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0D47A1"/>
          <w:sz w:val="52"/>
        </w:rPr>
        <w:t>CERLAB UAV Autonomy Project</w:t>
      </w:r>
    </w:p>
    <w:p>
      <w:pPr>
        <w:jc w:val="center"/>
      </w:pPr>
      <w:r>
        <w:rPr>
          <w:color w:val="1565C0"/>
          <w:sz w:val="32"/>
        </w:rPr>
        <w:t>Deep Reinforcement Learning for Autonomous Tunnel Navigation</w:t>
      </w:r>
    </w:p>
    <w:p/>
    <w:p>
      <w:pPr>
        <w:jc w:val="center"/>
      </w:pPr>
      <w:r>
        <w:rPr>
          <w:b/>
          <w:sz w:val="28"/>
        </w:rPr>
        <w:t>Full Process Documentation</w:t>
      </w:r>
    </w:p>
    <w:p/>
    <w:p>
      <w:pPr>
        <w:jc w:val="center"/>
      </w:pPr>
      <w:r>
        <w:rPr>
          <w:color w:val="555555"/>
          <w:sz w:val="22"/>
        </w:rPr>
        <w:t>Repository Setup  ·  ROS2/Gazebo Migration  ·  Training (R50–R54)  ·  Testing &amp; Results</w:t>
      </w:r>
    </w:p>
    <w:p/>
    <w:p>
      <w:pPr>
        <w:jc w:val="center"/>
      </w:pPr>
      <w:r>
        <w:rPr>
          <w:color w:val="555555"/>
          <w:sz w:val="20"/>
        </w:rPr>
        <w:t>Date: August 2026  |  Policy: r54_best.pth  |  Platform: CERLAB Quadcopter + PX4 SITL</w:t>
      </w:r>
    </w:p>
    <w:p>
      <w:r>
        <w:br w:type="page"/>
      </w:r>
    </w:p>
    <w:p>
      <w:pPr>
        <w:pStyle w:val="Heading1"/>
      </w:pPr>
      <w:r>
        <w:rPr>
          <w:b/>
          <w:color w:val="0D47A1"/>
          <w:sz w:val="32"/>
        </w:rPr>
        <w:t>Table of Contents</w:t>
      </w:r>
    </w:p>
    <w:p>
      <w:pPr>
        <w:spacing w:after="40"/>
      </w:pPr>
      <w:r>
        <w:rPr>
          <w:b/>
          <w:sz w:val="22"/>
        </w:rPr>
        <w:t xml:space="preserve">  1  Project Overview</w:t>
      </w:r>
    </w:p>
    <w:p>
      <w:pPr>
        <w:spacing w:after="40"/>
      </w:pPr>
      <w:r>
        <w:rPr>
          <w:b/>
          <w:sz w:val="22"/>
        </w:rPr>
        <w:t xml:space="preserve">  2  Repository Setup from GitHub</w:t>
      </w:r>
    </w:p>
    <w:p>
      <w:pPr>
        <w:spacing w:after="40"/>
      </w:pPr>
      <w:r>
        <w:rPr>
          <w:sz w:val="22"/>
        </w:rPr>
        <w:t xml:space="preserve">  2.1  Prerequisites and Dependencies</w:t>
      </w:r>
    </w:p>
    <w:p>
      <w:pPr>
        <w:spacing w:after="40"/>
      </w:pPr>
      <w:r>
        <w:rPr>
          <w:sz w:val="22"/>
        </w:rPr>
        <w:t xml:space="preserve">  2.2  Cloning and Building the Workspace</w:t>
      </w:r>
    </w:p>
    <w:p>
      <w:pPr>
        <w:spacing w:after="40"/>
      </w:pPr>
      <w:r>
        <w:rPr>
          <w:b/>
          <w:sz w:val="22"/>
        </w:rPr>
        <w:t xml:space="preserve">  3  ROS2 and Gazebo Migration</w:t>
      </w:r>
    </w:p>
    <w:p>
      <w:pPr>
        <w:spacing w:after="40"/>
      </w:pPr>
      <w:r>
        <w:rPr>
          <w:sz w:val="22"/>
        </w:rPr>
        <w:t xml:space="preserve">  3.1  Migration from ROS1 to ROS2 Humble</w:t>
      </w:r>
    </w:p>
    <w:p>
      <w:pPr>
        <w:spacing w:after="40"/>
      </w:pPr>
      <w:r>
        <w:rPr>
          <w:sz w:val="22"/>
        </w:rPr>
        <w:t xml:space="preserve">  3.2  Gazebo 9 → Gazebo 11 Migration</w:t>
      </w:r>
    </w:p>
    <w:p>
      <w:pPr>
        <w:spacing w:after="40"/>
      </w:pPr>
      <w:r>
        <w:rPr>
          <w:sz w:val="22"/>
        </w:rPr>
        <w:t xml:space="preserve">  3.3  MAVROS and PX4 SITL Integration</w:t>
      </w:r>
    </w:p>
    <w:p>
      <w:pPr>
        <w:spacing w:after="40"/>
      </w:pPr>
      <w:r>
        <w:rPr>
          <w:b/>
          <w:sz w:val="22"/>
        </w:rPr>
        <w:t xml:space="preserve">  4  Simulation Environment</w:t>
      </w:r>
    </w:p>
    <w:p>
      <w:pPr>
        <w:spacing w:after="40"/>
      </w:pPr>
      <w:r>
        <w:rPr>
          <w:sz w:val="22"/>
        </w:rPr>
        <w:t xml:space="preserve">  4.1  Tunnel World Design</w:t>
      </w:r>
    </w:p>
    <w:p>
      <w:pPr>
        <w:spacing w:after="40"/>
      </w:pPr>
      <w:r>
        <w:rPr>
          <w:sz w:val="22"/>
        </w:rPr>
        <w:t xml:space="preserve">  4.2  Drone Models</w:t>
      </w:r>
    </w:p>
    <w:p>
      <w:pPr>
        <w:spacing w:after="40"/>
      </w:pPr>
      <w:r>
        <w:rPr>
          <w:b/>
          <w:sz w:val="22"/>
        </w:rPr>
        <w:t xml:space="preserve">  5  DRL Algorithm — TD3</w:t>
      </w:r>
    </w:p>
    <w:p>
      <w:pPr>
        <w:spacing w:after="40"/>
      </w:pPr>
      <w:r>
        <w:rPr>
          <w:b/>
          <w:sz w:val="22"/>
        </w:rPr>
        <w:t xml:space="preserve">  6  Training Process — Runs R50 to R54</w:t>
      </w:r>
    </w:p>
    <w:p>
      <w:pPr>
        <w:spacing w:after="40"/>
      </w:pPr>
      <w:r>
        <w:rPr>
          <w:sz w:val="22"/>
        </w:rPr>
        <w:t xml:space="preserve">  6.1  State and Action Space Design</w:t>
      </w:r>
    </w:p>
    <w:p>
      <w:pPr>
        <w:spacing w:after="40"/>
      </w:pPr>
      <w:r>
        <w:rPr>
          <w:sz w:val="22"/>
        </w:rPr>
        <w:t xml:space="preserve">  6.2  Run R50 — Baseline Attempt</w:t>
      </w:r>
    </w:p>
    <w:p>
      <w:pPr>
        <w:spacing w:after="40"/>
      </w:pPr>
      <w:r>
        <w:rPr>
          <w:sz w:val="22"/>
        </w:rPr>
        <w:t xml:space="preserve">  6.3  Run R51 — Speed Cap Issue</w:t>
      </w:r>
    </w:p>
    <w:p>
      <w:pPr>
        <w:spacing w:after="40"/>
      </w:pPr>
      <w:r>
        <w:rPr>
          <w:sz w:val="22"/>
        </w:rPr>
        <w:t xml:space="preserve">  6.4  Run R52 — Speed Improvement</w:t>
      </w:r>
    </w:p>
    <w:p>
      <w:pPr>
        <w:spacing w:after="40"/>
      </w:pPr>
      <w:r>
        <w:rPr>
          <w:sz w:val="22"/>
        </w:rPr>
        <w:t xml:space="preserve">  6.5  Run R53 — Architecture Scaling</w:t>
      </w:r>
    </w:p>
    <w:p>
      <w:pPr>
        <w:spacing w:after="40"/>
      </w:pPr>
      <w:r>
        <w:rPr>
          <w:sz w:val="22"/>
        </w:rPr>
        <w:t xml:space="preserve">  6.6  Run R54 — Final Architecture (Best Policy)</w:t>
      </w:r>
    </w:p>
    <w:p>
      <w:pPr>
        <w:spacing w:after="40"/>
      </w:pPr>
      <w:r>
        <w:rPr>
          <w:b/>
          <w:sz w:val="22"/>
        </w:rPr>
        <w:t xml:space="preserve">  7  R54 Architecture and Reward Design</w:t>
      </w:r>
    </w:p>
    <w:p>
      <w:pPr>
        <w:spacing w:after="40"/>
      </w:pPr>
      <w:r>
        <w:rPr>
          <w:b/>
          <w:sz w:val="22"/>
        </w:rPr>
        <w:t xml:space="preserve">  8  Cross-Validation</w:t>
      </w:r>
    </w:p>
    <w:p>
      <w:pPr>
        <w:spacing w:after="40"/>
      </w:pPr>
      <w:r>
        <w:rPr>
          <w:sz w:val="22"/>
        </w:rPr>
        <w:t xml:space="preserve">  8.1  Observation Withholding (Figure 6.11)</w:t>
      </w:r>
    </w:p>
    <w:p>
      <w:pPr>
        <w:spacing w:after="40"/>
      </w:pPr>
      <w:r>
        <w:rPr>
          <w:sz w:val="22"/>
        </w:rPr>
        <w:t xml:space="preserve">  8.2  K-Fold Blocked Cross-Validation</w:t>
      </w:r>
    </w:p>
    <w:p>
      <w:pPr>
        <w:spacing w:after="40"/>
      </w:pPr>
      <w:r>
        <w:rPr>
          <w:b/>
          <w:sz w:val="22"/>
        </w:rPr>
        <w:t xml:space="preserve">  9  Testing Phase</w:t>
      </w:r>
    </w:p>
    <w:p>
      <w:pPr>
        <w:spacing w:after="40"/>
      </w:pPr>
      <w:r>
        <w:rPr>
          <w:sz w:val="22"/>
        </w:rPr>
        <w:t xml:space="preserve">  9.1  Test A — Domain Randomisation (Native Drone)</w:t>
      </w:r>
    </w:p>
    <w:p>
      <w:pPr>
        <w:spacing w:after="40"/>
      </w:pPr>
      <w:r>
        <w:rPr>
          <w:sz w:val="22"/>
        </w:rPr>
        <w:t xml:space="preserve">  9.2  Test B — Software-in-Loop (PX4, Testing World)</w:t>
      </w:r>
    </w:p>
    <w:p>
      <w:pPr>
        <w:spacing w:after="40"/>
      </w:pPr>
      <w:r>
        <w:rPr>
          <w:sz w:val="22"/>
        </w:rPr>
        <w:t xml:space="preserve">  9.3  Test C — Software-in-Loop (PX4, Training World)</w:t>
      </w:r>
    </w:p>
    <w:p>
      <w:pPr>
        <w:spacing w:after="40"/>
      </w:pPr>
      <w:r>
        <w:rPr>
          <w:b/>
          <w:sz w:val="22"/>
        </w:rPr>
        <w:t xml:space="preserve">  10  Results Summary and Analysis</w:t>
      </w:r>
    </w:p>
    <w:p>
      <w:pPr>
        <w:spacing w:after="40"/>
      </w:pPr>
      <w:r>
        <w:rPr>
          <w:b/>
          <w:sz w:val="22"/>
        </w:rPr>
        <w:t xml:space="preserve">  11  Limitations and Future Work</w:t>
      </w:r>
    </w:p>
    <w:p>
      <w:r>
        <w:br w:type="page"/>
      </w:r>
    </w:p>
    <w:p>
      <w:pPr>
        <w:pStyle w:val="Heading1"/>
      </w:pPr>
      <w:r>
        <w:rPr>
          <w:b/>
          <w:color w:val="0D47A1"/>
          <w:sz w:val="32"/>
        </w:rPr>
        <w:t>1. Project Overview</w:t>
      </w:r>
    </w:p>
    <w:p>
      <w:pPr>
        <w:spacing w:after="120"/>
      </w:pPr>
      <w:r>
        <w:rPr>
          <w:b w:val="0"/>
          <w:i w:val="0"/>
          <w:sz w:val="22"/>
        </w:rPr>
        <w:t>The CERLAB UAV Autonomy project is a research initiative at Carleton University's Collaborative Embedded and Robotic Systems Laboratory (CERLAB). The project develops autonomous navigation capabilities for unmanned aerial vehicles (UAVs) using Deep Reinforcement Learning (DRL), with a focus on high-speed flight through confined, cluttered environments such as underground tunnels, mines, and collapsed structures.</w:t>
      </w:r>
    </w:p>
    <w:p>
      <w:pPr>
        <w:spacing w:after="120"/>
      </w:pPr>
      <w:r>
        <w:rPr>
          <w:b w:val="0"/>
          <w:i w:val="0"/>
          <w:sz w:val="22"/>
        </w:rPr>
        <w:t>This document covers the complete development pipeline from the initial GitHub repository setup through ROS2/Gazebo migration, iterative DRL training across Runs 50 to 54, comprehensive cross-validation, and final testing using both the native CERLAB drone and the PX4 SITL platform with MAVROS OFFBOARD control.</w:t>
      </w:r>
    </w:p>
    <w:p>
      <w:pPr>
        <w:pStyle w:val="Heading2"/>
      </w:pPr>
      <w:r>
        <w:rPr>
          <w:b/>
          <w:color w:val="1565C0"/>
          <w:sz w:val="26"/>
        </w:rPr>
        <w:t>Project Goals</w:t>
      </w:r>
    </w:p>
    <w:p>
      <w:pPr>
        <w:pStyle w:val="ListBullet"/>
        <w:spacing w:after="60"/>
        <w:ind w:left="432"/>
      </w:pPr>
      <w:r>
        <w:rPr>
          <w:sz w:val="22"/>
        </w:rPr>
        <w:t>Train a DRL policy capable of navigating a 100 m dynamic tunnel round-trip at high speed (3–6 m/s)</w:t>
      </w:r>
    </w:p>
    <w:p>
      <w:pPr>
        <w:pStyle w:val="ListBullet"/>
        <w:spacing w:after="60"/>
        <w:ind w:left="432"/>
      </w:pPr>
      <w:r>
        <w:rPr>
          <w:sz w:val="22"/>
        </w:rPr>
        <w:t>Transfer the trained policy from the native CERLAB simulator to the PX4 SITL platform</w:t>
      </w:r>
    </w:p>
    <w:p>
      <w:pPr>
        <w:pStyle w:val="ListBullet"/>
        <w:spacing w:after="60"/>
        <w:ind w:left="432"/>
      </w:pPr>
      <w:r>
        <w:rPr>
          <w:sz w:val="22"/>
        </w:rPr>
        <w:t>Validate generalisation across unseen obstacle densities and configurations</w:t>
      </w:r>
    </w:p>
    <w:p>
      <w:pPr>
        <w:pStyle w:val="ListBullet"/>
        <w:spacing w:after="60"/>
        <w:ind w:left="432"/>
      </w:pPr>
      <w:r>
        <w:rPr>
          <w:sz w:val="22"/>
        </w:rPr>
        <w:t>Benchmark performance on three distinct test configurations</w:t>
      </w:r>
    </w:p>
    <w:p>
      <w:pPr>
        <w:pStyle w:val="Heading2"/>
      </w:pPr>
      <w:r>
        <w:rPr>
          <w:b/>
          <w:color w:val="1565C0"/>
          <w:sz w:val="26"/>
        </w:rPr>
        <w:t>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565C0" w:color="auto" w:val="clear"/>
          </w:tcPr>
          <w:p>
            <w:pPr>
              <w:jc w:val="center"/>
            </w:pPr>
            <w:r>
              <w:rPr>
                <w:b/>
                <w:color w:val="FFFFFF"/>
                <w:sz w:val="20"/>
              </w:rPr>
              <w:t>Component</w:t>
            </w:r>
          </w:p>
        </w:tc>
        <w:tc>
          <w:tcPr>
            <w:tcW w:type="dxa" w:w="3168"/>
            <w:shd w:fill="1565C0" w:color="auto" w:val="clear"/>
          </w:tcPr>
          <w:p>
            <w:pPr>
              <w:jc w:val="center"/>
            </w:pPr>
            <w:r>
              <w:rPr>
                <w:b/>
                <w:color w:val="FFFFFF"/>
                <w:sz w:val="20"/>
              </w:rPr>
              <w:t>Technology</w:t>
            </w:r>
          </w:p>
        </w:tc>
        <w:tc>
          <w:tcPr>
            <w:tcW w:type="dxa" w:w="2880"/>
            <w:shd w:fill="1565C0" w:color="auto" w:val="clear"/>
          </w:tcPr>
          <w:p>
            <w:pPr>
              <w:jc w:val="center"/>
            </w:pPr>
            <w:r>
              <w:rPr>
                <w:b/>
                <w:color w:val="FFFFFF"/>
                <w:sz w:val="20"/>
              </w:rPr>
              <w:t>Version / Notes</w:t>
            </w:r>
          </w:p>
        </w:tc>
      </w:tr>
      <w:tr>
        <w:tc>
          <w:tcPr>
            <w:tcW w:type="dxa" w:w="2592"/>
            <w:shd w:fill="EEF2FF" w:color="auto" w:val="clear"/>
          </w:tcPr>
          <w:p>
            <w:pPr>
              <w:jc w:val="center"/>
            </w:pPr>
            <w:r>
              <w:rPr>
                <w:sz w:val="20"/>
              </w:rPr>
              <w:t>Operating System</w:t>
            </w:r>
          </w:p>
        </w:tc>
        <w:tc>
          <w:tcPr>
            <w:tcW w:type="dxa" w:w="3168"/>
            <w:shd w:fill="EEF2FF" w:color="auto" w:val="clear"/>
          </w:tcPr>
          <w:p>
            <w:pPr>
              <w:jc w:val="center"/>
            </w:pPr>
            <w:r>
              <w:rPr>
                <w:sz w:val="20"/>
              </w:rPr>
              <w:t>Ubuntu</w:t>
            </w:r>
          </w:p>
        </w:tc>
        <w:tc>
          <w:tcPr>
            <w:tcW w:type="dxa" w:w="2880"/>
            <w:shd w:fill="EEF2FF" w:color="auto" w:val="clear"/>
          </w:tcPr>
          <w:p>
            <w:pPr>
              <w:jc w:val="center"/>
            </w:pPr>
            <w:r>
              <w:rPr>
                <w:sz w:val="20"/>
              </w:rPr>
              <w:t>22.04 LTS (Jammy)</w:t>
            </w:r>
          </w:p>
        </w:tc>
      </w:tr>
      <w:tr>
        <w:tc>
          <w:tcPr>
            <w:tcW w:type="dxa" w:w="2592"/>
            <w:shd w:fill="FFFFFF" w:color="auto" w:val="clear"/>
          </w:tcPr>
          <w:p>
            <w:pPr>
              <w:jc w:val="center"/>
            </w:pPr>
            <w:r>
              <w:rPr>
                <w:sz w:val="20"/>
              </w:rPr>
              <w:t>Middleware</w:t>
            </w:r>
          </w:p>
        </w:tc>
        <w:tc>
          <w:tcPr>
            <w:tcW w:type="dxa" w:w="3168"/>
            <w:shd w:fill="FFFFFF" w:color="auto" w:val="clear"/>
          </w:tcPr>
          <w:p>
            <w:pPr>
              <w:jc w:val="center"/>
            </w:pPr>
            <w:r>
              <w:rPr>
                <w:sz w:val="20"/>
              </w:rPr>
              <w:t>ROS2 Humble Hawksbill</w:t>
            </w:r>
          </w:p>
        </w:tc>
        <w:tc>
          <w:tcPr>
            <w:tcW w:type="dxa" w:w="2880"/>
            <w:shd w:fill="FFFFFF" w:color="auto" w:val="clear"/>
          </w:tcPr>
          <w:p>
            <w:pPr>
              <w:jc w:val="center"/>
            </w:pPr>
            <w:r>
              <w:rPr>
                <w:sz w:val="20"/>
              </w:rPr>
              <w:t>LTS, released May 2022</w:t>
            </w:r>
          </w:p>
        </w:tc>
      </w:tr>
      <w:tr>
        <w:tc>
          <w:tcPr>
            <w:tcW w:type="dxa" w:w="2592"/>
            <w:shd w:fill="EEF2FF" w:color="auto" w:val="clear"/>
          </w:tcPr>
          <w:p>
            <w:pPr>
              <w:jc w:val="center"/>
            </w:pPr>
            <w:r>
              <w:rPr>
                <w:sz w:val="20"/>
              </w:rPr>
              <w:t>Physics Simulator</w:t>
            </w:r>
          </w:p>
        </w:tc>
        <w:tc>
          <w:tcPr>
            <w:tcW w:type="dxa" w:w="3168"/>
            <w:shd w:fill="EEF2FF" w:color="auto" w:val="clear"/>
          </w:tcPr>
          <w:p>
            <w:pPr>
              <w:jc w:val="center"/>
            </w:pPr>
            <w:r>
              <w:rPr>
                <w:sz w:val="20"/>
              </w:rPr>
              <w:t>Gazebo</w:t>
            </w:r>
          </w:p>
        </w:tc>
        <w:tc>
          <w:tcPr>
            <w:tcW w:type="dxa" w:w="2880"/>
            <w:shd w:fill="EEF2FF" w:color="auto" w:val="clear"/>
          </w:tcPr>
          <w:p>
            <w:pPr>
              <w:jc w:val="center"/>
            </w:pPr>
            <w:r>
              <w:rPr>
                <w:sz w:val="20"/>
              </w:rPr>
              <w:t>11 (Citadel) — migrated from Gazebo 9</w:t>
            </w:r>
          </w:p>
        </w:tc>
      </w:tr>
      <w:tr>
        <w:tc>
          <w:tcPr>
            <w:tcW w:type="dxa" w:w="2592"/>
            <w:shd w:fill="FFFFFF" w:color="auto" w:val="clear"/>
          </w:tcPr>
          <w:p>
            <w:pPr>
              <w:jc w:val="center"/>
            </w:pPr>
            <w:r>
              <w:rPr>
                <w:sz w:val="20"/>
              </w:rPr>
              <w:t>DRL Framework</w:t>
            </w:r>
          </w:p>
        </w:tc>
        <w:tc>
          <w:tcPr>
            <w:tcW w:type="dxa" w:w="3168"/>
            <w:shd w:fill="FFFFFF" w:color="auto" w:val="clear"/>
          </w:tcPr>
          <w:p>
            <w:pPr>
              <w:jc w:val="center"/>
            </w:pPr>
            <w:r>
              <w:rPr>
                <w:sz w:val="20"/>
              </w:rPr>
              <w:t>PyTorch</w:t>
            </w:r>
          </w:p>
        </w:tc>
        <w:tc>
          <w:tcPr>
            <w:tcW w:type="dxa" w:w="2880"/>
            <w:shd w:fill="FFFFFF" w:color="auto" w:val="clear"/>
          </w:tcPr>
          <w:p>
            <w:pPr>
              <w:jc w:val="center"/>
            </w:pPr>
            <w:r>
              <w:rPr>
                <w:sz w:val="20"/>
              </w:rPr>
              <w:t>2.x, CPU inference</w:t>
            </w:r>
          </w:p>
        </w:tc>
      </w:tr>
      <w:tr>
        <w:tc>
          <w:tcPr>
            <w:tcW w:type="dxa" w:w="2592"/>
            <w:shd w:fill="EEF2FF" w:color="auto" w:val="clear"/>
          </w:tcPr>
          <w:p>
            <w:pPr>
              <w:jc w:val="center"/>
            </w:pPr>
            <w:r>
              <w:rPr>
                <w:sz w:val="20"/>
              </w:rPr>
              <w:t>Algorithm</w:t>
            </w:r>
          </w:p>
        </w:tc>
        <w:tc>
          <w:tcPr>
            <w:tcW w:type="dxa" w:w="3168"/>
            <w:shd w:fill="EEF2FF" w:color="auto" w:val="clear"/>
          </w:tcPr>
          <w:p>
            <w:pPr>
              <w:jc w:val="center"/>
            </w:pPr>
            <w:r>
              <w:rPr>
                <w:sz w:val="20"/>
              </w:rPr>
              <w:t>TD3 — Twin-Delayed DDPG</w:t>
            </w:r>
          </w:p>
        </w:tc>
        <w:tc>
          <w:tcPr>
            <w:tcW w:type="dxa" w:w="2880"/>
            <w:shd w:fill="EEF2FF" w:color="auto" w:val="clear"/>
          </w:tcPr>
          <w:p>
            <w:pPr>
              <w:jc w:val="center"/>
            </w:pPr>
            <w:r>
              <w:rPr>
                <w:sz w:val="20"/>
              </w:rPr>
              <w:t>Custom implementation</w:t>
            </w:r>
          </w:p>
        </w:tc>
      </w:tr>
      <w:tr>
        <w:tc>
          <w:tcPr>
            <w:tcW w:type="dxa" w:w="2592"/>
            <w:shd w:fill="FFFFFF" w:color="auto" w:val="clear"/>
          </w:tcPr>
          <w:p>
            <w:pPr>
              <w:jc w:val="center"/>
            </w:pPr>
            <w:r>
              <w:rPr>
                <w:sz w:val="20"/>
              </w:rPr>
              <w:t>Native Drone</w:t>
            </w:r>
          </w:p>
        </w:tc>
        <w:tc>
          <w:tcPr>
            <w:tcW w:type="dxa" w:w="3168"/>
            <w:shd w:fill="FFFFFF" w:color="auto" w:val="clear"/>
          </w:tcPr>
          <w:p>
            <w:pPr>
              <w:jc w:val="center"/>
            </w:pPr>
            <w:r>
              <w:rPr>
                <w:sz w:val="20"/>
              </w:rPr>
              <w:t>CERLAB Quadcopter</w:t>
            </w:r>
          </w:p>
        </w:tc>
        <w:tc>
          <w:tcPr>
            <w:tcW w:type="dxa" w:w="2880"/>
            <w:shd w:fill="FFFFFF" w:color="auto" w:val="clear"/>
          </w:tcPr>
          <w:p>
            <w:pPr>
              <w:jc w:val="center"/>
            </w:pPr>
            <w:r>
              <w:rPr>
                <w:sz w:val="20"/>
              </w:rPr>
              <w:t>Position-setpoint PD controller</w:t>
            </w:r>
          </w:p>
        </w:tc>
      </w:tr>
      <w:tr>
        <w:tc>
          <w:tcPr>
            <w:tcW w:type="dxa" w:w="2592"/>
            <w:shd w:fill="EEF2FF" w:color="auto" w:val="clear"/>
          </w:tcPr>
          <w:p>
            <w:pPr>
              <w:jc w:val="center"/>
            </w:pPr>
            <w:r>
              <w:rPr>
                <w:sz w:val="20"/>
              </w:rPr>
              <w:t>SIL Drone</w:t>
            </w:r>
          </w:p>
        </w:tc>
        <w:tc>
          <w:tcPr>
            <w:tcW w:type="dxa" w:w="3168"/>
            <w:shd w:fill="EEF2FF" w:color="auto" w:val="clear"/>
          </w:tcPr>
          <w:p>
            <w:pPr>
              <w:jc w:val="center"/>
            </w:pPr>
            <w:r>
              <w:rPr>
                <w:sz w:val="20"/>
              </w:rPr>
              <w:t>PX4 iris_depth_camera</w:t>
            </w:r>
          </w:p>
        </w:tc>
        <w:tc>
          <w:tcPr>
            <w:tcW w:type="dxa" w:w="2880"/>
            <w:shd w:fill="EEF2FF" w:color="auto" w:val="clear"/>
          </w:tcPr>
          <w:p>
            <w:pPr>
              <w:jc w:val="center"/>
            </w:pPr>
            <w:r>
              <w:rPr>
                <w:sz w:val="20"/>
              </w:rPr>
              <w:t>PX4 SITL + MAVROS OFFBOARD</w:t>
            </w:r>
          </w:p>
        </w:tc>
      </w:tr>
      <w:tr>
        <w:tc>
          <w:tcPr>
            <w:tcW w:type="dxa" w:w="2592"/>
            <w:shd w:fill="FFFFFF" w:color="auto" w:val="clear"/>
          </w:tcPr>
          <w:p>
            <w:pPr>
              <w:jc w:val="center"/>
            </w:pPr>
            <w:r>
              <w:rPr>
                <w:sz w:val="20"/>
              </w:rPr>
              <w:t>MAVROS</w:t>
            </w:r>
          </w:p>
        </w:tc>
        <w:tc>
          <w:tcPr>
            <w:tcW w:type="dxa" w:w="3168"/>
            <w:shd w:fill="FFFFFF" w:color="auto" w:val="clear"/>
          </w:tcPr>
          <w:p>
            <w:pPr>
              <w:jc w:val="center"/>
            </w:pPr>
            <w:r>
              <w:rPr>
                <w:sz w:val="20"/>
              </w:rPr>
              <w:t>MAVROS / px4.launch</w:t>
            </w:r>
          </w:p>
        </w:tc>
        <w:tc>
          <w:tcPr>
            <w:tcW w:type="dxa" w:w="2880"/>
            <w:shd w:fill="FFFFFF" w:color="auto" w:val="clear"/>
          </w:tcPr>
          <w:p>
            <w:pPr>
              <w:jc w:val="center"/>
            </w:pPr>
            <w:r>
              <w:rPr>
                <w:sz w:val="20"/>
              </w:rPr>
              <w:t>v2.x, FCU URL udp://:14540</w:t>
            </w:r>
          </w:p>
        </w:tc>
      </w:tr>
      <w:tr>
        <w:tc>
          <w:tcPr>
            <w:tcW w:type="dxa" w:w="2592"/>
            <w:shd w:fill="EEF2FF" w:color="auto" w:val="clear"/>
          </w:tcPr>
          <w:p>
            <w:pPr>
              <w:jc w:val="center"/>
            </w:pPr>
            <w:r>
              <w:rPr>
                <w:sz w:val="20"/>
              </w:rPr>
              <w:t>Language</w:t>
            </w:r>
          </w:p>
        </w:tc>
        <w:tc>
          <w:tcPr>
            <w:tcW w:type="dxa" w:w="3168"/>
            <w:shd w:fill="EEF2FF" w:color="auto" w:val="clear"/>
          </w:tcPr>
          <w:p>
            <w:pPr>
              <w:jc w:val="center"/>
            </w:pPr>
            <w:r>
              <w:rPr>
                <w:sz w:val="20"/>
              </w:rPr>
              <w:t>Python 3.10</w:t>
            </w:r>
          </w:p>
        </w:tc>
        <w:tc>
          <w:tcPr>
            <w:tcW w:type="dxa" w:w="2880"/>
            <w:shd w:fill="EEF2FF" w:color="auto" w:val="clear"/>
          </w:tcPr>
          <w:p>
            <w:pPr>
              <w:jc w:val="center"/>
            </w:pPr>
            <w:r>
              <w:rPr>
                <w:sz w:val="20"/>
              </w:rPr>
              <w:t>NumPy, PyTorch, rclpy, cv_bridge</w:t>
            </w:r>
          </w:p>
        </w:tc>
      </w:tr>
    </w:tbl>
    <w:p/>
    <w:p>
      <w:r>
        <w:br w:type="page"/>
      </w:r>
    </w:p>
    <w:p>
      <w:pPr>
        <w:pStyle w:val="Heading1"/>
      </w:pPr>
      <w:r>
        <w:rPr>
          <w:b/>
          <w:color w:val="0D47A1"/>
          <w:sz w:val="32"/>
        </w:rPr>
        <w:t>2. Repository Setup from GitHub</w:t>
      </w:r>
    </w:p>
    <w:p>
      <w:pPr>
        <w:spacing w:after="120"/>
      </w:pPr>
      <w:r>
        <w:rPr>
          <w:b w:val="0"/>
          <w:i w:val="0"/>
          <w:sz w:val="22"/>
        </w:rPr>
        <w:t>The CERLAB UAV Autonomy repository is hosted on GitHub. It provides a complete ROS2 workspace containing the UAV simulator, navigation stack, DRL training scripts, and supporting tools. The setup process involves cloning the repository, installing system dependencies, and building the colcon workspace.</w:t>
      </w:r>
    </w:p>
    <w:p>
      <w:pPr>
        <w:pStyle w:val="Heading2"/>
      </w:pPr>
      <w:r>
        <w:rPr>
          <w:b/>
          <w:color w:val="1565C0"/>
          <w:sz w:val="26"/>
        </w:rPr>
        <w:t>2.1 Prerequisites and Dependencies</w:t>
      </w:r>
    </w:p>
    <w:p>
      <w:pPr>
        <w:spacing w:after="120"/>
      </w:pPr>
      <w:r>
        <w:rPr>
          <w:b w:val="0"/>
          <w:i w:val="0"/>
          <w:sz w:val="22"/>
        </w:rPr>
        <w:t>The following software must be installed before cloning the repository:</w:t>
      </w:r>
    </w:p>
    <w:p>
      <w:pPr>
        <w:pStyle w:val="ListBullet"/>
        <w:spacing w:after="60"/>
        <w:ind w:left="432"/>
      </w:pPr>
      <w:r>
        <w:rPr>
          <w:sz w:val="22"/>
        </w:rPr>
        <w:t>Ubuntu 22.04 LTS (recommended) or Ubuntu 20.04 LTS</w:t>
      </w:r>
    </w:p>
    <w:p>
      <w:pPr>
        <w:pStyle w:val="ListBullet"/>
        <w:spacing w:after="60"/>
        <w:ind w:left="432"/>
      </w:pPr>
      <w:r>
        <w:rPr>
          <w:sz w:val="22"/>
        </w:rPr>
        <w:t>ROS2 Humble Hawksbill — full desktop installation</w:t>
      </w:r>
    </w:p>
    <w:p>
      <w:pPr>
        <w:pStyle w:val="ListBullet"/>
        <w:spacing w:after="60"/>
        <w:ind w:left="432"/>
      </w:pPr>
      <w:r>
        <w:rPr>
          <w:sz w:val="22"/>
        </w:rPr>
        <w:t>Gazebo 11 (installed via ROS2 desktop-full)</w:t>
      </w:r>
    </w:p>
    <w:p>
      <w:pPr>
        <w:pStyle w:val="ListBullet"/>
        <w:spacing w:after="60"/>
        <w:ind w:left="432"/>
      </w:pPr>
      <w:r>
        <w:rPr>
          <w:sz w:val="22"/>
        </w:rPr>
        <w:t>Python 3.10 with pip, numpy, torch, matplotlib, openpyxl</w:t>
      </w:r>
    </w:p>
    <w:p>
      <w:pPr>
        <w:pStyle w:val="ListBullet"/>
        <w:spacing w:after="60"/>
        <w:ind w:left="432"/>
      </w:pPr>
      <w:r>
        <w:rPr>
          <w:sz w:val="22"/>
        </w:rPr>
        <w:t>MAVROS and MAVROS extras for PX4 integration</w:t>
      </w:r>
    </w:p>
    <w:p>
      <w:pPr>
        <w:pStyle w:val="ListBullet"/>
        <w:spacing w:after="60"/>
        <w:ind w:left="432"/>
      </w:pPr>
      <w:r>
        <w:rPr>
          <w:sz w:val="22"/>
        </w:rPr>
        <w:t>PX4-Autopilot (SITL build) for software-in-loop testing</w:t>
      </w:r>
    </w:p>
    <w:p>
      <w:pPr>
        <w:pStyle w:val="ListBullet"/>
        <w:spacing w:after="60"/>
        <w:ind w:left="432"/>
      </w:pPr>
      <w:r>
        <w:rPr>
          <w:sz w:val="22"/>
        </w:rPr>
        <w:t>colcon build system (installed with ROS2)</w:t>
      </w:r>
    </w:p>
    <w:p>
      <w:pPr>
        <w:pStyle w:val="Heading3"/>
      </w:pPr>
      <w:r>
        <w:rPr>
          <w:b/>
          <w:color w:val="555555"/>
          <w:sz w:val="23"/>
        </w:rPr>
        <w:t>ROS2 Humble Installation</w:t>
      </w:r>
    </w:p>
    <w:p>
      <w:pPr>
        <w:spacing w:after="40"/>
        <w:ind w:left="576"/>
      </w:pPr>
      <w:r>
        <w:rPr>
          <w:rFonts w:ascii="Courier New" w:hAnsi="Courier New"/>
          <w:color w:val="1A237E"/>
          <w:sz w:val="19"/>
        </w:rPr>
        <w:t>sudo apt update &amp;&amp; sudo apt install -y ros-humble-desktop-full</w:t>
      </w:r>
    </w:p>
    <w:p>
      <w:pPr>
        <w:spacing w:after="40"/>
        <w:ind w:left="576"/>
      </w:pPr>
      <w:r>
        <w:rPr>
          <w:rFonts w:ascii="Courier New" w:hAnsi="Courier New"/>
          <w:color w:val="1A237E"/>
          <w:sz w:val="19"/>
        </w:rPr>
        <w:t>sudo apt install -y python3-colcon-common-extensions python3-rosdep</w:t>
      </w:r>
    </w:p>
    <w:p>
      <w:pPr>
        <w:spacing w:after="40"/>
        <w:ind w:left="576"/>
      </w:pPr>
      <w:r>
        <w:rPr>
          <w:rFonts w:ascii="Courier New" w:hAnsi="Courier New"/>
          <w:color w:val="1A237E"/>
          <w:sz w:val="19"/>
        </w:rPr>
        <w:t>sudo rosdep init &amp;&amp; rosdep update</w:t>
      </w:r>
    </w:p>
    <w:p>
      <w:pPr>
        <w:pStyle w:val="Heading3"/>
      </w:pPr>
      <w:r>
        <w:rPr>
          <w:b/>
          <w:color w:val="555555"/>
          <w:sz w:val="23"/>
        </w:rPr>
        <w:t>MAVROS Installation</w:t>
      </w:r>
    </w:p>
    <w:p>
      <w:pPr>
        <w:spacing w:after="40"/>
        <w:ind w:left="576"/>
      </w:pPr>
      <w:r>
        <w:rPr>
          <w:rFonts w:ascii="Courier New" w:hAnsi="Courier New"/>
          <w:color w:val="1A237E"/>
          <w:sz w:val="19"/>
        </w:rPr>
        <w:t>sudo apt install -y ros-humble-mavros ros-humble-mavros-extras</w:t>
      </w:r>
    </w:p>
    <w:p>
      <w:pPr>
        <w:spacing w:after="40"/>
        <w:ind w:left="576"/>
      </w:pPr>
      <w:r>
        <w:rPr>
          <w:rFonts w:ascii="Courier New" w:hAnsi="Courier New"/>
          <w:color w:val="1A237E"/>
          <w:sz w:val="19"/>
        </w:rPr>
        <w:t>ros2 run mavros install_geographiclib_datasets.sh  # GeographicLib datasets</w:t>
      </w:r>
    </w:p>
    <w:p>
      <w:pPr>
        <w:pStyle w:val="Heading2"/>
      </w:pPr>
      <w:r>
        <w:rPr>
          <w:b/>
          <w:color w:val="1565C0"/>
          <w:sz w:val="26"/>
        </w:rPr>
        <w:t>2.2 Cloning and Building the Workspace</w:t>
      </w:r>
    </w:p>
    <w:p>
      <w:pPr>
        <w:pStyle w:val="ListNumber"/>
        <w:spacing w:after="60"/>
      </w:pPr>
      <w:r>
        <w:rPr>
          <w:sz w:val="22"/>
        </w:rPr>
        <w:t>Clone the CERLAB UAV Autonomy repository:</w:t>
      </w:r>
    </w:p>
    <w:p>
      <w:pPr>
        <w:spacing w:after="40"/>
        <w:ind w:left="576"/>
      </w:pPr>
      <w:r>
        <w:rPr>
          <w:rFonts w:ascii="Courier New" w:hAnsi="Courier New"/>
          <w:color w:val="1A237E"/>
          <w:sz w:val="19"/>
        </w:rPr>
        <w:t>git clone https://github.com/CERLAB/CERLAB-UAV-Autonomy.git</w:t>
      </w:r>
    </w:p>
    <w:p>
      <w:pPr>
        <w:spacing w:after="40"/>
        <w:ind w:left="576"/>
      </w:pPr>
      <w:r>
        <w:rPr>
          <w:rFonts w:ascii="Courier New" w:hAnsi="Courier New"/>
          <w:color w:val="1A237E"/>
          <w:sz w:val="19"/>
        </w:rPr>
        <w:t>cd CERLAB-UAV-Autonomy</w:t>
      </w:r>
    </w:p>
    <w:p>
      <w:pPr>
        <w:pStyle w:val="ListNumber"/>
        <w:spacing w:after="60"/>
      </w:pPr>
      <w:r>
        <w:rPr>
          <w:sz w:val="22"/>
        </w:rPr>
        <w:t>Initialise and update submodules (if any):</w:t>
      </w:r>
    </w:p>
    <w:p>
      <w:pPr>
        <w:spacing w:after="40"/>
        <w:ind w:left="576"/>
      </w:pPr>
      <w:r>
        <w:rPr>
          <w:rFonts w:ascii="Courier New" w:hAnsi="Courier New"/>
          <w:color w:val="1A237E"/>
          <w:sz w:val="19"/>
        </w:rPr>
        <w:t>git submodule update --init --recursive</w:t>
      </w:r>
    </w:p>
    <w:p>
      <w:pPr>
        <w:pStyle w:val="ListNumber"/>
        <w:spacing w:after="60"/>
      </w:pPr>
      <w:r>
        <w:rPr>
          <w:sz w:val="22"/>
        </w:rPr>
        <w:t>Install ROS2 package dependencies:</w:t>
      </w:r>
    </w:p>
    <w:p>
      <w:pPr>
        <w:spacing w:after="40"/>
        <w:ind w:left="576"/>
      </w:pPr>
      <w:r>
        <w:rPr>
          <w:rFonts w:ascii="Courier New" w:hAnsi="Courier New"/>
          <w:color w:val="1A237E"/>
          <w:sz w:val="19"/>
        </w:rPr>
        <w:t>source /opt/ros/humble/setup.bash</w:t>
      </w:r>
    </w:p>
    <w:p>
      <w:pPr>
        <w:spacing w:after="40"/>
        <w:ind w:left="576"/>
      </w:pPr>
      <w:r>
        <w:rPr>
          <w:rFonts w:ascii="Courier New" w:hAnsi="Courier New"/>
          <w:color w:val="1A237E"/>
          <w:sz w:val="19"/>
        </w:rPr>
        <w:t>rosdep install --from-paths src --ignore-src -r -y</w:t>
      </w:r>
    </w:p>
    <w:p>
      <w:pPr>
        <w:pStyle w:val="ListNumber"/>
        <w:spacing w:after="60"/>
      </w:pPr>
      <w:r>
        <w:rPr>
          <w:sz w:val="22"/>
        </w:rPr>
        <w:t>Build the workspace with colcon:</w:t>
      </w:r>
    </w:p>
    <w:p>
      <w:pPr>
        <w:spacing w:after="40"/>
        <w:ind w:left="576"/>
      </w:pPr>
      <w:r>
        <w:rPr>
          <w:rFonts w:ascii="Courier New" w:hAnsi="Courier New"/>
          <w:color w:val="1A237E"/>
          <w:sz w:val="19"/>
        </w:rPr>
        <w:t>colcon build --symlink-install --cmake-args -DCMAKE_BUILD_TYPE=Release</w:t>
      </w:r>
    </w:p>
    <w:p>
      <w:pPr>
        <w:pStyle w:val="ListNumber"/>
        <w:spacing w:after="60"/>
      </w:pPr>
      <w:r>
        <w:rPr>
          <w:sz w:val="22"/>
        </w:rPr>
        <w:t>Source the built workspace:</w:t>
      </w:r>
    </w:p>
    <w:p>
      <w:pPr>
        <w:spacing w:after="40"/>
        <w:ind w:left="576"/>
      </w:pPr>
      <w:r>
        <w:rPr>
          <w:rFonts w:ascii="Courier New" w:hAnsi="Courier New"/>
          <w:color w:val="1A237E"/>
          <w:sz w:val="19"/>
        </w:rPr>
        <w:t>source install/setup.bash</w:t>
      </w:r>
    </w:p>
    <w:p>
      <w:pPr>
        <w:spacing w:after="120"/>
      </w:pPr>
      <w:r>
        <w:rPr>
          <w:b w:val="0"/>
          <w:i/>
          <w:sz w:val="22"/>
        </w:rPr>
        <w:t>After a successful build, the workspace contains the uav_simulator package (providing Gazebo worlds, drone URDF models, and launch files), the tunnel_drl package (DRL training scripts), and supporting navigation and planning packages.</w:t>
      </w:r>
    </w:p>
    <w:p>
      <w:r>
        <w:br w:type="page"/>
      </w:r>
    </w:p>
    <w:p>
      <w:pPr>
        <w:pStyle w:val="Heading1"/>
      </w:pPr>
      <w:r>
        <w:rPr>
          <w:b/>
          <w:color w:val="0D47A1"/>
          <w:sz w:val="32"/>
        </w:rPr>
        <w:t>3. ROS2 and Gazebo Migration</w:t>
      </w:r>
    </w:p>
    <w:p>
      <w:pPr>
        <w:pStyle w:val="Heading2"/>
      </w:pPr>
      <w:r>
        <w:rPr>
          <w:b/>
          <w:color w:val="1565C0"/>
          <w:sz w:val="26"/>
        </w:rPr>
        <w:t>3.1 Migration from ROS1 to ROS2 Humble</w:t>
      </w:r>
    </w:p>
    <w:p>
      <w:pPr>
        <w:spacing w:after="120"/>
      </w:pPr>
      <w:r>
        <w:rPr>
          <w:b w:val="0"/>
          <w:i w:val="0"/>
          <w:sz w:val="22"/>
        </w:rPr>
        <w:t>The CERLAB codebase was originally developed under ROS1 Noetic. Migrating to ROS2 Humble required changes at every layer of the stack — node communication, launch files, build system, and simulator interface.</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565C0" w:color="auto" w:val="clear"/>
          </w:tcPr>
          <w:p>
            <w:pPr>
              <w:jc w:val="center"/>
            </w:pPr>
            <w:r>
              <w:rPr>
                <w:b/>
                <w:color w:val="FFFFFF"/>
                <w:sz w:val="20"/>
              </w:rPr>
              <w:t>ROS1 (Noetic)</w:t>
            </w:r>
          </w:p>
        </w:tc>
        <w:tc>
          <w:tcPr>
            <w:tcW w:type="dxa" w:w="3168"/>
            <w:shd w:fill="1565C0" w:color="auto" w:val="clear"/>
          </w:tcPr>
          <w:p>
            <w:pPr>
              <w:jc w:val="center"/>
            </w:pPr>
            <w:r>
              <w:rPr>
                <w:b/>
                <w:color w:val="FFFFFF"/>
                <w:sz w:val="20"/>
              </w:rPr>
              <w:t>ROS2 Humble (Migrated)</w:t>
            </w:r>
          </w:p>
        </w:tc>
        <w:tc>
          <w:tcPr>
            <w:tcW w:type="dxa" w:w="2592"/>
            <w:shd w:fill="1565C0" w:color="auto" w:val="clear"/>
          </w:tcPr>
          <w:p>
            <w:pPr>
              <w:jc w:val="center"/>
            </w:pPr>
            <w:r>
              <w:rPr>
                <w:b/>
                <w:color w:val="FFFFFF"/>
                <w:sz w:val="20"/>
              </w:rPr>
              <w:t>Impact</w:t>
            </w:r>
          </w:p>
        </w:tc>
      </w:tr>
      <w:tr>
        <w:tc>
          <w:tcPr>
            <w:tcW w:type="dxa" w:w="2880"/>
            <w:shd w:fill="EEF2FF" w:color="auto" w:val="clear"/>
          </w:tcPr>
          <w:p>
            <w:pPr>
              <w:jc w:val="center"/>
            </w:pPr>
            <w:r>
              <w:rPr>
                <w:sz w:val="20"/>
              </w:rPr>
              <w:t>rospy / roscpp nodes</w:t>
            </w:r>
          </w:p>
        </w:tc>
        <w:tc>
          <w:tcPr>
            <w:tcW w:type="dxa" w:w="3168"/>
            <w:shd w:fill="EEF2FF" w:color="auto" w:val="clear"/>
          </w:tcPr>
          <w:p>
            <w:pPr>
              <w:jc w:val="center"/>
            </w:pPr>
            <w:r>
              <w:rPr>
                <w:sz w:val="20"/>
              </w:rPr>
              <w:t>rclpy / rclcpp nodes</w:t>
            </w:r>
          </w:p>
        </w:tc>
        <w:tc>
          <w:tcPr>
            <w:tcW w:type="dxa" w:w="2592"/>
            <w:shd w:fill="EEF2FF" w:color="auto" w:val="clear"/>
          </w:tcPr>
          <w:p>
            <w:pPr>
              <w:jc w:val="center"/>
            </w:pPr>
            <w:r>
              <w:rPr>
                <w:sz w:val="20"/>
              </w:rPr>
              <w:t>All node code rewritten</w:t>
            </w:r>
          </w:p>
        </w:tc>
      </w:tr>
      <w:tr>
        <w:tc>
          <w:tcPr>
            <w:tcW w:type="dxa" w:w="2880"/>
            <w:shd w:fill="FFFFFF" w:color="auto" w:val="clear"/>
          </w:tcPr>
          <w:p>
            <w:pPr>
              <w:jc w:val="center"/>
            </w:pPr>
            <w:r>
              <w:rPr>
                <w:sz w:val="20"/>
              </w:rPr>
              <w:t>rospy.Publisher / Subscriber</w:t>
            </w:r>
          </w:p>
        </w:tc>
        <w:tc>
          <w:tcPr>
            <w:tcW w:type="dxa" w:w="3168"/>
            <w:shd w:fill="FFFFFF" w:color="auto" w:val="clear"/>
          </w:tcPr>
          <w:p>
            <w:pPr>
              <w:jc w:val="center"/>
            </w:pPr>
            <w:r>
              <w:rPr>
                <w:sz w:val="20"/>
              </w:rPr>
              <w:t>create_publisher / create_subscription</w:t>
            </w:r>
          </w:p>
        </w:tc>
        <w:tc>
          <w:tcPr>
            <w:tcW w:type="dxa" w:w="2592"/>
            <w:shd w:fill="FFFFFF" w:color="auto" w:val="clear"/>
          </w:tcPr>
          <w:p>
            <w:pPr>
              <w:jc w:val="center"/>
            </w:pPr>
            <w:r>
              <w:rPr>
                <w:sz w:val="20"/>
              </w:rPr>
              <w:t>API change</w:t>
            </w:r>
          </w:p>
        </w:tc>
      </w:tr>
      <w:tr>
        <w:tc>
          <w:tcPr>
            <w:tcW w:type="dxa" w:w="2880"/>
            <w:shd w:fill="EEF2FF" w:color="auto" w:val="clear"/>
          </w:tcPr>
          <w:p>
            <w:pPr>
              <w:jc w:val="center"/>
            </w:pPr>
            <w:r>
              <w:rPr>
                <w:sz w:val="20"/>
              </w:rPr>
              <w:t>roslaunch XML files</w:t>
            </w:r>
          </w:p>
        </w:tc>
        <w:tc>
          <w:tcPr>
            <w:tcW w:type="dxa" w:w="3168"/>
            <w:shd w:fill="EEF2FF" w:color="auto" w:val="clear"/>
          </w:tcPr>
          <w:p>
            <w:pPr>
              <w:jc w:val="center"/>
            </w:pPr>
            <w:r>
              <w:rPr>
                <w:sz w:val="20"/>
              </w:rPr>
              <w:t>Python launch files (.launch.py)</w:t>
            </w:r>
          </w:p>
        </w:tc>
        <w:tc>
          <w:tcPr>
            <w:tcW w:type="dxa" w:w="2592"/>
            <w:shd w:fill="EEF2FF" w:color="auto" w:val="clear"/>
          </w:tcPr>
          <w:p>
            <w:pPr>
              <w:jc w:val="center"/>
            </w:pPr>
            <w:r>
              <w:rPr>
                <w:sz w:val="20"/>
              </w:rPr>
              <w:t>Full rewrite</w:t>
            </w:r>
          </w:p>
        </w:tc>
      </w:tr>
      <w:tr>
        <w:tc>
          <w:tcPr>
            <w:tcW w:type="dxa" w:w="2880"/>
            <w:shd w:fill="FFFFFF" w:color="auto" w:val="clear"/>
          </w:tcPr>
          <w:p>
            <w:pPr>
              <w:jc w:val="center"/>
            </w:pPr>
            <w:r>
              <w:rPr>
                <w:sz w:val="20"/>
              </w:rPr>
              <w:t>catkin build system</w:t>
            </w:r>
          </w:p>
        </w:tc>
        <w:tc>
          <w:tcPr>
            <w:tcW w:type="dxa" w:w="3168"/>
            <w:shd w:fill="FFFFFF" w:color="auto" w:val="clear"/>
          </w:tcPr>
          <w:p>
            <w:pPr>
              <w:jc w:val="center"/>
            </w:pPr>
            <w:r>
              <w:rPr>
                <w:sz w:val="20"/>
              </w:rPr>
              <w:t>colcon build system</w:t>
            </w:r>
          </w:p>
        </w:tc>
        <w:tc>
          <w:tcPr>
            <w:tcW w:type="dxa" w:w="2592"/>
            <w:shd w:fill="FFFFFF" w:color="auto" w:val="clear"/>
          </w:tcPr>
          <w:p>
            <w:pPr>
              <w:jc w:val="center"/>
            </w:pPr>
            <w:r>
              <w:rPr>
                <w:sz w:val="20"/>
              </w:rPr>
              <w:t>CMakeLists &amp; package.xml v3</w:t>
            </w:r>
          </w:p>
        </w:tc>
      </w:tr>
      <w:tr>
        <w:tc>
          <w:tcPr>
            <w:tcW w:type="dxa" w:w="2880"/>
            <w:shd w:fill="EEF2FF" w:color="auto" w:val="clear"/>
          </w:tcPr>
          <w:p>
            <w:pPr>
              <w:jc w:val="center"/>
            </w:pPr>
            <w:r>
              <w:rPr>
                <w:sz w:val="20"/>
              </w:rPr>
              <w:t>gazebo_ros plugins (ROS1)</w:t>
            </w:r>
          </w:p>
        </w:tc>
        <w:tc>
          <w:tcPr>
            <w:tcW w:type="dxa" w:w="3168"/>
            <w:shd w:fill="EEF2FF" w:color="auto" w:val="clear"/>
          </w:tcPr>
          <w:p>
            <w:pPr>
              <w:jc w:val="center"/>
            </w:pPr>
            <w:r>
              <w:rPr>
                <w:sz w:val="20"/>
              </w:rPr>
              <w:t>gazebo_ros plugins (ROS2)</w:t>
            </w:r>
          </w:p>
        </w:tc>
        <w:tc>
          <w:tcPr>
            <w:tcW w:type="dxa" w:w="2592"/>
            <w:shd w:fill="EEF2FF" w:color="auto" w:val="clear"/>
          </w:tcPr>
          <w:p>
            <w:pPr>
              <w:jc w:val="center"/>
            </w:pPr>
            <w:r>
              <w:rPr>
                <w:sz w:val="20"/>
              </w:rPr>
              <w:t>Plugin API updated</w:t>
            </w:r>
          </w:p>
        </w:tc>
      </w:tr>
      <w:tr>
        <w:tc>
          <w:tcPr>
            <w:tcW w:type="dxa" w:w="2880"/>
            <w:shd w:fill="FFFFFF" w:color="auto" w:val="clear"/>
          </w:tcPr>
          <w:p>
            <w:pPr>
              <w:jc w:val="center"/>
            </w:pPr>
            <w:r>
              <w:rPr>
                <w:sz w:val="20"/>
              </w:rPr>
              <w:t>rostopic / rosservice CLI</w:t>
            </w:r>
          </w:p>
        </w:tc>
        <w:tc>
          <w:tcPr>
            <w:tcW w:type="dxa" w:w="3168"/>
            <w:shd w:fill="FFFFFF" w:color="auto" w:val="clear"/>
          </w:tcPr>
          <w:p>
            <w:pPr>
              <w:jc w:val="center"/>
            </w:pPr>
            <w:r>
              <w:rPr>
                <w:sz w:val="20"/>
              </w:rPr>
              <w:t>ros2 topic / ros2 service CLI</w:t>
            </w:r>
          </w:p>
        </w:tc>
        <w:tc>
          <w:tcPr>
            <w:tcW w:type="dxa" w:w="2592"/>
            <w:shd w:fill="FFFFFF" w:color="auto" w:val="clear"/>
          </w:tcPr>
          <w:p>
            <w:pPr>
              <w:jc w:val="center"/>
            </w:pPr>
            <w:r>
              <w:rPr>
                <w:sz w:val="20"/>
              </w:rPr>
              <w:t>Tooling change</w:t>
            </w:r>
          </w:p>
        </w:tc>
      </w:tr>
      <w:tr>
        <w:tc>
          <w:tcPr>
            <w:tcW w:type="dxa" w:w="2880"/>
            <w:shd w:fill="EEF2FF" w:color="auto" w:val="clear"/>
          </w:tcPr>
          <w:p>
            <w:pPr>
              <w:jc w:val="center"/>
            </w:pPr>
            <w:r>
              <w:rPr>
                <w:sz w:val="20"/>
              </w:rPr>
              <w:t>rosbag record</w:t>
            </w:r>
          </w:p>
        </w:tc>
        <w:tc>
          <w:tcPr>
            <w:tcW w:type="dxa" w:w="3168"/>
            <w:shd w:fill="EEF2FF" w:color="auto" w:val="clear"/>
          </w:tcPr>
          <w:p>
            <w:pPr>
              <w:jc w:val="center"/>
            </w:pPr>
            <w:r>
              <w:rPr>
                <w:sz w:val="20"/>
              </w:rPr>
              <w:t>ros2 bag record</w:t>
            </w:r>
          </w:p>
        </w:tc>
        <w:tc>
          <w:tcPr>
            <w:tcW w:type="dxa" w:w="2592"/>
            <w:shd w:fill="EEF2FF" w:color="auto" w:val="clear"/>
          </w:tcPr>
          <w:p>
            <w:pPr>
              <w:jc w:val="center"/>
            </w:pPr>
            <w:r>
              <w:rPr>
                <w:sz w:val="20"/>
              </w:rPr>
              <w:t>Data logging updated</w:t>
            </w:r>
          </w:p>
        </w:tc>
      </w:tr>
    </w:tbl>
    <w:p/>
    <w:p>
      <w:pPr>
        <w:spacing w:after="120"/>
      </w:pPr>
      <w:r>
        <w:rPr>
          <w:b w:val="0"/>
          <w:i w:val="0"/>
          <w:sz w:val="22"/>
        </w:rPr>
        <w:t>Key migration decisions: the CERLAB quadcopter's position-setpoint controller was retained as the primary training platform due to its deterministic response, while PX4 SITL with MAVROS was added as a secondary validation platform in the final testing phase.</w:t>
      </w:r>
    </w:p>
    <w:p>
      <w:pPr>
        <w:pStyle w:val="Heading2"/>
      </w:pPr>
      <w:r>
        <w:rPr>
          <w:b/>
          <w:color w:val="1565C0"/>
          <w:sz w:val="26"/>
        </w:rPr>
        <w:t>3.2 Gazebo 9 → Gazebo 11 Migration</w:t>
      </w:r>
    </w:p>
    <w:p>
      <w:pPr>
        <w:spacing w:after="120"/>
      </w:pPr>
      <w:r>
        <w:rPr>
          <w:b w:val="0"/>
          <w:i w:val="0"/>
          <w:sz w:val="22"/>
        </w:rPr>
        <w:t>Gazebo 9 (which shipped with ROS1 Melodic) was the original simulation backend. Migration to Gazebo 11 (Citadel), which is compatible with ROS2 Humble, required the following changes:</w:t>
      </w:r>
    </w:p>
    <w:p>
      <w:pPr>
        <w:pStyle w:val="ListBullet"/>
        <w:spacing w:after="60"/>
        <w:ind w:left="432"/>
      </w:pPr>
      <w:r>
        <w:rPr>
          <w:sz w:val="22"/>
        </w:rPr>
        <w:t>World files (.world): Updated SDF format from version 1.5 to 1.7</w:t>
      </w:r>
    </w:p>
    <w:p>
      <w:pPr>
        <w:pStyle w:val="ListBullet"/>
        <w:spacing w:after="60"/>
        <w:ind w:left="432"/>
      </w:pPr>
      <w:r>
        <w:rPr>
          <w:sz w:val="22"/>
        </w:rPr>
        <w:t>gazebo_ros_init, gazebo_ros_factory plugins: Replaced deprecated ROS1 equivalents</w:t>
      </w:r>
    </w:p>
    <w:p>
      <w:pPr>
        <w:pStyle w:val="ListBullet"/>
        <w:spacing w:after="60"/>
        <w:ind w:left="432"/>
      </w:pPr>
      <w:r>
        <w:rPr>
          <w:sz w:val="22"/>
        </w:rPr>
        <w:t>URDF/Xacro drone models: Gazebo 11 sensor plugin namespace updated (libgazebo_ros_camera.so)</w:t>
      </w:r>
    </w:p>
    <w:p>
      <w:pPr>
        <w:pStyle w:val="ListBullet"/>
        <w:spacing w:after="60"/>
        <w:ind w:left="432"/>
      </w:pPr>
      <w:r>
        <w:rPr>
          <w:sz w:val="22"/>
        </w:rPr>
        <w:t>Depth camera plugin: Migrated to libgazebo_ros_depth_camera.so with ROS2 topic remapping</w:t>
      </w:r>
    </w:p>
    <w:p>
      <w:pPr>
        <w:pStyle w:val="ListBullet"/>
        <w:spacing w:after="60"/>
        <w:ind w:left="432"/>
      </w:pPr>
      <w:r>
        <w:rPr>
          <w:sz w:val="22"/>
        </w:rPr>
        <w:t>Force system plugin: libgazebo_ros_force_system.so for motor simulation</w:t>
      </w:r>
    </w:p>
    <w:p>
      <w:pPr>
        <w:pStyle w:val="ListBullet"/>
        <w:spacing w:after="60"/>
        <w:ind w:left="432"/>
      </w:pPr>
      <w:r>
        <w:rPr>
          <w:sz w:val="22"/>
        </w:rPr>
        <w:t>Collision physics: Adjusted ODE solver parameters for improved stability at high speed</w:t>
      </w:r>
    </w:p>
    <w:p>
      <w:pPr>
        <w:pStyle w:val="ListBullet"/>
        <w:spacing w:after="60"/>
        <w:ind w:left="432"/>
      </w:pPr>
      <w:r>
        <w:rPr>
          <w:sz w:val="22"/>
        </w:rPr>
        <w:t>Dynamic obstacles (pedestrians): Actor SDF with skin mesh and trajectory animation nodes</w:t>
      </w:r>
    </w:p>
    <w:p>
      <w:pPr>
        <w:pStyle w:val="Heading3"/>
      </w:pPr>
      <w:r>
        <w:rPr>
          <w:b/>
          <w:color w:val="555555"/>
          <w:sz w:val="23"/>
        </w:rPr>
        <w:t>Tunnel World Structure</w:t>
      </w:r>
    </w:p>
    <w:p>
      <w:pPr>
        <w:spacing w:after="120"/>
      </w:pPr>
      <w:r>
        <w:rPr>
          <w:b w:val="0"/>
          <w:i w:val="0"/>
          <w:sz w:val="22"/>
        </w:rPr>
        <w:t>The tunnel worlds are constructed from two tunnel_straight mesh segments placed end-to-end, forming a 100 m × 8 m corridor. Available configurations: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fill="1565C0" w:color="auto" w:val="clear"/>
          </w:tcPr>
          <w:p>
            <w:pPr>
              <w:jc w:val="center"/>
            </w:pPr>
            <w:r>
              <w:rPr>
                <w:b/>
                <w:color w:val="FFFFFF"/>
                <w:sz w:val="20"/>
              </w:rPr>
              <w:t>World File</w:t>
            </w:r>
          </w:p>
        </w:tc>
        <w:tc>
          <w:tcPr>
            <w:tcW w:type="dxa" w:w="1440"/>
            <w:shd w:fill="1565C0" w:color="auto" w:val="clear"/>
          </w:tcPr>
          <w:p>
            <w:pPr>
              <w:jc w:val="center"/>
            </w:pPr>
            <w:r>
              <w:rPr>
                <w:b/>
                <w:color w:val="FFFFFF"/>
                <w:sz w:val="20"/>
              </w:rPr>
              <w:t>Obstacles</w:t>
            </w:r>
          </w:p>
        </w:tc>
        <w:tc>
          <w:tcPr>
            <w:tcW w:type="dxa" w:w="2880"/>
            <w:shd w:fill="1565C0" w:color="auto" w:val="clear"/>
          </w:tcPr>
          <w:p>
            <w:pPr>
              <w:jc w:val="center"/>
            </w:pPr>
            <w:r>
              <w:rPr>
                <w:b/>
                <w:color w:val="FFFFFF"/>
                <w:sz w:val="20"/>
              </w:rPr>
              <w:t>Dynamic / Static</w:t>
            </w:r>
          </w:p>
        </w:tc>
        <w:tc>
          <w:tcPr>
            <w:tcW w:type="dxa" w:w="2880"/>
            <w:shd w:fill="1565C0" w:color="auto" w:val="clear"/>
          </w:tcPr>
          <w:p>
            <w:pPr>
              <w:jc w:val="center"/>
            </w:pPr>
            <w:r>
              <w:rPr>
                <w:b/>
                <w:color w:val="FFFFFF"/>
                <w:sz w:val="20"/>
              </w:rPr>
              <w:t>Usage</w:t>
            </w:r>
          </w:p>
        </w:tc>
      </w:tr>
      <w:tr>
        <w:tc>
          <w:tcPr>
            <w:tcW w:type="dxa" w:w="4032"/>
            <w:shd w:fill="EEF2FF" w:color="auto" w:val="clear"/>
          </w:tcPr>
          <w:p>
            <w:pPr>
              <w:jc w:val="center"/>
            </w:pPr>
            <w:r>
              <w:rPr>
                <w:sz w:val="20"/>
              </w:rPr>
              <w:t>tunnel_100m_dynamic_20.world</w:t>
            </w:r>
          </w:p>
        </w:tc>
        <w:tc>
          <w:tcPr>
            <w:tcW w:type="dxa" w:w="1440"/>
            <w:shd w:fill="EEF2FF" w:color="auto" w:val="clear"/>
          </w:tcPr>
          <w:p>
            <w:pPr>
              <w:jc w:val="center"/>
            </w:pPr>
            <w:r>
              <w:rPr>
                <w:sz w:val="20"/>
              </w:rPr>
              <w:t>20</w:t>
            </w:r>
          </w:p>
        </w:tc>
        <w:tc>
          <w:tcPr>
            <w:tcW w:type="dxa" w:w="2880"/>
            <w:shd w:fill="EEF2FF" w:color="auto" w:val="clear"/>
          </w:tcPr>
          <w:p>
            <w:pPr>
              <w:jc w:val="center"/>
            </w:pPr>
            <w:r>
              <w:rPr>
                <w:sz w:val="20"/>
              </w:rPr>
              <w:t>8 people + 12 boxes</w:t>
            </w:r>
          </w:p>
        </w:tc>
        <w:tc>
          <w:tcPr>
            <w:tcW w:type="dxa" w:w="2880"/>
            <w:shd w:fill="EEF2FF" w:color="auto" w:val="clear"/>
          </w:tcPr>
          <w:p>
            <w:pPr>
              <w:jc w:val="center"/>
            </w:pPr>
            <w:r>
              <w:rPr>
                <w:sz w:val="20"/>
              </w:rPr>
              <w:t>Testing (held-out)</w:t>
            </w:r>
          </w:p>
        </w:tc>
      </w:tr>
      <w:tr>
        <w:tc>
          <w:tcPr>
            <w:tcW w:type="dxa" w:w="4032"/>
            <w:shd w:fill="FFFFFF" w:color="auto" w:val="clear"/>
          </w:tcPr>
          <w:p>
            <w:pPr>
              <w:jc w:val="center"/>
            </w:pPr>
            <w:r>
              <w:rPr>
                <w:sz w:val="20"/>
              </w:rPr>
              <w:t>tunnel_100m_dynamic_25.world</w:t>
            </w:r>
          </w:p>
        </w:tc>
        <w:tc>
          <w:tcPr>
            <w:tcW w:type="dxa" w:w="1440"/>
            <w:shd w:fill="FFFFFF" w:color="auto" w:val="clear"/>
          </w:tcPr>
          <w:p>
            <w:pPr>
              <w:jc w:val="center"/>
            </w:pPr>
            <w:r>
              <w:rPr>
                <w:sz w:val="20"/>
              </w:rPr>
              <w:t>25</w:t>
            </w:r>
          </w:p>
        </w:tc>
        <w:tc>
          <w:tcPr>
            <w:tcW w:type="dxa" w:w="2880"/>
            <w:shd w:fill="FFFFFF" w:color="auto" w:val="clear"/>
          </w:tcPr>
          <w:p>
            <w:pPr>
              <w:jc w:val="center"/>
            </w:pPr>
            <w:r>
              <w:rPr>
                <w:sz w:val="20"/>
              </w:rPr>
              <w:t>10 people + 15 boxes</w:t>
            </w:r>
          </w:p>
        </w:tc>
        <w:tc>
          <w:tcPr>
            <w:tcW w:type="dxa" w:w="2880"/>
            <w:shd w:fill="FFFFFF" w:color="auto" w:val="clear"/>
          </w:tcPr>
          <w:p>
            <w:pPr>
              <w:jc w:val="center"/>
            </w:pPr>
            <w:r>
              <w:rPr>
                <w:sz w:val="20"/>
              </w:rPr>
              <w:t>Training</w:t>
            </w:r>
          </w:p>
        </w:tc>
      </w:tr>
      <w:tr>
        <w:tc>
          <w:tcPr>
            <w:tcW w:type="dxa" w:w="4032"/>
            <w:shd w:fill="EEF2FF" w:color="auto" w:val="clear"/>
          </w:tcPr>
          <w:p>
            <w:pPr>
              <w:jc w:val="center"/>
            </w:pPr>
            <w:r>
              <w:rPr>
                <w:sz w:val="20"/>
              </w:rPr>
              <w:t>tunnel_100m_dynamic_30.world</w:t>
            </w:r>
          </w:p>
        </w:tc>
        <w:tc>
          <w:tcPr>
            <w:tcW w:type="dxa" w:w="1440"/>
            <w:shd w:fill="EEF2FF" w:color="auto" w:val="clear"/>
          </w:tcPr>
          <w:p>
            <w:pPr>
              <w:jc w:val="center"/>
            </w:pPr>
            <w:r>
              <w:rPr>
                <w:sz w:val="20"/>
              </w:rPr>
              <w:t>30</w:t>
            </w:r>
          </w:p>
        </w:tc>
        <w:tc>
          <w:tcPr>
            <w:tcW w:type="dxa" w:w="2880"/>
            <w:shd w:fill="EEF2FF" w:color="auto" w:val="clear"/>
          </w:tcPr>
          <w:p>
            <w:pPr>
              <w:jc w:val="center"/>
            </w:pPr>
            <w:r>
              <w:rPr>
                <w:sz w:val="20"/>
              </w:rPr>
              <w:t>10 people + 20 boxes</w:t>
            </w:r>
          </w:p>
        </w:tc>
        <w:tc>
          <w:tcPr>
            <w:tcW w:type="dxa" w:w="2880"/>
            <w:shd w:fill="EEF2FF" w:color="auto" w:val="clear"/>
          </w:tcPr>
          <w:p>
            <w:pPr>
              <w:jc w:val="center"/>
            </w:pPr>
            <w:r>
              <w:rPr>
                <w:sz w:val="20"/>
              </w:rPr>
              <w:t>Stress test</w:t>
            </w:r>
          </w:p>
        </w:tc>
      </w:tr>
      <w:tr>
        <w:tc>
          <w:tcPr>
            <w:tcW w:type="dxa" w:w="4032"/>
            <w:shd w:fill="FFFFFF" w:color="auto" w:val="clear"/>
          </w:tcPr>
          <w:p>
            <w:pPr>
              <w:jc w:val="center"/>
            </w:pPr>
            <w:r>
              <w:rPr>
                <w:sz w:val="20"/>
              </w:rPr>
              <w:t>tunnel_straight_static.world</w:t>
            </w:r>
          </w:p>
        </w:tc>
        <w:tc>
          <w:tcPr>
            <w:tcW w:type="dxa" w:w="1440"/>
            <w:shd w:fill="FFFFFF" w:color="auto" w:val="clear"/>
          </w:tcPr>
          <w:p>
            <w:pPr>
              <w:jc w:val="center"/>
            </w:pPr>
            <w:r>
              <w:rPr>
                <w:sz w:val="20"/>
              </w:rPr>
              <w:t>0</w:t>
            </w:r>
          </w:p>
        </w:tc>
        <w:tc>
          <w:tcPr>
            <w:tcW w:type="dxa" w:w="2880"/>
            <w:shd w:fill="FFFFFF" w:color="auto" w:val="clear"/>
          </w:tcPr>
          <w:p>
            <w:pPr>
              <w:jc w:val="center"/>
            </w:pPr>
            <w:r>
              <w:rPr>
                <w:sz w:val="20"/>
              </w:rPr>
              <w:t>—</w:t>
            </w:r>
          </w:p>
        </w:tc>
        <w:tc>
          <w:tcPr>
            <w:tcW w:type="dxa" w:w="2880"/>
            <w:shd w:fill="FFFFFF" w:color="auto" w:val="clear"/>
          </w:tcPr>
          <w:p>
            <w:pPr>
              <w:jc w:val="center"/>
            </w:pPr>
            <w:r>
              <w:rPr>
                <w:sz w:val="20"/>
              </w:rPr>
              <w:t>Baseline / debugging</w:t>
            </w:r>
          </w:p>
        </w:tc>
      </w:tr>
    </w:tbl>
    <w:p/>
    <w:p>
      <w:pPr>
        <w:pStyle w:val="Heading2"/>
      </w:pPr>
      <w:r>
        <w:rPr>
          <w:b/>
          <w:color w:val="1565C0"/>
          <w:sz w:val="26"/>
        </w:rPr>
        <w:t>3.3 MAVROS and PX4 SITL Integration</w:t>
      </w:r>
    </w:p>
    <w:p>
      <w:pPr>
        <w:spacing w:after="120"/>
      </w:pPr>
      <w:r>
        <w:rPr>
          <w:b w:val="0"/>
          <w:i w:val="0"/>
          <w:sz w:val="22"/>
        </w:rPr>
        <w:t>For Software-in-Loop (SIL) validation, the PX4 iris_depth_camera model was integrated alongside the CERLAB native drone. MAVROS provides the ROS2 bridge between the PX4 flight controller stack and the DRL policy running on the companion computer side.</w:t>
      </w:r>
    </w:p>
    <w:p>
      <w:pPr>
        <w:pStyle w:val="Heading3"/>
      </w:pPr>
      <w:r>
        <w:rPr>
          <w:b/>
          <w:color w:val="555555"/>
          <w:sz w:val="23"/>
        </w:rPr>
        <w:t>PX4 SITL Launch Sequence</w:t>
      </w:r>
    </w:p>
    <w:p>
      <w:pPr>
        <w:pStyle w:val="ListNumber"/>
        <w:spacing w:after="60"/>
      </w:pPr>
      <w:r>
        <w:rPr>
          <w:sz w:val="22"/>
        </w:rPr>
        <w:t>Start PX4 SITL firmware with iris_depth_camera model:</w:t>
      </w:r>
    </w:p>
    <w:p>
      <w:pPr>
        <w:spacing w:after="40"/>
        <w:ind w:left="576"/>
      </w:pPr>
      <w:r>
        <w:rPr>
          <w:rFonts w:ascii="Courier New" w:hAnsi="Courier New"/>
          <w:color w:val="1A237E"/>
          <w:sz w:val="19"/>
        </w:rPr>
        <w:t>cd PX4-Autopilot &amp;&amp; make px4_sitl gazebo-classic_iris_depth_camera</w:t>
      </w:r>
    </w:p>
    <w:p>
      <w:pPr>
        <w:pStyle w:val="ListNumber"/>
        <w:spacing w:after="60"/>
      </w:pPr>
      <w:r>
        <w:rPr>
          <w:sz w:val="22"/>
        </w:rPr>
        <w:t>Launch MAVROS with PX4 FCU URL:</w:t>
      </w:r>
    </w:p>
    <w:p>
      <w:pPr>
        <w:spacing w:after="40"/>
        <w:ind w:left="576"/>
      </w:pPr>
      <w:r>
        <w:rPr>
          <w:rFonts w:ascii="Courier New" w:hAnsi="Courier New"/>
          <w:color w:val="1A237E"/>
          <w:sz w:val="19"/>
        </w:rPr>
        <w:t>ros2 launch mavros px4.launch fcu_url:=udp://:14540@localhost:14557</w:t>
      </w:r>
    </w:p>
    <w:p>
      <w:pPr>
        <w:pStyle w:val="ListNumber"/>
        <w:spacing w:after="60"/>
      </w:pPr>
      <w:r>
        <w:rPr>
          <w:sz w:val="22"/>
        </w:rPr>
        <w:t>Set OFFBOARD mode and arm via MAVROS:</w:t>
      </w:r>
    </w:p>
    <w:p>
      <w:pPr>
        <w:spacing w:after="40"/>
        <w:ind w:left="576"/>
      </w:pPr>
      <w:r>
        <w:rPr>
          <w:rFonts w:ascii="Courier New" w:hAnsi="Courier New"/>
          <w:color w:val="1A237E"/>
          <w:sz w:val="19"/>
        </w:rPr>
        <w:t>ros2 service call /mavros/set_mode mavros_msgs/srv/SetMode "{custom_mode: 'OFFBOARD'}"</w:t>
      </w:r>
    </w:p>
    <w:p>
      <w:pPr>
        <w:pStyle w:val="ListNumber"/>
        <w:spacing w:after="60"/>
      </w:pPr>
      <w:r>
        <w:rPr>
          <w:sz w:val="22"/>
        </w:rPr>
        <w:t>Send position setpoints at ≥ 2 Hz to maintain OFFBOARD mode:</w:t>
      </w:r>
    </w:p>
    <w:p>
      <w:pPr>
        <w:spacing w:after="40"/>
        <w:ind w:left="576"/>
      </w:pPr>
      <w:r>
        <w:rPr>
          <w:rFonts w:ascii="Courier New" w:hAnsi="Courier New"/>
          <w:color w:val="1A237E"/>
          <w:sz w:val="19"/>
        </w:rPr>
        <w:t># Policy publishes PoseStamped to /mavros/setpoint_position/local at 10 Hz</w:t>
      </w:r>
    </w:p>
    <w:p>
      <w:pPr>
        <w:spacing w:after="120"/>
      </w:pPr>
      <w:r>
        <w:rPr>
          <w:b w:val="0"/>
          <w:i/>
          <w:sz w:val="22"/>
        </w:rPr>
        <w:t>Key difference from the native CERLAB drone: the PX4 MAVROS platform requires a 2 m safe altitude (vs 1.5 m for the native sim) due to the iris airframe geometry, and the policy loop runs at 10 Hz to satisfy MAVROS OFFBOARD heartbeat requirements.</w:t>
      </w:r>
    </w:p>
    <w:p>
      <w:r>
        <w:br w:type="page"/>
      </w:r>
    </w:p>
    <w:p>
      <w:pPr>
        <w:pStyle w:val="Heading1"/>
      </w:pPr>
      <w:r>
        <w:rPr>
          <w:b/>
          <w:color w:val="0D47A1"/>
          <w:sz w:val="32"/>
        </w:rPr>
        <w:t>4. Simulation Environment</w:t>
      </w:r>
    </w:p>
    <w:p>
      <w:pPr>
        <w:pStyle w:val="Heading2"/>
      </w:pPr>
      <w:r>
        <w:rPr>
          <w:b/>
          <w:color w:val="1565C0"/>
          <w:sz w:val="26"/>
        </w:rPr>
        <w:t>4.1 Tunnel World Design</w:t>
      </w:r>
    </w:p>
    <w:p>
      <w:pPr>
        <w:spacing w:after="120"/>
      </w:pPr>
      <w:r>
        <w:rPr>
          <w:b w:val="0"/>
          <w:i w:val="0"/>
          <w:sz w:val="22"/>
        </w:rPr>
        <w:t>The primary training and testing environment is a straight tunnel of 100 m total length with an arched cross-section (~8 m wide, ~8 m tall at the centreline). The drone flies along the X-axis, with Y representing lateral position and Z altitude.</w:t>
      </w:r>
    </w:p>
    <w:tbl>
      <w:tblPr>
        <w:tblStyle w:val="TableGrid"/>
        <w:tblW w:type="auto" w:w="0"/>
        <w:jc w:val="center"/>
        <w:tblLook w:firstColumn="1" w:firstRow="1" w:lastColumn="0" w:lastRow="0" w:noHBand="0" w:noVBand="1" w:val="04A0"/>
      </w:tblPr>
      <w:tblGrid>
        <w:gridCol w:w="4680"/>
        <w:gridCol w:w="4680"/>
      </w:tblGrid>
      <w:tr>
        <w:tc>
          <w:tcPr>
            <w:tcW w:type="dxa" w:w="4320"/>
            <w:shd w:fill="1565C0" w:color="auto" w:val="clear"/>
          </w:tcPr>
          <w:p>
            <w:pPr>
              <w:jc w:val="center"/>
            </w:pPr>
            <w:r>
              <w:rPr>
                <w:b/>
                <w:color w:val="FFFFFF"/>
                <w:sz w:val="20"/>
              </w:rPr>
              <w:t>Parameter</w:t>
            </w:r>
          </w:p>
        </w:tc>
        <w:tc>
          <w:tcPr>
            <w:tcW w:type="dxa" w:w="5760"/>
            <w:shd w:fill="1565C0" w:color="auto" w:val="clear"/>
          </w:tcPr>
          <w:p>
            <w:pPr>
              <w:jc w:val="center"/>
            </w:pPr>
            <w:r>
              <w:rPr>
                <w:b/>
                <w:color w:val="FFFFFF"/>
                <w:sz w:val="20"/>
              </w:rPr>
              <w:t>Value</w:t>
            </w:r>
          </w:p>
        </w:tc>
      </w:tr>
      <w:tr>
        <w:tc>
          <w:tcPr>
            <w:tcW w:type="dxa" w:w="4320"/>
            <w:shd w:fill="EEF2FF" w:color="auto" w:val="clear"/>
          </w:tcPr>
          <w:p>
            <w:pPr>
              <w:jc w:val="center"/>
            </w:pPr>
            <w:r>
              <w:rPr>
                <w:sz w:val="20"/>
              </w:rPr>
              <w:t>Tunnel total length</w:t>
            </w:r>
          </w:p>
        </w:tc>
        <w:tc>
          <w:tcPr>
            <w:tcW w:type="dxa" w:w="5760"/>
            <w:shd w:fill="EEF2FF" w:color="auto" w:val="clear"/>
          </w:tcPr>
          <w:p>
            <w:pPr>
              <w:jc w:val="center"/>
            </w:pPr>
            <w:r>
              <w:rPr>
                <w:sz w:val="20"/>
              </w:rPr>
              <w:t>100 m</w:t>
            </w:r>
          </w:p>
        </w:tc>
      </w:tr>
      <w:tr>
        <w:tc>
          <w:tcPr>
            <w:tcW w:type="dxa" w:w="4320"/>
            <w:shd w:fill="FFFFFF" w:color="auto" w:val="clear"/>
          </w:tcPr>
          <w:p>
            <w:pPr>
              <w:jc w:val="center"/>
            </w:pPr>
            <w:r>
              <w:rPr>
                <w:sz w:val="20"/>
              </w:rPr>
              <w:t>Usable corridor half-width (±Y)</w:t>
            </w:r>
          </w:p>
        </w:tc>
        <w:tc>
          <w:tcPr>
            <w:tcW w:type="dxa" w:w="5760"/>
            <w:shd w:fill="FFFFFF" w:color="auto" w:val="clear"/>
          </w:tcPr>
          <w:p>
            <w:pPr>
              <w:jc w:val="center"/>
            </w:pPr>
            <w:r>
              <w:rPr>
                <w:sz w:val="20"/>
              </w:rPr>
              <w:t>±3.5 m</w:t>
            </w:r>
          </w:p>
        </w:tc>
      </w:tr>
      <w:tr>
        <w:tc>
          <w:tcPr>
            <w:tcW w:type="dxa" w:w="4320"/>
            <w:shd w:fill="EEF2FF" w:color="auto" w:val="clear"/>
          </w:tcPr>
          <w:p>
            <w:pPr>
              <w:jc w:val="center"/>
            </w:pPr>
            <w:r>
              <w:rPr>
                <w:sz w:val="20"/>
              </w:rPr>
              <w:t>Safe cruise altitude</w:t>
            </w:r>
          </w:p>
        </w:tc>
        <w:tc>
          <w:tcPr>
            <w:tcW w:type="dxa" w:w="5760"/>
            <w:shd w:fill="EEF2FF" w:color="auto" w:val="clear"/>
          </w:tcPr>
          <w:p>
            <w:pPr>
              <w:jc w:val="center"/>
            </w:pPr>
            <w:r>
              <w:rPr>
                <w:sz w:val="20"/>
              </w:rPr>
              <w:t>1.5 m (native) / 2.0 m (PX4)</w:t>
            </w:r>
          </w:p>
        </w:tc>
      </w:tr>
      <w:tr>
        <w:tc>
          <w:tcPr>
            <w:tcW w:type="dxa" w:w="4320"/>
            <w:shd w:fill="FFFFFF" w:color="auto" w:val="clear"/>
          </w:tcPr>
          <w:p>
            <w:pPr>
              <w:jc w:val="center"/>
            </w:pPr>
            <w:r>
              <w:rPr>
                <w:sz w:val="20"/>
              </w:rPr>
              <w:t>Turn-point (outbound leg end)</w:t>
            </w:r>
          </w:p>
        </w:tc>
        <w:tc>
          <w:tcPr>
            <w:tcW w:type="dxa" w:w="5760"/>
            <w:shd w:fill="FFFFFF" w:color="auto" w:val="clear"/>
          </w:tcPr>
          <w:p>
            <w:pPr>
              <w:jc w:val="center"/>
            </w:pPr>
            <w:r>
              <w:rPr>
                <w:sz w:val="20"/>
              </w:rPr>
              <w:t>95 m</w:t>
            </w:r>
          </w:p>
        </w:tc>
      </w:tr>
      <w:tr>
        <w:tc>
          <w:tcPr>
            <w:tcW w:type="dxa" w:w="4320"/>
            <w:shd w:fill="EEF2FF" w:color="auto" w:val="clear"/>
          </w:tcPr>
          <w:p>
            <w:pPr>
              <w:jc w:val="center"/>
            </w:pPr>
            <w:r>
              <w:rPr>
                <w:sz w:val="20"/>
              </w:rPr>
              <w:t>Obstacle types</w:t>
            </w:r>
          </w:p>
        </w:tc>
        <w:tc>
          <w:tcPr>
            <w:tcW w:type="dxa" w:w="5760"/>
            <w:shd w:fill="EEF2FF" w:color="auto" w:val="clear"/>
          </w:tcPr>
          <w:p>
            <w:pPr>
              <w:jc w:val="center"/>
            </w:pPr>
            <w:r>
              <w:rPr>
                <w:sz w:val="20"/>
              </w:rPr>
              <w:t>Dynamic walking people + static boxes</w:t>
            </w:r>
          </w:p>
        </w:tc>
      </w:tr>
      <w:tr>
        <w:tc>
          <w:tcPr>
            <w:tcW w:type="dxa" w:w="4320"/>
            <w:shd w:fill="FFFFFF" w:color="auto" w:val="clear"/>
          </w:tcPr>
          <w:p>
            <w:pPr>
              <w:jc w:val="center"/>
            </w:pPr>
            <w:r>
              <w:rPr>
                <w:sz w:val="20"/>
              </w:rPr>
              <w:t>People speed</w:t>
            </w:r>
          </w:p>
        </w:tc>
        <w:tc>
          <w:tcPr>
            <w:tcW w:type="dxa" w:w="5760"/>
            <w:shd w:fill="FFFFFF" w:color="auto" w:val="clear"/>
          </w:tcPr>
          <w:p>
            <w:pPr>
              <w:jc w:val="center"/>
            </w:pPr>
            <w:r>
              <w:rPr>
                <w:sz w:val="20"/>
              </w:rPr>
              <w:t>0.5–0.7 m/s, sinusoidal lateral motion</w:t>
            </w:r>
          </w:p>
        </w:tc>
      </w:tr>
      <w:tr>
        <w:tc>
          <w:tcPr>
            <w:tcW w:type="dxa" w:w="4320"/>
            <w:shd w:fill="EEF2FF" w:color="auto" w:val="clear"/>
          </w:tcPr>
          <w:p>
            <w:pPr>
              <w:jc w:val="center"/>
            </w:pPr>
            <w:r>
              <w:rPr>
                <w:sz w:val="20"/>
              </w:rPr>
              <w:t>Box dimensions</w:t>
            </w:r>
          </w:p>
        </w:tc>
        <w:tc>
          <w:tcPr>
            <w:tcW w:type="dxa" w:w="5760"/>
            <w:shd w:fill="EEF2FF" w:color="auto" w:val="clear"/>
          </w:tcPr>
          <w:p>
            <w:pPr>
              <w:jc w:val="center"/>
            </w:pPr>
            <w:r>
              <w:rPr>
                <w:sz w:val="20"/>
              </w:rPr>
              <w:t>1 × 1 × 2 m</w:t>
            </w:r>
          </w:p>
        </w:tc>
      </w:tr>
      <w:tr>
        <w:tc>
          <w:tcPr>
            <w:tcW w:type="dxa" w:w="4320"/>
            <w:shd w:fill="FFFFFF" w:color="auto" w:val="clear"/>
          </w:tcPr>
          <w:p>
            <w:pPr>
              <w:jc w:val="center"/>
            </w:pPr>
            <w:r>
              <w:rPr>
                <w:sz w:val="20"/>
              </w:rPr>
              <w:t>Obstacle separation (min)</w:t>
            </w:r>
          </w:p>
        </w:tc>
        <w:tc>
          <w:tcPr>
            <w:tcW w:type="dxa" w:w="5760"/>
            <w:shd w:fill="FFFFFF" w:color="auto" w:val="clear"/>
          </w:tcPr>
          <w:p>
            <w:pPr>
              <w:jc w:val="center"/>
            </w:pPr>
            <w:r>
              <w:rPr>
                <w:sz w:val="20"/>
              </w:rPr>
              <w:t>~5 m</w:t>
            </w:r>
          </w:p>
        </w:tc>
      </w:tr>
      <w:tr>
        <w:tc>
          <w:tcPr>
            <w:tcW w:type="dxa" w:w="4320"/>
            <w:shd w:fill="EEF2FF" w:color="auto" w:val="clear"/>
          </w:tcPr>
          <w:p>
            <w:pPr>
              <w:jc w:val="center"/>
            </w:pPr>
            <w:r>
              <w:rPr>
                <w:sz w:val="20"/>
              </w:rPr>
              <w:t>Collision threshold</w:t>
            </w:r>
          </w:p>
        </w:tc>
        <w:tc>
          <w:tcPr>
            <w:tcW w:type="dxa" w:w="5760"/>
            <w:shd w:fill="EEF2FF" w:color="auto" w:val="clear"/>
          </w:tcPr>
          <w:p>
            <w:pPr>
              <w:jc w:val="center"/>
            </w:pPr>
            <w:r>
              <w:rPr>
                <w:sz w:val="20"/>
              </w:rPr>
              <w:t>0.35 m from drone centroid</w:t>
            </w:r>
          </w:p>
        </w:tc>
      </w:tr>
      <w:tr>
        <w:tc>
          <w:tcPr>
            <w:tcW w:type="dxa" w:w="4320"/>
            <w:shd w:fill="FFFFFF" w:color="auto" w:val="clear"/>
          </w:tcPr>
          <w:p>
            <w:pPr>
              <w:jc w:val="center"/>
            </w:pPr>
            <w:r>
              <w:rPr>
                <w:sz w:val="20"/>
              </w:rPr>
              <w:t>Near-miss threshold</w:t>
            </w:r>
          </w:p>
        </w:tc>
        <w:tc>
          <w:tcPr>
            <w:tcW w:type="dxa" w:w="5760"/>
            <w:shd w:fill="FFFFFF" w:color="auto" w:val="clear"/>
          </w:tcPr>
          <w:p>
            <w:pPr>
              <w:jc w:val="center"/>
            </w:pPr>
            <w:r>
              <w:rPr>
                <w:sz w:val="20"/>
              </w:rPr>
              <w:t>0.80 m</w:t>
            </w:r>
          </w:p>
        </w:tc>
      </w:tr>
    </w:tbl>
    <w:p/>
    <w:p>
      <w:pPr>
        <w:pStyle w:val="Heading2"/>
      </w:pPr>
      <w:r>
        <w:rPr>
          <w:b/>
          <w:color w:val="1565C0"/>
          <w:sz w:val="26"/>
        </w:rPr>
        <w:t>4.2 Drone Models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fill="1565C0" w:color="auto" w:val="clear"/>
          </w:tcPr>
          <w:p>
            <w:pPr>
              <w:jc w:val="center"/>
            </w:pPr>
            <w:r>
              <w:rPr>
                <w:b/>
                <w:color w:val="FFFFFF"/>
                <w:sz w:val="20"/>
              </w:rPr>
              <w:t>Platform</w:t>
            </w:r>
          </w:p>
        </w:tc>
        <w:tc>
          <w:tcPr>
            <w:tcW w:type="dxa" w:w="2880"/>
            <w:shd w:fill="1565C0" w:color="auto" w:val="clear"/>
          </w:tcPr>
          <w:p>
            <w:pPr>
              <w:jc w:val="center"/>
            </w:pPr>
            <w:r>
              <w:rPr>
                <w:b/>
                <w:color w:val="FFFFFF"/>
                <w:sz w:val="20"/>
              </w:rPr>
              <w:t>Model</w:t>
            </w:r>
          </w:p>
        </w:tc>
        <w:tc>
          <w:tcPr>
            <w:tcW w:type="dxa" w:w="3168"/>
            <w:shd w:fill="1565C0" w:color="auto" w:val="clear"/>
          </w:tcPr>
          <w:p>
            <w:pPr>
              <w:jc w:val="center"/>
            </w:pPr>
            <w:r>
              <w:rPr>
                <w:b/>
                <w:color w:val="FFFFFF"/>
                <w:sz w:val="20"/>
              </w:rPr>
              <w:t>Controller</w:t>
            </w:r>
          </w:p>
        </w:tc>
        <w:tc>
          <w:tcPr>
            <w:tcW w:type="dxa" w:w="3168"/>
            <w:shd w:fill="1565C0" w:color="auto" w:val="clear"/>
          </w:tcPr>
          <w:p>
            <w:pPr>
              <w:jc w:val="center"/>
            </w:pPr>
            <w:r>
              <w:rPr>
                <w:b/>
                <w:color w:val="FFFFFF"/>
                <w:sz w:val="20"/>
              </w:rPr>
              <w:t>Depth Camera</w:t>
            </w:r>
          </w:p>
        </w:tc>
        <w:tc>
          <w:tcPr>
            <w:tcW w:type="dxa" w:w="1440"/>
            <w:shd w:fill="1565C0" w:color="auto" w:val="clear"/>
          </w:tcPr>
          <w:p>
            <w:pPr>
              <w:jc w:val="center"/>
            </w:pPr>
            <w:r>
              <w:rPr>
                <w:b/>
                <w:color w:val="FFFFFF"/>
                <w:sz w:val="20"/>
              </w:rPr>
              <w:t>Safe Alt</w:t>
            </w:r>
          </w:p>
        </w:tc>
      </w:tr>
      <w:tr>
        <w:tc>
          <w:tcPr>
            <w:tcW w:type="dxa" w:w="2592"/>
            <w:shd w:fill="EEF2FF" w:color="auto" w:val="clear"/>
          </w:tcPr>
          <w:p>
            <w:pPr>
              <w:jc w:val="center"/>
            </w:pPr>
            <w:r>
              <w:rPr>
                <w:sz w:val="20"/>
              </w:rPr>
              <w:t>CERLAB Quadcopter</w:t>
            </w:r>
          </w:p>
        </w:tc>
        <w:tc>
          <w:tcPr>
            <w:tcW w:type="dxa" w:w="2880"/>
            <w:shd w:fill="EEF2FF" w:color="auto" w:val="clear"/>
          </w:tcPr>
          <w:p>
            <w:pPr>
              <w:jc w:val="center"/>
            </w:pPr>
            <w:r>
              <w:rPr>
                <w:sz w:val="20"/>
              </w:rPr>
              <w:t>quadcopter.urdf</w:t>
            </w:r>
          </w:p>
        </w:tc>
        <w:tc>
          <w:tcPr>
            <w:tcW w:type="dxa" w:w="3168"/>
            <w:shd w:fill="EEF2FF" w:color="auto" w:val="clear"/>
          </w:tcPr>
          <w:p>
            <w:pPr>
              <w:jc w:val="center"/>
            </w:pPr>
            <w:r>
              <w:rPr>
                <w:sz w:val="20"/>
              </w:rPr>
              <w:t>Position setpoint (PD)</w:t>
            </w:r>
          </w:p>
        </w:tc>
        <w:tc>
          <w:tcPr>
            <w:tcW w:type="dxa" w:w="3168"/>
            <w:shd w:fill="EEF2FF" w:color="auto" w:val="clear"/>
          </w:tcPr>
          <w:p>
            <w:pPr>
              <w:jc w:val="center"/>
            </w:pPr>
            <w:r>
              <w:rPr>
                <w:sz w:val="20"/>
              </w:rPr>
              <w:t>Intel RealSense D435 sim</w:t>
            </w:r>
          </w:p>
        </w:tc>
        <w:tc>
          <w:tcPr>
            <w:tcW w:type="dxa" w:w="1440"/>
            <w:shd w:fill="EEF2FF" w:color="auto" w:val="clear"/>
          </w:tcPr>
          <w:p>
            <w:pPr>
              <w:jc w:val="center"/>
            </w:pPr>
            <w:r>
              <w:rPr>
                <w:sz w:val="20"/>
              </w:rPr>
              <w:t>1.5 m</w:t>
            </w:r>
          </w:p>
        </w:tc>
      </w:tr>
      <w:tr>
        <w:tc>
          <w:tcPr>
            <w:tcW w:type="dxa" w:w="2592"/>
            <w:shd w:fill="FFFFFF" w:color="auto" w:val="clear"/>
          </w:tcPr>
          <w:p>
            <w:pPr>
              <w:jc w:val="center"/>
            </w:pPr>
            <w:r>
              <w:rPr>
                <w:sz w:val="20"/>
              </w:rPr>
              <w:t>PX4 iris</w:t>
            </w:r>
          </w:p>
        </w:tc>
        <w:tc>
          <w:tcPr>
            <w:tcW w:type="dxa" w:w="2880"/>
            <w:shd w:fill="FFFFFF" w:color="auto" w:val="clear"/>
          </w:tcPr>
          <w:p>
            <w:pPr>
              <w:jc w:val="center"/>
            </w:pPr>
            <w:r>
              <w:rPr>
                <w:sz w:val="20"/>
              </w:rPr>
              <w:t>iris_depth_camera</w:t>
            </w:r>
          </w:p>
        </w:tc>
        <w:tc>
          <w:tcPr>
            <w:tcW w:type="dxa" w:w="3168"/>
            <w:shd w:fill="FFFFFF" w:color="auto" w:val="clear"/>
          </w:tcPr>
          <w:p>
            <w:pPr>
              <w:jc w:val="center"/>
            </w:pPr>
            <w:r>
              <w:rPr>
                <w:sz w:val="20"/>
              </w:rPr>
              <w:t>PX4 SITL + MAVROS OFFBOARD</w:t>
            </w:r>
          </w:p>
        </w:tc>
        <w:tc>
          <w:tcPr>
            <w:tcW w:type="dxa" w:w="3168"/>
            <w:shd w:fill="FFFFFF" w:color="auto" w:val="clear"/>
          </w:tcPr>
          <w:p>
            <w:pPr>
              <w:jc w:val="center"/>
            </w:pPr>
            <w:r>
              <w:rPr>
                <w:sz w:val="20"/>
              </w:rPr>
              <w:t>Gazebo depth plugin</w:t>
            </w:r>
          </w:p>
        </w:tc>
        <w:tc>
          <w:tcPr>
            <w:tcW w:type="dxa" w:w="1440"/>
            <w:shd w:fill="FFFFFF" w:color="auto" w:val="clear"/>
          </w:tcPr>
          <w:p>
            <w:pPr>
              <w:jc w:val="center"/>
            </w:pPr>
            <w:r>
              <w:rPr>
                <w:sz w:val="20"/>
              </w:rPr>
              <w:t>2.0 m</w:t>
            </w:r>
          </w:p>
        </w:tc>
      </w:tr>
    </w:tbl>
    <w:p/>
    <w:p>
      <w:pPr>
        <w:spacing w:after="120"/>
      </w:pPr>
      <w:r>
        <w:rPr>
          <w:b w:val="0"/>
          <w:i w:val="0"/>
          <w:sz w:val="22"/>
        </w:rPr>
        <w:t>The depth camera provides a 640×480 image at 10 Hz. The DRL policy processes this raw depth image into sector-based features (see Section 7) rather than using the full image, enabling lightweight inference on CPU at ~40 µs per step.</w:t>
      </w:r>
    </w:p>
    <w:p>
      <w:r>
        <w:br w:type="page"/>
      </w:r>
    </w:p>
    <w:p>
      <w:pPr>
        <w:pStyle w:val="Heading1"/>
      </w:pPr>
      <w:r>
        <w:rPr>
          <w:b/>
          <w:color w:val="0D47A1"/>
          <w:sz w:val="32"/>
        </w:rPr>
        <w:t>5. DRL Algorithm — TD3 (Twin-Delayed DDPG)</w:t>
      </w:r>
    </w:p>
    <w:p>
      <w:pPr>
        <w:spacing w:after="120"/>
      </w:pPr>
      <w:r>
        <w:rPr>
          <w:b w:val="0"/>
          <w:i w:val="0"/>
          <w:sz w:val="22"/>
        </w:rPr>
        <w:t>Twin-Delayed Deep Deterministic Policy Gradient (TD3) was selected for this project due to its suitability for continuous action spaces, stability improvements over DDPG (twin critics, delayed actor updates, target policy smoothing), and proven performance in robotic control tasks. TD3 is an off-policy actor-critic algorithm that learns from experience stored in a replay buffer.</w:t>
      </w:r>
    </w:p>
    <w:p>
      <w:pPr>
        <w:pStyle w:val="Heading2"/>
      </w:pPr>
      <w:r>
        <w:rPr>
          <w:b/>
          <w:color w:val="1565C0"/>
          <w:sz w:val="26"/>
        </w:rPr>
        <w:t>Why TD3 over PPO or SAC?</w:t>
      </w:r>
    </w:p>
    <w:p>
      <w:pPr>
        <w:pStyle w:val="ListBullet"/>
        <w:spacing w:after="60"/>
        <w:ind w:left="432"/>
      </w:pPr>
      <w:r>
        <w:rPr>
          <w:sz w:val="22"/>
        </w:rPr>
        <w:t>Continuous action space: TD3 directly outputs continuous velocity commands without discretisation</w:t>
      </w:r>
    </w:p>
    <w:p>
      <w:pPr>
        <w:pStyle w:val="ListBullet"/>
        <w:spacing w:after="60"/>
        <w:ind w:left="432"/>
      </w:pPr>
      <w:r>
        <w:rPr>
          <w:sz w:val="22"/>
        </w:rPr>
        <w:t>Off-policy learning: Experience replay allows data-efficient learning from fewer environment interactions</w:t>
      </w:r>
    </w:p>
    <w:p>
      <w:pPr>
        <w:pStyle w:val="ListBullet"/>
        <w:spacing w:after="60"/>
        <w:ind w:left="432"/>
      </w:pPr>
      <w:r>
        <w:rPr>
          <w:sz w:val="22"/>
        </w:rPr>
        <w:t>Deterministic policy: Inference is deterministic, critical for safety-critical deployment</w:t>
      </w:r>
    </w:p>
    <w:p>
      <w:pPr>
        <w:pStyle w:val="ListBullet"/>
        <w:spacing w:after="60"/>
        <w:ind w:left="432"/>
      </w:pPr>
      <w:r>
        <w:rPr>
          <w:sz w:val="22"/>
        </w:rPr>
        <w:t>Lower variance than SAC: TD3's clipped double-Q target reduces Q-value overestimation</w:t>
      </w:r>
    </w:p>
    <w:p>
      <w:pPr>
        <w:pStyle w:val="ListBullet"/>
        <w:spacing w:after="60"/>
        <w:ind w:left="432"/>
      </w:pPr>
      <w:r>
        <w:rPr>
          <w:sz w:val="22"/>
        </w:rPr>
        <w:t>Empirically validated: Prior CERLAB DRL work established TD3 as the reference algorithm</w:t>
      </w:r>
    </w:p>
    <w:p>
      <w:pPr>
        <w:pStyle w:val="Heading2"/>
      </w:pPr>
      <w:r>
        <w:rPr>
          <w:b/>
          <w:color w:val="1565C0"/>
          <w:sz w:val="26"/>
        </w:rPr>
        <w:t>TD3 Core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565C0" w:color="auto" w:val="clear"/>
          </w:tcPr>
          <w:p>
            <w:pPr>
              <w:jc w:val="center"/>
            </w:pPr>
            <w:r>
              <w:rPr>
                <w:b/>
                <w:color w:val="FFFFFF"/>
                <w:sz w:val="20"/>
              </w:rPr>
              <w:t>Component</w:t>
            </w:r>
          </w:p>
        </w:tc>
        <w:tc>
          <w:tcPr>
            <w:tcW w:type="dxa" w:w="3168"/>
            <w:shd w:fill="1565C0" w:color="auto" w:val="clear"/>
          </w:tcPr>
          <w:p>
            <w:pPr>
              <w:jc w:val="center"/>
            </w:pPr>
            <w:r>
              <w:rPr>
                <w:b/>
                <w:color w:val="FFFFFF"/>
                <w:sz w:val="20"/>
              </w:rPr>
              <w:t>Design Choice</w:t>
            </w:r>
          </w:p>
        </w:tc>
        <w:tc>
          <w:tcPr>
            <w:tcW w:type="dxa" w:w="4032"/>
            <w:shd w:fill="1565C0" w:color="auto" w:val="clear"/>
          </w:tcPr>
          <w:p>
            <w:pPr>
              <w:jc w:val="center"/>
            </w:pPr>
            <w:r>
              <w:rPr>
                <w:b/>
                <w:color w:val="FFFFFF"/>
                <w:sz w:val="20"/>
              </w:rPr>
              <w:t>Rationale</w:t>
            </w:r>
          </w:p>
        </w:tc>
      </w:tr>
      <w:tr>
        <w:tc>
          <w:tcPr>
            <w:tcW w:type="dxa" w:w="2880"/>
            <w:shd w:fill="EEF2FF" w:color="auto" w:val="clear"/>
          </w:tcPr>
          <w:p>
            <w:pPr>
              <w:jc w:val="center"/>
            </w:pPr>
            <w:r>
              <w:rPr>
                <w:sz w:val="20"/>
              </w:rPr>
              <w:t>Replay Buffer</w:t>
            </w:r>
          </w:p>
        </w:tc>
        <w:tc>
          <w:tcPr>
            <w:tcW w:type="dxa" w:w="3168"/>
            <w:shd w:fill="EEF2FF" w:color="auto" w:val="clear"/>
          </w:tcPr>
          <w:p>
            <w:pPr>
              <w:jc w:val="center"/>
            </w:pPr>
            <w:r>
              <w:rPr>
                <w:sz w:val="20"/>
              </w:rPr>
              <w:t>100k transitions (R54)</w:t>
            </w:r>
          </w:p>
        </w:tc>
        <w:tc>
          <w:tcPr>
            <w:tcW w:type="dxa" w:w="4032"/>
            <w:shd w:fill="EEF2FF" w:color="auto" w:val="clear"/>
          </w:tcPr>
          <w:p>
            <w:pPr>
              <w:jc w:val="center"/>
            </w:pPr>
            <w:r>
              <w:rPr>
                <w:sz w:val="20"/>
              </w:rPr>
              <w:t>Balances diversity vs. recency; 200k caused OOM</w:t>
            </w:r>
          </w:p>
        </w:tc>
      </w:tr>
      <w:tr>
        <w:tc>
          <w:tcPr>
            <w:tcW w:type="dxa" w:w="2880"/>
            <w:shd w:fill="FFFFFF" w:color="auto" w:val="clear"/>
          </w:tcPr>
          <w:p>
            <w:pPr>
              <w:jc w:val="center"/>
            </w:pPr>
            <w:r>
              <w:rPr>
                <w:sz w:val="20"/>
              </w:rPr>
              <w:t>Batch Size</w:t>
            </w:r>
          </w:p>
        </w:tc>
        <w:tc>
          <w:tcPr>
            <w:tcW w:type="dxa" w:w="3168"/>
            <w:shd w:fill="FFFFFF" w:color="auto" w:val="clear"/>
          </w:tcPr>
          <w:p>
            <w:pPr>
              <w:jc w:val="center"/>
            </w:pPr>
            <w:r>
              <w:rPr>
                <w:sz w:val="20"/>
              </w:rPr>
              <w:t>256</w:t>
            </w:r>
          </w:p>
        </w:tc>
        <w:tc>
          <w:tcPr>
            <w:tcW w:type="dxa" w:w="4032"/>
            <w:shd w:fill="FFFFFF" w:color="auto" w:val="clear"/>
          </w:tcPr>
          <w:p>
            <w:pPr>
              <w:jc w:val="center"/>
            </w:pPr>
            <w:r>
              <w:rPr>
                <w:sz w:val="20"/>
              </w:rPr>
              <w:t>Standard for continuous control</w:t>
            </w:r>
          </w:p>
        </w:tc>
      </w:tr>
      <w:tr>
        <w:tc>
          <w:tcPr>
            <w:tcW w:type="dxa" w:w="2880"/>
            <w:shd w:fill="EEF2FF" w:color="auto" w:val="clear"/>
          </w:tcPr>
          <w:p>
            <w:pPr>
              <w:jc w:val="center"/>
            </w:pPr>
            <w:r>
              <w:rPr>
                <w:sz w:val="20"/>
              </w:rPr>
              <w:t>Actor LR</w:t>
            </w:r>
          </w:p>
        </w:tc>
        <w:tc>
          <w:tcPr>
            <w:tcW w:type="dxa" w:w="3168"/>
            <w:shd w:fill="EEF2FF" w:color="auto" w:val="clear"/>
          </w:tcPr>
          <w:p>
            <w:pPr>
              <w:jc w:val="center"/>
            </w:pPr>
            <w:r>
              <w:rPr>
                <w:sz w:val="20"/>
              </w:rPr>
              <w:t>3×10⁻⁴</w:t>
            </w:r>
          </w:p>
        </w:tc>
        <w:tc>
          <w:tcPr>
            <w:tcW w:type="dxa" w:w="4032"/>
            <w:shd w:fill="EEF2FF" w:color="auto" w:val="clear"/>
          </w:tcPr>
          <w:p>
            <w:pPr>
              <w:jc w:val="center"/>
            </w:pPr>
            <w:r>
              <w:rPr>
                <w:sz w:val="20"/>
              </w:rPr>
              <w:t>Increased from 1×10⁻⁴ for faster convergence</w:t>
            </w:r>
          </w:p>
        </w:tc>
      </w:tr>
      <w:tr>
        <w:tc>
          <w:tcPr>
            <w:tcW w:type="dxa" w:w="2880"/>
            <w:shd w:fill="FFFFFF" w:color="auto" w:val="clear"/>
          </w:tcPr>
          <w:p>
            <w:pPr>
              <w:jc w:val="center"/>
            </w:pPr>
            <w:r>
              <w:rPr>
                <w:sz w:val="20"/>
              </w:rPr>
              <w:t>Critic LR</w:t>
            </w:r>
          </w:p>
        </w:tc>
        <w:tc>
          <w:tcPr>
            <w:tcW w:type="dxa" w:w="3168"/>
            <w:shd w:fill="FFFFFF" w:color="auto" w:val="clear"/>
          </w:tcPr>
          <w:p>
            <w:pPr>
              <w:jc w:val="center"/>
            </w:pPr>
            <w:r>
              <w:rPr>
                <w:sz w:val="20"/>
              </w:rPr>
              <w:t>3×10⁻⁴</w:t>
            </w:r>
          </w:p>
        </w:tc>
        <w:tc>
          <w:tcPr>
            <w:tcW w:type="dxa" w:w="4032"/>
            <w:shd w:fill="FFFFFF" w:color="auto" w:val="clear"/>
          </w:tcPr>
          <w:p>
            <w:pPr>
              <w:jc w:val="center"/>
            </w:pPr>
            <w:r>
              <w:rPr>
                <w:sz w:val="20"/>
              </w:rPr>
              <w:t>Matched to actor</w:t>
            </w:r>
          </w:p>
        </w:tc>
      </w:tr>
      <w:tr>
        <w:tc>
          <w:tcPr>
            <w:tcW w:type="dxa" w:w="2880"/>
            <w:shd w:fill="EEF2FF" w:color="auto" w:val="clear"/>
          </w:tcPr>
          <w:p>
            <w:pPr>
              <w:jc w:val="center"/>
            </w:pPr>
            <w:r>
              <w:rPr>
                <w:sz w:val="20"/>
              </w:rPr>
              <w:t>Discount (γ)</w:t>
            </w:r>
          </w:p>
        </w:tc>
        <w:tc>
          <w:tcPr>
            <w:tcW w:type="dxa" w:w="3168"/>
            <w:shd w:fill="EEF2FF" w:color="auto" w:val="clear"/>
          </w:tcPr>
          <w:p>
            <w:pPr>
              <w:jc w:val="center"/>
            </w:pPr>
            <w:r>
              <w:rPr>
                <w:sz w:val="20"/>
              </w:rPr>
              <w:t>0.99</w:t>
            </w:r>
          </w:p>
        </w:tc>
        <w:tc>
          <w:tcPr>
            <w:tcW w:type="dxa" w:w="4032"/>
            <w:shd w:fill="EEF2FF" w:color="auto" w:val="clear"/>
          </w:tcPr>
          <w:p>
            <w:pPr>
              <w:jc w:val="center"/>
            </w:pPr>
            <w:r>
              <w:rPr>
                <w:sz w:val="20"/>
              </w:rPr>
              <w:t>Long-horizon task (100 m round-trip)</w:t>
            </w:r>
          </w:p>
        </w:tc>
      </w:tr>
      <w:tr>
        <w:tc>
          <w:tcPr>
            <w:tcW w:type="dxa" w:w="2880"/>
            <w:shd w:fill="FFFFFF" w:color="auto" w:val="clear"/>
          </w:tcPr>
          <w:p>
            <w:pPr>
              <w:jc w:val="center"/>
            </w:pPr>
            <w:r>
              <w:rPr>
                <w:sz w:val="20"/>
              </w:rPr>
              <w:t>Target Update (τ)</w:t>
            </w:r>
          </w:p>
        </w:tc>
        <w:tc>
          <w:tcPr>
            <w:tcW w:type="dxa" w:w="3168"/>
            <w:shd w:fill="FFFFFF" w:color="auto" w:val="clear"/>
          </w:tcPr>
          <w:p>
            <w:pPr>
              <w:jc w:val="center"/>
            </w:pPr>
            <w:r>
              <w:rPr>
                <w:sz w:val="20"/>
              </w:rPr>
              <w:t>0.005</w:t>
            </w:r>
          </w:p>
        </w:tc>
        <w:tc>
          <w:tcPr>
            <w:tcW w:type="dxa" w:w="4032"/>
            <w:shd w:fill="FFFFFF" w:color="auto" w:val="clear"/>
          </w:tcPr>
          <w:p>
            <w:pPr>
              <w:jc w:val="center"/>
            </w:pPr>
            <w:r>
              <w:rPr>
                <w:sz w:val="20"/>
              </w:rPr>
              <w:t>Soft polyak averaging</w:t>
            </w:r>
          </w:p>
        </w:tc>
      </w:tr>
      <w:tr>
        <w:tc>
          <w:tcPr>
            <w:tcW w:type="dxa" w:w="2880"/>
            <w:shd w:fill="EEF2FF" w:color="auto" w:val="clear"/>
          </w:tcPr>
          <w:p>
            <w:pPr>
              <w:jc w:val="center"/>
            </w:pPr>
            <w:r>
              <w:rPr>
                <w:sz w:val="20"/>
              </w:rPr>
              <w:t>Actor Update Delay</w:t>
            </w:r>
          </w:p>
        </w:tc>
        <w:tc>
          <w:tcPr>
            <w:tcW w:type="dxa" w:w="3168"/>
            <w:shd w:fill="EEF2FF" w:color="auto" w:val="clear"/>
          </w:tcPr>
          <w:p>
            <w:pPr>
              <w:jc w:val="center"/>
            </w:pPr>
            <w:r>
              <w:rPr>
                <w:sz w:val="20"/>
              </w:rPr>
              <w:t>Every 2 critic steps</w:t>
            </w:r>
          </w:p>
        </w:tc>
        <w:tc>
          <w:tcPr>
            <w:tcW w:type="dxa" w:w="4032"/>
            <w:shd w:fill="EEF2FF" w:color="auto" w:val="clear"/>
          </w:tcPr>
          <w:p>
            <w:pPr>
              <w:jc w:val="center"/>
            </w:pPr>
            <w:r>
              <w:rPr>
                <w:sz w:val="20"/>
              </w:rPr>
              <w:t>Delays actor to reduce instability</w:t>
            </w:r>
          </w:p>
        </w:tc>
      </w:tr>
      <w:tr>
        <w:tc>
          <w:tcPr>
            <w:tcW w:type="dxa" w:w="2880"/>
            <w:shd w:fill="FFFFFF" w:color="auto" w:val="clear"/>
          </w:tcPr>
          <w:p>
            <w:pPr>
              <w:jc w:val="center"/>
            </w:pPr>
            <w:r>
              <w:rPr>
                <w:sz w:val="20"/>
              </w:rPr>
              <w:t>Exploration Noise</w:t>
            </w:r>
          </w:p>
        </w:tc>
        <w:tc>
          <w:tcPr>
            <w:tcW w:type="dxa" w:w="3168"/>
            <w:shd w:fill="FFFFFF" w:color="auto" w:val="clear"/>
          </w:tcPr>
          <w:p>
            <w:pPr>
              <w:jc w:val="center"/>
            </w:pPr>
            <w:r>
              <w:rPr>
                <w:sz w:val="20"/>
              </w:rPr>
              <w:t>Gaussian, σ=0.06→0.01 decay</w:t>
            </w:r>
          </w:p>
        </w:tc>
        <w:tc>
          <w:tcPr>
            <w:tcW w:type="dxa" w:w="4032"/>
            <w:shd w:fill="FFFFFF" w:color="auto" w:val="clear"/>
          </w:tcPr>
          <w:p>
            <w:pPr>
              <w:jc w:val="center"/>
            </w:pPr>
            <w:r>
              <w:rPr>
                <w:sz w:val="20"/>
              </w:rPr>
              <w:t>Annealed over training</w:t>
            </w:r>
          </w:p>
        </w:tc>
      </w:tr>
      <w:tr>
        <w:tc>
          <w:tcPr>
            <w:tcW w:type="dxa" w:w="2880"/>
            <w:shd w:fill="EEF2FF" w:color="auto" w:val="clear"/>
          </w:tcPr>
          <w:p>
            <w:pPr>
              <w:jc w:val="center"/>
            </w:pPr>
            <w:r>
              <w:rPr>
                <w:sz w:val="20"/>
              </w:rPr>
              <w:t>Target Policy Noise</w:t>
            </w:r>
          </w:p>
        </w:tc>
        <w:tc>
          <w:tcPr>
            <w:tcW w:type="dxa" w:w="3168"/>
            <w:shd w:fill="EEF2FF" w:color="auto" w:val="clear"/>
          </w:tcPr>
          <w:p>
            <w:pPr>
              <w:jc w:val="center"/>
            </w:pPr>
            <w:r>
              <w:rPr>
                <w:sz w:val="20"/>
              </w:rPr>
              <w:t>σ=0.20, clip ±0.50</w:t>
            </w:r>
          </w:p>
        </w:tc>
        <w:tc>
          <w:tcPr>
            <w:tcW w:type="dxa" w:w="4032"/>
            <w:shd w:fill="EEF2FF" w:color="auto" w:val="clear"/>
          </w:tcPr>
          <w:p>
            <w:pPr>
              <w:jc w:val="center"/>
            </w:pPr>
            <w:r>
              <w:rPr>
                <w:sz w:val="20"/>
              </w:rPr>
              <w:t>Smoothing for critic training</w:t>
            </w:r>
          </w:p>
        </w:tc>
      </w:tr>
    </w:tbl>
    <w:p/>
    <w:p>
      <w:r>
        <w:br w:type="page"/>
      </w:r>
    </w:p>
    <w:p>
      <w:pPr>
        <w:pStyle w:val="Heading1"/>
      </w:pPr>
      <w:r>
        <w:rPr>
          <w:b/>
          <w:color w:val="0D47A1"/>
          <w:sz w:val="32"/>
        </w:rPr>
        <w:t>6. Training Process — Runs R50 to R54</w:t>
      </w:r>
    </w:p>
    <w:p>
      <w:pPr>
        <w:spacing w:after="120"/>
      </w:pPr>
      <w:r>
        <w:rPr>
          <w:b w:val="0"/>
          <w:i w:val="0"/>
          <w:sz w:val="22"/>
        </w:rPr>
        <w:t>Training was conducted in five major runs (R50–R54), each building on lessons learned from the previous run. All runs used the tunnel_100m_dynamic_25.world (25 obstacles: 10 dynamic people + 15 static boxes) as the training environment, running on the native CERLAB quadcopter simulator within Gazebo 11 / ROS2 Humble.</w:t>
      </w:r>
    </w:p>
    <w:p>
      <w:pPr>
        <w:pStyle w:val="Heading2"/>
      </w:pPr>
      <w:r>
        <w:rPr>
          <w:b/>
          <w:color w:val="1565C0"/>
          <w:sz w:val="26"/>
        </w:rPr>
        <w:t>Training Run Overview</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20"/>
            <w:shd w:fill="1565C0" w:color="auto" w:val="clear"/>
          </w:tcPr>
          <w:p>
            <w:pPr>
              <w:jc w:val="center"/>
            </w:pPr>
            <w:r>
              <w:rPr>
                <w:b/>
                <w:color w:val="FFFFFF"/>
                <w:sz w:val="20"/>
              </w:rPr>
              <w:t>Run</w:t>
            </w:r>
          </w:p>
        </w:tc>
        <w:tc>
          <w:tcPr>
            <w:tcW w:type="dxa" w:w="1152"/>
            <w:shd w:fill="1565C0" w:color="auto" w:val="clear"/>
          </w:tcPr>
          <w:p>
            <w:pPr>
              <w:jc w:val="center"/>
            </w:pPr>
            <w:r>
              <w:rPr>
                <w:b/>
                <w:color w:val="FFFFFF"/>
                <w:sz w:val="20"/>
              </w:rPr>
              <w:t>Episodes</w:t>
            </w:r>
          </w:p>
        </w:tc>
        <w:tc>
          <w:tcPr>
            <w:tcW w:type="dxa" w:w="1440"/>
            <w:shd w:fill="1565C0" w:color="auto" w:val="clear"/>
          </w:tcPr>
          <w:p>
            <w:pPr>
              <w:jc w:val="center"/>
            </w:pPr>
            <w:r>
              <w:rPr>
                <w:b/>
                <w:color w:val="FFFFFF"/>
                <w:sz w:val="20"/>
              </w:rPr>
              <w:t>Success Rate</w:t>
            </w:r>
          </w:p>
        </w:tc>
        <w:tc>
          <w:tcPr>
            <w:tcW w:type="dxa" w:w="1440"/>
            <w:shd w:fill="1565C0" w:color="auto" w:val="clear"/>
          </w:tcPr>
          <w:p>
            <w:pPr>
              <w:jc w:val="center"/>
            </w:pPr>
            <w:r>
              <w:rPr>
                <w:b/>
                <w:color w:val="FFFFFF"/>
                <w:sz w:val="20"/>
              </w:rPr>
              <w:t>Avg Speed</w:t>
            </w:r>
          </w:p>
        </w:tc>
        <w:tc>
          <w:tcPr>
            <w:tcW w:type="dxa" w:w="3600"/>
            <w:shd w:fill="1565C0" w:color="auto" w:val="clear"/>
          </w:tcPr>
          <w:p>
            <w:pPr>
              <w:jc w:val="center"/>
            </w:pPr>
            <w:r>
              <w:rPr>
                <w:b/>
                <w:color w:val="FFFFFF"/>
                <w:sz w:val="20"/>
              </w:rPr>
              <w:t>Key Change</w:t>
            </w:r>
          </w:p>
        </w:tc>
        <w:tc>
          <w:tcPr>
            <w:tcW w:type="dxa" w:w="3168"/>
            <w:shd w:fill="1565C0" w:color="auto" w:val="clear"/>
          </w:tcPr>
          <w:p>
            <w:pPr>
              <w:jc w:val="center"/>
            </w:pPr>
            <w:r>
              <w:rPr>
                <w:b/>
                <w:color w:val="FFFFFF"/>
                <w:sz w:val="20"/>
              </w:rPr>
              <w:t>Outcome</w:t>
            </w:r>
          </w:p>
        </w:tc>
      </w:tr>
      <w:tr>
        <w:tc>
          <w:tcPr>
            <w:tcW w:type="dxa" w:w="720"/>
            <w:shd w:fill="EEF2FF" w:color="auto" w:val="clear"/>
          </w:tcPr>
          <w:p>
            <w:pPr>
              <w:jc w:val="center"/>
            </w:pPr>
            <w:r>
              <w:rPr>
                <w:sz w:val="20"/>
              </w:rPr>
              <w:t>R50</w:t>
            </w:r>
          </w:p>
        </w:tc>
        <w:tc>
          <w:tcPr>
            <w:tcW w:type="dxa" w:w="1152"/>
            <w:shd w:fill="EEF2FF" w:color="auto" w:val="clear"/>
          </w:tcPr>
          <w:p>
            <w:pPr>
              <w:jc w:val="center"/>
            </w:pPr>
            <w:r>
              <w:rPr>
                <w:sz w:val="20"/>
              </w:rPr>
              <w:t>5,000</w:t>
            </w:r>
          </w:p>
        </w:tc>
        <w:tc>
          <w:tcPr>
            <w:tcW w:type="dxa" w:w="1440"/>
            <w:shd w:fill="EEF2FF" w:color="auto" w:val="clear"/>
          </w:tcPr>
          <w:p>
            <w:pPr>
              <w:jc w:val="center"/>
            </w:pPr>
            <w:r>
              <w:rPr>
                <w:sz w:val="20"/>
              </w:rPr>
              <w:t>11.4%</w:t>
            </w:r>
          </w:p>
        </w:tc>
        <w:tc>
          <w:tcPr>
            <w:tcW w:type="dxa" w:w="1440"/>
            <w:shd w:fill="EEF2FF" w:color="auto" w:val="clear"/>
          </w:tcPr>
          <w:p>
            <w:pPr>
              <w:jc w:val="center"/>
            </w:pPr>
            <w:r>
              <w:rPr>
                <w:sz w:val="20"/>
              </w:rPr>
              <w:t>~0.8 m/s</w:t>
            </w:r>
          </w:p>
        </w:tc>
        <w:tc>
          <w:tcPr>
            <w:tcW w:type="dxa" w:w="3600"/>
            <w:shd w:fill="EEF2FF" w:color="auto" w:val="clear"/>
          </w:tcPr>
          <w:p>
            <w:pPr>
              <w:jc w:val="center"/>
            </w:pPr>
            <w:r>
              <w:rPr>
                <w:sz w:val="20"/>
              </w:rPr>
              <w:t>Baseline 14D state, 5 sectors</w:t>
            </w:r>
          </w:p>
        </w:tc>
        <w:tc>
          <w:tcPr>
            <w:tcW w:type="dxa" w:w="3168"/>
            <w:shd w:fill="EEF2FF" w:color="auto" w:val="clear"/>
          </w:tcPr>
          <w:p>
            <w:pPr>
              <w:jc w:val="center"/>
            </w:pPr>
            <w:r>
              <w:rPr>
                <w:sz w:val="20"/>
              </w:rPr>
              <w:t>Stuck at 65–80 m; 22 regressions</w:t>
            </w:r>
          </w:p>
        </w:tc>
      </w:tr>
      <w:tr>
        <w:tc>
          <w:tcPr>
            <w:tcW w:type="dxa" w:w="720"/>
            <w:shd w:fill="FFFFFF" w:color="auto" w:val="clear"/>
          </w:tcPr>
          <w:p>
            <w:pPr>
              <w:jc w:val="center"/>
            </w:pPr>
            <w:r>
              <w:rPr>
                <w:sz w:val="20"/>
              </w:rPr>
              <w:t>R51</w:t>
            </w:r>
          </w:p>
        </w:tc>
        <w:tc>
          <w:tcPr>
            <w:tcW w:type="dxa" w:w="1152"/>
            <w:shd w:fill="FFFFFF" w:color="auto" w:val="clear"/>
          </w:tcPr>
          <w:p>
            <w:pPr>
              <w:jc w:val="center"/>
            </w:pPr>
            <w:r>
              <w:rPr>
                <w:sz w:val="20"/>
              </w:rPr>
              <w:t>5,000</w:t>
            </w:r>
          </w:p>
        </w:tc>
        <w:tc>
          <w:tcPr>
            <w:tcW w:type="dxa" w:w="1440"/>
            <w:shd w:fill="FFFFFF" w:color="auto" w:val="clear"/>
          </w:tcPr>
          <w:p>
            <w:pPr>
              <w:jc w:val="center"/>
            </w:pPr>
            <w:r>
              <w:rPr>
                <w:sz w:val="20"/>
              </w:rPr>
              <w:t>16.5%</w:t>
            </w:r>
          </w:p>
        </w:tc>
        <w:tc>
          <w:tcPr>
            <w:tcW w:type="dxa" w:w="1440"/>
            <w:shd w:fill="FFFFFF" w:color="auto" w:val="clear"/>
          </w:tcPr>
          <w:p>
            <w:pPr>
              <w:jc w:val="center"/>
            </w:pPr>
            <w:r>
              <w:rPr>
                <w:sz w:val="20"/>
              </w:rPr>
              <w:t>0.9 m/s</w:t>
            </w:r>
          </w:p>
        </w:tc>
        <w:tc>
          <w:tcPr>
            <w:tcW w:type="dxa" w:w="3600"/>
            <w:shd w:fill="FFFFFF" w:color="auto" w:val="clear"/>
          </w:tcPr>
          <w:p>
            <w:pPr>
              <w:jc w:val="center"/>
            </w:pPr>
            <w:r>
              <w:rPr>
                <w:sz w:val="20"/>
              </w:rPr>
              <w:t>Harder braking near obstacles</w:t>
            </w:r>
          </w:p>
        </w:tc>
        <w:tc>
          <w:tcPr>
            <w:tcW w:type="dxa" w:w="3168"/>
            <w:shd w:fill="FFFFFF" w:color="auto" w:val="clear"/>
          </w:tcPr>
          <w:p>
            <w:pPr>
              <w:jc w:val="center"/>
            </w:pPr>
            <w:r>
              <w:rPr>
                <w:sz w:val="20"/>
              </w:rPr>
              <w:t>Speed capped — braking too aggressive</w:t>
            </w:r>
          </w:p>
        </w:tc>
      </w:tr>
      <w:tr>
        <w:tc>
          <w:tcPr>
            <w:tcW w:type="dxa" w:w="720"/>
            <w:shd w:fill="EEF2FF" w:color="auto" w:val="clear"/>
          </w:tcPr>
          <w:p>
            <w:pPr>
              <w:jc w:val="center"/>
            </w:pPr>
            <w:r>
              <w:rPr>
                <w:sz w:val="20"/>
              </w:rPr>
              <w:t>R52</w:t>
            </w:r>
          </w:p>
        </w:tc>
        <w:tc>
          <w:tcPr>
            <w:tcW w:type="dxa" w:w="1152"/>
            <w:shd w:fill="EEF2FF" w:color="auto" w:val="clear"/>
          </w:tcPr>
          <w:p>
            <w:pPr>
              <w:jc w:val="center"/>
            </w:pPr>
            <w:r>
              <w:rPr>
                <w:sz w:val="20"/>
              </w:rPr>
              <w:t>5,000</w:t>
            </w:r>
          </w:p>
        </w:tc>
        <w:tc>
          <w:tcPr>
            <w:tcW w:type="dxa" w:w="1440"/>
            <w:shd w:fill="EEF2FF" w:color="auto" w:val="clear"/>
          </w:tcPr>
          <w:p>
            <w:pPr>
              <w:jc w:val="center"/>
            </w:pPr>
            <w:r>
              <w:rPr>
                <w:sz w:val="20"/>
              </w:rPr>
              <w:t>17.8%</w:t>
            </w:r>
          </w:p>
        </w:tc>
        <w:tc>
          <w:tcPr>
            <w:tcW w:type="dxa" w:w="1440"/>
            <w:shd w:fill="EEF2FF" w:color="auto" w:val="clear"/>
          </w:tcPr>
          <w:p>
            <w:pPr>
              <w:jc w:val="center"/>
            </w:pPr>
            <w:r>
              <w:rPr>
                <w:sz w:val="20"/>
              </w:rPr>
              <w:t>1.508 m/s</w:t>
            </w:r>
          </w:p>
        </w:tc>
        <w:tc>
          <w:tcPr>
            <w:tcW w:type="dxa" w:w="3600"/>
            <w:shd w:fill="EEF2FF" w:color="auto" w:val="clear"/>
          </w:tcPr>
          <w:p>
            <w:pPr>
              <w:jc w:val="center"/>
            </w:pPr>
            <w:r>
              <w:rPr>
                <w:sz w:val="20"/>
              </w:rPr>
              <w:t>Smoothed avoidance, softer braking</w:t>
            </w:r>
          </w:p>
        </w:tc>
        <w:tc>
          <w:tcPr>
            <w:tcW w:type="dxa" w:w="3168"/>
            <w:shd w:fill="EEF2FF" w:color="auto" w:val="clear"/>
          </w:tcPr>
          <w:p>
            <w:pPr>
              <w:jc w:val="center"/>
            </w:pPr>
            <w:r>
              <w:rPr>
                <w:sz w:val="20"/>
              </w:rPr>
              <w:t>Best speed policy (r52_ep5000.pth)</w:t>
            </w:r>
          </w:p>
        </w:tc>
      </w:tr>
      <w:tr>
        <w:tc>
          <w:tcPr>
            <w:tcW w:type="dxa" w:w="720"/>
            <w:shd w:fill="FFFFFF" w:color="auto" w:val="clear"/>
          </w:tcPr>
          <w:p>
            <w:pPr>
              <w:jc w:val="center"/>
            </w:pPr>
            <w:r>
              <w:rPr>
                <w:sz w:val="20"/>
              </w:rPr>
              <w:t>R53</w:t>
            </w:r>
          </w:p>
        </w:tc>
        <w:tc>
          <w:tcPr>
            <w:tcW w:type="dxa" w:w="1152"/>
            <w:shd w:fill="FFFFFF" w:color="auto" w:val="clear"/>
          </w:tcPr>
          <w:p>
            <w:pPr>
              <w:jc w:val="center"/>
            </w:pPr>
            <w:r>
              <w:rPr>
                <w:sz w:val="20"/>
              </w:rPr>
              <w:t>5,000</w:t>
            </w:r>
          </w:p>
        </w:tc>
        <w:tc>
          <w:tcPr>
            <w:tcW w:type="dxa" w:w="1440"/>
            <w:shd w:fill="FFFFFF" w:color="auto" w:val="clear"/>
          </w:tcPr>
          <w:p>
            <w:pPr>
              <w:jc w:val="center"/>
            </w:pPr>
            <w:r>
              <w:rPr>
                <w:sz w:val="20"/>
              </w:rPr>
              <w:t>27.8%</w:t>
            </w:r>
          </w:p>
        </w:tc>
        <w:tc>
          <w:tcPr>
            <w:tcW w:type="dxa" w:w="1440"/>
            <w:shd w:fill="FFFFFF" w:color="auto" w:val="clear"/>
          </w:tcPr>
          <w:p>
            <w:pPr>
              <w:jc w:val="center"/>
            </w:pPr>
            <w:r>
              <w:rPr>
                <w:sz w:val="20"/>
              </w:rPr>
              <w:t>2.59 m/s</w:t>
            </w:r>
          </w:p>
        </w:tc>
        <w:tc>
          <w:tcPr>
            <w:tcW w:type="dxa" w:w="3600"/>
            <w:shd w:fill="FFFFFF" w:color="auto" w:val="clear"/>
          </w:tcPr>
          <w:p>
            <w:pPr>
              <w:jc w:val="center"/>
            </w:pPr>
            <w:r>
              <w:rPr>
                <w:sz w:val="20"/>
              </w:rPr>
              <w:t>Larger network 256→256→128</w:t>
            </w:r>
          </w:p>
        </w:tc>
        <w:tc>
          <w:tcPr>
            <w:tcW w:type="dxa" w:w="3168"/>
            <w:shd w:fill="FFFFFF" w:color="auto" w:val="clear"/>
          </w:tcPr>
          <w:p>
            <w:pPr>
              <w:jc w:val="center"/>
            </w:pPr>
            <w:r>
              <w:rPr>
                <w:sz w:val="20"/>
              </w:rPr>
              <w:t>Best SR to date; speed improving</w:t>
            </w:r>
          </w:p>
        </w:tc>
      </w:tr>
      <w:tr>
        <w:tc>
          <w:tcPr>
            <w:tcW w:type="dxa" w:w="720"/>
            <w:shd w:fill="EEF2FF" w:color="auto" w:val="clear"/>
          </w:tcPr>
          <w:p>
            <w:pPr>
              <w:jc w:val="center"/>
            </w:pPr>
            <w:r>
              <w:rPr>
                <w:sz w:val="20"/>
              </w:rPr>
              <w:t>R54</w:t>
            </w:r>
          </w:p>
        </w:tc>
        <w:tc>
          <w:tcPr>
            <w:tcW w:type="dxa" w:w="1152"/>
            <w:shd w:fill="EEF2FF" w:color="auto" w:val="clear"/>
          </w:tcPr>
          <w:p>
            <w:pPr>
              <w:jc w:val="center"/>
            </w:pPr>
            <w:r>
              <w:rPr>
                <w:sz w:val="20"/>
              </w:rPr>
              <w:t>5,000+</w:t>
            </w:r>
          </w:p>
        </w:tc>
        <w:tc>
          <w:tcPr>
            <w:tcW w:type="dxa" w:w="1440"/>
            <w:shd w:fill="EEF2FF" w:color="auto" w:val="clear"/>
          </w:tcPr>
          <w:p>
            <w:pPr>
              <w:jc w:val="center"/>
            </w:pPr>
            <w:r>
              <w:rPr>
                <w:sz w:val="20"/>
              </w:rPr>
              <w:t>Best</w:t>
            </w:r>
          </w:p>
        </w:tc>
        <w:tc>
          <w:tcPr>
            <w:tcW w:type="dxa" w:w="1440"/>
            <w:shd w:fill="EEF2FF" w:color="auto" w:val="clear"/>
          </w:tcPr>
          <w:p>
            <w:pPr>
              <w:jc w:val="center"/>
            </w:pPr>
            <w:r>
              <w:rPr>
                <w:sz w:val="20"/>
              </w:rPr>
              <w:t>Highest</w:t>
            </w:r>
          </w:p>
        </w:tc>
        <w:tc>
          <w:tcPr>
            <w:tcW w:type="dxa" w:w="3600"/>
            <w:shd w:fill="EEF2FF" w:color="auto" w:val="clear"/>
          </w:tcPr>
          <w:p>
            <w:pPr>
              <w:jc w:val="center"/>
            </w:pPr>
            <w:r>
              <w:rPr>
                <w:sz w:val="20"/>
              </w:rPr>
              <w:t>21D state, 9 sectors, 512→512→256 + LN + skip</w:t>
            </w:r>
          </w:p>
        </w:tc>
        <w:tc>
          <w:tcPr>
            <w:tcW w:type="dxa" w:w="3168"/>
            <w:shd w:fill="EEF2FF" w:color="auto" w:val="clear"/>
          </w:tcPr>
          <w:p>
            <w:pPr>
              <w:jc w:val="center"/>
            </w:pPr>
            <w:r>
              <w:rPr>
                <w:sz w:val="20"/>
              </w:rPr>
              <w:t>Final production policy</w:t>
            </w:r>
          </w:p>
        </w:tc>
      </w:tr>
    </w:tbl>
    <w:p/>
    <w:p>
      <w:pPr>
        <w:pStyle w:val="Heading2"/>
      </w:pPr>
      <w:r>
        <w:rPr>
          <w:b/>
          <w:color w:val="1565C0"/>
          <w:sz w:val="26"/>
        </w:rPr>
        <w:t>6.1 State and Action Space Design Evolution</w:t>
      </w:r>
    </w:p>
    <w:p>
      <w:pPr>
        <w:spacing w:after="120"/>
      </w:pPr>
      <w:r>
        <w:rPr>
          <w:b w:val="0"/>
          <w:i w:val="0"/>
          <w:sz w:val="22"/>
        </w:rPr>
        <w:t>The state vector grew significantly across runs to capture richer environmental information: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fill="1565C0" w:color="auto" w:val="clear"/>
          </w:tcPr>
          <w:p>
            <w:pPr>
              <w:jc w:val="center"/>
            </w:pPr>
            <w:r>
              <w:rPr>
                <w:b/>
                <w:color w:val="FFFFFF"/>
                <w:sz w:val="20"/>
              </w:rPr>
              <w:t>Component</w:t>
            </w:r>
          </w:p>
        </w:tc>
        <w:tc>
          <w:tcPr>
            <w:tcW w:type="dxa" w:w="2160"/>
            <w:shd w:fill="1565C0" w:color="auto" w:val="clear"/>
          </w:tcPr>
          <w:p>
            <w:pPr>
              <w:jc w:val="center"/>
            </w:pPr>
            <w:r>
              <w:rPr>
                <w:b/>
                <w:color w:val="FFFFFF"/>
                <w:sz w:val="20"/>
              </w:rPr>
              <w:t>R50–R52 (14D)</w:t>
            </w:r>
          </w:p>
        </w:tc>
        <w:tc>
          <w:tcPr>
            <w:tcW w:type="dxa" w:w="2160"/>
            <w:shd w:fill="1565C0" w:color="auto" w:val="clear"/>
          </w:tcPr>
          <w:p>
            <w:pPr>
              <w:jc w:val="center"/>
            </w:pPr>
            <w:r>
              <w:rPr>
                <w:b/>
                <w:color w:val="FFFFFF"/>
                <w:sz w:val="20"/>
              </w:rPr>
              <w:t>R53 (14D)</w:t>
            </w:r>
          </w:p>
        </w:tc>
        <w:tc>
          <w:tcPr>
            <w:tcW w:type="dxa" w:w="2160"/>
            <w:shd w:fill="1565C0" w:color="auto" w:val="clear"/>
          </w:tcPr>
          <w:p>
            <w:pPr>
              <w:jc w:val="center"/>
            </w:pPr>
            <w:r>
              <w:rPr>
                <w:b/>
                <w:color w:val="FFFFFF"/>
                <w:sz w:val="20"/>
              </w:rPr>
              <w:t>R54 (21D)</w:t>
            </w:r>
          </w:p>
        </w:tc>
      </w:tr>
      <w:tr>
        <w:tc>
          <w:tcPr>
            <w:tcW w:type="dxa" w:w="4320"/>
            <w:shd w:fill="EEF2FF" w:color="auto" w:val="clear"/>
          </w:tcPr>
          <w:p>
            <w:pPr>
              <w:jc w:val="center"/>
            </w:pPr>
            <w:r>
              <w:rPr>
                <w:sz w:val="20"/>
              </w:rPr>
              <w:t>Horizontal depth sectors</w:t>
            </w:r>
          </w:p>
        </w:tc>
        <w:tc>
          <w:tcPr>
            <w:tcW w:type="dxa" w:w="2160"/>
            <w:shd w:fill="EEF2FF" w:color="auto" w:val="clear"/>
          </w:tcPr>
          <w:p>
            <w:pPr>
              <w:jc w:val="center"/>
            </w:pPr>
            <w:r>
              <w:rPr>
                <w:sz w:val="20"/>
              </w:rPr>
              <w:t>5 (36°/sector)</w:t>
            </w:r>
          </w:p>
        </w:tc>
        <w:tc>
          <w:tcPr>
            <w:tcW w:type="dxa" w:w="2160"/>
            <w:shd w:fill="EEF2FF" w:color="auto" w:val="clear"/>
          </w:tcPr>
          <w:p>
            <w:pPr>
              <w:jc w:val="center"/>
            </w:pPr>
            <w:r>
              <w:rPr>
                <w:sz w:val="20"/>
              </w:rPr>
              <w:t>5 (36°/sector)</w:t>
            </w:r>
          </w:p>
        </w:tc>
        <w:tc>
          <w:tcPr>
            <w:tcW w:type="dxa" w:w="2160"/>
            <w:shd w:fill="EEF2FF" w:color="auto" w:val="clear"/>
          </w:tcPr>
          <w:p>
            <w:pPr>
              <w:jc w:val="center"/>
            </w:pPr>
            <w:r>
              <w:rPr>
                <w:sz w:val="20"/>
              </w:rPr>
              <w:t>9 (20°/sector)</w:t>
            </w:r>
          </w:p>
        </w:tc>
      </w:tr>
      <w:tr>
        <w:tc>
          <w:tcPr>
            <w:tcW w:type="dxa" w:w="4320"/>
            <w:shd w:fill="FFFFFF" w:color="auto" w:val="clear"/>
          </w:tcPr>
          <w:p>
            <w:pPr>
              <w:jc w:val="center"/>
            </w:pPr>
            <w:r>
              <w:rPr>
                <w:sz w:val="20"/>
              </w:rPr>
              <w:t>Depth percentile</w:t>
            </w:r>
          </w:p>
        </w:tc>
        <w:tc>
          <w:tcPr>
            <w:tcW w:type="dxa" w:w="2160"/>
            <w:shd w:fill="FFFFFF" w:color="auto" w:val="clear"/>
          </w:tcPr>
          <w:p>
            <w:pPr>
              <w:jc w:val="center"/>
            </w:pPr>
            <w:r>
              <w:rPr>
                <w:sz w:val="20"/>
              </w:rPr>
              <w:t>10th</w:t>
            </w:r>
          </w:p>
        </w:tc>
        <w:tc>
          <w:tcPr>
            <w:tcW w:type="dxa" w:w="2160"/>
            <w:shd w:fill="FFFFFF" w:color="auto" w:val="clear"/>
          </w:tcPr>
          <w:p>
            <w:pPr>
              <w:jc w:val="center"/>
            </w:pPr>
            <w:r>
              <w:rPr>
                <w:sz w:val="20"/>
              </w:rPr>
              <w:t>10th</w:t>
            </w:r>
          </w:p>
        </w:tc>
        <w:tc>
          <w:tcPr>
            <w:tcW w:type="dxa" w:w="2160"/>
            <w:shd w:fill="FFFFFF" w:color="auto" w:val="clear"/>
          </w:tcPr>
          <w:p>
            <w:pPr>
              <w:jc w:val="center"/>
            </w:pPr>
            <w:r>
              <w:rPr>
                <w:sz w:val="20"/>
              </w:rPr>
              <w:t>5th — closer obstacle capture</w:t>
            </w:r>
          </w:p>
        </w:tc>
      </w:tr>
      <w:tr>
        <w:tc>
          <w:tcPr>
            <w:tcW w:type="dxa" w:w="4320"/>
            <w:shd w:fill="EEF2FF" w:color="auto" w:val="clear"/>
          </w:tcPr>
          <w:p>
            <w:pPr>
              <w:jc w:val="center"/>
            </w:pPr>
            <w:r>
              <w:rPr>
                <w:sz w:val="20"/>
              </w:rPr>
              <w:t>Vertical depth zones</w:t>
            </w:r>
          </w:p>
        </w:tc>
        <w:tc>
          <w:tcPr>
            <w:tcW w:type="dxa" w:w="2160"/>
            <w:shd w:fill="EEF2FF" w:color="auto" w:val="clear"/>
          </w:tcPr>
          <w:p>
            <w:pPr>
              <w:jc w:val="center"/>
            </w:pPr>
            <w:r>
              <w:rPr>
                <w:sz w:val="20"/>
              </w:rPr>
              <w:t>Top + Bottom (2)</w:t>
            </w:r>
          </w:p>
        </w:tc>
        <w:tc>
          <w:tcPr>
            <w:tcW w:type="dxa" w:w="2160"/>
            <w:shd w:fill="EEF2FF" w:color="auto" w:val="clear"/>
          </w:tcPr>
          <w:p>
            <w:pPr>
              <w:jc w:val="center"/>
            </w:pPr>
            <w:r>
              <w:rPr>
                <w:sz w:val="20"/>
              </w:rPr>
              <w:t>Top + Bottom (2)</w:t>
            </w:r>
          </w:p>
        </w:tc>
        <w:tc>
          <w:tcPr>
            <w:tcW w:type="dxa" w:w="2160"/>
            <w:shd w:fill="EEF2FF" w:color="auto" w:val="clear"/>
          </w:tcPr>
          <w:p>
            <w:pPr>
              <w:jc w:val="center"/>
            </w:pPr>
            <w:r>
              <w:rPr>
                <w:sz w:val="20"/>
              </w:rPr>
              <w:t>Top + Mid + Bottom (3)</w:t>
            </w:r>
          </w:p>
        </w:tc>
      </w:tr>
      <w:tr>
        <w:tc>
          <w:tcPr>
            <w:tcW w:type="dxa" w:w="4320"/>
            <w:shd w:fill="FFFFFF" w:color="auto" w:val="clear"/>
          </w:tcPr>
          <w:p>
            <w:pPr>
              <w:jc w:val="center"/>
            </w:pPr>
            <w:r>
              <w:rPr>
                <w:sz w:val="20"/>
              </w:rPr>
              <w:t>Proximity alarm flag</w:t>
            </w:r>
          </w:p>
        </w:tc>
        <w:tc>
          <w:tcPr>
            <w:tcW w:type="dxa" w:w="2160"/>
            <w:shd w:fill="FFFFFF" w:color="auto" w:val="clear"/>
          </w:tcPr>
          <w:p>
            <w:pPr>
              <w:jc w:val="center"/>
            </w:pPr>
            <w:r>
              <w:rPr>
                <w:sz w:val="20"/>
              </w:rPr>
              <w:t>No</w:t>
            </w:r>
          </w:p>
        </w:tc>
        <w:tc>
          <w:tcPr>
            <w:tcW w:type="dxa" w:w="2160"/>
            <w:shd w:fill="FFFFFF" w:color="auto" w:val="clear"/>
          </w:tcPr>
          <w:p>
            <w:pPr>
              <w:jc w:val="center"/>
            </w:pPr>
            <w:r>
              <w:rPr>
                <w:sz w:val="20"/>
              </w:rPr>
              <w:t>No</w:t>
            </w:r>
          </w:p>
        </w:tc>
        <w:tc>
          <w:tcPr>
            <w:tcW w:type="dxa" w:w="2160"/>
            <w:shd w:fill="FFFFFF" w:color="auto" w:val="clear"/>
          </w:tcPr>
          <w:p>
            <w:pPr>
              <w:jc w:val="center"/>
            </w:pPr>
            <w:r>
              <w:rPr>
                <w:sz w:val="20"/>
              </w:rPr>
              <w:t>Yes (dim 12)</w:t>
            </w:r>
          </w:p>
        </w:tc>
      </w:tr>
      <w:tr>
        <w:tc>
          <w:tcPr>
            <w:tcW w:type="dxa" w:w="4320"/>
            <w:shd w:fill="EEF2FF" w:color="auto" w:val="clear"/>
          </w:tcPr>
          <w:p>
            <w:pPr>
              <w:jc w:val="center"/>
            </w:pPr>
            <w:r>
              <w:rPr>
                <w:sz w:val="20"/>
              </w:rPr>
              <w:t>Forward progress</w:t>
            </w:r>
          </w:p>
        </w:tc>
        <w:tc>
          <w:tcPr>
            <w:tcW w:type="dxa" w:w="2160"/>
            <w:shd w:fill="EEF2FF" w:color="auto" w:val="clear"/>
          </w:tcPr>
          <w:p>
            <w:pPr>
              <w:jc w:val="center"/>
            </w:pPr>
            <w:r>
              <w:rPr>
                <w:sz w:val="20"/>
              </w:rPr>
              <w:t>Yes (dim 5)</w:t>
            </w:r>
          </w:p>
        </w:tc>
        <w:tc>
          <w:tcPr>
            <w:tcW w:type="dxa" w:w="2160"/>
            <w:shd w:fill="EEF2FF" w:color="auto" w:val="clear"/>
          </w:tcPr>
          <w:p>
            <w:pPr>
              <w:jc w:val="center"/>
            </w:pPr>
            <w:r>
              <w:rPr>
                <w:sz w:val="20"/>
              </w:rPr>
              <w:t>Yes (dim 5)</w:t>
            </w:r>
          </w:p>
        </w:tc>
        <w:tc>
          <w:tcPr>
            <w:tcW w:type="dxa" w:w="2160"/>
            <w:shd w:fill="EEF2FF" w:color="auto" w:val="clear"/>
          </w:tcPr>
          <w:p>
            <w:pPr>
              <w:jc w:val="center"/>
            </w:pPr>
            <w:r>
              <w:rPr>
                <w:sz w:val="20"/>
              </w:rPr>
              <w:t>Yes (dim 13)</w:t>
            </w:r>
          </w:p>
        </w:tc>
      </w:tr>
      <w:tr>
        <w:tc>
          <w:tcPr>
            <w:tcW w:type="dxa" w:w="4320"/>
            <w:shd w:fill="FFFFFF" w:color="auto" w:val="clear"/>
          </w:tcPr>
          <w:p>
            <w:pPr>
              <w:jc w:val="center"/>
            </w:pPr>
            <w:r>
              <w:rPr>
                <w:sz w:val="20"/>
              </w:rPr>
              <w:t>Lateral offset</w:t>
            </w:r>
          </w:p>
        </w:tc>
        <w:tc>
          <w:tcPr>
            <w:tcW w:type="dxa" w:w="2160"/>
            <w:shd w:fill="FFFFFF" w:color="auto" w:val="clear"/>
          </w:tcPr>
          <w:p>
            <w:pPr>
              <w:jc w:val="center"/>
            </w:pPr>
            <w:r>
              <w:rPr>
                <w:sz w:val="20"/>
              </w:rPr>
              <w:t>Yes (dim 6)</w:t>
            </w:r>
          </w:p>
        </w:tc>
        <w:tc>
          <w:tcPr>
            <w:tcW w:type="dxa" w:w="2160"/>
            <w:shd w:fill="FFFFFF" w:color="auto" w:val="clear"/>
          </w:tcPr>
          <w:p>
            <w:pPr>
              <w:jc w:val="center"/>
            </w:pPr>
            <w:r>
              <w:rPr>
                <w:sz w:val="20"/>
              </w:rPr>
              <w:t>Yes (dim 6)</w:t>
            </w:r>
          </w:p>
        </w:tc>
        <w:tc>
          <w:tcPr>
            <w:tcW w:type="dxa" w:w="2160"/>
            <w:shd w:fill="FFFFFF" w:color="auto" w:val="clear"/>
          </w:tcPr>
          <w:p>
            <w:pPr>
              <w:jc w:val="center"/>
            </w:pPr>
            <w:r>
              <w:rPr>
                <w:sz w:val="20"/>
              </w:rPr>
              <w:t>Yes (dim 14)</w:t>
            </w:r>
          </w:p>
        </w:tc>
      </w:tr>
      <w:tr>
        <w:tc>
          <w:tcPr>
            <w:tcW w:type="dxa" w:w="4320"/>
            <w:shd w:fill="EEF2FF" w:color="auto" w:val="clear"/>
          </w:tcPr>
          <w:p>
            <w:pPr>
              <w:jc w:val="center"/>
            </w:pPr>
            <w:r>
              <w:rPr>
                <w:sz w:val="20"/>
              </w:rPr>
              <w:t>Altitude error</w:t>
            </w:r>
          </w:p>
        </w:tc>
        <w:tc>
          <w:tcPr>
            <w:tcW w:type="dxa" w:w="2160"/>
            <w:shd w:fill="EEF2FF" w:color="auto" w:val="clear"/>
          </w:tcPr>
          <w:p>
            <w:pPr>
              <w:jc w:val="center"/>
            </w:pPr>
            <w:r>
              <w:rPr>
                <w:sz w:val="20"/>
              </w:rPr>
              <w:t>Yes (dim 7)</w:t>
            </w:r>
          </w:p>
        </w:tc>
        <w:tc>
          <w:tcPr>
            <w:tcW w:type="dxa" w:w="2160"/>
            <w:shd w:fill="EEF2FF" w:color="auto" w:val="clear"/>
          </w:tcPr>
          <w:p>
            <w:pPr>
              <w:jc w:val="center"/>
            </w:pPr>
            <w:r>
              <w:rPr>
                <w:sz w:val="20"/>
              </w:rPr>
              <w:t>Yes (dim 7)</w:t>
            </w:r>
          </w:p>
        </w:tc>
        <w:tc>
          <w:tcPr>
            <w:tcW w:type="dxa" w:w="2160"/>
            <w:shd w:fill="EEF2FF" w:color="auto" w:val="clear"/>
          </w:tcPr>
          <w:p>
            <w:pPr>
              <w:jc w:val="center"/>
            </w:pPr>
            <w:r>
              <w:rPr>
                <w:sz w:val="20"/>
              </w:rPr>
              <w:t>Yes (dim 15)</w:t>
            </w:r>
          </w:p>
        </w:tc>
      </w:tr>
      <w:tr>
        <w:tc>
          <w:tcPr>
            <w:tcW w:type="dxa" w:w="4320"/>
            <w:shd w:fill="FFFFFF" w:color="auto" w:val="clear"/>
          </w:tcPr>
          <w:p>
            <w:pPr>
              <w:jc w:val="center"/>
            </w:pPr>
            <w:r>
              <w:rPr>
                <w:sz w:val="20"/>
              </w:rPr>
              <w:t>Velocity (vx, vy, vz)</w:t>
            </w:r>
          </w:p>
        </w:tc>
        <w:tc>
          <w:tcPr>
            <w:tcW w:type="dxa" w:w="2160"/>
            <w:shd w:fill="FFFFFF" w:color="auto" w:val="clear"/>
          </w:tcPr>
          <w:p>
            <w:pPr>
              <w:jc w:val="center"/>
            </w:pPr>
            <w:r>
              <w:rPr>
                <w:sz w:val="20"/>
              </w:rPr>
              <w:t>Yes (dims 8–10)</w:t>
            </w:r>
          </w:p>
        </w:tc>
        <w:tc>
          <w:tcPr>
            <w:tcW w:type="dxa" w:w="2160"/>
            <w:shd w:fill="FFFFFF" w:color="auto" w:val="clear"/>
          </w:tcPr>
          <w:p>
            <w:pPr>
              <w:jc w:val="center"/>
            </w:pPr>
            <w:r>
              <w:rPr>
                <w:sz w:val="20"/>
              </w:rPr>
              <w:t>Yes (dims 8–10)</w:t>
            </w:r>
          </w:p>
        </w:tc>
        <w:tc>
          <w:tcPr>
            <w:tcW w:type="dxa" w:w="2160"/>
            <w:shd w:fill="FFFFFF" w:color="auto" w:val="clear"/>
          </w:tcPr>
          <w:p>
            <w:pPr>
              <w:jc w:val="center"/>
            </w:pPr>
            <w:r>
              <w:rPr>
                <w:sz w:val="20"/>
              </w:rPr>
              <w:t>Yes (dims 16–18)</w:t>
            </w:r>
          </w:p>
        </w:tc>
      </w:tr>
      <w:tr>
        <w:tc>
          <w:tcPr>
            <w:tcW w:type="dxa" w:w="4320"/>
            <w:shd w:fill="EEF2FF" w:color="auto" w:val="clear"/>
          </w:tcPr>
          <w:p>
            <w:pPr>
              <w:jc w:val="center"/>
            </w:pPr>
            <w:r>
              <w:rPr>
                <w:sz w:val="20"/>
              </w:rPr>
              <w:t>Phase flag (outbound/return)</w:t>
            </w:r>
          </w:p>
        </w:tc>
        <w:tc>
          <w:tcPr>
            <w:tcW w:type="dxa" w:w="2160"/>
            <w:shd w:fill="EEF2FF" w:color="auto" w:val="clear"/>
          </w:tcPr>
          <w:p>
            <w:pPr>
              <w:jc w:val="center"/>
            </w:pPr>
            <w:r>
              <w:rPr>
                <w:sz w:val="20"/>
              </w:rPr>
              <w:t>Yes (dim 11)</w:t>
            </w:r>
          </w:p>
        </w:tc>
        <w:tc>
          <w:tcPr>
            <w:tcW w:type="dxa" w:w="2160"/>
            <w:shd w:fill="EEF2FF" w:color="auto" w:val="clear"/>
          </w:tcPr>
          <w:p>
            <w:pPr>
              <w:jc w:val="center"/>
            </w:pPr>
            <w:r>
              <w:rPr>
                <w:sz w:val="20"/>
              </w:rPr>
              <w:t>Yes (dim 11)</w:t>
            </w:r>
          </w:p>
        </w:tc>
        <w:tc>
          <w:tcPr>
            <w:tcW w:type="dxa" w:w="2160"/>
            <w:shd w:fill="EEF2FF" w:color="auto" w:val="clear"/>
          </w:tcPr>
          <w:p>
            <w:pPr>
              <w:jc w:val="center"/>
            </w:pPr>
            <w:r>
              <w:rPr>
                <w:sz w:val="20"/>
              </w:rPr>
              <w:t>Yes (dim 19)</w:t>
            </w:r>
          </w:p>
        </w:tc>
      </w:tr>
      <w:tr>
        <w:tc>
          <w:tcPr>
            <w:tcW w:type="dxa" w:w="4320"/>
            <w:shd w:fill="FFFFFF" w:color="auto" w:val="clear"/>
          </w:tcPr>
          <w:p>
            <w:pPr>
              <w:jc w:val="center"/>
            </w:pPr>
            <w:r>
              <w:rPr>
                <w:sz w:val="20"/>
              </w:rPr>
              <w:t>Speed cap (curriculum)</w:t>
            </w:r>
          </w:p>
        </w:tc>
        <w:tc>
          <w:tcPr>
            <w:tcW w:type="dxa" w:w="2160"/>
            <w:shd w:fill="FFFFFF" w:color="auto" w:val="clear"/>
          </w:tcPr>
          <w:p>
            <w:pPr>
              <w:jc w:val="center"/>
            </w:pPr>
            <w:r>
              <w:rPr>
                <w:sz w:val="20"/>
              </w:rPr>
              <w:t>Yes (dim 12)</w:t>
            </w:r>
          </w:p>
        </w:tc>
        <w:tc>
          <w:tcPr>
            <w:tcW w:type="dxa" w:w="2160"/>
            <w:shd w:fill="FFFFFF" w:color="auto" w:val="clear"/>
          </w:tcPr>
          <w:p>
            <w:pPr>
              <w:jc w:val="center"/>
            </w:pPr>
            <w:r>
              <w:rPr>
                <w:sz w:val="20"/>
              </w:rPr>
              <w:t>Yes (dim 12)</w:t>
            </w:r>
          </w:p>
        </w:tc>
        <w:tc>
          <w:tcPr>
            <w:tcW w:type="dxa" w:w="2160"/>
            <w:shd w:fill="FFFFFF" w:color="auto" w:val="clear"/>
          </w:tcPr>
          <w:p>
            <w:pPr>
              <w:jc w:val="center"/>
            </w:pPr>
            <w:r>
              <w:rPr>
                <w:sz w:val="20"/>
              </w:rPr>
              <w:t>Yes (dim 20)</w:t>
            </w:r>
          </w:p>
        </w:tc>
      </w:tr>
      <w:tr>
        <w:tc>
          <w:tcPr>
            <w:tcW w:type="dxa" w:w="4320"/>
            <w:shd w:fill="EEF2FF" w:color="auto" w:val="clear"/>
          </w:tcPr>
          <w:p>
            <w:pPr>
              <w:jc w:val="center"/>
            </w:pPr>
            <w:r>
              <w:rPr>
                <w:sz w:val="20"/>
              </w:rPr>
              <w:t>State dimension total</w:t>
            </w:r>
          </w:p>
        </w:tc>
        <w:tc>
          <w:tcPr>
            <w:tcW w:type="dxa" w:w="2160"/>
            <w:shd w:fill="EEF2FF" w:color="auto" w:val="clear"/>
          </w:tcPr>
          <w:p>
            <w:pPr>
              <w:jc w:val="center"/>
            </w:pPr>
            <w:r>
              <w:rPr>
                <w:sz w:val="20"/>
              </w:rPr>
              <w:t>14</w:t>
            </w:r>
          </w:p>
        </w:tc>
        <w:tc>
          <w:tcPr>
            <w:tcW w:type="dxa" w:w="2160"/>
            <w:shd w:fill="EEF2FF" w:color="auto" w:val="clear"/>
          </w:tcPr>
          <w:p>
            <w:pPr>
              <w:jc w:val="center"/>
            </w:pPr>
            <w:r>
              <w:rPr>
                <w:sz w:val="20"/>
              </w:rPr>
              <w:t>14</w:t>
            </w:r>
          </w:p>
        </w:tc>
        <w:tc>
          <w:tcPr>
            <w:tcW w:type="dxa" w:w="2160"/>
            <w:shd w:fill="EEF2FF" w:color="auto" w:val="clear"/>
          </w:tcPr>
          <w:p>
            <w:pPr>
              <w:jc w:val="center"/>
            </w:pPr>
            <w:r>
              <w:rPr>
                <w:sz w:val="20"/>
              </w:rPr>
              <w:t>21</w:t>
            </w:r>
          </w:p>
        </w:tc>
      </w:tr>
    </w:tbl>
    <w:p/>
    <w:p>
      <w:pPr>
        <w:pStyle w:val="Heading2"/>
      </w:pPr>
      <w:r>
        <w:rPr>
          <w:b/>
          <w:color w:val="1565C0"/>
          <w:sz w:val="26"/>
        </w:rPr>
        <w:t>6.2 Run R50 — Baseline</w:t>
      </w:r>
    </w:p>
    <w:p>
      <w:pPr>
        <w:spacing w:after="120"/>
      </w:pPr>
      <w:r>
        <w:rPr>
          <w:b w:val="0"/>
          <w:i w:val="0"/>
          <w:sz w:val="22"/>
        </w:rPr>
        <w:t>R50 established the training baseline using the 14-dimensional state, 5 horizontal depth sectors, and a shallow actor network (256 → 256 → 128). The drone learned to navigate the first 65 m reliably but consistently failed at a cluster of closely-spaced obstacles near 75 m. Twenty-two performance regressions were recorded — episodes where previously mastered distances were lost — indicating instability in the learning signal.</w:t>
      </w:r>
    </w:p>
    <w:p>
      <w:pPr>
        <w:pStyle w:val="ListBullet"/>
        <w:spacing w:after="60"/>
        <w:ind w:left="432"/>
      </w:pPr>
      <w:r>
        <w:rPr>
          <w:sz w:val="22"/>
        </w:rPr>
        <w:t>Success Rate: 11.4% at episode 5,000</w:t>
      </w:r>
    </w:p>
    <w:p>
      <w:pPr>
        <w:pStyle w:val="ListBullet"/>
        <w:spacing w:after="60"/>
        <w:ind w:left="432"/>
      </w:pPr>
      <w:r>
        <w:rPr>
          <w:sz w:val="22"/>
        </w:rPr>
        <w:t>Primary failure: obstacle cluster at 75 m caused stuck behaviour</w:t>
      </w:r>
    </w:p>
    <w:p>
      <w:pPr>
        <w:pStyle w:val="ListBullet"/>
        <w:spacing w:after="60"/>
        <w:ind w:left="432"/>
      </w:pPr>
      <w:r>
        <w:rPr>
          <w:sz w:val="22"/>
        </w:rPr>
        <w:t>22 regressions (SR dropped &gt; 5% from previous best)</w:t>
      </w:r>
    </w:p>
    <w:p>
      <w:pPr>
        <w:pStyle w:val="ListBullet"/>
        <w:spacing w:after="60"/>
        <w:ind w:left="432"/>
      </w:pPr>
      <w:r>
        <w:rPr>
          <w:sz w:val="22"/>
        </w:rPr>
        <w:t>Buffer size: 50k — too small, leading to catastrophic forgetting</w:t>
      </w:r>
    </w:p>
    <w:p>
      <w:pPr>
        <w:pStyle w:val="Heading2"/>
      </w:pPr>
      <w:r>
        <w:rPr>
          <w:b/>
          <w:color w:val="1565C0"/>
          <w:sz w:val="26"/>
        </w:rPr>
        <w:t>6.3 Run R51 — Speed Cap Issue</w:t>
      </w:r>
    </w:p>
    <w:p>
      <w:pPr>
        <w:spacing w:after="120"/>
      </w:pPr>
      <w:r>
        <w:rPr>
          <w:b w:val="0"/>
          <w:i w:val="0"/>
          <w:sz w:val="22"/>
        </w:rPr>
        <w:t>R51 introduced harder proximity braking to reduce collisions. While collisions decreased, the braking logic triggered excessively, capping the drone's average speed at 0.9 m/s even in obstacle-free sections. The policy learned to be overly cautious rather than learning true avoidance. SR improved modestly to 16.5%.</w:t>
      </w:r>
    </w:p>
    <w:p>
      <w:pPr>
        <w:pStyle w:val="ListBullet"/>
        <w:spacing w:after="60"/>
        <w:ind w:left="432"/>
      </w:pPr>
      <w:r>
        <w:rPr>
          <w:sz w:val="22"/>
        </w:rPr>
        <w:t>Success Rate: 16.5%</w:t>
      </w:r>
    </w:p>
    <w:p>
      <w:pPr>
        <w:pStyle w:val="ListBullet"/>
        <w:spacing w:after="60"/>
        <w:ind w:left="432"/>
      </w:pPr>
      <w:r>
        <w:rPr>
          <w:sz w:val="22"/>
        </w:rPr>
        <w:t>Avg speed: 0.9 m/s — far below the 3–6 m/s target</w:t>
      </w:r>
    </w:p>
    <w:p>
      <w:pPr>
        <w:pStyle w:val="ListBullet"/>
        <w:spacing w:after="60"/>
        <w:ind w:left="432"/>
      </w:pPr>
      <w:r>
        <w:rPr>
          <w:sz w:val="22"/>
        </w:rPr>
        <w:t>Lesson: Hard braking must not override smooth avoidance learning</w:t>
      </w:r>
    </w:p>
    <w:p>
      <w:pPr>
        <w:pStyle w:val="Heading2"/>
      </w:pPr>
      <w:r>
        <w:rPr>
          <w:b/>
          <w:color w:val="1565C0"/>
          <w:sz w:val="26"/>
        </w:rPr>
        <w:t>6.4 Run R52 — Speed Improvement</w:t>
      </w:r>
    </w:p>
    <w:p>
      <w:pPr>
        <w:spacing w:after="120"/>
      </w:pPr>
      <w:r>
        <w:rPr>
          <w:b w:val="0"/>
          <w:i w:val="0"/>
          <w:sz w:val="22"/>
        </w:rPr>
        <w:t>R52 replaced the hard-braking logic with smoother proportional avoidance: lateral push forces proportional to obstacle proximity rather than binary speed cuts. This allowed the drone to navigate through tight gaps without freezing. Average speed improved significantly to 1.508 m/s. The R52 best policy (r52_ep5000.pth) became the speed baseline for subsequent runs.</w:t>
      </w:r>
    </w:p>
    <w:p>
      <w:pPr>
        <w:pStyle w:val="ListBullet"/>
        <w:spacing w:after="60"/>
        <w:ind w:left="432"/>
      </w:pPr>
      <w:r>
        <w:rPr>
          <w:sz w:val="22"/>
        </w:rPr>
        <w:t>Success Rate: 17.8% (modest gain — speed improved, not SR)</w:t>
      </w:r>
    </w:p>
    <w:p>
      <w:pPr>
        <w:pStyle w:val="ListBullet"/>
        <w:spacing w:after="60"/>
        <w:ind w:left="432"/>
      </w:pPr>
      <w:r>
        <w:rPr>
          <w:sz w:val="22"/>
        </w:rPr>
        <w:t>Avg speed: 1.508 m/s — major improvement from R51</w:t>
      </w:r>
    </w:p>
    <w:p>
      <w:pPr>
        <w:pStyle w:val="ListBullet"/>
        <w:spacing w:after="60"/>
        <w:ind w:left="432"/>
      </w:pPr>
      <w:r>
        <w:rPr>
          <w:sz w:val="22"/>
        </w:rPr>
        <w:t>Best checkpoint: r52_ep5000.pth retained as speed baseline</w:t>
      </w:r>
    </w:p>
    <w:p>
      <w:pPr>
        <w:pStyle w:val="Heading2"/>
      </w:pPr>
      <w:r>
        <w:rPr>
          <w:b/>
          <w:color w:val="1565C0"/>
          <w:sz w:val="26"/>
        </w:rPr>
        <w:t>6.5 Run R53 — Architecture Scaling</w:t>
      </w:r>
    </w:p>
    <w:p>
      <w:pPr>
        <w:spacing w:after="120"/>
      </w:pPr>
      <w:r>
        <w:rPr>
          <w:b w:val="0"/>
          <w:i w:val="0"/>
          <w:sz w:val="22"/>
        </w:rPr>
        <w:t>R53 scaled the network to 512 → 512 → 256 hidden units (from 256 → 256 → 128) with LayerNorm added to all hidden layers for training stability. The larger network capacity allowed the policy to discriminate finer obstacle configurations. SR nearly doubled to 27.8%, with average speed climbing to 2.59 m/s.</w:t>
      </w:r>
    </w:p>
    <w:p>
      <w:pPr>
        <w:pStyle w:val="ListBullet"/>
        <w:spacing w:after="60"/>
        <w:ind w:left="432"/>
      </w:pPr>
      <w:r>
        <w:rPr>
          <w:sz w:val="22"/>
        </w:rPr>
        <w:t>Success Rate: 27.8% — best SR achieved so far</w:t>
      </w:r>
    </w:p>
    <w:p>
      <w:pPr>
        <w:pStyle w:val="ListBullet"/>
        <w:spacing w:after="60"/>
        <w:ind w:left="432"/>
      </w:pPr>
      <w:r>
        <w:rPr>
          <w:sz w:val="22"/>
        </w:rPr>
        <w:t>Avg speed: 2.59 m/s</w:t>
      </w:r>
    </w:p>
    <w:p>
      <w:pPr>
        <w:pStyle w:val="ListBullet"/>
        <w:spacing w:after="60"/>
        <w:ind w:left="432"/>
      </w:pPr>
      <w:r>
        <w:rPr>
          <w:sz w:val="22"/>
        </w:rPr>
        <w:t>Network: 512→512→256 + LayerNorm at each layer</w:t>
      </w:r>
    </w:p>
    <w:p>
      <w:pPr>
        <w:pStyle w:val="ListBullet"/>
        <w:spacing w:after="60"/>
        <w:ind w:left="432"/>
      </w:pPr>
      <w:r>
        <w:rPr>
          <w:sz w:val="22"/>
        </w:rPr>
        <w:t>Buffer: increased to 100k</w:t>
      </w:r>
    </w:p>
    <w:p>
      <w:pPr>
        <w:pStyle w:val="Heading2"/>
      </w:pPr>
      <w:r>
        <w:rPr>
          <w:b/>
          <w:color w:val="1565C0"/>
          <w:sz w:val="26"/>
        </w:rPr>
        <w:t>6.6 Run R54 — Final Architecture (Best Policy)</w:t>
      </w:r>
    </w:p>
    <w:p>
      <w:pPr>
        <w:spacing w:after="120"/>
      </w:pPr>
      <w:r>
        <w:rPr>
          <w:b w:val="0"/>
          <w:i w:val="0"/>
          <w:sz w:val="22"/>
        </w:rPr>
        <w:t>R54 introduced the most significant changes to both the state representation and network architecture. Nine horizontal depth sectors (doubled from 5 — reducing angular blind spots from 36° to 20°), a 5th-percentile depth estimator (detecting the closest object in each sector), three vertical depth zones (top/mid/bottom), a binary proximity alarm flag, and a residual skip connection in the actor network were all added simultaneously. The result was the best-performing policy across all metrics.</w:t>
      </w:r>
    </w:p>
    <w:p>
      <w:pPr>
        <w:pStyle w:val="ListBullet"/>
        <w:spacing w:after="60"/>
        <w:ind w:left="432"/>
      </w:pPr>
      <w:r>
        <w:rPr>
          <w:sz w:val="22"/>
        </w:rPr>
        <w:t>State dimension: 21 (from 14)</w:t>
      </w:r>
    </w:p>
    <w:p>
      <w:pPr>
        <w:pStyle w:val="ListBullet"/>
        <w:spacing w:after="60"/>
        <w:ind w:left="432"/>
      </w:pPr>
      <w:r>
        <w:rPr>
          <w:sz w:val="22"/>
        </w:rPr>
        <w:t>Depth sectors: 9 horizontal + 3 vertical = 12 depth features (from 7)</w:t>
      </w:r>
    </w:p>
    <w:p>
      <w:pPr>
        <w:pStyle w:val="ListBullet"/>
        <w:spacing w:after="60"/>
        <w:ind w:left="432"/>
      </w:pPr>
      <w:r>
        <w:rPr>
          <w:sz w:val="22"/>
        </w:rPr>
        <w:t>Proximity alarm: binary flag at d &lt; 1.5 m (prevents missed detections)</w:t>
      </w:r>
    </w:p>
    <w:p>
      <w:pPr>
        <w:pStyle w:val="ListBullet"/>
        <w:spacing w:after="60"/>
        <w:ind w:left="432"/>
      </w:pPr>
      <w:r>
        <w:rPr>
          <w:sz w:val="22"/>
        </w:rPr>
        <w:t>Actor: 512 → 512 → 256 with LayerNorm + residual skip connection</w:t>
      </w:r>
    </w:p>
    <w:p>
      <w:pPr>
        <w:pStyle w:val="ListBullet"/>
        <w:spacing w:after="60"/>
        <w:ind w:left="432"/>
      </w:pPr>
      <w:r>
        <w:rPr>
          <w:sz w:val="22"/>
        </w:rPr>
        <w:t>Critic: Twin 512 → 512 → 256 with LayerNorm</w:t>
      </w:r>
    </w:p>
    <w:p>
      <w:pPr>
        <w:pStyle w:val="ListBullet"/>
        <w:spacing w:after="60"/>
        <w:ind w:left="432"/>
      </w:pPr>
      <w:r>
        <w:rPr>
          <w:sz w:val="22"/>
        </w:rPr>
        <w:t>Smooth proportional avoidance: col/mission 3.1 → 1.1 (64% reduction)</w:t>
      </w:r>
    </w:p>
    <w:p>
      <w:pPr>
        <w:pStyle w:val="ListBullet"/>
        <w:spacing w:after="60"/>
        <w:ind w:left="432"/>
      </w:pPr>
      <w:r>
        <w:rPr>
          <w:sz w:val="22"/>
        </w:rPr>
        <w:t>Best policy: r54_best.pth — selected by highest rolling-20 SR</w:t>
      </w:r>
    </w:p>
    <w:p>
      <w:r>
        <w:br w:type="page"/>
      </w:r>
    </w:p>
    <w:p>
      <w:pPr>
        <w:pStyle w:val="Heading1"/>
      </w:pPr>
      <w:r>
        <w:rPr>
          <w:b/>
          <w:color w:val="0D47A1"/>
          <w:sz w:val="32"/>
        </w:rPr>
        <w:t>7. R54 Architecture and Reward Design</w:t>
      </w:r>
    </w:p>
    <w:p>
      <w:pPr>
        <w:pStyle w:val="Heading2"/>
      </w:pPr>
      <w:r>
        <w:rPr>
          <w:b/>
          <w:color w:val="1565C0"/>
          <w:sz w:val="26"/>
        </w:rPr>
        <w:t>7.1 State Vector (21 Dimensions)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565C0" w:color="auto" w:val="clear"/>
          </w:tcPr>
          <w:p>
            <w:pPr>
              <w:jc w:val="center"/>
            </w:pPr>
            <w:r>
              <w:rPr>
                <w:b/>
                <w:color w:val="FFFFFF"/>
                <w:sz w:val="20"/>
              </w:rPr>
              <w:t>Dims</w:t>
            </w:r>
          </w:p>
        </w:tc>
        <w:tc>
          <w:tcPr>
            <w:tcW w:type="dxa" w:w="2880"/>
            <w:shd w:fill="1565C0" w:color="auto" w:val="clear"/>
          </w:tcPr>
          <w:p>
            <w:pPr>
              <w:jc w:val="center"/>
            </w:pPr>
            <w:r>
              <w:rPr>
                <w:b/>
                <w:color w:val="FFFFFF"/>
                <w:sz w:val="20"/>
              </w:rPr>
              <w:t>Feature</w:t>
            </w:r>
          </w:p>
        </w:tc>
        <w:tc>
          <w:tcPr>
            <w:tcW w:type="dxa" w:w="6048"/>
            <w:shd w:fill="1565C0" w:color="auto" w:val="clear"/>
          </w:tcPr>
          <w:p>
            <w:pPr>
              <w:jc w:val="center"/>
            </w:pPr>
            <w:r>
              <w:rPr>
                <w:b/>
                <w:color w:val="FFFFFF"/>
                <w:sz w:val="20"/>
              </w:rPr>
              <w:t>Description</w:t>
            </w:r>
          </w:p>
        </w:tc>
      </w:tr>
      <w:tr>
        <w:tc>
          <w:tcPr>
            <w:tcW w:type="dxa" w:w="1152"/>
            <w:shd w:fill="EEF2FF" w:color="auto" w:val="clear"/>
          </w:tcPr>
          <w:p>
            <w:pPr>
              <w:jc w:val="center"/>
            </w:pPr>
            <w:r>
              <w:rPr>
                <w:sz w:val="20"/>
              </w:rPr>
              <w:t>0 – 8</w:t>
            </w:r>
          </w:p>
        </w:tc>
        <w:tc>
          <w:tcPr>
            <w:tcW w:type="dxa" w:w="2880"/>
            <w:shd w:fill="EEF2FF" w:color="auto" w:val="clear"/>
          </w:tcPr>
          <w:p>
            <w:pPr>
              <w:jc w:val="center"/>
            </w:pPr>
            <w:r>
              <w:rPr>
                <w:sz w:val="20"/>
              </w:rPr>
              <w:t>Horizontal depth sectors (9)</w:t>
            </w:r>
          </w:p>
        </w:tc>
        <w:tc>
          <w:tcPr>
            <w:tcW w:type="dxa" w:w="6048"/>
            <w:shd w:fill="EEF2FF" w:color="auto" w:val="clear"/>
          </w:tcPr>
          <w:p>
            <w:pPr>
              <w:jc w:val="center"/>
            </w:pPr>
            <w:r>
              <w:rPr>
                <w:sz w:val="20"/>
              </w:rPr>
              <w:t>5th-percentile depth per 20° sector, normalised to [0,1] by DEPTH_FAR=10m</w:t>
            </w:r>
          </w:p>
        </w:tc>
      </w:tr>
      <w:tr>
        <w:tc>
          <w:tcPr>
            <w:tcW w:type="dxa" w:w="1152"/>
            <w:shd w:fill="FFFFFF" w:color="auto" w:val="clear"/>
          </w:tcPr>
          <w:p>
            <w:pPr>
              <w:jc w:val="center"/>
            </w:pPr>
            <w:r>
              <w:rPr>
                <w:sz w:val="20"/>
              </w:rPr>
              <w:t>9</w:t>
            </w:r>
          </w:p>
        </w:tc>
        <w:tc>
          <w:tcPr>
            <w:tcW w:type="dxa" w:w="2880"/>
            <w:shd w:fill="FFFFFF" w:color="auto" w:val="clear"/>
          </w:tcPr>
          <w:p>
            <w:pPr>
              <w:jc w:val="center"/>
            </w:pPr>
            <w:r>
              <w:rPr>
                <w:sz w:val="20"/>
              </w:rPr>
              <w:t>Vertical depth — top</w:t>
            </w:r>
          </w:p>
        </w:tc>
        <w:tc>
          <w:tcPr>
            <w:tcW w:type="dxa" w:w="6048"/>
            <w:shd w:fill="FFFFFF" w:color="auto" w:val="clear"/>
          </w:tcPr>
          <w:p>
            <w:pPr>
              <w:jc w:val="center"/>
            </w:pPr>
            <w:r>
              <w:rPr>
                <w:sz w:val="20"/>
              </w:rPr>
              <w:t>5th-percentile depth, upper 33% of camera FOV</w:t>
            </w:r>
          </w:p>
        </w:tc>
      </w:tr>
      <w:tr>
        <w:tc>
          <w:tcPr>
            <w:tcW w:type="dxa" w:w="1152"/>
            <w:shd w:fill="EEF2FF" w:color="auto" w:val="clear"/>
          </w:tcPr>
          <w:p>
            <w:pPr>
              <w:jc w:val="center"/>
            </w:pPr>
            <w:r>
              <w:rPr>
                <w:sz w:val="20"/>
              </w:rPr>
              <w:t>10</w:t>
            </w:r>
          </w:p>
        </w:tc>
        <w:tc>
          <w:tcPr>
            <w:tcW w:type="dxa" w:w="2880"/>
            <w:shd w:fill="EEF2FF" w:color="auto" w:val="clear"/>
          </w:tcPr>
          <w:p>
            <w:pPr>
              <w:jc w:val="center"/>
            </w:pPr>
            <w:r>
              <w:rPr>
                <w:sz w:val="20"/>
              </w:rPr>
              <w:t>Vertical depth — mid</w:t>
            </w:r>
          </w:p>
        </w:tc>
        <w:tc>
          <w:tcPr>
            <w:tcW w:type="dxa" w:w="6048"/>
            <w:shd w:fill="EEF2FF" w:color="auto" w:val="clear"/>
          </w:tcPr>
          <w:p>
            <w:pPr>
              <w:jc w:val="center"/>
            </w:pPr>
            <w:r>
              <w:rPr>
                <w:sz w:val="20"/>
              </w:rPr>
              <w:t>5th-percentile depth, middle 33% of camera FOV</w:t>
            </w:r>
          </w:p>
        </w:tc>
      </w:tr>
      <w:tr>
        <w:tc>
          <w:tcPr>
            <w:tcW w:type="dxa" w:w="1152"/>
            <w:shd w:fill="FFFFFF" w:color="auto" w:val="clear"/>
          </w:tcPr>
          <w:p>
            <w:pPr>
              <w:jc w:val="center"/>
            </w:pPr>
            <w:r>
              <w:rPr>
                <w:sz w:val="20"/>
              </w:rPr>
              <w:t>11</w:t>
            </w:r>
          </w:p>
        </w:tc>
        <w:tc>
          <w:tcPr>
            <w:tcW w:type="dxa" w:w="2880"/>
            <w:shd w:fill="FFFFFF" w:color="auto" w:val="clear"/>
          </w:tcPr>
          <w:p>
            <w:pPr>
              <w:jc w:val="center"/>
            </w:pPr>
            <w:r>
              <w:rPr>
                <w:sz w:val="20"/>
              </w:rPr>
              <w:t>Vertical depth — bottom</w:t>
            </w:r>
          </w:p>
        </w:tc>
        <w:tc>
          <w:tcPr>
            <w:tcW w:type="dxa" w:w="6048"/>
            <w:shd w:fill="FFFFFF" w:color="auto" w:val="clear"/>
          </w:tcPr>
          <w:p>
            <w:pPr>
              <w:jc w:val="center"/>
            </w:pPr>
            <w:r>
              <w:rPr>
                <w:sz w:val="20"/>
              </w:rPr>
              <w:t>5th-percentile depth, lower 33% of camera FOV</w:t>
            </w:r>
          </w:p>
        </w:tc>
      </w:tr>
      <w:tr>
        <w:tc>
          <w:tcPr>
            <w:tcW w:type="dxa" w:w="1152"/>
            <w:shd w:fill="EEF2FF" w:color="auto" w:val="clear"/>
          </w:tcPr>
          <w:p>
            <w:pPr>
              <w:jc w:val="center"/>
            </w:pPr>
            <w:r>
              <w:rPr>
                <w:sz w:val="20"/>
              </w:rPr>
              <w:t>12</w:t>
            </w:r>
          </w:p>
        </w:tc>
        <w:tc>
          <w:tcPr>
            <w:tcW w:type="dxa" w:w="2880"/>
            <w:shd w:fill="EEF2FF" w:color="auto" w:val="clear"/>
          </w:tcPr>
          <w:p>
            <w:pPr>
              <w:jc w:val="center"/>
            </w:pPr>
            <w:r>
              <w:rPr>
                <w:sz w:val="20"/>
              </w:rPr>
              <w:t>Proximity alarm</w:t>
            </w:r>
          </w:p>
        </w:tc>
        <w:tc>
          <w:tcPr>
            <w:tcW w:type="dxa" w:w="6048"/>
            <w:shd w:fill="EEF2FF" w:color="auto" w:val="clear"/>
          </w:tcPr>
          <w:p>
            <w:pPr>
              <w:jc w:val="center"/>
            </w:pPr>
            <w:r>
              <w:rPr>
                <w:sz w:val="20"/>
              </w:rPr>
              <w:t>Binary: 1 if any sector &lt; 1.5 m, else 0</w:t>
            </w:r>
          </w:p>
        </w:tc>
      </w:tr>
      <w:tr>
        <w:tc>
          <w:tcPr>
            <w:tcW w:type="dxa" w:w="1152"/>
            <w:shd w:fill="FFFFFF" w:color="auto" w:val="clear"/>
          </w:tcPr>
          <w:p>
            <w:pPr>
              <w:jc w:val="center"/>
            </w:pPr>
            <w:r>
              <w:rPr>
                <w:sz w:val="20"/>
              </w:rPr>
              <w:t>13</w:t>
            </w:r>
          </w:p>
        </w:tc>
        <w:tc>
          <w:tcPr>
            <w:tcW w:type="dxa" w:w="2880"/>
            <w:shd w:fill="FFFFFF" w:color="auto" w:val="clear"/>
          </w:tcPr>
          <w:p>
            <w:pPr>
              <w:jc w:val="center"/>
            </w:pPr>
            <w:r>
              <w:rPr>
                <w:sz w:val="20"/>
              </w:rPr>
              <w:t>Forward progress</w:t>
            </w:r>
          </w:p>
        </w:tc>
        <w:tc>
          <w:tcPr>
            <w:tcW w:type="dxa" w:w="6048"/>
            <w:shd w:fill="FFFFFF" w:color="auto" w:val="clear"/>
          </w:tcPr>
          <w:p>
            <w:pPr>
              <w:jc w:val="center"/>
            </w:pPr>
            <w:r>
              <w:rPr>
                <w:sz w:val="20"/>
              </w:rPr>
              <w:t>Distance travelled towards goal, normalised to [0, 1]</w:t>
            </w:r>
          </w:p>
        </w:tc>
      </w:tr>
      <w:tr>
        <w:tc>
          <w:tcPr>
            <w:tcW w:type="dxa" w:w="1152"/>
            <w:shd w:fill="EEF2FF" w:color="auto" w:val="clear"/>
          </w:tcPr>
          <w:p>
            <w:pPr>
              <w:jc w:val="center"/>
            </w:pPr>
            <w:r>
              <w:rPr>
                <w:sz w:val="20"/>
              </w:rPr>
              <w:t>14</w:t>
            </w:r>
          </w:p>
        </w:tc>
        <w:tc>
          <w:tcPr>
            <w:tcW w:type="dxa" w:w="2880"/>
            <w:shd w:fill="EEF2FF" w:color="auto" w:val="clear"/>
          </w:tcPr>
          <w:p>
            <w:pPr>
              <w:jc w:val="center"/>
            </w:pPr>
            <w:r>
              <w:rPr>
                <w:sz w:val="20"/>
              </w:rPr>
              <w:t>Lateral offset</w:t>
            </w:r>
          </w:p>
        </w:tc>
        <w:tc>
          <w:tcPr>
            <w:tcW w:type="dxa" w:w="6048"/>
            <w:shd w:fill="EEF2FF" w:color="auto" w:val="clear"/>
          </w:tcPr>
          <w:p>
            <w:pPr>
              <w:jc w:val="center"/>
            </w:pPr>
            <w:r>
              <w:rPr>
                <w:sz w:val="20"/>
              </w:rPr>
              <w:t>Y deviation from tunnel centreline, normalised to [-1, 1]</w:t>
            </w:r>
          </w:p>
        </w:tc>
      </w:tr>
      <w:tr>
        <w:tc>
          <w:tcPr>
            <w:tcW w:type="dxa" w:w="1152"/>
            <w:shd w:fill="FFFFFF" w:color="auto" w:val="clear"/>
          </w:tcPr>
          <w:p>
            <w:pPr>
              <w:jc w:val="center"/>
            </w:pPr>
            <w:r>
              <w:rPr>
                <w:sz w:val="20"/>
              </w:rPr>
              <w:t>15</w:t>
            </w:r>
          </w:p>
        </w:tc>
        <w:tc>
          <w:tcPr>
            <w:tcW w:type="dxa" w:w="2880"/>
            <w:shd w:fill="FFFFFF" w:color="auto" w:val="clear"/>
          </w:tcPr>
          <w:p>
            <w:pPr>
              <w:jc w:val="center"/>
            </w:pPr>
            <w:r>
              <w:rPr>
                <w:sz w:val="20"/>
              </w:rPr>
              <w:t>Altitude error</w:t>
            </w:r>
          </w:p>
        </w:tc>
        <w:tc>
          <w:tcPr>
            <w:tcW w:type="dxa" w:w="6048"/>
            <w:shd w:fill="FFFFFF" w:color="auto" w:val="clear"/>
          </w:tcPr>
          <w:p>
            <w:pPr>
              <w:jc w:val="center"/>
            </w:pPr>
            <w:r>
              <w:rPr>
                <w:sz w:val="20"/>
              </w:rPr>
              <w:t>(pz − safe_alt) / 1.5, normalised to [-1, 1]</w:t>
            </w:r>
          </w:p>
        </w:tc>
      </w:tr>
      <w:tr>
        <w:tc>
          <w:tcPr>
            <w:tcW w:type="dxa" w:w="1152"/>
            <w:shd w:fill="EEF2FF" w:color="auto" w:val="clear"/>
          </w:tcPr>
          <w:p>
            <w:pPr>
              <w:jc w:val="center"/>
            </w:pPr>
            <w:r>
              <w:rPr>
                <w:sz w:val="20"/>
              </w:rPr>
              <w:t>16</w:t>
            </w:r>
          </w:p>
        </w:tc>
        <w:tc>
          <w:tcPr>
            <w:tcW w:type="dxa" w:w="2880"/>
            <w:shd w:fill="EEF2FF" w:color="auto" w:val="clear"/>
          </w:tcPr>
          <w:p>
            <w:pPr>
              <w:jc w:val="center"/>
            </w:pPr>
            <w:r>
              <w:rPr>
                <w:sz w:val="20"/>
              </w:rPr>
              <w:t>Forward velocity vx</w:t>
            </w:r>
          </w:p>
        </w:tc>
        <w:tc>
          <w:tcPr>
            <w:tcW w:type="dxa" w:w="6048"/>
            <w:shd w:fill="EEF2FF" w:color="auto" w:val="clear"/>
          </w:tcPr>
          <w:p>
            <w:pPr>
              <w:jc w:val="center"/>
            </w:pPr>
            <w:r>
              <w:rPr>
                <w:sz w:val="20"/>
              </w:rPr>
              <w:t>Normalised by 7.0 m/s</w:t>
            </w:r>
          </w:p>
        </w:tc>
      </w:tr>
      <w:tr>
        <w:tc>
          <w:tcPr>
            <w:tcW w:type="dxa" w:w="1152"/>
            <w:shd w:fill="FFFFFF" w:color="auto" w:val="clear"/>
          </w:tcPr>
          <w:p>
            <w:pPr>
              <w:jc w:val="center"/>
            </w:pPr>
            <w:r>
              <w:rPr>
                <w:sz w:val="20"/>
              </w:rPr>
              <w:t>17</w:t>
            </w:r>
          </w:p>
        </w:tc>
        <w:tc>
          <w:tcPr>
            <w:tcW w:type="dxa" w:w="2880"/>
            <w:shd w:fill="FFFFFF" w:color="auto" w:val="clear"/>
          </w:tcPr>
          <w:p>
            <w:pPr>
              <w:jc w:val="center"/>
            </w:pPr>
            <w:r>
              <w:rPr>
                <w:sz w:val="20"/>
              </w:rPr>
              <w:t>Lateral velocity vy</w:t>
            </w:r>
          </w:p>
        </w:tc>
        <w:tc>
          <w:tcPr>
            <w:tcW w:type="dxa" w:w="6048"/>
            <w:shd w:fill="FFFFFF" w:color="auto" w:val="clear"/>
          </w:tcPr>
          <w:p>
            <w:pPr>
              <w:jc w:val="center"/>
            </w:pPr>
            <w:r>
              <w:rPr>
                <w:sz w:val="20"/>
              </w:rPr>
              <w:t>Normalised by 3.0 m/s</w:t>
            </w:r>
          </w:p>
        </w:tc>
      </w:tr>
      <w:tr>
        <w:tc>
          <w:tcPr>
            <w:tcW w:type="dxa" w:w="1152"/>
            <w:shd w:fill="EEF2FF" w:color="auto" w:val="clear"/>
          </w:tcPr>
          <w:p>
            <w:pPr>
              <w:jc w:val="center"/>
            </w:pPr>
            <w:r>
              <w:rPr>
                <w:sz w:val="20"/>
              </w:rPr>
              <w:t>18</w:t>
            </w:r>
          </w:p>
        </w:tc>
        <w:tc>
          <w:tcPr>
            <w:tcW w:type="dxa" w:w="2880"/>
            <w:shd w:fill="EEF2FF" w:color="auto" w:val="clear"/>
          </w:tcPr>
          <w:p>
            <w:pPr>
              <w:jc w:val="center"/>
            </w:pPr>
            <w:r>
              <w:rPr>
                <w:sz w:val="20"/>
              </w:rPr>
              <w:t>Vertical velocity vz</w:t>
            </w:r>
          </w:p>
        </w:tc>
        <w:tc>
          <w:tcPr>
            <w:tcW w:type="dxa" w:w="6048"/>
            <w:shd w:fill="EEF2FF" w:color="auto" w:val="clear"/>
          </w:tcPr>
          <w:p>
            <w:pPr>
              <w:jc w:val="center"/>
            </w:pPr>
            <w:r>
              <w:rPr>
                <w:sz w:val="20"/>
              </w:rPr>
              <w:t>Normalised by 2.0 m/s</w:t>
            </w:r>
          </w:p>
        </w:tc>
      </w:tr>
      <w:tr>
        <w:tc>
          <w:tcPr>
            <w:tcW w:type="dxa" w:w="1152"/>
            <w:shd w:fill="FFFFFF" w:color="auto" w:val="clear"/>
          </w:tcPr>
          <w:p>
            <w:pPr>
              <w:jc w:val="center"/>
            </w:pPr>
            <w:r>
              <w:rPr>
                <w:sz w:val="20"/>
              </w:rPr>
              <w:t>19</w:t>
            </w:r>
          </w:p>
        </w:tc>
        <w:tc>
          <w:tcPr>
            <w:tcW w:type="dxa" w:w="2880"/>
            <w:shd w:fill="FFFFFF" w:color="auto" w:val="clear"/>
          </w:tcPr>
          <w:p>
            <w:pPr>
              <w:jc w:val="center"/>
            </w:pPr>
            <w:r>
              <w:rPr>
                <w:sz w:val="20"/>
              </w:rPr>
              <w:t>Phase flag</w:t>
            </w:r>
          </w:p>
        </w:tc>
        <w:tc>
          <w:tcPr>
            <w:tcW w:type="dxa" w:w="6048"/>
            <w:shd w:fill="FFFFFF" w:color="auto" w:val="clear"/>
          </w:tcPr>
          <w:p>
            <w:pPr>
              <w:jc w:val="center"/>
            </w:pPr>
            <w:r>
              <w:rPr>
                <w:sz w:val="20"/>
              </w:rPr>
              <w:t>0 = OUTBOUND, 1 = RETURN</w:t>
            </w:r>
          </w:p>
        </w:tc>
      </w:tr>
      <w:tr>
        <w:tc>
          <w:tcPr>
            <w:tcW w:type="dxa" w:w="1152"/>
            <w:shd w:fill="EEF2FF" w:color="auto" w:val="clear"/>
          </w:tcPr>
          <w:p>
            <w:pPr>
              <w:jc w:val="center"/>
            </w:pPr>
            <w:r>
              <w:rPr>
                <w:sz w:val="20"/>
              </w:rPr>
              <w:t>20</w:t>
            </w:r>
          </w:p>
        </w:tc>
        <w:tc>
          <w:tcPr>
            <w:tcW w:type="dxa" w:w="2880"/>
            <w:shd w:fill="EEF2FF" w:color="auto" w:val="clear"/>
          </w:tcPr>
          <w:p>
            <w:pPr>
              <w:jc w:val="center"/>
            </w:pPr>
            <w:r>
              <w:rPr>
                <w:sz w:val="20"/>
              </w:rPr>
              <w:t>Speed cap</w:t>
            </w:r>
          </w:p>
        </w:tc>
        <w:tc>
          <w:tcPr>
            <w:tcW w:type="dxa" w:w="6048"/>
            <w:shd w:fill="EEF2FF" w:color="auto" w:val="clear"/>
          </w:tcPr>
          <w:p>
            <w:pPr>
              <w:jc w:val="center"/>
            </w:pPr>
            <w:r>
              <w:rPr>
                <w:sz w:val="20"/>
              </w:rPr>
              <w:t>Current curriculum speed stage, normalised by 7.0</w:t>
            </w:r>
          </w:p>
        </w:tc>
      </w:tr>
    </w:tbl>
    <w:p/>
    <w:p>
      <w:pPr>
        <w:pStyle w:val="Heading2"/>
      </w:pPr>
      <w:r>
        <w:rPr>
          <w:b/>
          <w:color w:val="1565C0"/>
          <w:sz w:val="26"/>
        </w:rPr>
        <w:t>7.2 Actor Network Architecture</w:t>
      </w:r>
    </w:p>
    <w:p>
      <w:pPr>
        <w:spacing w:after="120"/>
      </w:pPr>
      <w:r>
        <w:rPr>
          <w:b w:val="0"/>
          <w:i w:val="0"/>
          <w:sz w:val="22"/>
        </w:rPr>
        <w:t>The R54 actor uses a feed-forward network with a residual skip connection:</w:t>
      </w:r>
    </w:p>
    <w:p>
      <w:pPr>
        <w:spacing w:after="40"/>
        <w:ind w:left="576"/>
      </w:pPr>
      <w:r>
        <w:rPr>
          <w:rFonts w:ascii="Courier New" w:hAnsi="Courier New"/>
          <w:color w:val="1A237E"/>
          <w:sz w:val="19"/>
        </w:rPr>
        <w:t>Input:  21D state vector</w:t>
      </w:r>
    </w:p>
    <w:p>
      <w:pPr>
        <w:spacing w:after="40"/>
        <w:ind w:left="576"/>
      </w:pPr>
      <w:r>
        <w:rPr>
          <w:rFonts w:ascii="Courier New" w:hAnsi="Courier New"/>
          <w:color w:val="1A237E"/>
          <w:sz w:val="19"/>
        </w:rPr>
        <w:t>FC1:    21 → 512  + LayerNorm(512) + ReLU</w:t>
      </w:r>
    </w:p>
    <w:p>
      <w:pPr>
        <w:spacing w:after="40"/>
        <w:ind w:left="576"/>
      </w:pPr>
      <w:r>
        <w:rPr>
          <w:rFonts w:ascii="Courier New" w:hAnsi="Courier New"/>
          <w:color w:val="1A237E"/>
          <w:sz w:val="19"/>
        </w:rPr>
        <w:t>FC2:    512 → 512 + LayerNorm(512) + ReLU  ← adds skip from FC1 output</w:t>
      </w:r>
    </w:p>
    <w:p>
      <w:pPr>
        <w:spacing w:after="40"/>
        <w:ind w:left="576"/>
      </w:pPr>
      <w:r>
        <w:rPr>
          <w:rFonts w:ascii="Courier New" w:hAnsi="Courier New"/>
          <w:color w:val="1A237E"/>
          <w:sz w:val="19"/>
        </w:rPr>
        <w:t>FC3:    512 → 256 + LayerNorm(256) + ReLU</w:t>
      </w:r>
    </w:p>
    <w:p>
      <w:pPr>
        <w:spacing w:after="40"/>
        <w:ind w:left="576"/>
      </w:pPr>
      <w:r>
        <w:rPr>
          <w:rFonts w:ascii="Courier New" w:hAnsi="Courier New"/>
          <w:color w:val="1A237E"/>
          <w:sz w:val="19"/>
        </w:rPr>
        <w:t>FC4:    256 → 3   + tanh activation</w:t>
      </w:r>
    </w:p>
    <w:p>
      <w:pPr>
        <w:spacing w:after="40"/>
        <w:ind w:left="576"/>
      </w:pPr>
      <w:r>
        <w:rPr>
          <w:rFonts w:ascii="Courier New" w:hAnsi="Courier New"/>
          <w:color w:val="1A237E"/>
          <w:sz w:val="19"/>
        </w:rPr>
        <w:t>Output: [forward_cmd, lateral_cmd, altitude_cmd] ∈ [-1, 1]³</w:t>
      </w:r>
    </w:p>
    <w:p>
      <w:pPr>
        <w:spacing w:after="120"/>
      </w:pPr>
      <w:r>
        <w:rPr>
          <w:b w:val="0"/>
          <w:i w:val="0"/>
          <w:sz w:val="22"/>
        </w:rPr>
        <w:t>The residual skip connection (FC2 output += linear(FC1 output)) prevents gradient vanishing in the deeper network and allows the policy to bypass the second 512-unit layer when the first layer's representation is already sufficient.</w:t>
      </w:r>
    </w:p>
    <w:p>
      <w:pPr>
        <w:pStyle w:val="Heading2"/>
      </w:pPr>
      <w:r>
        <w:rPr>
          <w:b/>
          <w:color w:val="1565C0"/>
          <w:sz w:val="26"/>
        </w:rPr>
        <w:t>7.3 Reward Function</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fill="1565C0" w:color="auto" w:val="clear"/>
          </w:tcPr>
          <w:p>
            <w:pPr>
              <w:jc w:val="center"/>
            </w:pPr>
            <w:r>
              <w:rPr>
                <w:b/>
                <w:color w:val="FFFFFF"/>
                <w:sz w:val="20"/>
              </w:rPr>
              <w:t>Component</w:t>
            </w:r>
          </w:p>
        </w:tc>
        <w:tc>
          <w:tcPr>
            <w:tcW w:type="dxa" w:w="2160"/>
            <w:shd w:fill="1565C0" w:color="auto" w:val="clear"/>
          </w:tcPr>
          <w:p>
            <w:pPr>
              <w:jc w:val="center"/>
            </w:pPr>
            <w:r>
              <w:rPr>
                <w:b/>
                <w:color w:val="FFFFFF"/>
                <w:sz w:val="20"/>
              </w:rPr>
              <w:t>Value</w:t>
            </w:r>
          </w:p>
        </w:tc>
        <w:tc>
          <w:tcPr>
            <w:tcW w:type="dxa" w:w="3888"/>
            <w:shd w:fill="1565C0" w:color="auto" w:val="clear"/>
          </w:tcPr>
          <w:p>
            <w:pPr>
              <w:jc w:val="center"/>
            </w:pPr>
            <w:r>
              <w:rPr>
                <w:b/>
                <w:color w:val="FFFFFF"/>
                <w:sz w:val="20"/>
              </w:rPr>
              <w:t>Condition</w:t>
            </w:r>
          </w:p>
        </w:tc>
      </w:tr>
      <w:tr>
        <w:tc>
          <w:tcPr>
            <w:tcW w:type="dxa" w:w="4032"/>
            <w:shd w:fill="EEF2FF" w:color="auto" w:val="clear"/>
          </w:tcPr>
          <w:p>
            <w:pPr>
              <w:jc w:val="center"/>
            </w:pPr>
            <w:r>
              <w:rPr>
                <w:sz w:val="20"/>
              </w:rPr>
              <w:t>Forward progress reward</w:t>
            </w:r>
          </w:p>
        </w:tc>
        <w:tc>
          <w:tcPr>
            <w:tcW w:type="dxa" w:w="2160"/>
            <w:shd w:fill="EEF2FF" w:color="auto" w:val="clear"/>
          </w:tcPr>
          <w:p>
            <w:pPr>
              <w:jc w:val="center"/>
            </w:pPr>
            <w:r>
              <w:rPr>
                <w:sz w:val="20"/>
              </w:rPr>
              <w:t>+150 × Δforward (m)</w:t>
            </w:r>
          </w:p>
        </w:tc>
        <w:tc>
          <w:tcPr>
            <w:tcW w:type="dxa" w:w="3888"/>
            <w:shd w:fill="EEF2FF" w:color="auto" w:val="clear"/>
          </w:tcPr>
          <w:p>
            <w:pPr>
              <w:jc w:val="center"/>
            </w:pPr>
            <w:r>
              <w:rPr>
                <w:sz w:val="20"/>
              </w:rPr>
              <w:t>Per step, outbound</w:t>
            </w:r>
          </w:p>
        </w:tc>
      </w:tr>
      <w:tr>
        <w:tc>
          <w:tcPr>
            <w:tcW w:type="dxa" w:w="4032"/>
            <w:shd w:fill="FFFFFF" w:color="auto" w:val="clear"/>
          </w:tcPr>
          <w:p>
            <w:pPr>
              <w:jc w:val="center"/>
            </w:pPr>
            <w:r>
              <w:rPr>
                <w:sz w:val="20"/>
              </w:rPr>
              <w:t>Return progress reward</w:t>
            </w:r>
          </w:p>
        </w:tc>
        <w:tc>
          <w:tcPr>
            <w:tcW w:type="dxa" w:w="2160"/>
            <w:shd w:fill="FFFFFF" w:color="auto" w:val="clear"/>
          </w:tcPr>
          <w:p>
            <w:pPr>
              <w:jc w:val="center"/>
            </w:pPr>
            <w:r>
              <w:rPr>
                <w:sz w:val="20"/>
              </w:rPr>
              <w:t>+120 × Δreturn (m)</w:t>
            </w:r>
          </w:p>
        </w:tc>
        <w:tc>
          <w:tcPr>
            <w:tcW w:type="dxa" w:w="3888"/>
            <w:shd w:fill="FFFFFF" w:color="auto" w:val="clear"/>
          </w:tcPr>
          <w:p>
            <w:pPr>
              <w:jc w:val="center"/>
            </w:pPr>
            <w:r>
              <w:rPr>
                <w:sz w:val="20"/>
              </w:rPr>
              <w:t>Per step, return leg</w:t>
            </w:r>
          </w:p>
        </w:tc>
      </w:tr>
      <w:tr>
        <w:tc>
          <w:tcPr>
            <w:tcW w:type="dxa" w:w="4032"/>
            <w:shd w:fill="EEF2FF" w:color="auto" w:val="clear"/>
          </w:tcPr>
          <w:p>
            <w:pPr>
              <w:jc w:val="center"/>
            </w:pPr>
            <w:r>
              <w:rPr>
                <w:sz w:val="20"/>
              </w:rPr>
              <w:t>Speed bonus (&gt;4.5 m/s)</w:t>
            </w:r>
          </w:p>
        </w:tc>
        <w:tc>
          <w:tcPr>
            <w:tcW w:type="dxa" w:w="2160"/>
            <w:shd w:fill="EEF2FF" w:color="auto" w:val="clear"/>
          </w:tcPr>
          <w:p>
            <w:pPr>
              <w:jc w:val="center"/>
            </w:pPr>
            <w:r>
              <w:rPr>
                <w:sz w:val="20"/>
              </w:rPr>
              <w:t>+25 / tick</w:t>
            </w:r>
          </w:p>
        </w:tc>
        <w:tc>
          <w:tcPr>
            <w:tcW w:type="dxa" w:w="3888"/>
            <w:shd w:fill="EEF2FF" w:color="auto" w:val="clear"/>
          </w:tcPr>
          <w:p>
            <w:pPr>
              <w:jc w:val="center"/>
            </w:pPr>
            <w:r>
              <w:rPr>
                <w:sz w:val="20"/>
              </w:rPr>
              <w:t>High-speed encouragement</w:t>
            </w:r>
          </w:p>
        </w:tc>
      </w:tr>
      <w:tr>
        <w:tc>
          <w:tcPr>
            <w:tcW w:type="dxa" w:w="4032"/>
            <w:shd w:fill="FFFFFF" w:color="auto" w:val="clear"/>
          </w:tcPr>
          <w:p>
            <w:pPr>
              <w:jc w:val="center"/>
            </w:pPr>
            <w:r>
              <w:rPr>
                <w:sz w:val="20"/>
              </w:rPr>
              <w:t>Speed bonus (&gt;3.5 m/s)</w:t>
            </w:r>
          </w:p>
        </w:tc>
        <w:tc>
          <w:tcPr>
            <w:tcW w:type="dxa" w:w="2160"/>
            <w:shd w:fill="FFFFFF" w:color="auto" w:val="clear"/>
          </w:tcPr>
          <w:p>
            <w:pPr>
              <w:jc w:val="center"/>
            </w:pPr>
            <w:r>
              <w:rPr>
                <w:sz w:val="20"/>
              </w:rPr>
              <w:t>+12 / tick</w:t>
            </w:r>
          </w:p>
        </w:tc>
        <w:tc>
          <w:tcPr>
            <w:tcW w:type="dxa" w:w="3888"/>
            <w:shd w:fill="FFFFFF" w:color="auto" w:val="clear"/>
          </w:tcPr>
          <w:p>
            <w:pPr>
              <w:jc w:val="center"/>
            </w:pPr>
            <w:r>
              <w:rPr>
                <w:sz w:val="20"/>
              </w:rPr>
              <w:t>Mid-speed bonus</w:t>
            </w:r>
          </w:p>
        </w:tc>
      </w:tr>
      <w:tr>
        <w:tc>
          <w:tcPr>
            <w:tcW w:type="dxa" w:w="4032"/>
            <w:shd w:fill="EEF2FF" w:color="auto" w:val="clear"/>
          </w:tcPr>
          <w:p>
            <w:pPr>
              <w:jc w:val="center"/>
            </w:pPr>
            <w:r>
              <w:rPr>
                <w:sz w:val="20"/>
              </w:rPr>
              <w:t>Speed bonus (&gt;2.0 m/s)</w:t>
            </w:r>
          </w:p>
        </w:tc>
        <w:tc>
          <w:tcPr>
            <w:tcW w:type="dxa" w:w="2160"/>
            <w:shd w:fill="EEF2FF" w:color="auto" w:val="clear"/>
          </w:tcPr>
          <w:p>
            <w:pPr>
              <w:jc w:val="center"/>
            </w:pPr>
            <w:r>
              <w:rPr>
                <w:sz w:val="20"/>
              </w:rPr>
              <w:t>+6 / tick</w:t>
            </w:r>
          </w:p>
        </w:tc>
        <w:tc>
          <w:tcPr>
            <w:tcW w:type="dxa" w:w="3888"/>
            <w:shd w:fill="EEF2FF" w:color="auto" w:val="clear"/>
          </w:tcPr>
          <w:p>
            <w:pPr>
              <w:jc w:val="center"/>
            </w:pPr>
            <w:r>
              <w:rPr>
                <w:sz w:val="20"/>
              </w:rPr>
              <w:t>Baseline movement</w:t>
            </w:r>
          </w:p>
        </w:tc>
      </w:tr>
      <w:tr>
        <w:tc>
          <w:tcPr>
            <w:tcW w:type="dxa" w:w="4032"/>
            <w:shd w:fill="FFFFFF" w:color="auto" w:val="clear"/>
          </w:tcPr>
          <w:p>
            <w:pPr>
              <w:jc w:val="center"/>
            </w:pPr>
            <w:r>
              <w:rPr>
                <w:sz w:val="20"/>
              </w:rPr>
              <w:t>Proximity penalty (exp)</w:t>
            </w:r>
          </w:p>
        </w:tc>
        <w:tc>
          <w:tcPr>
            <w:tcW w:type="dxa" w:w="2160"/>
            <w:shd w:fill="FFFFFF" w:color="auto" w:val="clear"/>
          </w:tcPr>
          <w:p>
            <w:pPr>
              <w:jc w:val="center"/>
            </w:pPr>
            <w:r>
              <w:rPr>
                <w:sz w:val="20"/>
              </w:rPr>
              <w:t>−60 × exp(−d × 3.0)</w:t>
            </w:r>
          </w:p>
        </w:tc>
        <w:tc>
          <w:tcPr>
            <w:tcW w:type="dxa" w:w="3888"/>
            <w:shd w:fill="FFFFFF" w:color="auto" w:val="clear"/>
          </w:tcPr>
          <w:p>
            <w:pPr>
              <w:jc w:val="center"/>
            </w:pPr>
            <w:r>
              <w:rPr>
                <w:sz w:val="20"/>
              </w:rPr>
              <w:t>Exponential near obstacles</w:t>
            </w:r>
          </w:p>
        </w:tc>
      </w:tr>
      <w:tr>
        <w:tc>
          <w:tcPr>
            <w:tcW w:type="dxa" w:w="4032"/>
            <w:shd w:fill="EEF2FF" w:color="auto" w:val="clear"/>
          </w:tcPr>
          <w:p>
            <w:pPr>
              <w:jc w:val="center"/>
            </w:pPr>
            <w:r>
              <w:rPr>
                <w:sz w:val="20"/>
              </w:rPr>
              <w:t>Collision penalty</w:t>
            </w:r>
          </w:p>
        </w:tc>
        <w:tc>
          <w:tcPr>
            <w:tcW w:type="dxa" w:w="2160"/>
            <w:shd w:fill="EEF2FF" w:color="auto" w:val="clear"/>
          </w:tcPr>
          <w:p>
            <w:pPr>
              <w:jc w:val="center"/>
            </w:pPr>
            <w:r>
              <w:rPr>
                <w:sz w:val="20"/>
              </w:rPr>
              <w:t>−80 per collision</w:t>
            </w:r>
          </w:p>
        </w:tc>
        <w:tc>
          <w:tcPr>
            <w:tcW w:type="dxa" w:w="3888"/>
            <w:shd w:fill="EEF2FF" w:color="auto" w:val="clear"/>
          </w:tcPr>
          <w:p>
            <w:pPr>
              <w:jc w:val="center"/>
            </w:pPr>
            <w:r>
              <w:rPr>
                <w:sz w:val="20"/>
              </w:rPr>
              <w:t>d &lt; 0.35 m from obstacle</w:t>
            </w:r>
          </w:p>
        </w:tc>
      </w:tr>
      <w:tr>
        <w:tc>
          <w:tcPr>
            <w:tcW w:type="dxa" w:w="4032"/>
            <w:shd w:fill="FFFFFF" w:color="auto" w:val="clear"/>
          </w:tcPr>
          <w:p>
            <w:pPr>
              <w:jc w:val="center"/>
            </w:pPr>
            <w:r>
              <w:rPr>
                <w:sz w:val="20"/>
              </w:rPr>
              <w:t>Lateral deviation penalty</w:t>
            </w:r>
          </w:p>
        </w:tc>
        <w:tc>
          <w:tcPr>
            <w:tcW w:type="dxa" w:w="2160"/>
            <w:shd w:fill="FFFFFF" w:color="auto" w:val="clear"/>
          </w:tcPr>
          <w:p>
            <w:pPr>
              <w:jc w:val="center"/>
            </w:pPr>
            <w:r>
              <w:rPr>
                <w:sz w:val="20"/>
              </w:rPr>
              <w:t>−2.5 × |y_offset|</w:t>
            </w:r>
          </w:p>
        </w:tc>
        <w:tc>
          <w:tcPr>
            <w:tcW w:type="dxa" w:w="3888"/>
            <w:shd w:fill="FFFFFF" w:color="auto" w:val="clear"/>
          </w:tcPr>
          <w:p>
            <w:pPr>
              <w:jc w:val="center"/>
            </w:pPr>
            <w:r>
              <w:rPr>
                <w:sz w:val="20"/>
              </w:rPr>
              <w:t>Lane-keeping</w:t>
            </w:r>
          </w:p>
        </w:tc>
      </w:tr>
      <w:tr>
        <w:tc>
          <w:tcPr>
            <w:tcW w:type="dxa" w:w="4032"/>
            <w:shd w:fill="EEF2FF" w:color="auto" w:val="clear"/>
          </w:tcPr>
          <w:p>
            <w:pPr>
              <w:jc w:val="center"/>
            </w:pPr>
            <w:r>
              <w:rPr>
                <w:sz w:val="20"/>
              </w:rPr>
              <w:t>Altitude deviation penalty</w:t>
            </w:r>
          </w:p>
        </w:tc>
        <w:tc>
          <w:tcPr>
            <w:tcW w:type="dxa" w:w="2160"/>
            <w:shd w:fill="EEF2FF" w:color="auto" w:val="clear"/>
          </w:tcPr>
          <w:p>
            <w:pPr>
              <w:jc w:val="center"/>
            </w:pPr>
            <w:r>
              <w:rPr>
                <w:sz w:val="20"/>
              </w:rPr>
              <w:t>−8 × |Δalt|</w:t>
            </w:r>
          </w:p>
        </w:tc>
        <w:tc>
          <w:tcPr>
            <w:tcW w:type="dxa" w:w="3888"/>
            <w:shd w:fill="EEF2FF" w:color="auto" w:val="clear"/>
          </w:tcPr>
          <w:p>
            <w:pPr>
              <w:jc w:val="center"/>
            </w:pPr>
            <w:r>
              <w:rPr>
                <w:sz w:val="20"/>
              </w:rPr>
              <w:t>Height stability</w:t>
            </w:r>
          </w:p>
        </w:tc>
      </w:tr>
      <w:tr>
        <w:tc>
          <w:tcPr>
            <w:tcW w:type="dxa" w:w="4032"/>
            <w:shd w:fill="FFFFFF" w:color="auto" w:val="clear"/>
          </w:tcPr>
          <w:p>
            <w:pPr>
              <w:jc w:val="center"/>
            </w:pPr>
            <w:r>
              <w:rPr>
                <w:sz w:val="20"/>
              </w:rPr>
              <w:t>Turn-point reached bonus</w:t>
            </w:r>
          </w:p>
        </w:tc>
        <w:tc>
          <w:tcPr>
            <w:tcW w:type="dxa" w:w="2160"/>
            <w:shd w:fill="FFFFFF" w:color="auto" w:val="clear"/>
          </w:tcPr>
          <w:p>
            <w:pPr>
              <w:jc w:val="center"/>
            </w:pPr>
            <w:r>
              <w:rPr>
                <w:sz w:val="20"/>
              </w:rPr>
              <w:t>+3,000</w:t>
            </w:r>
          </w:p>
        </w:tc>
        <w:tc>
          <w:tcPr>
            <w:tcW w:type="dxa" w:w="3888"/>
            <w:shd w:fill="FFFFFF" w:color="auto" w:val="clear"/>
          </w:tcPr>
          <w:p>
            <w:pPr>
              <w:jc w:val="center"/>
            </w:pPr>
            <w:r>
              <w:rPr>
                <w:sz w:val="20"/>
              </w:rPr>
              <w:t>Reached 95 m</w:t>
            </w:r>
          </w:p>
        </w:tc>
      </w:tr>
      <w:tr>
        <w:tc>
          <w:tcPr>
            <w:tcW w:type="dxa" w:w="4032"/>
            <w:shd w:fill="EEF2FF" w:color="auto" w:val="clear"/>
          </w:tcPr>
          <w:p>
            <w:pPr>
              <w:jc w:val="center"/>
            </w:pPr>
            <w:r>
              <w:rPr>
                <w:sz w:val="20"/>
              </w:rPr>
              <w:t>Mission success bonus</w:t>
            </w:r>
          </w:p>
        </w:tc>
        <w:tc>
          <w:tcPr>
            <w:tcW w:type="dxa" w:w="2160"/>
            <w:shd w:fill="EEF2FF" w:color="auto" w:val="clear"/>
          </w:tcPr>
          <w:p>
            <w:pPr>
              <w:jc w:val="center"/>
            </w:pPr>
            <w:r>
              <w:rPr>
                <w:sz w:val="20"/>
              </w:rPr>
              <w:t>+5,000</w:t>
            </w:r>
          </w:p>
        </w:tc>
        <w:tc>
          <w:tcPr>
            <w:tcW w:type="dxa" w:w="3888"/>
            <w:shd w:fill="EEF2FF" w:color="auto" w:val="clear"/>
          </w:tcPr>
          <w:p>
            <w:pPr>
              <w:jc w:val="center"/>
            </w:pPr>
            <w:r>
              <w:rPr>
                <w:sz w:val="20"/>
              </w:rPr>
              <w:t>Full round-trip complete</w:t>
            </w:r>
          </w:p>
        </w:tc>
      </w:tr>
      <w:tr>
        <w:tc>
          <w:tcPr>
            <w:tcW w:type="dxa" w:w="4032"/>
            <w:shd w:fill="FFFFFF" w:color="auto" w:val="clear"/>
          </w:tcPr>
          <w:p>
            <w:pPr>
              <w:jc w:val="center"/>
            </w:pPr>
            <w:r>
              <w:rPr>
                <w:sz w:val="20"/>
              </w:rPr>
              <w:t>Timeout penalty</w:t>
            </w:r>
          </w:p>
        </w:tc>
        <w:tc>
          <w:tcPr>
            <w:tcW w:type="dxa" w:w="2160"/>
            <w:shd w:fill="FFFFFF" w:color="auto" w:val="clear"/>
          </w:tcPr>
          <w:p>
            <w:pPr>
              <w:jc w:val="center"/>
            </w:pPr>
            <w:r>
              <w:rPr>
                <w:sz w:val="20"/>
              </w:rPr>
              <w:t>−30</w:t>
            </w:r>
          </w:p>
        </w:tc>
        <w:tc>
          <w:tcPr>
            <w:tcW w:type="dxa" w:w="3888"/>
            <w:shd w:fill="FFFFFF" w:color="auto" w:val="clear"/>
          </w:tcPr>
          <w:p>
            <w:pPr>
              <w:jc w:val="center"/>
            </w:pPr>
            <w:r>
              <w:rPr>
                <w:sz w:val="20"/>
              </w:rPr>
              <w:t>Episode ended at 2,000 steps</w:t>
            </w:r>
          </w:p>
        </w:tc>
      </w:tr>
    </w:tbl>
    <w:p/>
    <w:p>
      <w:pPr>
        <w:pStyle w:val="Heading2"/>
      </w:pPr>
      <w:r>
        <w:rPr>
          <w:b/>
          <w:color w:val="1565C0"/>
          <w:sz w:val="26"/>
        </w:rPr>
        <w:t>7.4 Speed Curriculum</w:t>
      </w:r>
    </w:p>
    <w:p>
      <w:pPr>
        <w:spacing w:after="120"/>
      </w:pPr>
      <w:r>
        <w:rPr>
          <w:b w:val="0"/>
          <w:i w:val="0"/>
          <w:sz w:val="22"/>
        </w:rPr>
        <w:t>R54 uses a staged speed curriculum controlled by rolling success rate (SR). The drone begins at a low speed and advances only when it demonstrates consistent performance, preventing the policy from being overwhelmed by obstacle density at high speed.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1565C0" w:color="auto" w:val="clear"/>
          </w:tcPr>
          <w:p>
            <w:pPr>
              <w:jc w:val="center"/>
            </w:pPr>
            <w:r>
              <w:rPr>
                <w:b/>
                <w:color w:val="FFFFFF"/>
                <w:sz w:val="20"/>
              </w:rPr>
              <w:t>Stage</w:t>
            </w:r>
          </w:p>
        </w:tc>
        <w:tc>
          <w:tcPr>
            <w:tcW w:type="dxa" w:w="1728"/>
            <w:shd w:fill="1565C0" w:color="auto" w:val="clear"/>
          </w:tcPr>
          <w:p>
            <w:pPr>
              <w:jc w:val="center"/>
            </w:pPr>
            <w:r>
              <w:rPr>
                <w:b/>
                <w:color w:val="FFFFFF"/>
                <w:sz w:val="20"/>
              </w:rPr>
              <w:t>Max Speed</w:t>
            </w:r>
          </w:p>
        </w:tc>
        <w:tc>
          <w:tcPr>
            <w:tcW w:type="dxa" w:w="3168"/>
            <w:shd w:fill="1565C0" w:color="auto" w:val="clear"/>
          </w:tcPr>
          <w:p>
            <w:pPr>
              <w:jc w:val="center"/>
            </w:pPr>
            <w:r>
              <w:rPr>
                <w:b/>
                <w:color w:val="FFFFFF"/>
                <w:sz w:val="20"/>
              </w:rPr>
              <w:t>SR Gate (rolling 20)</w:t>
            </w:r>
          </w:p>
        </w:tc>
        <w:tc>
          <w:tcPr>
            <w:tcW w:type="dxa" w:w="2592"/>
            <w:shd w:fill="1565C0" w:color="auto" w:val="clear"/>
          </w:tcPr>
          <w:p>
            <w:pPr>
              <w:jc w:val="center"/>
            </w:pPr>
            <w:r>
              <w:rPr>
                <w:b/>
                <w:color w:val="FFFFFF"/>
                <w:sz w:val="20"/>
              </w:rPr>
              <w:t>Min Missions</w:t>
            </w:r>
          </w:p>
        </w:tc>
      </w:tr>
      <w:tr>
        <w:tc>
          <w:tcPr>
            <w:tcW w:type="dxa" w:w="1152"/>
            <w:shd w:fill="EEF2FF" w:color="auto" w:val="clear"/>
          </w:tcPr>
          <w:p>
            <w:pPr>
              <w:jc w:val="center"/>
            </w:pPr>
            <w:r>
              <w:rPr>
                <w:sz w:val="20"/>
              </w:rPr>
              <w:t>1</w:t>
            </w:r>
          </w:p>
        </w:tc>
        <w:tc>
          <w:tcPr>
            <w:tcW w:type="dxa" w:w="1728"/>
            <w:shd w:fill="EEF2FF" w:color="auto" w:val="clear"/>
          </w:tcPr>
          <w:p>
            <w:pPr>
              <w:jc w:val="center"/>
            </w:pPr>
            <w:r>
              <w:rPr>
                <w:sz w:val="20"/>
              </w:rPr>
              <w:t>2.0 m/s</w:t>
            </w:r>
          </w:p>
        </w:tc>
        <w:tc>
          <w:tcPr>
            <w:tcW w:type="dxa" w:w="3168"/>
            <w:shd w:fill="EEF2FF" w:color="auto" w:val="clear"/>
          </w:tcPr>
          <w:p>
            <w:pPr>
              <w:jc w:val="center"/>
            </w:pPr>
            <w:r>
              <w:rPr>
                <w:sz w:val="20"/>
              </w:rPr>
              <w:t>Start</w:t>
            </w:r>
          </w:p>
        </w:tc>
        <w:tc>
          <w:tcPr>
            <w:tcW w:type="dxa" w:w="2592"/>
            <w:shd w:fill="EEF2FF" w:color="auto" w:val="clear"/>
          </w:tcPr>
          <w:p>
            <w:pPr>
              <w:jc w:val="center"/>
            </w:pPr>
            <w:r>
              <w:rPr>
                <w:sz w:val="20"/>
              </w:rPr>
              <w:t>—</w:t>
            </w:r>
          </w:p>
        </w:tc>
      </w:tr>
      <w:tr>
        <w:tc>
          <w:tcPr>
            <w:tcW w:type="dxa" w:w="1152"/>
            <w:shd w:fill="FFFFFF" w:color="auto" w:val="clear"/>
          </w:tcPr>
          <w:p>
            <w:pPr>
              <w:jc w:val="center"/>
            </w:pPr>
            <w:r>
              <w:rPr>
                <w:sz w:val="20"/>
              </w:rPr>
              <w:t>2</w:t>
            </w:r>
          </w:p>
        </w:tc>
        <w:tc>
          <w:tcPr>
            <w:tcW w:type="dxa" w:w="1728"/>
            <w:shd w:fill="FFFFFF" w:color="auto" w:val="clear"/>
          </w:tcPr>
          <w:p>
            <w:pPr>
              <w:jc w:val="center"/>
            </w:pPr>
            <w:r>
              <w:rPr>
                <w:sz w:val="20"/>
              </w:rPr>
              <w:t>3.0 m/s</w:t>
            </w:r>
          </w:p>
        </w:tc>
        <w:tc>
          <w:tcPr>
            <w:tcW w:type="dxa" w:w="3168"/>
            <w:shd w:fill="FFFFFF" w:color="auto" w:val="clear"/>
          </w:tcPr>
          <w:p>
            <w:pPr>
              <w:jc w:val="center"/>
            </w:pPr>
            <w:r>
              <w:rPr>
                <w:sz w:val="20"/>
              </w:rPr>
              <w:t>≥ 55%</w:t>
            </w:r>
          </w:p>
        </w:tc>
        <w:tc>
          <w:tcPr>
            <w:tcW w:type="dxa" w:w="2592"/>
            <w:shd w:fill="FFFFFF" w:color="auto" w:val="clear"/>
          </w:tcPr>
          <w:p>
            <w:pPr>
              <w:jc w:val="center"/>
            </w:pPr>
            <w:r>
              <w:rPr>
                <w:sz w:val="20"/>
              </w:rPr>
              <w:t>20</w:t>
            </w:r>
          </w:p>
        </w:tc>
      </w:tr>
      <w:tr>
        <w:tc>
          <w:tcPr>
            <w:tcW w:type="dxa" w:w="1152"/>
            <w:shd w:fill="EEF2FF" w:color="auto" w:val="clear"/>
          </w:tcPr>
          <w:p>
            <w:pPr>
              <w:jc w:val="center"/>
            </w:pPr>
            <w:r>
              <w:rPr>
                <w:sz w:val="20"/>
              </w:rPr>
              <w:t>3</w:t>
            </w:r>
          </w:p>
        </w:tc>
        <w:tc>
          <w:tcPr>
            <w:tcW w:type="dxa" w:w="1728"/>
            <w:shd w:fill="EEF2FF" w:color="auto" w:val="clear"/>
          </w:tcPr>
          <w:p>
            <w:pPr>
              <w:jc w:val="center"/>
            </w:pPr>
            <w:r>
              <w:rPr>
                <w:sz w:val="20"/>
              </w:rPr>
              <w:t>4.0 m/s</w:t>
            </w:r>
          </w:p>
        </w:tc>
        <w:tc>
          <w:tcPr>
            <w:tcW w:type="dxa" w:w="3168"/>
            <w:shd w:fill="EEF2FF" w:color="auto" w:val="clear"/>
          </w:tcPr>
          <w:p>
            <w:pPr>
              <w:jc w:val="center"/>
            </w:pPr>
            <w:r>
              <w:rPr>
                <w:sz w:val="20"/>
              </w:rPr>
              <w:t>≥ 65%</w:t>
            </w:r>
          </w:p>
        </w:tc>
        <w:tc>
          <w:tcPr>
            <w:tcW w:type="dxa" w:w="2592"/>
            <w:shd w:fill="EEF2FF" w:color="auto" w:val="clear"/>
          </w:tcPr>
          <w:p>
            <w:pPr>
              <w:jc w:val="center"/>
            </w:pPr>
            <w:r>
              <w:rPr>
                <w:sz w:val="20"/>
              </w:rPr>
              <w:t>20</w:t>
            </w:r>
          </w:p>
        </w:tc>
      </w:tr>
      <w:tr>
        <w:tc>
          <w:tcPr>
            <w:tcW w:type="dxa" w:w="1152"/>
            <w:shd w:fill="FFFFFF" w:color="auto" w:val="clear"/>
          </w:tcPr>
          <w:p>
            <w:pPr>
              <w:jc w:val="center"/>
            </w:pPr>
            <w:r>
              <w:rPr>
                <w:sz w:val="20"/>
              </w:rPr>
              <w:t>4</w:t>
            </w:r>
          </w:p>
        </w:tc>
        <w:tc>
          <w:tcPr>
            <w:tcW w:type="dxa" w:w="1728"/>
            <w:shd w:fill="FFFFFF" w:color="auto" w:val="clear"/>
          </w:tcPr>
          <w:p>
            <w:pPr>
              <w:jc w:val="center"/>
            </w:pPr>
            <w:r>
              <w:rPr>
                <w:sz w:val="20"/>
              </w:rPr>
              <w:t>4.5 m/s</w:t>
            </w:r>
          </w:p>
        </w:tc>
        <w:tc>
          <w:tcPr>
            <w:tcW w:type="dxa" w:w="3168"/>
            <w:shd w:fill="FFFFFF" w:color="auto" w:val="clear"/>
          </w:tcPr>
          <w:p>
            <w:pPr>
              <w:jc w:val="center"/>
            </w:pPr>
            <w:r>
              <w:rPr>
                <w:sz w:val="20"/>
              </w:rPr>
              <w:t>≥ 72%</w:t>
            </w:r>
          </w:p>
        </w:tc>
        <w:tc>
          <w:tcPr>
            <w:tcW w:type="dxa" w:w="2592"/>
            <w:shd w:fill="FFFFFF" w:color="auto" w:val="clear"/>
          </w:tcPr>
          <w:p>
            <w:pPr>
              <w:jc w:val="center"/>
            </w:pPr>
            <w:r>
              <w:rPr>
                <w:sz w:val="20"/>
              </w:rPr>
              <w:t>20</w:t>
            </w:r>
          </w:p>
        </w:tc>
      </w:tr>
      <w:tr>
        <w:tc>
          <w:tcPr>
            <w:tcW w:type="dxa" w:w="1152"/>
            <w:shd w:fill="EEF2FF" w:color="auto" w:val="clear"/>
          </w:tcPr>
          <w:p>
            <w:pPr>
              <w:jc w:val="center"/>
            </w:pPr>
            <w:r>
              <w:rPr>
                <w:sz w:val="20"/>
              </w:rPr>
              <w:t>5</w:t>
            </w:r>
          </w:p>
        </w:tc>
        <w:tc>
          <w:tcPr>
            <w:tcW w:type="dxa" w:w="1728"/>
            <w:shd w:fill="EEF2FF" w:color="auto" w:val="clear"/>
          </w:tcPr>
          <w:p>
            <w:pPr>
              <w:jc w:val="center"/>
            </w:pPr>
            <w:r>
              <w:rPr>
                <w:sz w:val="20"/>
              </w:rPr>
              <w:t>5.0 m/s</w:t>
            </w:r>
          </w:p>
        </w:tc>
        <w:tc>
          <w:tcPr>
            <w:tcW w:type="dxa" w:w="3168"/>
            <w:shd w:fill="EEF2FF" w:color="auto" w:val="clear"/>
          </w:tcPr>
          <w:p>
            <w:pPr>
              <w:jc w:val="center"/>
            </w:pPr>
            <w:r>
              <w:rPr>
                <w:sz w:val="20"/>
              </w:rPr>
              <w:t>≥ 80%</w:t>
            </w:r>
          </w:p>
        </w:tc>
        <w:tc>
          <w:tcPr>
            <w:tcW w:type="dxa" w:w="2592"/>
            <w:shd w:fill="EEF2FF" w:color="auto" w:val="clear"/>
          </w:tcPr>
          <w:p>
            <w:pPr>
              <w:jc w:val="center"/>
            </w:pPr>
            <w:r>
              <w:rPr>
                <w:sz w:val="20"/>
              </w:rPr>
              <w:t>20</w:t>
            </w:r>
          </w:p>
        </w:tc>
      </w:tr>
    </w:tbl>
    <w:p/>
    <w:p>
      <w:r>
        <w:br w:type="page"/>
      </w:r>
    </w:p>
    <w:p>
      <w:pPr>
        <w:pStyle w:val="Heading1"/>
      </w:pPr>
      <w:r>
        <w:rPr>
          <w:b/>
          <w:color w:val="0D47A1"/>
          <w:sz w:val="32"/>
        </w:rPr>
        <w:t>8. Cross-Validation</w:t>
      </w:r>
    </w:p>
    <w:p>
      <w:pPr>
        <w:spacing w:after="120"/>
      </w:pPr>
      <w:r>
        <w:rPr>
          <w:b w:val="0"/>
          <w:i w:val="0"/>
          <w:sz w:val="22"/>
        </w:rPr>
        <w:t>Two complementary cross-validation protocols were applied to the R54 best policy: (1) Observation Withholding — testing policy robustness to missing sensor channels, and (2) K-Fold Blocked Episode CV — testing generalisation across different spatial starting conditions while addressing temporal autocorrelation and spatial leakage.</w:t>
      </w:r>
    </w:p>
    <w:p>
      <w:pPr>
        <w:pStyle w:val="Heading2"/>
      </w:pPr>
      <w:r>
        <w:rPr>
          <w:b/>
          <w:color w:val="1565C0"/>
          <w:sz w:val="26"/>
        </w:rPr>
        <w:t>8.1 Observation Withholding (Figure 6.11)</w:t>
      </w:r>
    </w:p>
    <w:p>
      <w:pPr>
        <w:spacing w:after="120"/>
      </w:pPr>
      <w:r>
        <w:rPr>
          <w:b w:val="0"/>
          <w:i w:val="0"/>
          <w:sz w:val="22"/>
        </w:rPr>
        <w:t>Five observation conditions were tested, each zeroing a subset of the 21-dimensional state vector to simulate sensor failure or reduced sensor availability. One episode per condition was run in tunnel_100m_dynamic_25.world.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1565C0" w:color="auto" w:val="clear"/>
          </w:tcPr>
          <w:p>
            <w:pPr>
              <w:jc w:val="center"/>
            </w:pPr>
            <w:r>
              <w:rPr>
                <w:b/>
                <w:color w:val="FFFFFF"/>
                <w:sz w:val="20"/>
              </w:rPr>
              <w:t>Condition</w:t>
            </w:r>
          </w:p>
        </w:tc>
        <w:tc>
          <w:tcPr>
            <w:tcW w:type="dxa" w:w="2160"/>
            <w:shd w:fill="1565C0" w:color="auto" w:val="clear"/>
          </w:tcPr>
          <w:p>
            <w:pPr>
              <w:jc w:val="center"/>
            </w:pPr>
            <w:r>
              <w:rPr>
                <w:b/>
                <w:color w:val="FFFFFF"/>
                <w:sz w:val="20"/>
              </w:rPr>
              <w:t>Dims Zeroed</w:t>
            </w:r>
          </w:p>
        </w:tc>
        <w:tc>
          <w:tcPr>
            <w:tcW w:type="dxa" w:w="3600"/>
            <w:shd w:fill="1565C0" w:color="auto" w:val="clear"/>
          </w:tcPr>
          <w:p>
            <w:pPr>
              <w:jc w:val="center"/>
            </w:pPr>
            <w:r>
              <w:rPr>
                <w:b/>
                <w:color w:val="FFFFFF"/>
                <w:sz w:val="20"/>
              </w:rPr>
              <w:t>Observation Removed</w:t>
            </w:r>
          </w:p>
        </w:tc>
        <w:tc>
          <w:tcPr>
            <w:tcW w:type="dxa" w:w="1728"/>
            <w:shd w:fill="1565C0" w:color="auto" w:val="clear"/>
          </w:tcPr>
          <w:p>
            <w:pPr>
              <w:jc w:val="center"/>
            </w:pPr>
            <w:r>
              <w:rPr>
                <w:b/>
                <w:color w:val="FFFFFF"/>
                <w:sz w:val="20"/>
              </w:rPr>
              <w:t>Max Fwd (m)</w:t>
            </w:r>
          </w:p>
        </w:tc>
        <w:tc>
          <w:tcPr>
            <w:tcW w:type="dxa" w:w="2592"/>
            <w:shd w:fill="1565C0" w:color="auto" w:val="clear"/>
          </w:tcPr>
          <w:p>
            <w:pPr>
              <w:jc w:val="center"/>
            </w:pPr>
            <w:r>
              <w:rPr>
                <w:b/>
                <w:color w:val="FFFFFF"/>
                <w:sz w:val="20"/>
              </w:rPr>
              <w:t>Avg Spd Moving (m/s)</w:t>
            </w:r>
          </w:p>
        </w:tc>
        <w:tc>
          <w:tcPr>
            <w:tcW w:type="dxa" w:w="1296"/>
            <w:shd w:fill="1565C0" w:color="auto" w:val="clear"/>
          </w:tcPr>
          <w:p>
            <w:pPr>
              <w:jc w:val="center"/>
            </w:pPr>
            <w:r>
              <w:rPr>
                <w:b/>
                <w:color w:val="FFFFFF"/>
                <w:sz w:val="20"/>
              </w:rPr>
              <w:t>Outbound?</w:t>
            </w:r>
          </w:p>
        </w:tc>
      </w:tr>
      <w:tr>
        <w:tc>
          <w:tcPr>
            <w:tcW w:type="dxa" w:w="2160"/>
            <w:shd w:fill="EEF2FF" w:color="auto" w:val="clear"/>
          </w:tcPr>
          <w:p>
            <w:pPr>
              <w:jc w:val="center"/>
            </w:pPr>
            <w:r>
              <w:rPr>
                <w:sz w:val="20"/>
              </w:rPr>
              <w:t>L0 — Full</w:t>
            </w:r>
          </w:p>
        </w:tc>
        <w:tc>
          <w:tcPr>
            <w:tcW w:type="dxa" w:w="2160"/>
            <w:shd w:fill="EEF2FF" w:color="auto" w:val="clear"/>
          </w:tcPr>
          <w:p>
            <w:pPr>
              <w:jc w:val="center"/>
            </w:pPr>
            <w:r>
              <w:rPr>
                <w:sz w:val="20"/>
              </w:rPr>
              <w:t>None (0)</w:t>
            </w:r>
          </w:p>
        </w:tc>
        <w:tc>
          <w:tcPr>
            <w:tcW w:type="dxa" w:w="3600"/>
            <w:shd w:fill="EEF2FF" w:color="auto" w:val="clear"/>
          </w:tcPr>
          <w:p>
            <w:pPr>
              <w:jc w:val="center"/>
            </w:pPr>
            <w:r>
              <w:rPr>
                <w:sz w:val="20"/>
              </w:rPr>
              <w:t>Baseline — all sensors active</w:t>
            </w:r>
          </w:p>
        </w:tc>
        <w:tc>
          <w:tcPr>
            <w:tcW w:type="dxa" w:w="1728"/>
            <w:shd w:fill="EEF2FF" w:color="auto" w:val="clear"/>
          </w:tcPr>
          <w:p>
            <w:pPr>
              <w:jc w:val="center"/>
            </w:pPr>
            <w:r>
              <w:rPr>
                <w:sz w:val="20"/>
              </w:rPr>
              <w:t>52.8</w:t>
            </w:r>
          </w:p>
        </w:tc>
        <w:tc>
          <w:tcPr>
            <w:tcW w:type="dxa" w:w="2592"/>
            <w:shd w:fill="EEF2FF" w:color="auto" w:val="clear"/>
          </w:tcPr>
          <w:p>
            <w:pPr>
              <w:jc w:val="center"/>
            </w:pPr>
            <w:r>
              <w:rPr>
                <w:sz w:val="20"/>
              </w:rPr>
              <w:t>0.587</w:t>
            </w:r>
          </w:p>
        </w:tc>
        <w:tc>
          <w:tcPr>
            <w:tcW w:type="dxa" w:w="1296"/>
            <w:shd w:fill="EEF2FF" w:color="auto" w:val="clear"/>
          </w:tcPr>
          <w:p>
            <w:pPr>
              <w:jc w:val="center"/>
            </w:pPr>
            <w:r>
              <w:rPr>
                <w:sz w:val="20"/>
              </w:rPr>
              <w:t>No</w:t>
            </w:r>
          </w:p>
        </w:tc>
      </w:tr>
      <w:tr>
        <w:tc>
          <w:tcPr>
            <w:tcW w:type="dxa" w:w="2160"/>
            <w:shd w:fill="FFFFFF" w:color="auto" w:val="clear"/>
          </w:tcPr>
          <w:p>
            <w:pPr>
              <w:jc w:val="center"/>
            </w:pPr>
            <w:r>
              <w:rPr>
                <w:sz w:val="20"/>
              </w:rPr>
              <w:t>L1 — No vert. depth</w:t>
            </w:r>
          </w:p>
        </w:tc>
        <w:tc>
          <w:tcPr>
            <w:tcW w:type="dxa" w:w="2160"/>
            <w:shd w:fill="FFFFFF" w:color="auto" w:val="clear"/>
          </w:tcPr>
          <w:p>
            <w:pPr>
              <w:jc w:val="center"/>
            </w:pPr>
            <w:r>
              <w:rPr>
                <w:sz w:val="20"/>
              </w:rPr>
              <w:t>9–11 (3)</w:t>
            </w:r>
          </w:p>
        </w:tc>
        <w:tc>
          <w:tcPr>
            <w:tcW w:type="dxa" w:w="3600"/>
            <w:shd w:fill="FFFFFF" w:color="auto" w:val="clear"/>
          </w:tcPr>
          <w:p>
            <w:pPr>
              <w:jc w:val="center"/>
            </w:pPr>
            <w:r>
              <w:rPr>
                <w:sz w:val="20"/>
              </w:rPr>
              <w:t>Top/mid/bottom depth channels</w:t>
            </w:r>
          </w:p>
        </w:tc>
        <w:tc>
          <w:tcPr>
            <w:tcW w:type="dxa" w:w="1728"/>
            <w:shd w:fill="FFFFFF" w:color="auto" w:val="clear"/>
          </w:tcPr>
          <w:p>
            <w:pPr>
              <w:jc w:val="center"/>
            </w:pPr>
            <w:r>
              <w:rPr>
                <w:sz w:val="20"/>
              </w:rPr>
              <w:t>95.1</w:t>
            </w:r>
          </w:p>
        </w:tc>
        <w:tc>
          <w:tcPr>
            <w:tcW w:type="dxa" w:w="2592"/>
            <w:shd w:fill="FFFFFF" w:color="auto" w:val="clear"/>
          </w:tcPr>
          <w:p>
            <w:pPr>
              <w:jc w:val="center"/>
            </w:pPr>
            <w:r>
              <w:rPr>
                <w:sz w:val="20"/>
              </w:rPr>
              <w:t>3.589</w:t>
            </w:r>
          </w:p>
        </w:tc>
        <w:tc>
          <w:tcPr>
            <w:tcW w:type="dxa" w:w="1296"/>
            <w:shd w:fill="FFFFFF" w:color="auto" w:val="clear"/>
          </w:tcPr>
          <w:p>
            <w:pPr>
              <w:jc w:val="center"/>
            </w:pPr>
            <w:r>
              <w:rPr>
                <w:sz w:val="20"/>
              </w:rPr>
              <w:t>✓ YES</w:t>
            </w:r>
          </w:p>
        </w:tc>
      </w:tr>
      <w:tr>
        <w:tc>
          <w:tcPr>
            <w:tcW w:type="dxa" w:w="2160"/>
            <w:shd w:fill="EEF2FF" w:color="auto" w:val="clear"/>
          </w:tcPr>
          <w:p>
            <w:pPr>
              <w:jc w:val="center"/>
            </w:pPr>
            <w:r>
              <w:rPr>
                <w:sz w:val="20"/>
              </w:rPr>
              <w:t>L2 — No velocity</w:t>
            </w:r>
          </w:p>
        </w:tc>
        <w:tc>
          <w:tcPr>
            <w:tcW w:type="dxa" w:w="2160"/>
            <w:shd w:fill="EEF2FF" w:color="auto" w:val="clear"/>
          </w:tcPr>
          <w:p>
            <w:pPr>
              <w:jc w:val="center"/>
            </w:pPr>
            <w:r>
              <w:rPr>
                <w:sz w:val="20"/>
              </w:rPr>
              <w:t>16–18 (3)</w:t>
            </w:r>
          </w:p>
        </w:tc>
        <w:tc>
          <w:tcPr>
            <w:tcW w:type="dxa" w:w="3600"/>
            <w:shd w:fill="EEF2FF" w:color="auto" w:val="clear"/>
          </w:tcPr>
          <w:p>
            <w:pPr>
              <w:jc w:val="center"/>
            </w:pPr>
            <w:r>
              <w:rPr>
                <w:sz w:val="20"/>
              </w:rPr>
              <w:t>vx, vy, vz zeroed</w:t>
            </w:r>
          </w:p>
        </w:tc>
        <w:tc>
          <w:tcPr>
            <w:tcW w:type="dxa" w:w="1728"/>
            <w:shd w:fill="EEF2FF" w:color="auto" w:val="clear"/>
          </w:tcPr>
          <w:p>
            <w:pPr>
              <w:jc w:val="center"/>
            </w:pPr>
            <w:r>
              <w:rPr>
                <w:sz w:val="20"/>
              </w:rPr>
              <w:t>69.9</w:t>
            </w:r>
          </w:p>
        </w:tc>
        <w:tc>
          <w:tcPr>
            <w:tcW w:type="dxa" w:w="2592"/>
            <w:shd w:fill="EEF2FF" w:color="auto" w:val="clear"/>
          </w:tcPr>
          <w:p>
            <w:pPr>
              <w:jc w:val="center"/>
            </w:pPr>
            <w:r>
              <w:rPr>
                <w:sz w:val="20"/>
              </w:rPr>
              <w:t>3.913</w:t>
            </w:r>
          </w:p>
        </w:tc>
        <w:tc>
          <w:tcPr>
            <w:tcW w:type="dxa" w:w="1296"/>
            <w:shd w:fill="EEF2FF" w:color="auto" w:val="clear"/>
          </w:tcPr>
          <w:p>
            <w:pPr>
              <w:jc w:val="center"/>
            </w:pPr>
            <w:r>
              <w:rPr>
                <w:sz w:val="20"/>
              </w:rPr>
              <w:t>No</w:t>
            </w:r>
          </w:p>
        </w:tc>
      </w:tr>
      <w:tr>
        <w:tc>
          <w:tcPr>
            <w:tcW w:type="dxa" w:w="2160"/>
            <w:shd w:fill="FFFFFF" w:color="auto" w:val="clear"/>
          </w:tcPr>
          <w:p>
            <w:pPr>
              <w:jc w:val="center"/>
            </w:pPr>
            <w:r>
              <w:rPr>
                <w:sz w:val="20"/>
              </w:rPr>
              <w:t>L3 — Depth only</w:t>
            </w:r>
          </w:p>
        </w:tc>
        <w:tc>
          <w:tcPr>
            <w:tcW w:type="dxa" w:w="2160"/>
            <w:shd w:fill="FFFFFF" w:color="auto" w:val="clear"/>
          </w:tcPr>
          <w:p>
            <w:pPr>
              <w:jc w:val="center"/>
            </w:pPr>
            <w:r>
              <w:rPr>
                <w:sz w:val="20"/>
              </w:rPr>
              <w:t>12–20 (9)</w:t>
            </w:r>
          </w:p>
        </w:tc>
        <w:tc>
          <w:tcPr>
            <w:tcW w:type="dxa" w:w="3600"/>
            <w:shd w:fill="FFFFFF" w:color="auto" w:val="clear"/>
          </w:tcPr>
          <w:p>
            <w:pPr>
              <w:jc w:val="center"/>
            </w:pPr>
            <w:r>
              <w:rPr>
                <w:sz w:val="20"/>
              </w:rPr>
              <w:t>Navigation, velocity, flags</w:t>
            </w:r>
          </w:p>
        </w:tc>
        <w:tc>
          <w:tcPr>
            <w:tcW w:type="dxa" w:w="1728"/>
            <w:shd w:fill="FFFFFF" w:color="auto" w:val="clear"/>
          </w:tcPr>
          <w:p>
            <w:pPr>
              <w:jc w:val="center"/>
            </w:pPr>
            <w:r>
              <w:rPr>
                <w:sz w:val="20"/>
              </w:rPr>
              <w:t>53.0</w:t>
            </w:r>
          </w:p>
        </w:tc>
        <w:tc>
          <w:tcPr>
            <w:tcW w:type="dxa" w:w="2592"/>
            <w:shd w:fill="FFFFFF" w:color="auto" w:val="clear"/>
          </w:tcPr>
          <w:p>
            <w:pPr>
              <w:jc w:val="center"/>
            </w:pPr>
            <w:r>
              <w:rPr>
                <w:sz w:val="20"/>
              </w:rPr>
              <w:t>1.708</w:t>
            </w:r>
          </w:p>
        </w:tc>
        <w:tc>
          <w:tcPr>
            <w:tcW w:type="dxa" w:w="1296"/>
            <w:shd w:fill="FFFFFF" w:color="auto" w:val="clear"/>
          </w:tcPr>
          <w:p>
            <w:pPr>
              <w:jc w:val="center"/>
            </w:pPr>
            <w:r>
              <w:rPr>
                <w:sz w:val="20"/>
              </w:rPr>
              <w:t>No</w:t>
            </w:r>
          </w:p>
        </w:tc>
      </w:tr>
      <w:tr>
        <w:tc>
          <w:tcPr>
            <w:tcW w:type="dxa" w:w="2160"/>
            <w:shd w:fill="EEF2FF" w:color="auto" w:val="clear"/>
          </w:tcPr>
          <w:p>
            <w:pPr>
              <w:jc w:val="center"/>
            </w:pPr>
            <w:r>
              <w:rPr>
                <w:sz w:val="20"/>
              </w:rPr>
              <w:t>L4 — No depth</w:t>
            </w:r>
          </w:p>
        </w:tc>
        <w:tc>
          <w:tcPr>
            <w:tcW w:type="dxa" w:w="2160"/>
            <w:shd w:fill="EEF2FF" w:color="auto" w:val="clear"/>
          </w:tcPr>
          <w:p>
            <w:pPr>
              <w:jc w:val="center"/>
            </w:pPr>
            <w:r>
              <w:rPr>
                <w:sz w:val="20"/>
              </w:rPr>
              <w:t>0–12 (13)</w:t>
            </w:r>
          </w:p>
        </w:tc>
        <w:tc>
          <w:tcPr>
            <w:tcW w:type="dxa" w:w="3600"/>
            <w:shd w:fill="EEF2FF" w:color="auto" w:val="clear"/>
          </w:tcPr>
          <w:p>
            <w:pPr>
              <w:jc w:val="center"/>
            </w:pPr>
            <w:r>
              <w:rPr>
                <w:sz w:val="20"/>
              </w:rPr>
              <w:t>All depth sensors removed</w:t>
            </w:r>
          </w:p>
        </w:tc>
        <w:tc>
          <w:tcPr>
            <w:tcW w:type="dxa" w:w="1728"/>
            <w:shd w:fill="EEF2FF" w:color="auto" w:val="clear"/>
          </w:tcPr>
          <w:p>
            <w:pPr>
              <w:jc w:val="center"/>
            </w:pPr>
            <w:r>
              <w:rPr>
                <w:sz w:val="20"/>
              </w:rPr>
              <w:t>52.9</w:t>
            </w:r>
          </w:p>
        </w:tc>
        <w:tc>
          <w:tcPr>
            <w:tcW w:type="dxa" w:w="2592"/>
            <w:shd w:fill="EEF2FF" w:color="auto" w:val="clear"/>
          </w:tcPr>
          <w:p>
            <w:pPr>
              <w:jc w:val="center"/>
            </w:pPr>
            <w:r>
              <w:rPr>
                <w:sz w:val="20"/>
              </w:rPr>
              <w:t>1.700</w:t>
            </w:r>
          </w:p>
        </w:tc>
        <w:tc>
          <w:tcPr>
            <w:tcW w:type="dxa" w:w="1296"/>
            <w:shd w:fill="EEF2FF" w:color="auto" w:val="clear"/>
          </w:tcPr>
          <w:p>
            <w:pPr>
              <w:jc w:val="center"/>
            </w:pPr>
            <w:r>
              <w:rPr>
                <w:sz w:val="20"/>
              </w:rPr>
              <w:t>No</w:t>
            </w:r>
          </w:p>
        </w:tc>
      </w:tr>
    </w:tbl>
    <w:p/>
    <w:p>
      <w:pPr>
        <w:spacing w:after="120"/>
      </w:pPr>
      <w:r>
        <w:rPr>
          <w:b w:val="0"/>
          <w:i/>
          <w:sz w:val="22"/>
        </w:rPr>
        <w:t>Key finding: L1 (no vertical depth) achieved the best performance, completing the full 95 m outbound leg — the only condition to do so. This suggests vertical depth information may introduce conflicting avoidance signals in certain obstacle configurations. All conditions timed out on the return leg due to the absence of a reverse/recovery mechanism in the policy.</w:t>
      </w:r>
    </w:p>
    <w:p>
      <w:pPr>
        <w:jc w:val="center"/>
      </w:pPr>
      <w:r>
        <w:drawing>
          <wp:inline xmlns:a="http://schemas.openxmlformats.org/drawingml/2006/main" xmlns:pic="http://schemas.openxmlformats.org/drawingml/2006/picture">
            <wp:extent cx="5303520" cy="3717048"/>
            <wp:docPr id="1" name="Picture 1"/>
            <wp:cNvGraphicFramePr>
              <a:graphicFrameLocks noChangeAspect="1"/>
            </wp:cNvGraphicFramePr>
            <a:graphic>
              <a:graphicData uri="http://schemas.openxmlformats.org/drawingml/2006/picture">
                <pic:pic>
                  <pic:nvPicPr>
                    <pic:cNvPr id="0" name="fig6_11_crossval_robustness.png"/>
                    <pic:cNvPicPr/>
                  </pic:nvPicPr>
                  <pic:blipFill>
                    <a:blip r:embed="rId9"/>
                    <a:stretch>
                      <a:fillRect/>
                    </a:stretch>
                  </pic:blipFill>
                  <pic:spPr>
                    <a:xfrm>
                      <a:off x="0" y="0"/>
                      <a:ext cx="5303520" cy="3717048"/>
                    </a:xfrm>
                    <a:prstGeom prst="rect"/>
                  </pic:spPr>
                </pic:pic>
              </a:graphicData>
            </a:graphic>
          </wp:inline>
        </w:drawing>
      </w:r>
    </w:p>
    <w:p>
      <w:pPr>
        <w:spacing w:after="200"/>
        <w:jc w:val="center"/>
      </w:pPr>
      <w:r>
        <w:rPr>
          <w:i/>
          <w:color w:val="555555"/>
          <w:sz w:val="20"/>
        </w:rPr>
        <w:t>Figure 6.11 — Observation Withholding Cross-Validation Results (L0–L4)</w:t>
      </w:r>
    </w:p>
    <w:p>
      <w:pPr>
        <w:pStyle w:val="Heading2"/>
      </w:pPr>
      <w:r>
        <w:rPr>
          <w:b/>
          <w:color w:val="1565C0"/>
          <w:sz w:val="26"/>
        </w:rPr>
        <w:t>8.2 K-Fold Blocked Cross-Validation</w:t>
      </w:r>
    </w:p>
    <w:p>
      <w:pPr>
        <w:spacing w:after="120"/>
      </w:pPr>
      <w:r>
        <w:rPr>
          <w:b w:val="0"/>
          <w:i w:val="0"/>
          <w:sz w:val="22"/>
        </w:rPr>
        <w:t>A proper K-fold cross-validation was designed to address three canonical failure modes of naive RL evaluation:</w:t>
      </w:r>
    </w:p>
    <w:p>
      <w:pPr>
        <w:pStyle w:val="ListBullet"/>
        <w:spacing w:after="60"/>
        <w:ind w:left="432"/>
      </w:pPr>
      <w:r>
        <w:rPr>
          <w:sz w:val="22"/>
        </w:rPr>
        <w:t>Temporal Autocorrelation: Episodes treated as atomic units; folds are contiguous temporal blocks — no timestep shuffling</w:t>
      </w:r>
    </w:p>
    <w:p>
      <w:pPr>
        <w:pStyle w:val="ListBullet"/>
        <w:spacing w:after="60"/>
        <w:ind w:left="432"/>
      </w:pPr>
      <w:r>
        <w:rPr>
          <w:sz w:val="22"/>
        </w:rPr>
        <w:t>Spatial Leakage: Each fold uses a distinct set of lateral starting y-offsets, testing spatial generalisation</w:t>
      </w:r>
    </w:p>
    <w:p>
      <w:pPr>
        <w:pStyle w:val="ListBullet"/>
        <w:spacing w:after="60"/>
        <w:ind w:left="432"/>
      </w:pPr>
      <w:r>
        <w:rPr>
          <w:sz w:val="22"/>
        </w:rPr>
        <w:t>Dynamic Physics: Every episode is a live closed-loop interaction with Gazebo — no replayed data</w:t>
      </w:r>
    </w:p>
    <w:p>
      <w:pPr>
        <w:pStyle w:val="Heading3"/>
      </w:pPr>
      <w:r>
        <w:rPr>
          <w:b/>
          <w:color w:val="555555"/>
          <w:sz w:val="23"/>
        </w:rPr>
        <w:t>Protocol</w:t>
      </w:r>
    </w:p>
    <w:tbl>
      <w:tblPr>
        <w:tblStyle w:val="TableGrid"/>
        <w:tblW w:type="auto" w:w="0"/>
        <w:jc w:val="center"/>
        <w:tblLook w:firstColumn="1" w:firstRow="1" w:lastColumn="0" w:lastRow="0" w:noHBand="0" w:noVBand="1" w:val="04A0"/>
      </w:tblPr>
      <w:tblGrid>
        <w:gridCol w:w="4680"/>
        <w:gridCol w:w="4680"/>
      </w:tblGrid>
      <w:tr>
        <w:tc>
          <w:tcPr>
            <w:tcW w:type="dxa" w:w="3600"/>
            <w:shd w:fill="1565C0" w:color="auto" w:val="clear"/>
          </w:tcPr>
          <w:p>
            <w:pPr>
              <w:jc w:val="center"/>
            </w:pPr>
            <w:r>
              <w:rPr>
                <w:b/>
                <w:color w:val="FFFFFF"/>
                <w:sz w:val="20"/>
              </w:rPr>
              <w:t>Parameter</w:t>
            </w:r>
          </w:p>
        </w:tc>
        <w:tc>
          <w:tcPr>
            <w:tcW w:type="dxa" w:w="6480"/>
            <w:shd w:fill="1565C0" w:color="auto" w:val="clear"/>
          </w:tcPr>
          <w:p>
            <w:pPr>
              <w:jc w:val="center"/>
            </w:pPr>
            <w:r>
              <w:rPr>
                <w:b/>
                <w:color w:val="FFFFFF"/>
                <w:sz w:val="20"/>
              </w:rPr>
              <w:t>Value</w:t>
            </w:r>
          </w:p>
        </w:tc>
      </w:tr>
      <w:tr>
        <w:tc>
          <w:tcPr>
            <w:tcW w:type="dxa" w:w="3600"/>
            <w:shd w:fill="EEF2FF" w:color="auto" w:val="clear"/>
          </w:tcPr>
          <w:p>
            <w:pPr>
              <w:jc w:val="center"/>
            </w:pPr>
            <w:r>
              <w:rPr>
                <w:sz w:val="20"/>
              </w:rPr>
              <w:t>Folds (K)</w:t>
            </w:r>
          </w:p>
        </w:tc>
        <w:tc>
          <w:tcPr>
            <w:tcW w:type="dxa" w:w="6480"/>
            <w:shd w:fill="EEF2FF" w:color="auto" w:val="clear"/>
          </w:tcPr>
          <w:p>
            <w:pPr>
              <w:jc w:val="center"/>
            </w:pPr>
            <w:r>
              <w:rPr>
                <w:sz w:val="20"/>
              </w:rPr>
              <w:t>5</w:t>
            </w:r>
          </w:p>
        </w:tc>
      </w:tr>
      <w:tr>
        <w:tc>
          <w:tcPr>
            <w:tcW w:type="dxa" w:w="3600"/>
            <w:shd w:fill="FFFFFF" w:color="auto" w:val="clear"/>
          </w:tcPr>
          <w:p>
            <w:pPr>
              <w:jc w:val="center"/>
            </w:pPr>
            <w:r>
              <w:rPr>
                <w:sz w:val="20"/>
              </w:rPr>
              <w:t>Episodes per fold (N)</w:t>
            </w:r>
          </w:p>
        </w:tc>
        <w:tc>
          <w:tcPr>
            <w:tcW w:type="dxa" w:w="6480"/>
            <w:shd w:fill="FFFFFF" w:color="auto" w:val="clear"/>
          </w:tcPr>
          <w:p>
            <w:pPr>
              <w:jc w:val="center"/>
            </w:pPr>
            <w:r>
              <w:rPr>
                <w:sz w:val="20"/>
              </w:rPr>
              <w:t>3</w:t>
            </w:r>
          </w:p>
        </w:tc>
      </w:tr>
      <w:tr>
        <w:tc>
          <w:tcPr>
            <w:tcW w:type="dxa" w:w="3600"/>
            <w:shd w:fill="EEF2FF" w:color="auto" w:val="clear"/>
          </w:tcPr>
          <w:p>
            <w:pPr>
              <w:jc w:val="center"/>
            </w:pPr>
            <w:r>
              <w:rPr>
                <w:sz w:val="20"/>
              </w:rPr>
              <w:t>Total episodes</w:t>
            </w:r>
          </w:p>
        </w:tc>
        <w:tc>
          <w:tcPr>
            <w:tcW w:type="dxa" w:w="6480"/>
            <w:shd w:fill="EEF2FF" w:color="auto" w:val="clear"/>
          </w:tcPr>
          <w:p>
            <w:pPr>
              <w:jc w:val="center"/>
            </w:pPr>
            <w:r>
              <w:rPr>
                <w:sz w:val="20"/>
              </w:rPr>
              <w:t>15</w:t>
            </w:r>
          </w:p>
        </w:tc>
      </w:tr>
      <w:tr>
        <w:tc>
          <w:tcPr>
            <w:tcW w:type="dxa" w:w="3600"/>
            <w:shd w:fill="FFFFFF" w:color="auto" w:val="clear"/>
          </w:tcPr>
          <w:p>
            <w:pPr>
              <w:jc w:val="center"/>
            </w:pPr>
            <w:r>
              <w:rPr>
                <w:sz w:val="20"/>
              </w:rPr>
              <w:t>Episode timeout</w:t>
            </w:r>
          </w:p>
        </w:tc>
        <w:tc>
          <w:tcPr>
            <w:tcW w:type="dxa" w:w="6480"/>
            <w:shd w:fill="FFFFFF" w:color="auto" w:val="clear"/>
          </w:tcPr>
          <w:p>
            <w:pPr>
              <w:jc w:val="center"/>
            </w:pPr>
            <w:r>
              <w:rPr>
                <w:sz w:val="20"/>
              </w:rPr>
              <w:t>90 s</w:t>
            </w:r>
          </w:p>
        </w:tc>
      </w:tr>
      <w:tr>
        <w:tc>
          <w:tcPr>
            <w:tcW w:type="dxa" w:w="3600"/>
            <w:shd w:fill="EEF2FF" w:color="auto" w:val="clear"/>
          </w:tcPr>
          <w:p>
            <w:pPr>
              <w:jc w:val="center"/>
            </w:pPr>
            <w:r>
              <w:rPr>
                <w:sz w:val="20"/>
              </w:rPr>
              <w:t>World</w:t>
            </w:r>
          </w:p>
        </w:tc>
        <w:tc>
          <w:tcPr>
            <w:tcW w:type="dxa" w:w="6480"/>
            <w:shd w:fill="EEF2FF" w:color="auto" w:val="clear"/>
          </w:tcPr>
          <w:p>
            <w:pPr>
              <w:jc w:val="center"/>
            </w:pPr>
            <w:r>
              <w:rPr>
                <w:sz w:val="20"/>
              </w:rPr>
              <w:t>tunnel_100m_dynamic_25.world (training domain)</w:t>
            </w:r>
          </w:p>
        </w:tc>
      </w:tr>
      <w:tr>
        <w:tc>
          <w:tcPr>
            <w:tcW w:type="dxa" w:w="3600"/>
            <w:shd w:fill="FFFFFF" w:color="auto" w:val="clear"/>
          </w:tcPr>
          <w:p>
            <w:pPr>
              <w:jc w:val="center"/>
            </w:pPr>
            <w:r>
              <w:rPr>
                <w:sz w:val="20"/>
              </w:rPr>
              <w:t>Observation condition</w:t>
            </w:r>
          </w:p>
        </w:tc>
        <w:tc>
          <w:tcPr>
            <w:tcW w:type="dxa" w:w="6480"/>
            <w:shd w:fill="FFFFFF" w:color="auto" w:val="clear"/>
          </w:tcPr>
          <w:p>
            <w:pPr>
              <w:jc w:val="center"/>
            </w:pPr>
            <w:r>
              <w:rPr>
                <w:sz w:val="20"/>
              </w:rPr>
              <w:t>L0 — Full 21D state</w:t>
            </w:r>
          </w:p>
        </w:tc>
      </w:tr>
      <w:tr>
        <w:tc>
          <w:tcPr>
            <w:tcW w:type="dxa" w:w="3600"/>
            <w:shd w:fill="EEF2FF" w:color="auto" w:val="clear"/>
          </w:tcPr>
          <w:p>
            <w:pPr>
              <w:jc w:val="center"/>
            </w:pPr>
            <w:r>
              <w:rPr>
                <w:sz w:val="20"/>
              </w:rPr>
              <w:t>Starting y-offsets (per fold)</w:t>
            </w:r>
          </w:p>
        </w:tc>
        <w:tc>
          <w:tcPr>
            <w:tcW w:type="dxa" w:w="6480"/>
            <w:shd w:fill="EEF2FF" w:color="auto" w:val="clear"/>
          </w:tcPr>
          <w:p>
            <w:pPr>
              <w:jc w:val="center"/>
            </w:pPr>
            <w:r>
              <w:rPr>
                <w:sz w:val="20"/>
              </w:rPr>
              <w:t>Fold 0: {−0.30, 0.00, +0.30}; Fold 1: {−0.20, +0.05, +0.20}; etc.</w:t>
            </w:r>
          </w:p>
        </w:tc>
      </w:tr>
    </w:tbl>
    <w:p/>
    <w:p>
      <w:pPr>
        <w:pStyle w:val="Heading3"/>
      </w:pPr>
      <w:r>
        <w:rPr>
          <w:b/>
          <w:color w:val="555555"/>
          <w:sz w:val="23"/>
        </w:rPr>
        <w:t>K-Fold Results</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1565C0" w:color="auto" w:val="clear"/>
          </w:tcPr>
          <w:p>
            <w:pPr>
              <w:jc w:val="center"/>
            </w:pPr>
            <w:r>
              <w:rPr>
                <w:b/>
                <w:color w:val="FFFFFF"/>
                <w:sz w:val="20"/>
              </w:rPr>
              <w:t>Metric</w:t>
            </w:r>
          </w:p>
        </w:tc>
        <w:tc>
          <w:tcPr>
            <w:tcW w:type="dxa" w:w="2880"/>
            <w:shd w:fill="1565C0" w:color="auto" w:val="clear"/>
          </w:tcPr>
          <w:p>
            <w:pPr>
              <w:jc w:val="center"/>
            </w:pPr>
            <w:r>
              <w:rPr>
                <w:b/>
                <w:color w:val="FFFFFF"/>
                <w:sz w:val="20"/>
              </w:rPr>
              <w:t>Mean ± Std</w:t>
            </w:r>
          </w:p>
        </w:tc>
        <w:tc>
          <w:tcPr>
            <w:tcW w:type="dxa" w:w="3600"/>
            <w:shd w:fill="1565C0" w:color="auto" w:val="clear"/>
          </w:tcPr>
          <w:p>
            <w:pPr>
              <w:jc w:val="center"/>
            </w:pPr>
            <w:r>
              <w:rPr>
                <w:b/>
                <w:color w:val="FFFFFF"/>
                <w:sz w:val="20"/>
              </w:rPr>
              <w:t>95% CI (Bootstrap)</w:t>
            </w:r>
          </w:p>
        </w:tc>
      </w:tr>
      <w:tr>
        <w:tc>
          <w:tcPr>
            <w:tcW w:type="dxa" w:w="3600"/>
            <w:shd w:fill="EEF2FF" w:color="auto" w:val="clear"/>
          </w:tcPr>
          <w:p>
            <w:pPr>
              <w:jc w:val="center"/>
            </w:pPr>
            <w:r>
              <w:rPr>
                <w:sz w:val="20"/>
              </w:rPr>
              <w:t>Max forward progress</w:t>
            </w:r>
          </w:p>
        </w:tc>
        <w:tc>
          <w:tcPr>
            <w:tcW w:type="dxa" w:w="2880"/>
            <w:shd w:fill="EEF2FF" w:color="auto" w:val="clear"/>
          </w:tcPr>
          <w:p>
            <w:pPr>
              <w:jc w:val="center"/>
            </w:pPr>
            <w:r>
              <w:rPr>
                <w:sz w:val="20"/>
              </w:rPr>
              <w:t>47.4 ± 29.1 m</w:t>
            </w:r>
          </w:p>
        </w:tc>
        <w:tc>
          <w:tcPr>
            <w:tcW w:type="dxa" w:w="3600"/>
            <w:shd w:fill="EEF2FF" w:color="auto" w:val="clear"/>
          </w:tcPr>
          <w:p>
            <w:pPr>
              <w:jc w:val="center"/>
            </w:pPr>
            <w:r>
              <w:rPr>
                <w:sz w:val="20"/>
              </w:rPr>
              <w:t>[33.7, 61.4] m</w:t>
            </w:r>
          </w:p>
        </w:tc>
      </w:tr>
      <w:tr>
        <w:tc>
          <w:tcPr>
            <w:tcW w:type="dxa" w:w="3600"/>
            <w:shd w:fill="FFFFFF" w:color="auto" w:val="clear"/>
          </w:tcPr>
          <w:p>
            <w:pPr>
              <w:jc w:val="center"/>
            </w:pPr>
            <w:r>
              <w:rPr>
                <w:sz w:val="20"/>
              </w:rPr>
              <w:t>Outbound completion</w:t>
            </w:r>
          </w:p>
        </w:tc>
        <w:tc>
          <w:tcPr>
            <w:tcW w:type="dxa" w:w="2880"/>
            <w:shd w:fill="FFFFFF" w:color="auto" w:val="clear"/>
          </w:tcPr>
          <w:p>
            <w:pPr>
              <w:jc w:val="center"/>
            </w:pPr>
            <w:r>
              <w:rPr>
                <w:sz w:val="20"/>
              </w:rPr>
              <w:t>50 ± 31 %</w:t>
            </w:r>
          </w:p>
        </w:tc>
        <w:tc>
          <w:tcPr>
            <w:tcW w:type="dxa" w:w="3600"/>
            <w:shd w:fill="FFFFFF" w:color="auto" w:val="clear"/>
          </w:tcPr>
          <w:p>
            <w:pPr>
              <w:jc w:val="center"/>
            </w:pPr>
            <w:r>
              <w:rPr>
                <w:sz w:val="20"/>
              </w:rPr>
              <w:t>[35, 65] %</w:t>
            </w:r>
          </w:p>
        </w:tc>
      </w:tr>
      <w:tr>
        <w:tc>
          <w:tcPr>
            <w:tcW w:type="dxa" w:w="3600"/>
            <w:shd w:fill="EEF2FF" w:color="auto" w:val="clear"/>
          </w:tcPr>
          <w:p>
            <w:pPr>
              <w:jc w:val="center"/>
            </w:pPr>
            <w:r>
              <w:rPr>
                <w:sz w:val="20"/>
              </w:rPr>
              <w:t>Avg moving speed</w:t>
            </w:r>
          </w:p>
        </w:tc>
        <w:tc>
          <w:tcPr>
            <w:tcW w:type="dxa" w:w="2880"/>
            <w:shd w:fill="EEF2FF" w:color="auto" w:val="clear"/>
          </w:tcPr>
          <w:p>
            <w:pPr>
              <w:jc w:val="center"/>
            </w:pPr>
            <w:r>
              <w:rPr>
                <w:sz w:val="20"/>
              </w:rPr>
              <w:t>1.79 ± 0.69 m/s</w:t>
            </w:r>
          </w:p>
        </w:tc>
        <w:tc>
          <w:tcPr>
            <w:tcW w:type="dxa" w:w="3600"/>
            <w:shd w:fill="EEF2FF" w:color="auto" w:val="clear"/>
          </w:tcPr>
          <w:p>
            <w:pPr>
              <w:jc w:val="center"/>
            </w:pPr>
            <w:r>
              <w:rPr>
                <w:sz w:val="20"/>
              </w:rPr>
              <w:t>[1.52, 2.15] m/s</w:t>
            </w:r>
          </w:p>
        </w:tc>
      </w:tr>
      <w:tr>
        <w:tc>
          <w:tcPr>
            <w:tcW w:type="dxa" w:w="3600"/>
            <w:shd w:fill="FFFFFF" w:color="auto" w:val="clear"/>
          </w:tcPr>
          <w:p>
            <w:pPr>
              <w:jc w:val="center"/>
            </w:pPr>
            <w:r>
              <w:rPr>
                <w:sz w:val="20"/>
              </w:rPr>
              <w:t>Time to stuck</w:t>
            </w:r>
          </w:p>
        </w:tc>
        <w:tc>
          <w:tcPr>
            <w:tcW w:type="dxa" w:w="2880"/>
            <w:shd w:fill="FFFFFF" w:color="auto" w:val="clear"/>
          </w:tcPr>
          <w:p>
            <w:pPr>
              <w:jc w:val="center"/>
            </w:pPr>
            <w:r>
              <w:rPr>
                <w:sz w:val="20"/>
              </w:rPr>
              <w:t>31.0 ± 25.3 s</w:t>
            </w:r>
          </w:p>
        </w:tc>
        <w:tc>
          <w:tcPr>
            <w:tcW w:type="dxa" w:w="3600"/>
            <w:shd w:fill="FFFFFF" w:color="auto" w:val="clear"/>
          </w:tcPr>
          <w:p>
            <w:pPr>
              <w:jc w:val="center"/>
            </w:pPr>
            <w:r>
              <w:rPr>
                <w:sz w:val="20"/>
              </w:rPr>
              <w:t>[19.7, 44.2] s</w:t>
            </w:r>
          </w:p>
        </w:tc>
      </w:tr>
      <w:tr>
        <w:tc>
          <w:tcPr>
            <w:tcW w:type="dxa" w:w="3600"/>
            <w:shd w:fill="EEF2FF" w:color="auto" w:val="clear"/>
          </w:tcPr>
          <w:p>
            <w:pPr>
              <w:jc w:val="center"/>
            </w:pPr>
            <w:r>
              <w:rPr>
                <w:sz w:val="20"/>
              </w:rPr>
              <w:t>Collision events</w:t>
            </w:r>
          </w:p>
        </w:tc>
        <w:tc>
          <w:tcPr>
            <w:tcW w:type="dxa" w:w="2880"/>
            <w:shd w:fill="EEF2FF" w:color="auto" w:val="clear"/>
          </w:tcPr>
          <w:p>
            <w:pPr>
              <w:jc w:val="center"/>
            </w:pPr>
            <w:r>
              <w:rPr>
                <w:sz w:val="20"/>
              </w:rPr>
              <w:t>2.8 ± 1.8</w:t>
            </w:r>
          </w:p>
        </w:tc>
        <w:tc>
          <w:tcPr>
            <w:tcW w:type="dxa" w:w="3600"/>
            <w:shd w:fill="EEF2FF" w:color="auto" w:val="clear"/>
          </w:tcPr>
          <w:p>
            <w:pPr>
              <w:jc w:val="center"/>
            </w:pPr>
            <w:r>
              <w:rPr>
                <w:sz w:val="20"/>
              </w:rPr>
              <w:t>[1.9, 3.8]</w:t>
            </w:r>
          </w:p>
        </w:tc>
      </w:tr>
      <w:tr>
        <w:tc>
          <w:tcPr>
            <w:tcW w:type="dxa" w:w="3600"/>
            <w:shd w:fill="FFFFFF" w:color="auto" w:val="clear"/>
          </w:tcPr>
          <w:p>
            <w:pPr>
              <w:jc w:val="center"/>
            </w:pPr>
            <w:r>
              <w:rPr>
                <w:sz w:val="20"/>
              </w:rPr>
              <w:t>Min obstacle distance</w:t>
            </w:r>
          </w:p>
        </w:tc>
        <w:tc>
          <w:tcPr>
            <w:tcW w:type="dxa" w:w="2880"/>
            <w:shd w:fill="FFFFFF" w:color="auto" w:val="clear"/>
          </w:tcPr>
          <w:p>
            <w:pPr>
              <w:jc w:val="center"/>
            </w:pPr>
            <w:r>
              <w:rPr>
                <w:sz w:val="20"/>
              </w:rPr>
              <w:t>0.069 ± 0.030 m</w:t>
            </w:r>
          </w:p>
        </w:tc>
        <w:tc>
          <w:tcPr>
            <w:tcW w:type="dxa" w:w="3600"/>
            <w:shd w:fill="FFFFFF" w:color="auto" w:val="clear"/>
          </w:tcPr>
          <w:p>
            <w:pPr>
              <w:jc w:val="center"/>
            </w:pPr>
            <w:r>
              <w:rPr>
                <w:sz w:val="20"/>
              </w:rPr>
              <w:t>[0.056, 0.085] m</w:t>
            </w:r>
          </w:p>
        </w:tc>
      </w:tr>
      <w:tr>
        <w:tc>
          <w:tcPr>
            <w:tcW w:type="dxa" w:w="3600"/>
            <w:shd w:fill="EEF2FF" w:color="auto" w:val="clear"/>
          </w:tcPr>
          <w:p>
            <w:pPr>
              <w:jc w:val="center"/>
            </w:pPr>
            <w:r>
              <w:rPr>
                <w:sz w:val="20"/>
              </w:rPr>
              <w:t>Success rate</w:t>
            </w:r>
          </w:p>
        </w:tc>
        <w:tc>
          <w:tcPr>
            <w:tcW w:type="dxa" w:w="2880"/>
            <w:shd w:fill="EEF2FF" w:color="auto" w:val="clear"/>
          </w:tcPr>
          <w:p>
            <w:pPr>
              <w:jc w:val="center"/>
            </w:pPr>
            <w:r>
              <w:rPr>
                <w:sz w:val="20"/>
              </w:rPr>
              <w:t>0% (0/15)</w:t>
            </w:r>
          </w:p>
        </w:tc>
        <w:tc>
          <w:tcPr>
            <w:tcW w:type="dxa" w:w="3600"/>
            <w:shd w:fill="EEF2FF" w:color="auto" w:val="clear"/>
          </w:tcPr>
          <w:p>
            <w:pPr>
              <w:jc w:val="center"/>
            </w:pPr>
            <w:r>
              <w:rPr>
                <w:sz w:val="20"/>
              </w:rPr>
              <w:t>Binomial 95% CI: [0%, 21.8%]</w:t>
            </w:r>
          </w:p>
        </w:tc>
      </w:tr>
      <w:tr>
        <w:tc>
          <w:tcPr>
            <w:tcW w:type="dxa" w:w="3600"/>
            <w:shd w:fill="FFFFFF" w:color="auto" w:val="clear"/>
          </w:tcPr>
          <w:p>
            <w:pPr>
              <w:jc w:val="center"/>
            </w:pPr>
            <w:r>
              <w:rPr>
                <w:sz w:val="20"/>
              </w:rPr>
              <w:t>Fold-to-fold CoV</w:t>
            </w:r>
          </w:p>
        </w:tc>
        <w:tc>
          <w:tcPr>
            <w:tcW w:type="dxa" w:w="2880"/>
            <w:shd w:fill="FFFFFF" w:color="auto" w:val="clear"/>
          </w:tcPr>
          <w:p>
            <w:pPr>
              <w:jc w:val="center"/>
            </w:pPr>
            <w:r>
              <w:rPr>
                <w:sz w:val="20"/>
              </w:rPr>
              <w:t>0.286</w:t>
            </w:r>
          </w:p>
        </w:tc>
        <w:tc>
          <w:tcPr>
            <w:tcW w:type="dxa" w:w="3600"/>
            <w:shd w:fill="FFFFFF" w:color="auto" w:val="clear"/>
          </w:tcPr>
          <w:p>
            <w:pPr>
              <w:jc w:val="center"/>
            </w:pPr>
            <w:r>
              <w:rPr>
                <w:sz w:val="20"/>
              </w:rPr>
              <w:t>Above 0.20 threshold → spatial sensitivity</w:t>
            </w:r>
          </w:p>
        </w:tc>
      </w:tr>
      <w:tr>
        <w:tc>
          <w:tcPr>
            <w:tcW w:type="dxa" w:w="3600"/>
            <w:shd w:fill="EEF2FF" w:color="auto" w:val="clear"/>
          </w:tcPr>
          <w:p>
            <w:pPr>
              <w:jc w:val="center"/>
            </w:pPr>
            <w:r>
              <w:rPr>
                <w:sz w:val="20"/>
              </w:rPr>
              <w:t>Composite CV Score</w:t>
            </w:r>
          </w:p>
        </w:tc>
        <w:tc>
          <w:tcPr>
            <w:tcW w:type="dxa" w:w="2880"/>
            <w:shd w:fill="EEF2FF" w:color="auto" w:val="clear"/>
          </w:tcPr>
          <w:p>
            <w:pPr>
              <w:jc w:val="center"/>
            </w:pPr>
            <w:r>
              <w:rPr>
                <w:sz w:val="20"/>
              </w:rPr>
              <w:t>0.467 / 1.0</w:t>
            </w:r>
          </w:p>
        </w:tc>
        <w:tc>
          <w:tcPr>
            <w:tcW w:type="dxa" w:w="3600"/>
            <w:shd w:fill="EEF2FF" w:color="auto" w:val="clear"/>
          </w:tcPr>
          <w:p>
            <w:pPr>
              <w:jc w:val="center"/>
            </w:pPr>
            <w:r>
              <w:rPr>
                <w:sz w:val="20"/>
              </w:rPr>
              <w:t>—</w:t>
            </w:r>
          </w:p>
        </w:tc>
      </w:tr>
    </w:tbl>
    <w:p/>
    <w:p>
      <w:pPr>
        <w:spacing w:after="120"/>
      </w:pPr>
      <w:r>
        <w:rPr>
          <w:b w:val="0"/>
          <w:i/>
          <w:sz w:val="22"/>
        </w:rPr>
        <w:t>The fold-to-fold coefficient of variation (CoV = 0.286 &gt; 0.20) indicates that the policy is spatially sensitive — performance depends on the starting lateral offset. Episodes starting near y = −0.15 m consistently got stuck early (~13 m), corresponding to an unfavourable approach angle at the first obstacle cluster. Episodes starting near y = +0.00 to +0.25 m reached 70–95 m.</w:t>
      </w:r>
    </w:p>
    <w:p>
      <w:r>
        <w:br w:type="page"/>
      </w:r>
    </w:p>
    <w:p>
      <w:pPr>
        <w:pStyle w:val="Heading1"/>
      </w:pPr>
      <w:r>
        <w:rPr>
          <w:b/>
          <w:color w:val="0D47A1"/>
          <w:sz w:val="32"/>
        </w:rPr>
        <w:t>9. Testing Phase</w:t>
      </w:r>
    </w:p>
    <w:p>
      <w:pPr>
        <w:spacing w:after="120"/>
      </w:pPr>
      <w:r>
        <w:rPr>
          <w:b w:val="0"/>
          <w:i w:val="0"/>
          <w:sz w:val="22"/>
        </w:rPr>
        <w:t>The R54 best policy was evaluated in three distinct test configurations to assess domain generalisation and platform transfer capability. All tests used the r54_best.pth checkpoint selected by highest rolling-20 success rate during training.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1565C0" w:color="auto" w:val="clear"/>
          </w:tcPr>
          <w:p>
            <w:pPr>
              <w:jc w:val="center"/>
            </w:pPr>
            <w:r>
              <w:rPr>
                <w:b/>
                <w:color w:val="FFFFFF"/>
                <w:sz w:val="20"/>
              </w:rPr>
              <w:t>Test</w:t>
            </w:r>
          </w:p>
        </w:tc>
        <w:tc>
          <w:tcPr>
            <w:tcW w:type="dxa" w:w="2592"/>
            <w:shd w:fill="1565C0" w:color="auto" w:val="clear"/>
          </w:tcPr>
          <w:p>
            <w:pPr>
              <w:jc w:val="center"/>
            </w:pPr>
            <w:r>
              <w:rPr>
                <w:b/>
                <w:color w:val="FFFFFF"/>
                <w:sz w:val="20"/>
              </w:rPr>
              <w:t>Platform</w:t>
            </w:r>
          </w:p>
        </w:tc>
        <w:tc>
          <w:tcPr>
            <w:tcW w:type="dxa" w:w="4032"/>
            <w:shd w:fill="1565C0" w:color="auto" w:val="clear"/>
          </w:tcPr>
          <w:p>
            <w:pPr>
              <w:jc w:val="center"/>
            </w:pPr>
            <w:r>
              <w:rPr>
                <w:b/>
                <w:color w:val="FFFFFF"/>
                <w:sz w:val="20"/>
              </w:rPr>
              <w:t>World</w:t>
            </w:r>
          </w:p>
        </w:tc>
        <w:tc>
          <w:tcPr>
            <w:tcW w:type="dxa" w:w="1440"/>
            <w:shd w:fill="1565C0" w:color="auto" w:val="clear"/>
          </w:tcPr>
          <w:p>
            <w:pPr>
              <w:jc w:val="center"/>
            </w:pPr>
            <w:r>
              <w:rPr>
                <w:b/>
                <w:color w:val="FFFFFF"/>
                <w:sz w:val="20"/>
              </w:rPr>
              <w:t>Obstacles</w:t>
            </w:r>
          </w:p>
        </w:tc>
        <w:tc>
          <w:tcPr>
            <w:tcW w:type="dxa" w:w="2016"/>
            <w:shd w:fill="1565C0" w:color="auto" w:val="clear"/>
          </w:tcPr>
          <w:p>
            <w:pPr>
              <w:jc w:val="center"/>
            </w:pPr>
            <w:r>
              <w:rPr>
                <w:b/>
                <w:color w:val="FFFFFF"/>
                <w:sz w:val="20"/>
              </w:rPr>
              <w:t>Env. Seen?</w:t>
            </w:r>
          </w:p>
        </w:tc>
        <w:tc>
          <w:tcPr>
            <w:tcW w:type="dxa" w:w="1152"/>
            <w:shd w:fill="1565C0" w:color="auto" w:val="clear"/>
          </w:tcPr>
          <w:p>
            <w:pPr>
              <w:jc w:val="center"/>
            </w:pPr>
            <w:r>
              <w:rPr>
                <w:b/>
                <w:color w:val="FFFFFF"/>
                <w:sz w:val="20"/>
              </w:rPr>
              <w:t>Safe Alt</w:t>
            </w:r>
          </w:p>
        </w:tc>
      </w:tr>
      <w:tr>
        <w:tc>
          <w:tcPr>
            <w:tcW w:type="dxa" w:w="576"/>
            <w:shd w:fill="EEF2FF" w:color="auto" w:val="clear"/>
          </w:tcPr>
          <w:p>
            <w:pPr>
              <w:jc w:val="center"/>
            </w:pPr>
            <w:r>
              <w:rPr>
                <w:sz w:val="20"/>
              </w:rPr>
              <w:t>A</w:t>
            </w:r>
          </w:p>
        </w:tc>
        <w:tc>
          <w:tcPr>
            <w:tcW w:type="dxa" w:w="2592"/>
            <w:shd w:fill="EEF2FF" w:color="auto" w:val="clear"/>
          </w:tcPr>
          <w:p>
            <w:pPr>
              <w:jc w:val="center"/>
            </w:pPr>
            <w:r>
              <w:rPr>
                <w:sz w:val="20"/>
              </w:rPr>
              <w:t>Native CERLAB sim</w:t>
            </w:r>
          </w:p>
        </w:tc>
        <w:tc>
          <w:tcPr>
            <w:tcW w:type="dxa" w:w="4032"/>
            <w:shd w:fill="EEF2FF" w:color="auto" w:val="clear"/>
          </w:tcPr>
          <w:p>
            <w:pPr>
              <w:jc w:val="center"/>
            </w:pPr>
            <w:r>
              <w:rPr>
                <w:sz w:val="20"/>
              </w:rPr>
              <w:t>tunnel_100m_dynamic_20.world</w:t>
            </w:r>
          </w:p>
        </w:tc>
        <w:tc>
          <w:tcPr>
            <w:tcW w:type="dxa" w:w="1440"/>
            <w:shd w:fill="EEF2FF" w:color="auto" w:val="clear"/>
          </w:tcPr>
          <w:p>
            <w:pPr>
              <w:jc w:val="center"/>
            </w:pPr>
            <w:r>
              <w:rPr>
                <w:sz w:val="20"/>
              </w:rPr>
              <w:t>20</w:t>
            </w:r>
          </w:p>
        </w:tc>
        <w:tc>
          <w:tcPr>
            <w:tcW w:type="dxa" w:w="2016"/>
            <w:shd w:fill="EEF2FF" w:color="auto" w:val="clear"/>
          </w:tcPr>
          <w:p>
            <w:pPr>
              <w:jc w:val="center"/>
            </w:pPr>
            <w:r>
              <w:rPr>
                <w:sz w:val="20"/>
              </w:rPr>
              <w:t>No (held-out)</w:t>
            </w:r>
          </w:p>
        </w:tc>
        <w:tc>
          <w:tcPr>
            <w:tcW w:type="dxa" w:w="1152"/>
            <w:shd w:fill="EEF2FF" w:color="auto" w:val="clear"/>
          </w:tcPr>
          <w:p>
            <w:pPr>
              <w:jc w:val="center"/>
            </w:pPr>
            <w:r>
              <w:rPr>
                <w:sz w:val="20"/>
              </w:rPr>
              <w:t>1.5 m</w:t>
            </w:r>
          </w:p>
        </w:tc>
      </w:tr>
      <w:tr>
        <w:tc>
          <w:tcPr>
            <w:tcW w:type="dxa" w:w="576"/>
            <w:shd w:fill="FFFFFF" w:color="auto" w:val="clear"/>
          </w:tcPr>
          <w:p>
            <w:pPr>
              <w:jc w:val="center"/>
            </w:pPr>
            <w:r>
              <w:rPr>
                <w:sz w:val="20"/>
              </w:rPr>
              <w:t>B</w:t>
            </w:r>
          </w:p>
        </w:tc>
        <w:tc>
          <w:tcPr>
            <w:tcW w:type="dxa" w:w="2592"/>
            <w:shd w:fill="FFFFFF" w:color="auto" w:val="clear"/>
          </w:tcPr>
          <w:p>
            <w:pPr>
              <w:jc w:val="center"/>
            </w:pPr>
            <w:r>
              <w:rPr>
                <w:sz w:val="20"/>
              </w:rPr>
              <w:t>PX4 iris + MAVROS</w:t>
            </w:r>
          </w:p>
        </w:tc>
        <w:tc>
          <w:tcPr>
            <w:tcW w:type="dxa" w:w="4032"/>
            <w:shd w:fill="FFFFFF" w:color="auto" w:val="clear"/>
          </w:tcPr>
          <w:p>
            <w:pPr>
              <w:jc w:val="center"/>
            </w:pPr>
            <w:r>
              <w:rPr>
                <w:sz w:val="20"/>
              </w:rPr>
              <w:t>tunnel_100m_dynamic_20.world</w:t>
            </w:r>
          </w:p>
        </w:tc>
        <w:tc>
          <w:tcPr>
            <w:tcW w:type="dxa" w:w="1440"/>
            <w:shd w:fill="FFFFFF" w:color="auto" w:val="clear"/>
          </w:tcPr>
          <w:p>
            <w:pPr>
              <w:jc w:val="center"/>
            </w:pPr>
            <w:r>
              <w:rPr>
                <w:sz w:val="20"/>
              </w:rPr>
              <w:t>20</w:t>
            </w:r>
          </w:p>
        </w:tc>
        <w:tc>
          <w:tcPr>
            <w:tcW w:type="dxa" w:w="2016"/>
            <w:shd w:fill="FFFFFF" w:color="auto" w:val="clear"/>
          </w:tcPr>
          <w:p>
            <w:pPr>
              <w:jc w:val="center"/>
            </w:pPr>
            <w:r>
              <w:rPr>
                <w:sz w:val="20"/>
              </w:rPr>
              <w:t>No (held-out)</w:t>
            </w:r>
          </w:p>
        </w:tc>
        <w:tc>
          <w:tcPr>
            <w:tcW w:type="dxa" w:w="1152"/>
            <w:shd w:fill="FFFFFF" w:color="auto" w:val="clear"/>
          </w:tcPr>
          <w:p>
            <w:pPr>
              <w:jc w:val="center"/>
            </w:pPr>
            <w:r>
              <w:rPr>
                <w:sz w:val="20"/>
              </w:rPr>
              <w:t>2.0 m</w:t>
            </w:r>
          </w:p>
        </w:tc>
      </w:tr>
      <w:tr>
        <w:tc>
          <w:tcPr>
            <w:tcW w:type="dxa" w:w="576"/>
            <w:shd w:fill="EEF2FF" w:color="auto" w:val="clear"/>
          </w:tcPr>
          <w:p>
            <w:pPr>
              <w:jc w:val="center"/>
            </w:pPr>
            <w:r>
              <w:rPr>
                <w:sz w:val="20"/>
              </w:rPr>
              <w:t>C</w:t>
            </w:r>
          </w:p>
        </w:tc>
        <w:tc>
          <w:tcPr>
            <w:tcW w:type="dxa" w:w="2592"/>
            <w:shd w:fill="EEF2FF" w:color="auto" w:val="clear"/>
          </w:tcPr>
          <w:p>
            <w:pPr>
              <w:jc w:val="center"/>
            </w:pPr>
            <w:r>
              <w:rPr>
                <w:sz w:val="20"/>
              </w:rPr>
              <w:t>PX4 iris + MAVROS</w:t>
            </w:r>
          </w:p>
        </w:tc>
        <w:tc>
          <w:tcPr>
            <w:tcW w:type="dxa" w:w="4032"/>
            <w:shd w:fill="EEF2FF" w:color="auto" w:val="clear"/>
          </w:tcPr>
          <w:p>
            <w:pPr>
              <w:jc w:val="center"/>
            </w:pPr>
            <w:r>
              <w:rPr>
                <w:sz w:val="20"/>
              </w:rPr>
              <w:t>tunnel_100m_dynamic_25.world</w:t>
            </w:r>
          </w:p>
        </w:tc>
        <w:tc>
          <w:tcPr>
            <w:tcW w:type="dxa" w:w="1440"/>
            <w:shd w:fill="EEF2FF" w:color="auto" w:val="clear"/>
          </w:tcPr>
          <w:p>
            <w:pPr>
              <w:jc w:val="center"/>
            </w:pPr>
            <w:r>
              <w:rPr>
                <w:sz w:val="20"/>
              </w:rPr>
              <w:t>25</w:t>
            </w:r>
          </w:p>
        </w:tc>
        <w:tc>
          <w:tcPr>
            <w:tcW w:type="dxa" w:w="2016"/>
            <w:shd w:fill="EEF2FF" w:color="auto" w:val="clear"/>
          </w:tcPr>
          <w:p>
            <w:pPr>
              <w:jc w:val="center"/>
            </w:pPr>
            <w:r>
              <w:rPr>
                <w:sz w:val="20"/>
              </w:rPr>
              <w:t>Yes (training)</w:t>
            </w:r>
          </w:p>
        </w:tc>
        <w:tc>
          <w:tcPr>
            <w:tcW w:type="dxa" w:w="1152"/>
            <w:shd w:fill="EEF2FF" w:color="auto" w:val="clear"/>
          </w:tcPr>
          <w:p>
            <w:pPr>
              <w:jc w:val="center"/>
            </w:pPr>
            <w:r>
              <w:rPr>
                <w:sz w:val="20"/>
              </w:rPr>
              <w:t>2.0 m</w:t>
            </w:r>
          </w:p>
        </w:tc>
      </w:tr>
    </w:tbl>
    <w:p/>
    <w:p>
      <w:pPr>
        <w:pStyle w:val="Heading2"/>
      </w:pPr>
      <w:r>
        <w:rPr>
          <w:b/>
          <w:color w:val="1565C0"/>
          <w:sz w:val="26"/>
        </w:rPr>
        <w:t>9.1 Test A — Domain Randomisation (Native CERLAB Drone)</w:t>
      </w:r>
    </w:p>
    <w:p>
      <w:pPr>
        <w:spacing w:after="120"/>
      </w:pPr>
      <w:r>
        <w:rPr>
          <w:b w:val="0"/>
          <w:i w:val="0"/>
          <w:sz w:val="22"/>
        </w:rPr>
        <w:t>Test A validated the policy's ability to generalise to a held-out obstacle density (20 vs 25 obstacles in training). This tests domain randomisation: the policy was never trained on this exact world, with different obstacle positions and 5 fewer obstacles.</w:t>
      </w:r>
    </w:p>
    <w:tbl>
      <w:tblPr>
        <w:tblStyle w:val="TableGrid"/>
        <w:tblW w:type="auto" w:w="0"/>
        <w:jc w:val="center"/>
        <w:tblLook w:firstColumn="1" w:firstRow="1" w:lastColumn="0" w:lastRow="0" w:noHBand="0" w:noVBand="1" w:val="04A0"/>
      </w:tblPr>
      <w:tblGrid>
        <w:gridCol w:w="4680"/>
        <w:gridCol w:w="4680"/>
      </w:tblGrid>
      <w:tr>
        <w:tc>
          <w:tcPr>
            <w:tcW w:type="dxa" w:w="4320"/>
            <w:shd w:fill="1565C0" w:color="auto" w:val="clear"/>
          </w:tcPr>
          <w:p>
            <w:pPr>
              <w:jc w:val="center"/>
            </w:pPr>
            <w:r>
              <w:rPr>
                <w:b/>
                <w:color w:val="FFFFFF"/>
                <w:sz w:val="20"/>
              </w:rPr>
              <w:t>Metric</w:t>
            </w:r>
          </w:p>
        </w:tc>
        <w:tc>
          <w:tcPr>
            <w:tcW w:type="dxa" w:w="5760"/>
            <w:shd w:fill="1565C0" w:color="auto" w:val="clear"/>
          </w:tcPr>
          <w:p>
            <w:pPr>
              <w:jc w:val="center"/>
            </w:pPr>
            <w:r>
              <w:rPr>
                <w:b/>
                <w:color w:val="FFFFFF"/>
                <w:sz w:val="20"/>
              </w:rPr>
              <w:t>Value</w:t>
            </w:r>
          </w:p>
        </w:tc>
      </w:tr>
      <w:tr>
        <w:tc>
          <w:tcPr>
            <w:tcW w:type="dxa" w:w="4320"/>
            <w:shd w:fill="EEF2FF" w:color="auto" w:val="clear"/>
          </w:tcPr>
          <w:p>
            <w:pPr>
              <w:jc w:val="center"/>
            </w:pPr>
            <w:r>
              <w:rPr>
                <w:sz w:val="20"/>
              </w:rPr>
              <w:t>Result</w:t>
            </w:r>
          </w:p>
        </w:tc>
        <w:tc>
          <w:tcPr>
            <w:tcW w:type="dxa" w:w="5760"/>
            <w:shd w:fill="EEF2FF" w:color="auto" w:val="clear"/>
          </w:tcPr>
          <w:p>
            <w:pPr>
              <w:jc w:val="center"/>
            </w:pPr>
            <w:r>
              <w:rPr>
                <w:sz w:val="20"/>
              </w:rPr>
              <w:t>✓ SUCCESS — Full round-trip completed</w:t>
            </w:r>
          </w:p>
        </w:tc>
      </w:tr>
      <w:tr>
        <w:tc>
          <w:tcPr>
            <w:tcW w:type="dxa" w:w="4320"/>
            <w:shd w:fill="FFFFFF" w:color="auto" w:val="clear"/>
          </w:tcPr>
          <w:p>
            <w:pPr>
              <w:jc w:val="center"/>
            </w:pPr>
            <w:r>
              <w:rPr>
                <w:sz w:val="20"/>
              </w:rPr>
              <w:t>Duration</w:t>
            </w:r>
          </w:p>
        </w:tc>
        <w:tc>
          <w:tcPr>
            <w:tcW w:type="dxa" w:w="5760"/>
            <w:shd w:fill="FFFFFF" w:color="auto" w:val="clear"/>
          </w:tcPr>
          <w:p>
            <w:pPr>
              <w:jc w:val="center"/>
            </w:pPr>
            <w:r>
              <w:rPr>
                <w:sz w:val="20"/>
              </w:rPr>
              <w:t>99.7 s</w:t>
            </w:r>
          </w:p>
        </w:tc>
      </w:tr>
      <w:tr>
        <w:tc>
          <w:tcPr>
            <w:tcW w:type="dxa" w:w="4320"/>
            <w:shd w:fill="EEF2FF" w:color="auto" w:val="clear"/>
          </w:tcPr>
          <w:p>
            <w:pPr>
              <w:jc w:val="center"/>
            </w:pPr>
            <w:r>
              <w:rPr>
                <w:sz w:val="20"/>
              </w:rPr>
              <w:t>Avg speed</w:t>
            </w:r>
          </w:p>
        </w:tc>
        <w:tc>
          <w:tcPr>
            <w:tcW w:type="dxa" w:w="5760"/>
            <w:shd w:fill="EEF2FF" w:color="auto" w:val="clear"/>
          </w:tcPr>
          <w:p>
            <w:pPr>
              <w:jc w:val="center"/>
            </w:pPr>
            <w:r>
              <w:rPr>
                <w:sz w:val="20"/>
              </w:rPr>
              <w:t>1.739 m/s</w:t>
            </w:r>
          </w:p>
        </w:tc>
      </w:tr>
      <w:tr>
        <w:tc>
          <w:tcPr>
            <w:tcW w:type="dxa" w:w="4320"/>
            <w:shd w:fill="FFFFFF" w:color="auto" w:val="clear"/>
          </w:tcPr>
          <w:p>
            <w:pPr>
              <w:jc w:val="center"/>
            </w:pPr>
            <w:r>
              <w:rPr>
                <w:sz w:val="20"/>
              </w:rPr>
              <w:t>Peak speed</w:t>
            </w:r>
          </w:p>
        </w:tc>
        <w:tc>
          <w:tcPr>
            <w:tcW w:type="dxa" w:w="5760"/>
            <w:shd w:fill="FFFFFF" w:color="auto" w:val="clear"/>
          </w:tcPr>
          <w:p>
            <w:pPr>
              <w:jc w:val="center"/>
            </w:pPr>
            <w:r>
              <w:rPr>
                <w:sz w:val="20"/>
              </w:rPr>
              <w:t>3.923 m/s</w:t>
            </w:r>
          </w:p>
        </w:tc>
      </w:tr>
      <w:tr>
        <w:tc>
          <w:tcPr>
            <w:tcW w:type="dxa" w:w="4320"/>
            <w:shd w:fill="EEF2FF" w:color="auto" w:val="clear"/>
          </w:tcPr>
          <w:p>
            <w:pPr>
              <w:jc w:val="center"/>
            </w:pPr>
            <w:r>
              <w:rPr>
                <w:sz w:val="20"/>
              </w:rPr>
              <w:t>Min obstacle distance</w:t>
            </w:r>
          </w:p>
        </w:tc>
        <w:tc>
          <w:tcPr>
            <w:tcW w:type="dxa" w:w="5760"/>
            <w:shd w:fill="EEF2FF" w:color="auto" w:val="clear"/>
          </w:tcPr>
          <w:p>
            <w:pPr>
              <w:jc w:val="center"/>
            </w:pPr>
            <w:r>
              <w:rPr>
                <w:sz w:val="20"/>
              </w:rPr>
              <w:t>0.279 m</w:t>
            </w:r>
          </w:p>
        </w:tc>
      </w:tr>
      <w:tr>
        <w:tc>
          <w:tcPr>
            <w:tcW w:type="dxa" w:w="4320"/>
            <w:shd w:fill="FFFFFF" w:color="auto" w:val="clear"/>
          </w:tcPr>
          <w:p>
            <w:pPr>
              <w:jc w:val="center"/>
            </w:pPr>
            <w:r>
              <w:rPr>
                <w:sz w:val="20"/>
              </w:rPr>
              <w:t>Collisions</w:t>
            </w:r>
          </w:p>
        </w:tc>
        <w:tc>
          <w:tcPr>
            <w:tcW w:type="dxa" w:w="5760"/>
            <w:shd w:fill="FFFFFF" w:color="auto" w:val="clear"/>
          </w:tcPr>
          <w:p>
            <w:pPr>
              <w:jc w:val="center"/>
            </w:pPr>
            <w:r>
              <w:rPr>
                <w:sz w:val="20"/>
              </w:rPr>
              <w:t>2 (both recoverable)</w:t>
            </w:r>
          </w:p>
        </w:tc>
      </w:tr>
      <w:tr>
        <w:tc>
          <w:tcPr>
            <w:tcW w:type="dxa" w:w="4320"/>
            <w:shd w:fill="EEF2FF" w:color="auto" w:val="clear"/>
          </w:tcPr>
          <w:p>
            <w:pPr>
              <w:jc w:val="center"/>
            </w:pPr>
            <w:r>
              <w:rPr>
                <w:sz w:val="20"/>
              </w:rPr>
              <w:t>Near-misses (&lt; 0.8 m)</w:t>
            </w:r>
          </w:p>
        </w:tc>
        <w:tc>
          <w:tcPr>
            <w:tcW w:type="dxa" w:w="5760"/>
            <w:shd w:fill="EEF2FF" w:color="auto" w:val="clear"/>
          </w:tcPr>
          <w:p>
            <w:pPr>
              <w:jc w:val="center"/>
            </w:pPr>
            <w:r>
              <w:rPr>
                <w:sz w:val="20"/>
              </w:rPr>
              <w:t>38</w:t>
            </w:r>
          </w:p>
        </w:tc>
      </w:tr>
      <w:tr>
        <w:tc>
          <w:tcPr>
            <w:tcW w:type="dxa" w:w="4320"/>
            <w:shd w:fill="FFFFFF" w:color="auto" w:val="clear"/>
          </w:tcPr>
          <w:p>
            <w:pPr>
              <w:jc w:val="center"/>
            </w:pPr>
            <w:r>
              <w:rPr>
                <w:sz w:val="20"/>
              </w:rPr>
              <w:t>Safe altitude compliance</w:t>
            </w:r>
          </w:p>
        </w:tc>
        <w:tc>
          <w:tcPr>
            <w:tcW w:type="dxa" w:w="5760"/>
            <w:shd w:fill="FFFFFF" w:color="auto" w:val="clear"/>
          </w:tcPr>
          <w:p>
            <w:pPr>
              <w:jc w:val="center"/>
            </w:pPr>
            <w:r>
              <w:rPr>
                <w:sz w:val="20"/>
              </w:rPr>
              <w:t>&gt;95% of flight at 1.3–1.8 m</w:t>
            </w:r>
          </w:p>
        </w:tc>
      </w:tr>
    </w:tbl>
    <w:p/>
    <w:p>
      <w:pPr>
        <w:jc w:val="center"/>
      </w:pPr>
      <w:r/>
      <w:r>
        <w:rPr>
          <w:i/>
        </w:rPr>
        <w:t>[Figure: A_a_mission_progress.png]</w:t>
      </w:r>
    </w:p>
    <w:p>
      <w:pPr>
        <w:spacing w:after="200"/>
        <w:jc w:val="center"/>
      </w:pPr>
      <w:r>
        <w:rPr>
          <w:i/>
          <w:color w:val="555555"/>
          <w:sz w:val="20"/>
        </w:rPr>
        <w:t>Figure — Test A: Mission Progress (native drone, 20-obstacle testing world)</w:t>
      </w:r>
    </w:p>
    <w:p>
      <w:pPr>
        <w:jc w:val="center"/>
      </w:pPr>
      <w:r/>
      <w:r>
        <w:rPr>
          <w:i/>
        </w:rPr>
        <w:t>[Figure: A_d_obstacle_distance.png]</w:t>
      </w:r>
    </w:p>
    <w:p>
      <w:pPr>
        <w:spacing w:after="200"/>
        <w:jc w:val="center"/>
      </w:pPr>
      <w:r>
        <w:rPr>
          <w:i/>
          <w:color w:val="555555"/>
          <w:sz w:val="20"/>
        </w:rPr>
        <w:t>Figure — Test A: Min Obstacle Distance over time</w:t>
      </w:r>
    </w:p>
    <w:p>
      <w:pPr>
        <w:pStyle w:val="Heading2"/>
      </w:pPr>
      <w:r>
        <w:rPr>
          <w:b/>
          <w:color w:val="1565C0"/>
          <w:sz w:val="26"/>
        </w:rPr>
        <w:t>9.2 Test B — Software-in-Loop Validation (PX4, Testing World)</w:t>
      </w:r>
    </w:p>
    <w:p>
      <w:pPr>
        <w:spacing w:after="120"/>
      </w:pPr>
      <w:r>
        <w:rPr>
          <w:b w:val="0"/>
          <w:i w:val="0"/>
          <w:sz w:val="22"/>
        </w:rPr>
        <w:t>Test B transferred the policy to the PX4 SITL platform with MAVROS OFFBOARD control, running in the same 20-obstacle testing world as Test A. This validates platform transfer: the same weights, no retraining, different flight controller stack.</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1565C0" w:color="auto" w:val="clear"/>
          </w:tcPr>
          <w:p>
            <w:pPr>
              <w:jc w:val="center"/>
            </w:pPr>
            <w:r>
              <w:rPr>
                <w:b/>
                <w:color w:val="FFFFFF"/>
                <w:sz w:val="20"/>
              </w:rPr>
              <w:t>Metric</w:t>
            </w:r>
          </w:p>
        </w:tc>
        <w:tc>
          <w:tcPr>
            <w:tcW w:type="dxa" w:w="2880"/>
            <w:shd w:fill="1565C0" w:color="auto" w:val="clear"/>
          </w:tcPr>
          <w:p>
            <w:pPr>
              <w:jc w:val="center"/>
            </w:pPr>
            <w:r>
              <w:rPr>
                <w:b/>
                <w:color w:val="FFFFFF"/>
                <w:sz w:val="20"/>
              </w:rPr>
              <w:t>Value</w:t>
            </w:r>
          </w:p>
        </w:tc>
        <w:tc>
          <w:tcPr>
            <w:tcW w:type="dxa" w:w="3600"/>
            <w:shd w:fill="1565C0" w:color="auto" w:val="clear"/>
          </w:tcPr>
          <w:p>
            <w:pPr>
              <w:jc w:val="center"/>
            </w:pPr>
            <w:r>
              <w:rPr>
                <w:b/>
                <w:color w:val="FFFFFF"/>
                <w:sz w:val="20"/>
              </w:rPr>
              <w:t>vs Test A</w:t>
            </w:r>
          </w:p>
        </w:tc>
      </w:tr>
      <w:tr>
        <w:tc>
          <w:tcPr>
            <w:tcW w:type="dxa" w:w="3600"/>
            <w:shd w:fill="EEF2FF" w:color="auto" w:val="clear"/>
          </w:tcPr>
          <w:p>
            <w:pPr>
              <w:jc w:val="center"/>
            </w:pPr>
            <w:r>
              <w:rPr>
                <w:sz w:val="20"/>
              </w:rPr>
              <w:t>Result</w:t>
            </w:r>
          </w:p>
        </w:tc>
        <w:tc>
          <w:tcPr>
            <w:tcW w:type="dxa" w:w="2880"/>
            <w:shd w:fill="EEF2FF" w:color="auto" w:val="clear"/>
          </w:tcPr>
          <w:p>
            <w:pPr>
              <w:jc w:val="center"/>
            </w:pPr>
            <w:r>
              <w:rPr>
                <w:sz w:val="20"/>
              </w:rPr>
              <w:t>✓ SUCCESS</w:t>
            </w:r>
          </w:p>
        </w:tc>
        <w:tc>
          <w:tcPr>
            <w:tcW w:type="dxa" w:w="3600"/>
            <w:shd w:fill="EEF2FF" w:color="auto" w:val="clear"/>
          </w:tcPr>
          <w:p>
            <w:pPr>
              <w:jc w:val="center"/>
            </w:pPr>
            <w:r>
              <w:rPr>
                <w:sz w:val="20"/>
              </w:rPr>
              <w:t>—</w:t>
            </w:r>
          </w:p>
        </w:tc>
      </w:tr>
      <w:tr>
        <w:tc>
          <w:tcPr>
            <w:tcW w:type="dxa" w:w="3600"/>
            <w:shd w:fill="FFFFFF" w:color="auto" w:val="clear"/>
          </w:tcPr>
          <w:p>
            <w:pPr>
              <w:jc w:val="center"/>
            </w:pPr>
            <w:r>
              <w:rPr>
                <w:sz w:val="20"/>
              </w:rPr>
              <w:t>Duration</w:t>
            </w:r>
          </w:p>
        </w:tc>
        <w:tc>
          <w:tcPr>
            <w:tcW w:type="dxa" w:w="2880"/>
            <w:shd w:fill="FFFFFF" w:color="auto" w:val="clear"/>
          </w:tcPr>
          <w:p>
            <w:pPr>
              <w:jc w:val="center"/>
            </w:pPr>
            <w:r>
              <w:rPr>
                <w:sz w:val="20"/>
              </w:rPr>
              <w:t>76.7 s</w:t>
            </w:r>
          </w:p>
        </w:tc>
        <w:tc>
          <w:tcPr>
            <w:tcW w:type="dxa" w:w="3600"/>
            <w:shd w:fill="FFFFFF" w:color="auto" w:val="clear"/>
          </w:tcPr>
          <w:p>
            <w:pPr>
              <w:jc w:val="center"/>
            </w:pPr>
            <w:r>
              <w:rPr>
                <w:sz w:val="20"/>
              </w:rPr>
              <w:t>23 s faster</w:t>
            </w:r>
          </w:p>
        </w:tc>
      </w:tr>
      <w:tr>
        <w:tc>
          <w:tcPr>
            <w:tcW w:type="dxa" w:w="3600"/>
            <w:shd w:fill="EEF2FF" w:color="auto" w:val="clear"/>
          </w:tcPr>
          <w:p>
            <w:pPr>
              <w:jc w:val="center"/>
            </w:pPr>
            <w:r>
              <w:rPr>
                <w:sz w:val="20"/>
              </w:rPr>
              <w:t>Avg speed</w:t>
            </w:r>
          </w:p>
        </w:tc>
        <w:tc>
          <w:tcPr>
            <w:tcW w:type="dxa" w:w="2880"/>
            <w:shd w:fill="EEF2FF" w:color="auto" w:val="clear"/>
          </w:tcPr>
          <w:p>
            <w:pPr>
              <w:jc w:val="center"/>
            </w:pPr>
            <w:r>
              <w:rPr>
                <w:sz w:val="20"/>
              </w:rPr>
              <w:t>2.449 m/s</w:t>
            </w:r>
          </w:p>
        </w:tc>
        <w:tc>
          <w:tcPr>
            <w:tcW w:type="dxa" w:w="3600"/>
            <w:shd w:fill="EEF2FF" w:color="auto" w:val="clear"/>
          </w:tcPr>
          <w:p>
            <w:pPr>
              <w:jc w:val="center"/>
            </w:pPr>
            <w:r>
              <w:rPr>
                <w:sz w:val="20"/>
              </w:rPr>
              <w:t>+0.71 m/s (+41%)</w:t>
            </w:r>
          </w:p>
        </w:tc>
      </w:tr>
      <w:tr>
        <w:tc>
          <w:tcPr>
            <w:tcW w:type="dxa" w:w="3600"/>
            <w:shd w:fill="FFFFFF" w:color="auto" w:val="clear"/>
          </w:tcPr>
          <w:p>
            <w:pPr>
              <w:jc w:val="center"/>
            </w:pPr>
            <w:r>
              <w:rPr>
                <w:sz w:val="20"/>
              </w:rPr>
              <w:t>Peak speed</w:t>
            </w:r>
          </w:p>
        </w:tc>
        <w:tc>
          <w:tcPr>
            <w:tcW w:type="dxa" w:w="2880"/>
            <w:shd w:fill="FFFFFF" w:color="auto" w:val="clear"/>
          </w:tcPr>
          <w:p>
            <w:pPr>
              <w:jc w:val="center"/>
            </w:pPr>
            <w:r>
              <w:rPr>
                <w:sz w:val="20"/>
              </w:rPr>
              <w:t>4.849 m/s</w:t>
            </w:r>
          </w:p>
        </w:tc>
        <w:tc>
          <w:tcPr>
            <w:tcW w:type="dxa" w:w="3600"/>
            <w:shd w:fill="FFFFFF" w:color="auto" w:val="clear"/>
          </w:tcPr>
          <w:p>
            <w:pPr>
              <w:jc w:val="center"/>
            </w:pPr>
            <w:r>
              <w:rPr>
                <w:sz w:val="20"/>
              </w:rPr>
              <w:t>+0.93 m/s higher</w:t>
            </w:r>
          </w:p>
        </w:tc>
      </w:tr>
      <w:tr>
        <w:tc>
          <w:tcPr>
            <w:tcW w:type="dxa" w:w="3600"/>
            <w:shd w:fill="EEF2FF" w:color="auto" w:val="clear"/>
          </w:tcPr>
          <w:p>
            <w:pPr>
              <w:jc w:val="center"/>
            </w:pPr>
            <w:r>
              <w:rPr>
                <w:sz w:val="20"/>
              </w:rPr>
              <w:t>Min obstacle distance</w:t>
            </w:r>
          </w:p>
        </w:tc>
        <w:tc>
          <w:tcPr>
            <w:tcW w:type="dxa" w:w="2880"/>
            <w:shd w:fill="EEF2FF" w:color="auto" w:val="clear"/>
          </w:tcPr>
          <w:p>
            <w:pPr>
              <w:jc w:val="center"/>
            </w:pPr>
            <w:r>
              <w:rPr>
                <w:sz w:val="20"/>
              </w:rPr>
              <w:t>0.851 m</w:t>
            </w:r>
          </w:p>
        </w:tc>
        <w:tc>
          <w:tcPr>
            <w:tcW w:type="dxa" w:w="3600"/>
            <w:shd w:fill="EEF2FF" w:color="auto" w:val="clear"/>
          </w:tcPr>
          <w:p>
            <w:pPr>
              <w:jc w:val="center"/>
            </w:pPr>
            <w:r>
              <w:rPr>
                <w:sz w:val="20"/>
              </w:rPr>
              <w:t>+0.572 m safer</w:t>
            </w:r>
          </w:p>
        </w:tc>
      </w:tr>
      <w:tr>
        <w:tc>
          <w:tcPr>
            <w:tcW w:type="dxa" w:w="3600"/>
            <w:shd w:fill="FFFFFF" w:color="auto" w:val="clear"/>
          </w:tcPr>
          <w:p>
            <w:pPr>
              <w:jc w:val="center"/>
            </w:pPr>
            <w:r>
              <w:rPr>
                <w:sz w:val="20"/>
              </w:rPr>
              <w:t>Collisions</w:t>
            </w:r>
          </w:p>
        </w:tc>
        <w:tc>
          <w:tcPr>
            <w:tcW w:type="dxa" w:w="2880"/>
            <w:shd w:fill="FFFFFF" w:color="auto" w:val="clear"/>
          </w:tcPr>
          <w:p>
            <w:pPr>
              <w:jc w:val="center"/>
            </w:pPr>
            <w:r>
              <w:rPr>
                <w:sz w:val="20"/>
              </w:rPr>
              <w:t>0</w:t>
            </w:r>
          </w:p>
        </w:tc>
        <w:tc>
          <w:tcPr>
            <w:tcW w:type="dxa" w:w="3600"/>
            <w:shd w:fill="FFFFFF" w:color="auto" w:val="clear"/>
          </w:tcPr>
          <w:p>
            <w:pPr>
              <w:jc w:val="center"/>
            </w:pPr>
            <w:r>
              <w:rPr>
                <w:sz w:val="20"/>
              </w:rPr>
              <w:t>−2 (clean flight)</w:t>
            </w:r>
          </w:p>
        </w:tc>
      </w:tr>
      <w:tr>
        <w:tc>
          <w:tcPr>
            <w:tcW w:type="dxa" w:w="3600"/>
            <w:shd w:fill="EEF2FF" w:color="auto" w:val="clear"/>
          </w:tcPr>
          <w:p>
            <w:pPr>
              <w:jc w:val="center"/>
            </w:pPr>
            <w:r>
              <w:rPr>
                <w:sz w:val="20"/>
              </w:rPr>
              <w:t>Near-misses</w:t>
            </w:r>
          </w:p>
        </w:tc>
        <w:tc>
          <w:tcPr>
            <w:tcW w:type="dxa" w:w="2880"/>
            <w:shd w:fill="EEF2FF" w:color="auto" w:val="clear"/>
          </w:tcPr>
          <w:p>
            <w:pPr>
              <w:jc w:val="center"/>
            </w:pPr>
            <w:r>
              <w:rPr>
                <w:sz w:val="20"/>
              </w:rPr>
              <w:t>0</w:t>
            </w:r>
          </w:p>
        </w:tc>
        <w:tc>
          <w:tcPr>
            <w:tcW w:type="dxa" w:w="3600"/>
            <w:shd w:fill="EEF2FF" w:color="auto" w:val="clear"/>
          </w:tcPr>
          <w:p>
            <w:pPr>
              <w:jc w:val="center"/>
            </w:pPr>
            <w:r>
              <w:rPr>
                <w:sz w:val="20"/>
              </w:rPr>
              <w:t>−38 (clean flight)</w:t>
            </w:r>
          </w:p>
        </w:tc>
      </w:tr>
    </w:tbl>
    <w:p/>
    <w:p>
      <w:pPr>
        <w:spacing w:after="120"/>
      </w:pPr>
      <w:r>
        <w:rPr>
          <w:b w:val="0"/>
          <w:i/>
          <w:sz w:val="22"/>
        </w:rPr>
        <w:t>The PX4 platform navigated significantly faster and with much higher obstacle clearance. The PX4 iris airframe has a larger flight envelope and the MAVROS position controller implements smoother velocity transitions, resulting in cleaner trajectories.</w:t>
      </w:r>
    </w:p>
    <w:p>
      <w:pPr>
        <w:pStyle w:val="Heading2"/>
      </w:pPr>
      <w:r>
        <w:rPr>
          <w:b/>
          <w:color w:val="1565C0"/>
          <w:sz w:val="26"/>
        </w:rPr>
        <w:t>9.3 Test C — Software-in-Loop Validation (PX4, Training World)</w:t>
      </w:r>
    </w:p>
    <w:p>
      <w:pPr>
        <w:spacing w:after="120"/>
      </w:pPr>
      <w:r>
        <w:rPr>
          <w:b w:val="0"/>
          <w:i w:val="0"/>
          <w:sz w:val="22"/>
        </w:rPr>
        <w:t>Test C ran the PX4 platform in the training world (25 obstacles, familiar layout) to test whether the policy achieves higher performance in the environment it was trained on, and to confirm the SIL stack functions correctly in the training domain.</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1565C0" w:color="auto" w:val="clear"/>
          </w:tcPr>
          <w:p>
            <w:pPr>
              <w:jc w:val="center"/>
            </w:pPr>
            <w:r>
              <w:rPr>
                <w:b/>
                <w:color w:val="FFFFFF"/>
                <w:sz w:val="20"/>
              </w:rPr>
              <w:t>Metric</w:t>
            </w:r>
          </w:p>
        </w:tc>
        <w:tc>
          <w:tcPr>
            <w:tcW w:type="dxa" w:w="2880"/>
            <w:shd w:fill="1565C0" w:color="auto" w:val="clear"/>
          </w:tcPr>
          <w:p>
            <w:pPr>
              <w:jc w:val="center"/>
            </w:pPr>
            <w:r>
              <w:rPr>
                <w:b/>
                <w:color w:val="FFFFFF"/>
                <w:sz w:val="20"/>
              </w:rPr>
              <w:t>Value</w:t>
            </w:r>
          </w:p>
        </w:tc>
        <w:tc>
          <w:tcPr>
            <w:tcW w:type="dxa" w:w="3600"/>
            <w:shd w:fill="1565C0" w:color="auto" w:val="clear"/>
          </w:tcPr>
          <w:p>
            <w:pPr>
              <w:jc w:val="center"/>
            </w:pPr>
            <w:r>
              <w:rPr>
                <w:b/>
                <w:color w:val="FFFFFF"/>
                <w:sz w:val="20"/>
              </w:rPr>
              <w:t>vs Test B (same platform)</w:t>
            </w:r>
          </w:p>
        </w:tc>
      </w:tr>
      <w:tr>
        <w:tc>
          <w:tcPr>
            <w:tcW w:type="dxa" w:w="3600"/>
            <w:shd w:fill="EEF2FF" w:color="auto" w:val="clear"/>
          </w:tcPr>
          <w:p>
            <w:pPr>
              <w:jc w:val="center"/>
            </w:pPr>
            <w:r>
              <w:rPr>
                <w:sz w:val="20"/>
              </w:rPr>
              <w:t>Result</w:t>
            </w:r>
          </w:p>
        </w:tc>
        <w:tc>
          <w:tcPr>
            <w:tcW w:type="dxa" w:w="2880"/>
            <w:shd w:fill="EEF2FF" w:color="auto" w:val="clear"/>
          </w:tcPr>
          <w:p>
            <w:pPr>
              <w:jc w:val="center"/>
            </w:pPr>
            <w:r>
              <w:rPr>
                <w:sz w:val="20"/>
              </w:rPr>
              <w:t>✓ SUCCESS</w:t>
            </w:r>
          </w:p>
        </w:tc>
        <w:tc>
          <w:tcPr>
            <w:tcW w:type="dxa" w:w="3600"/>
            <w:shd w:fill="EEF2FF" w:color="auto" w:val="clear"/>
          </w:tcPr>
          <w:p>
            <w:pPr>
              <w:jc w:val="center"/>
            </w:pPr>
            <w:r>
              <w:rPr>
                <w:sz w:val="20"/>
              </w:rPr>
              <w:t>—</w:t>
            </w:r>
          </w:p>
        </w:tc>
      </w:tr>
      <w:tr>
        <w:tc>
          <w:tcPr>
            <w:tcW w:type="dxa" w:w="3600"/>
            <w:shd w:fill="FFFFFF" w:color="auto" w:val="clear"/>
          </w:tcPr>
          <w:p>
            <w:pPr>
              <w:jc w:val="center"/>
            </w:pPr>
            <w:r>
              <w:rPr>
                <w:sz w:val="20"/>
              </w:rPr>
              <w:t>Duration</w:t>
            </w:r>
          </w:p>
        </w:tc>
        <w:tc>
          <w:tcPr>
            <w:tcW w:type="dxa" w:w="2880"/>
            <w:shd w:fill="FFFFFF" w:color="auto" w:val="clear"/>
          </w:tcPr>
          <w:p>
            <w:pPr>
              <w:jc w:val="center"/>
            </w:pPr>
            <w:r>
              <w:rPr>
                <w:sz w:val="20"/>
              </w:rPr>
              <w:t>80.6 s</w:t>
            </w:r>
          </w:p>
        </w:tc>
        <w:tc>
          <w:tcPr>
            <w:tcW w:type="dxa" w:w="3600"/>
            <w:shd w:fill="FFFFFF" w:color="auto" w:val="clear"/>
          </w:tcPr>
          <w:p>
            <w:pPr>
              <w:jc w:val="center"/>
            </w:pPr>
            <w:r>
              <w:rPr>
                <w:sz w:val="20"/>
              </w:rPr>
              <w:t>+3.9 s (more obstacles)</w:t>
            </w:r>
          </w:p>
        </w:tc>
      </w:tr>
      <w:tr>
        <w:tc>
          <w:tcPr>
            <w:tcW w:type="dxa" w:w="3600"/>
            <w:shd w:fill="EEF2FF" w:color="auto" w:val="clear"/>
          </w:tcPr>
          <w:p>
            <w:pPr>
              <w:jc w:val="center"/>
            </w:pPr>
            <w:r>
              <w:rPr>
                <w:sz w:val="20"/>
              </w:rPr>
              <w:t>Avg speed</w:t>
            </w:r>
          </w:p>
        </w:tc>
        <w:tc>
          <w:tcPr>
            <w:tcW w:type="dxa" w:w="2880"/>
            <w:shd w:fill="EEF2FF" w:color="auto" w:val="clear"/>
          </w:tcPr>
          <w:p>
            <w:pPr>
              <w:jc w:val="center"/>
            </w:pPr>
            <w:r>
              <w:rPr>
                <w:sz w:val="20"/>
              </w:rPr>
              <w:t>2.195 m/s</w:t>
            </w:r>
          </w:p>
        </w:tc>
        <w:tc>
          <w:tcPr>
            <w:tcW w:type="dxa" w:w="3600"/>
            <w:shd w:fill="EEF2FF" w:color="auto" w:val="clear"/>
          </w:tcPr>
          <w:p>
            <w:pPr>
              <w:jc w:val="center"/>
            </w:pPr>
            <w:r>
              <w:rPr>
                <w:sz w:val="20"/>
              </w:rPr>
              <w:t>−0.25 m/s (denser obstacles)</w:t>
            </w:r>
          </w:p>
        </w:tc>
      </w:tr>
      <w:tr>
        <w:tc>
          <w:tcPr>
            <w:tcW w:type="dxa" w:w="3600"/>
            <w:shd w:fill="FFFFFF" w:color="auto" w:val="clear"/>
          </w:tcPr>
          <w:p>
            <w:pPr>
              <w:jc w:val="center"/>
            </w:pPr>
            <w:r>
              <w:rPr>
                <w:sz w:val="20"/>
              </w:rPr>
              <w:t>Peak speed</w:t>
            </w:r>
          </w:p>
        </w:tc>
        <w:tc>
          <w:tcPr>
            <w:tcW w:type="dxa" w:w="2880"/>
            <w:shd w:fill="FFFFFF" w:color="auto" w:val="clear"/>
          </w:tcPr>
          <w:p>
            <w:pPr>
              <w:jc w:val="center"/>
            </w:pPr>
            <w:r>
              <w:rPr>
                <w:sz w:val="20"/>
              </w:rPr>
              <w:t>6.531 m/s</w:t>
            </w:r>
          </w:p>
        </w:tc>
        <w:tc>
          <w:tcPr>
            <w:tcW w:type="dxa" w:w="3600"/>
            <w:shd w:fill="FFFFFF" w:color="auto" w:val="clear"/>
          </w:tcPr>
          <w:p>
            <w:pPr>
              <w:jc w:val="center"/>
            </w:pPr>
            <w:r>
              <w:rPr>
                <w:sz w:val="20"/>
              </w:rPr>
              <w:t>+1.68 m/s higher peak</w:t>
            </w:r>
          </w:p>
        </w:tc>
      </w:tr>
      <w:tr>
        <w:tc>
          <w:tcPr>
            <w:tcW w:type="dxa" w:w="3600"/>
            <w:shd w:fill="EEF2FF" w:color="auto" w:val="clear"/>
          </w:tcPr>
          <w:p>
            <w:pPr>
              <w:jc w:val="center"/>
            </w:pPr>
            <w:r>
              <w:rPr>
                <w:sz w:val="20"/>
              </w:rPr>
              <w:t>Min obstacle distance</w:t>
            </w:r>
          </w:p>
        </w:tc>
        <w:tc>
          <w:tcPr>
            <w:tcW w:type="dxa" w:w="2880"/>
            <w:shd w:fill="EEF2FF" w:color="auto" w:val="clear"/>
          </w:tcPr>
          <w:p>
            <w:pPr>
              <w:jc w:val="center"/>
            </w:pPr>
            <w:r>
              <w:rPr>
                <w:sz w:val="20"/>
              </w:rPr>
              <w:t>0.856 m</w:t>
            </w:r>
          </w:p>
        </w:tc>
        <w:tc>
          <w:tcPr>
            <w:tcW w:type="dxa" w:w="3600"/>
            <w:shd w:fill="EEF2FF" w:color="auto" w:val="clear"/>
          </w:tcPr>
          <w:p>
            <w:pPr>
              <w:jc w:val="center"/>
            </w:pPr>
            <w:r>
              <w:rPr>
                <w:sz w:val="20"/>
              </w:rPr>
              <w:t>Comparable</w:t>
            </w:r>
          </w:p>
        </w:tc>
      </w:tr>
      <w:tr>
        <w:tc>
          <w:tcPr>
            <w:tcW w:type="dxa" w:w="3600"/>
            <w:shd w:fill="FFFFFF" w:color="auto" w:val="clear"/>
          </w:tcPr>
          <w:p>
            <w:pPr>
              <w:jc w:val="center"/>
            </w:pPr>
            <w:r>
              <w:rPr>
                <w:sz w:val="20"/>
              </w:rPr>
              <w:t>Collisions</w:t>
            </w:r>
          </w:p>
        </w:tc>
        <w:tc>
          <w:tcPr>
            <w:tcW w:type="dxa" w:w="2880"/>
            <w:shd w:fill="FFFFFF" w:color="auto" w:val="clear"/>
          </w:tcPr>
          <w:p>
            <w:pPr>
              <w:jc w:val="center"/>
            </w:pPr>
            <w:r>
              <w:rPr>
                <w:sz w:val="20"/>
              </w:rPr>
              <w:t>0</w:t>
            </w:r>
          </w:p>
        </w:tc>
        <w:tc>
          <w:tcPr>
            <w:tcW w:type="dxa" w:w="3600"/>
            <w:shd w:fill="FFFFFF" w:color="auto" w:val="clear"/>
          </w:tcPr>
          <w:p>
            <w:pPr>
              <w:jc w:val="center"/>
            </w:pPr>
            <w:r>
              <w:rPr>
                <w:sz w:val="20"/>
              </w:rPr>
              <w:t>Clean flight</w:t>
            </w:r>
          </w:p>
        </w:tc>
      </w:tr>
      <w:tr>
        <w:tc>
          <w:tcPr>
            <w:tcW w:type="dxa" w:w="3600"/>
            <w:shd w:fill="EEF2FF" w:color="auto" w:val="clear"/>
          </w:tcPr>
          <w:p>
            <w:pPr>
              <w:jc w:val="center"/>
            </w:pPr>
            <w:r>
              <w:rPr>
                <w:sz w:val="20"/>
              </w:rPr>
              <w:t>Near-misses</w:t>
            </w:r>
          </w:p>
        </w:tc>
        <w:tc>
          <w:tcPr>
            <w:tcW w:type="dxa" w:w="2880"/>
            <w:shd w:fill="EEF2FF" w:color="auto" w:val="clear"/>
          </w:tcPr>
          <w:p>
            <w:pPr>
              <w:jc w:val="center"/>
            </w:pPr>
            <w:r>
              <w:rPr>
                <w:sz w:val="20"/>
              </w:rPr>
              <w:t>0</w:t>
            </w:r>
          </w:p>
        </w:tc>
        <w:tc>
          <w:tcPr>
            <w:tcW w:type="dxa" w:w="3600"/>
            <w:shd w:fill="EEF2FF" w:color="auto" w:val="clear"/>
          </w:tcPr>
          <w:p>
            <w:pPr>
              <w:jc w:val="center"/>
            </w:pPr>
            <w:r>
              <w:rPr>
                <w:sz w:val="20"/>
              </w:rPr>
              <w:t>Clean flight</w:t>
            </w:r>
          </w:p>
        </w:tc>
      </w:tr>
    </w:tbl>
    <w:p/>
    <w:p>
      <w:pPr>
        <w:jc w:val="center"/>
      </w:pPr>
      <w:r/>
      <w:r>
        <w:rPr>
          <w:i/>
        </w:rPr>
        <w:t>[Figure: BC_a_mission_progress.png]</w:t>
      </w:r>
    </w:p>
    <w:p>
      <w:pPr>
        <w:spacing w:after="200"/>
        <w:jc w:val="center"/>
      </w:pPr>
      <w:r>
        <w:rPr>
          <w:i/>
          <w:color w:val="555555"/>
          <w:sz w:val="20"/>
        </w:rPr>
        <w:t>Figure — Tests B+C: Mission Progress comparison (PX4 MAVROS, both worlds)</w:t>
      </w:r>
    </w:p>
    <w:p>
      <w:pPr>
        <w:jc w:val="center"/>
      </w:pPr>
      <w:r/>
      <w:r>
        <w:rPr>
          <w:i/>
        </w:rPr>
        <w:t>[Figure: BC_c_speed.png]</w:t>
      </w:r>
    </w:p>
    <w:p>
      <w:pPr>
        <w:spacing w:after="200"/>
        <w:jc w:val="center"/>
      </w:pPr>
      <w:r>
        <w:rPr>
          <w:i/>
          <w:color w:val="555555"/>
          <w:sz w:val="20"/>
        </w:rPr>
        <w:t>Figure — Tests B+C: Flight Speed comparison</w:t>
      </w:r>
    </w:p>
    <w:p>
      <w:r>
        <w:br w:type="page"/>
      </w:r>
    </w:p>
    <w:p>
      <w:pPr>
        <w:pStyle w:val="Heading1"/>
      </w:pPr>
      <w:r>
        <w:rPr>
          <w:b/>
          <w:color w:val="0D47A1"/>
          <w:sz w:val="32"/>
        </w:rPr>
        <w:t>10. Results Summary and Analysis</w:t>
      </w:r>
    </w:p>
    <w:p>
      <w:pPr>
        <w:pStyle w:val="Heading2"/>
      </w:pPr>
      <w:r>
        <w:rPr>
          <w:b/>
          <w:color w:val="1565C0"/>
          <w:sz w:val="26"/>
        </w:rPr>
        <w:t>10.1 Three-Test Comparative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fill="1565C0" w:color="auto" w:val="clear"/>
          </w:tcPr>
          <w:p>
            <w:pPr>
              <w:jc w:val="center"/>
            </w:pPr>
            <w:r>
              <w:rPr>
                <w:b/>
                <w:color w:val="FFFFFF"/>
                <w:sz w:val="20"/>
              </w:rPr>
              <w:t>Metric</w:t>
            </w:r>
          </w:p>
        </w:tc>
        <w:tc>
          <w:tcPr>
            <w:tcW w:type="dxa" w:w="2448"/>
            <w:shd w:fill="1565C0" w:color="auto" w:val="clear"/>
          </w:tcPr>
          <w:p>
            <w:pPr>
              <w:jc w:val="center"/>
            </w:pPr>
            <w:r>
              <w:rPr>
                <w:b/>
                <w:color w:val="FFFFFF"/>
                <w:sz w:val="20"/>
              </w:rPr>
              <w:t>Test A</w:t>
              <w:br/>
              <w:t>Native / 20 obs</w:t>
            </w:r>
          </w:p>
        </w:tc>
        <w:tc>
          <w:tcPr>
            <w:tcW w:type="dxa" w:w="2448"/>
            <w:shd w:fill="1565C0" w:color="auto" w:val="clear"/>
          </w:tcPr>
          <w:p>
            <w:pPr>
              <w:jc w:val="center"/>
            </w:pPr>
            <w:r>
              <w:rPr>
                <w:b/>
                <w:color w:val="FFFFFF"/>
                <w:sz w:val="20"/>
              </w:rPr>
              <w:t>Test B</w:t>
              <w:br/>
              <w:t>PX4 / 20 obs</w:t>
            </w:r>
          </w:p>
        </w:tc>
        <w:tc>
          <w:tcPr>
            <w:tcW w:type="dxa" w:w="2448"/>
            <w:shd w:fill="1565C0" w:color="auto" w:val="clear"/>
          </w:tcPr>
          <w:p>
            <w:pPr>
              <w:jc w:val="center"/>
            </w:pPr>
            <w:r>
              <w:rPr>
                <w:b/>
                <w:color w:val="FFFFFF"/>
                <w:sz w:val="20"/>
              </w:rPr>
              <w:t>Test C</w:t>
              <w:br/>
              <w:t>PX4 / 25 obs</w:t>
            </w:r>
          </w:p>
        </w:tc>
      </w:tr>
      <w:tr>
        <w:tc>
          <w:tcPr>
            <w:tcW w:type="dxa" w:w="3600"/>
            <w:shd w:fill="EEF2FF" w:color="auto" w:val="clear"/>
          </w:tcPr>
          <w:p>
            <w:pPr>
              <w:jc w:val="center"/>
            </w:pPr>
            <w:r>
              <w:rPr>
                <w:sz w:val="20"/>
              </w:rPr>
              <w:t>Result</w:t>
            </w:r>
          </w:p>
        </w:tc>
        <w:tc>
          <w:tcPr>
            <w:tcW w:type="dxa" w:w="2448"/>
            <w:shd w:fill="EEF2FF" w:color="auto" w:val="clear"/>
          </w:tcPr>
          <w:p>
            <w:pPr>
              <w:jc w:val="center"/>
            </w:pPr>
            <w:r>
              <w:rPr>
                <w:sz w:val="20"/>
              </w:rPr>
              <w:t>✓ SUCCESS</w:t>
            </w:r>
          </w:p>
        </w:tc>
        <w:tc>
          <w:tcPr>
            <w:tcW w:type="dxa" w:w="2448"/>
            <w:shd w:fill="EEF2FF" w:color="auto" w:val="clear"/>
          </w:tcPr>
          <w:p>
            <w:pPr>
              <w:jc w:val="center"/>
            </w:pPr>
            <w:r>
              <w:rPr>
                <w:sz w:val="20"/>
              </w:rPr>
              <w:t>✓ SUCCESS</w:t>
            </w:r>
          </w:p>
        </w:tc>
        <w:tc>
          <w:tcPr>
            <w:tcW w:type="dxa" w:w="2448"/>
            <w:shd w:fill="EEF2FF" w:color="auto" w:val="clear"/>
          </w:tcPr>
          <w:p>
            <w:pPr>
              <w:jc w:val="center"/>
            </w:pPr>
            <w:r>
              <w:rPr>
                <w:sz w:val="20"/>
              </w:rPr>
              <w:t>✓ SUCCESS</w:t>
            </w:r>
          </w:p>
        </w:tc>
      </w:tr>
      <w:tr>
        <w:tc>
          <w:tcPr>
            <w:tcW w:type="dxa" w:w="3600"/>
            <w:shd w:fill="FFFFFF" w:color="auto" w:val="clear"/>
          </w:tcPr>
          <w:p>
            <w:pPr>
              <w:jc w:val="center"/>
            </w:pPr>
            <w:r>
              <w:rPr>
                <w:sz w:val="20"/>
              </w:rPr>
              <w:t>Duration (s)</w:t>
            </w:r>
          </w:p>
        </w:tc>
        <w:tc>
          <w:tcPr>
            <w:tcW w:type="dxa" w:w="2448"/>
            <w:shd w:fill="FFFFFF" w:color="auto" w:val="clear"/>
          </w:tcPr>
          <w:p>
            <w:pPr>
              <w:jc w:val="center"/>
            </w:pPr>
            <w:r>
              <w:rPr>
                <w:sz w:val="20"/>
              </w:rPr>
              <w:t>99.7</w:t>
            </w:r>
          </w:p>
        </w:tc>
        <w:tc>
          <w:tcPr>
            <w:tcW w:type="dxa" w:w="2448"/>
            <w:shd w:fill="FFFFFF" w:color="auto" w:val="clear"/>
          </w:tcPr>
          <w:p>
            <w:pPr>
              <w:jc w:val="center"/>
            </w:pPr>
            <w:r>
              <w:rPr>
                <w:sz w:val="20"/>
              </w:rPr>
              <w:t>76.7</w:t>
            </w:r>
          </w:p>
        </w:tc>
        <w:tc>
          <w:tcPr>
            <w:tcW w:type="dxa" w:w="2448"/>
            <w:shd w:fill="FFFFFF" w:color="auto" w:val="clear"/>
          </w:tcPr>
          <w:p>
            <w:pPr>
              <w:jc w:val="center"/>
            </w:pPr>
            <w:r>
              <w:rPr>
                <w:sz w:val="20"/>
              </w:rPr>
              <w:t>80.6</w:t>
            </w:r>
          </w:p>
        </w:tc>
      </w:tr>
      <w:tr>
        <w:tc>
          <w:tcPr>
            <w:tcW w:type="dxa" w:w="3600"/>
            <w:shd w:fill="EEF2FF" w:color="auto" w:val="clear"/>
          </w:tcPr>
          <w:p>
            <w:pPr>
              <w:jc w:val="center"/>
            </w:pPr>
            <w:r>
              <w:rPr>
                <w:sz w:val="20"/>
              </w:rPr>
              <w:t>Avg speed (m/s)</w:t>
            </w:r>
          </w:p>
        </w:tc>
        <w:tc>
          <w:tcPr>
            <w:tcW w:type="dxa" w:w="2448"/>
            <w:shd w:fill="EEF2FF" w:color="auto" w:val="clear"/>
          </w:tcPr>
          <w:p>
            <w:pPr>
              <w:jc w:val="center"/>
            </w:pPr>
            <w:r>
              <w:rPr>
                <w:sz w:val="20"/>
              </w:rPr>
              <w:t>1.739</w:t>
            </w:r>
          </w:p>
        </w:tc>
        <w:tc>
          <w:tcPr>
            <w:tcW w:type="dxa" w:w="2448"/>
            <w:shd w:fill="EEF2FF" w:color="auto" w:val="clear"/>
          </w:tcPr>
          <w:p>
            <w:pPr>
              <w:jc w:val="center"/>
            </w:pPr>
            <w:r>
              <w:rPr>
                <w:sz w:val="20"/>
              </w:rPr>
              <w:t>2.449</w:t>
            </w:r>
          </w:p>
        </w:tc>
        <w:tc>
          <w:tcPr>
            <w:tcW w:type="dxa" w:w="2448"/>
            <w:shd w:fill="EEF2FF" w:color="auto" w:val="clear"/>
          </w:tcPr>
          <w:p>
            <w:pPr>
              <w:jc w:val="center"/>
            </w:pPr>
            <w:r>
              <w:rPr>
                <w:sz w:val="20"/>
              </w:rPr>
              <w:t>2.195</w:t>
            </w:r>
          </w:p>
        </w:tc>
      </w:tr>
      <w:tr>
        <w:tc>
          <w:tcPr>
            <w:tcW w:type="dxa" w:w="3600"/>
            <w:shd w:fill="FFFFFF" w:color="auto" w:val="clear"/>
          </w:tcPr>
          <w:p>
            <w:pPr>
              <w:jc w:val="center"/>
            </w:pPr>
            <w:r>
              <w:rPr>
                <w:sz w:val="20"/>
              </w:rPr>
              <w:t>Peak speed (m/s)</w:t>
            </w:r>
          </w:p>
        </w:tc>
        <w:tc>
          <w:tcPr>
            <w:tcW w:type="dxa" w:w="2448"/>
            <w:shd w:fill="FFFFFF" w:color="auto" w:val="clear"/>
          </w:tcPr>
          <w:p>
            <w:pPr>
              <w:jc w:val="center"/>
            </w:pPr>
            <w:r>
              <w:rPr>
                <w:sz w:val="20"/>
              </w:rPr>
              <w:t>3.923</w:t>
            </w:r>
          </w:p>
        </w:tc>
        <w:tc>
          <w:tcPr>
            <w:tcW w:type="dxa" w:w="2448"/>
            <w:shd w:fill="FFFFFF" w:color="auto" w:val="clear"/>
          </w:tcPr>
          <w:p>
            <w:pPr>
              <w:jc w:val="center"/>
            </w:pPr>
            <w:r>
              <w:rPr>
                <w:sz w:val="20"/>
              </w:rPr>
              <w:t>4.849</w:t>
            </w:r>
          </w:p>
        </w:tc>
        <w:tc>
          <w:tcPr>
            <w:tcW w:type="dxa" w:w="2448"/>
            <w:shd w:fill="FFFFFF" w:color="auto" w:val="clear"/>
          </w:tcPr>
          <w:p>
            <w:pPr>
              <w:jc w:val="center"/>
            </w:pPr>
            <w:r>
              <w:rPr>
                <w:sz w:val="20"/>
              </w:rPr>
              <w:t>6.531</w:t>
            </w:r>
          </w:p>
        </w:tc>
      </w:tr>
      <w:tr>
        <w:tc>
          <w:tcPr>
            <w:tcW w:type="dxa" w:w="3600"/>
            <w:shd w:fill="EEF2FF" w:color="auto" w:val="clear"/>
          </w:tcPr>
          <w:p>
            <w:pPr>
              <w:jc w:val="center"/>
            </w:pPr>
            <w:r>
              <w:rPr>
                <w:sz w:val="20"/>
              </w:rPr>
              <w:t>Min depth (m)</w:t>
            </w:r>
          </w:p>
        </w:tc>
        <w:tc>
          <w:tcPr>
            <w:tcW w:type="dxa" w:w="2448"/>
            <w:shd w:fill="EEF2FF" w:color="auto" w:val="clear"/>
          </w:tcPr>
          <w:p>
            <w:pPr>
              <w:jc w:val="center"/>
            </w:pPr>
            <w:r>
              <w:rPr>
                <w:sz w:val="20"/>
              </w:rPr>
              <w:t>0.279</w:t>
            </w:r>
          </w:p>
        </w:tc>
        <w:tc>
          <w:tcPr>
            <w:tcW w:type="dxa" w:w="2448"/>
            <w:shd w:fill="EEF2FF" w:color="auto" w:val="clear"/>
          </w:tcPr>
          <w:p>
            <w:pPr>
              <w:jc w:val="center"/>
            </w:pPr>
            <w:r>
              <w:rPr>
                <w:sz w:val="20"/>
              </w:rPr>
              <w:t>0.851</w:t>
            </w:r>
          </w:p>
        </w:tc>
        <w:tc>
          <w:tcPr>
            <w:tcW w:type="dxa" w:w="2448"/>
            <w:shd w:fill="EEF2FF" w:color="auto" w:val="clear"/>
          </w:tcPr>
          <w:p>
            <w:pPr>
              <w:jc w:val="center"/>
            </w:pPr>
            <w:r>
              <w:rPr>
                <w:sz w:val="20"/>
              </w:rPr>
              <w:t>0.856</w:t>
            </w:r>
          </w:p>
        </w:tc>
      </w:tr>
      <w:tr>
        <w:tc>
          <w:tcPr>
            <w:tcW w:type="dxa" w:w="3600"/>
            <w:shd w:fill="FFFFFF" w:color="auto" w:val="clear"/>
          </w:tcPr>
          <w:p>
            <w:pPr>
              <w:jc w:val="center"/>
            </w:pPr>
            <w:r>
              <w:rPr>
                <w:sz w:val="20"/>
              </w:rPr>
              <w:t>Collisions</w:t>
            </w:r>
          </w:p>
        </w:tc>
        <w:tc>
          <w:tcPr>
            <w:tcW w:type="dxa" w:w="2448"/>
            <w:shd w:fill="FFFFFF" w:color="auto" w:val="clear"/>
          </w:tcPr>
          <w:p>
            <w:pPr>
              <w:jc w:val="center"/>
            </w:pPr>
            <w:r>
              <w:rPr>
                <w:sz w:val="20"/>
              </w:rPr>
              <w:t>2</w:t>
            </w:r>
          </w:p>
        </w:tc>
        <w:tc>
          <w:tcPr>
            <w:tcW w:type="dxa" w:w="2448"/>
            <w:shd w:fill="FFFFFF" w:color="auto" w:val="clear"/>
          </w:tcPr>
          <w:p>
            <w:pPr>
              <w:jc w:val="center"/>
            </w:pPr>
            <w:r>
              <w:rPr>
                <w:sz w:val="20"/>
              </w:rPr>
              <w:t>0</w:t>
            </w:r>
          </w:p>
        </w:tc>
        <w:tc>
          <w:tcPr>
            <w:tcW w:type="dxa" w:w="2448"/>
            <w:shd w:fill="FFFFFF" w:color="auto" w:val="clear"/>
          </w:tcPr>
          <w:p>
            <w:pPr>
              <w:jc w:val="center"/>
            </w:pPr>
            <w:r>
              <w:rPr>
                <w:sz w:val="20"/>
              </w:rPr>
              <w:t>0</w:t>
            </w:r>
          </w:p>
        </w:tc>
      </w:tr>
      <w:tr>
        <w:tc>
          <w:tcPr>
            <w:tcW w:type="dxa" w:w="3600"/>
            <w:shd w:fill="EEF2FF" w:color="auto" w:val="clear"/>
          </w:tcPr>
          <w:p>
            <w:pPr>
              <w:jc w:val="center"/>
            </w:pPr>
            <w:r>
              <w:rPr>
                <w:sz w:val="20"/>
              </w:rPr>
              <w:t>Near-misses</w:t>
            </w:r>
          </w:p>
        </w:tc>
        <w:tc>
          <w:tcPr>
            <w:tcW w:type="dxa" w:w="2448"/>
            <w:shd w:fill="EEF2FF" w:color="auto" w:val="clear"/>
          </w:tcPr>
          <w:p>
            <w:pPr>
              <w:jc w:val="center"/>
            </w:pPr>
            <w:r>
              <w:rPr>
                <w:sz w:val="20"/>
              </w:rPr>
              <w:t>38</w:t>
            </w:r>
          </w:p>
        </w:tc>
        <w:tc>
          <w:tcPr>
            <w:tcW w:type="dxa" w:w="2448"/>
            <w:shd w:fill="EEF2FF" w:color="auto" w:val="clear"/>
          </w:tcPr>
          <w:p>
            <w:pPr>
              <w:jc w:val="center"/>
            </w:pPr>
            <w:r>
              <w:rPr>
                <w:sz w:val="20"/>
              </w:rPr>
              <w:t>0</w:t>
            </w:r>
          </w:p>
        </w:tc>
        <w:tc>
          <w:tcPr>
            <w:tcW w:type="dxa" w:w="2448"/>
            <w:shd w:fill="EEF2FF" w:color="auto" w:val="clear"/>
          </w:tcPr>
          <w:p>
            <w:pPr>
              <w:jc w:val="center"/>
            </w:pPr>
            <w:r>
              <w:rPr>
                <w:sz w:val="20"/>
              </w:rPr>
              <w:t>0</w:t>
            </w:r>
          </w:p>
        </w:tc>
      </w:tr>
      <w:tr>
        <w:tc>
          <w:tcPr>
            <w:tcW w:type="dxa" w:w="3600"/>
            <w:shd w:fill="FFFFFF" w:color="auto" w:val="clear"/>
          </w:tcPr>
          <w:p>
            <w:pPr>
              <w:jc w:val="center"/>
            </w:pPr>
            <w:r>
              <w:rPr>
                <w:sz w:val="20"/>
              </w:rPr>
              <w:t>Safe alt %</w:t>
            </w:r>
          </w:p>
        </w:tc>
        <w:tc>
          <w:tcPr>
            <w:tcW w:type="dxa" w:w="2448"/>
            <w:shd w:fill="FFFFFF" w:color="auto" w:val="clear"/>
          </w:tcPr>
          <w:p>
            <w:pPr>
              <w:jc w:val="center"/>
            </w:pPr>
            <w:r>
              <w:rPr>
                <w:sz w:val="20"/>
              </w:rPr>
              <w:t>&gt;92%</w:t>
            </w:r>
          </w:p>
        </w:tc>
        <w:tc>
          <w:tcPr>
            <w:tcW w:type="dxa" w:w="2448"/>
            <w:shd w:fill="FFFFFF" w:color="auto" w:val="clear"/>
          </w:tcPr>
          <w:p>
            <w:pPr>
              <w:jc w:val="center"/>
            </w:pPr>
            <w:r>
              <w:rPr>
                <w:sz w:val="20"/>
              </w:rPr>
              <w:t>&gt;98%</w:t>
            </w:r>
          </w:p>
        </w:tc>
        <w:tc>
          <w:tcPr>
            <w:tcW w:type="dxa" w:w="2448"/>
            <w:shd w:fill="FFFFFF" w:color="auto" w:val="clear"/>
          </w:tcPr>
          <w:p>
            <w:pPr>
              <w:jc w:val="center"/>
            </w:pPr>
            <w:r>
              <w:rPr>
                <w:sz w:val="20"/>
              </w:rPr>
              <w:t>&gt;97%</w:t>
            </w:r>
          </w:p>
        </w:tc>
      </w:tr>
    </w:tbl>
    <w:p/>
    <w:p>
      <w:pPr>
        <w:spacing w:after="120"/>
      </w:pPr>
      <w:r>
        <w:rPr>
          <w:b w:val="0"/>
          <w:i w:val="0"/>
          <w:sz w:val="22"/>
        </w:rPr>
        <w:t>All three test configurations produced successful round-trip completions, demonstrating that the R54 policy generalises across: (1) unseen obstacle densities (Test A vs training), (2) different hardware platforms (Tests B and C vs Test A), and (3) both seen and unseen environments on the PX4 platform.</w:t>
      </w:r>
    </w:p>
    <w:p>
      <w:pPr>
        <w:pStyle w:val="Heading2"/>
      </w:pPr>
      <w:r>
        <w:rPr>
          <w:b/>
          <w:color w:val="1565C0"/>
          <w:sz w:val="26"/>
        </w:rPr>
        <w:t>10.2 Key Findings</w:t>
      </w:r>
    </w:p>
    <w:p>
      <w:pPr>
        <w:pStyle w:val="ListNumber"/>
        <w:spacing w:after="60"/>
      </w:pPr>
      <w:r>
        <w:rPr>
          <w:sz w:val="22"/>
        </w:rPr>
        <w:t>Policy robustness: A single set of weights (r54_best.pth) succeeded in all three test configurations without fine-tuning.</w:t>
      </w:r>
    </w:p>
    <w:p>
      <w:pPr>
        <w:pStyle w:val="ListNumber"/>
        <w:spacing w:after="60"/>
      </w:pPr>
      <w:r>
        <w:rPr>
          <w:sz w:val="22"/>
        </w:rPr>
        <w:t>Platform transfer: Zero-shot transfer from the native CERLAB simulator to the PX4 MAVROS stack succeeded — the policy generalised across different controller dynamics, safe altitudes, and obstacle clearance behaviours.</w:t>
      </w:r>
    </w:p>
    <w:p>
      <w:pPr>
        <w:pStyle w:val="ListNumber"/>
        <w:spacing w:after="60"/>
      </w:pPr>
      <w:r>
        <w:rPr>
          <w:sz w:val="22"/>
        </w:rPr>
        <w:t>Speed advantage of PX4: The PX4 MAVROS platform achieved 41% higher average speed than the native sim (2.449 vs 1.739 m/s), likely due to smoother MAVROS velocity interpolation.</w:t>
      </w:r>
    </w:p>
    <w:p>
      <w:pPr>
        <w:pStyle w:val="ListNumber"/>
        <w:spacing w:after="60"/>
      </w:pPr>
      <w:r>
        <w:rPr>
          <w:sz w:val="22"/>
        </w:rPr>
        <w:t>Obstacle clearance: The native sim drone operated much closer to obstacles (min depth 0.279 m vs 0.851 m for PX4), reflecting the difference in controller aggressiveness.</w:t>
      </w:r>
    </w:p>
    <w:p>
      <w:pPr>
        <w:pStyle w:val="ListNumber"/>
        <w:spacing w:after="60"/>
      </w:pPr>
      <w:r>
        <w:rPr>
          <w:sz w:val="22"/>
        </w:rPr>
        <w:t>Observation withholding: The L1 condition (no vertical depth) paradoxically outperformed full observation, suggesting vertical depth may introduce conflicting signals at 25-obstacle density. This is a candidate for ablation study in future work.</w:t>
      </w:r>
    </w:p>
    <w:p>
      <w:pPr>
        <w:pStyle w:val="ListNumber"/>
        <w:spacing w:after="60"/>
      </w:pPr>
      <w:r>
        <w:rPr>
          <w:sz w:val="22"/>
        </w:rPr>
        <w:t>K-Fold CV spatial sensitivity: The policy performs inconsistently across different starting lateral positions (CoV=0.286 &gt; threshold). A starting position of y≈−0.15 m consistently produced early-stuck behaviour, indicating a specific obstacle cluster at that approach angle.</w:t>
      </w:r>
    </w:p>
    <w:p>
      <w:pPr>
        <w:pStyle w:val="Heading2"/>
      </w:pPr>
      <w:r>
        <w:rPr>
          <w:b/>
          <w:color w:val="1565C0"/>
          <w:sz w:val="26"/>
        </w:rPr>
        <w:t>10.3 Training Dashboard</w:t>
      </w:r>
    </w:p>
    <w:p>
      <w:pPr>
        <w:jc w:val="center"/>
      </w:pPr>
      <w:r>
        <w:drawing>
          <wp:inline xmlns:a="http://schemas.openxmlformats.org/drawingml/2006/main" xmlns:pic="http://schemas.openxmlformats.org/drawingml/2006/picture">
            <wp:extent cx="5486400" cy="3444564"/>
            <wp:docPr id="2" name="Picture 2"/>
            <wp:cNvGraphicFramePr>
              <a:graphicFrameLocks noChangeAspect="1"/>
            </wp:cNvGraphicFramePr>
            <a:graphic>
              <a:graphicData uri="http://schemas.openxmlformats.org/drawingml/2006/picture">
                <pic:pic>
                  <pic:nvPicPr>
                    <pic:cNvPr id="0" name="R54_Training_Dashboard_Overview.png"/>
                    <pic:cNvPicPr/>
                  </pic:nvPicPr>
                  <pic:blipFill>
                    <a:blip r:embed="rId10"/>
                    <a:stretch>
                      <a:fillRect/>
                    </a:stretch>
                  </pic:blipFill>
                  <pic:spPr>
                    <a:xfrm>
                      <a:off x="0" y="0"/>
                      <a:ext cx="5486400" cy="3444564"/>
                    </a:xfrm>
                    <a:prstGeom prst="rect"/>
                  </pic:spPr>
                </pic:pic>
              </a:graphicData>
            </a:graphic>
          </wp:inline>
        </w:drawing>
      </w:r>
    </w:p>
    <w:p>
      <w:pPr>
        <w:spacing w:after="200"/>
        <w:jc w:val="center"/>
      </w:pPr>
      <w:r>
        <w:rPr>
          <w:i/>
          <w:color w:val="555555"/>
          <w:sz w:val="20"/>
        </w:rPr>
        <w:t>Figure — R54 Training Dashboard: SR, speed, collision, and loss curves over 5,000 episodes</w:t>
      </w:r>
    </w:p>
    <w:p>
      <w:r>
        <w:br w:type="page"/>
      </w:r>
    </w:p>
    <w:p>
      <w:pPr>
        <w:pStyle w:val="Heading1"/>
      </w:pPr>
      <w:r>
        <w:rPr>
          <w:b/>
          <w:color w:val="0D47A1"/>
          <w:sz w:val="32"/>
        </w:rPr>
        <w:t>11. Limitations and Future Work</w:t>
      </w:r>
    </w:p>
    <w:p>
      <w:pPr>
        <w:pStyle w:val="Heading2"/>
      </w:pPr>
      <w:r>
        <w:rPr>
          <w:b/>
          <w:color w:val="1565C0"/>
          <w:sz w:val="26"/>
        </w:rPr>
        <w:t>11.1 Current Limitations</w:t>
      </w:r>
    </w:p>
    <w:p>
      <w:pPr>
        <w:pStyle w:val="ListBullet"/>
        <w:spacing w:after="60"/>
        <w:ind w:left="432"/>
      </w:pPr>
      <w:r>
        <w:rPr>
          <w:sz w:val="22"/>
        </w:rPr>
        <w:t>No reverse/recovery mechanism: The policy has no backward-flight or hover-escape behaviour. When stuck against an obstacle, the episode times out — this accounts for the 0% success rate in the K-fold CV (training-world single episodes in the cross-validation showed all timeouts).</w:t>
      </w:r>
    </w:p>
    <w:p>
      <w:pPr>
        <w:pStyle w:val="ListBullet"/>
        <w:spacing w:after="60"/>
        <w:ind w:left="432"/>
      </w:pPr>
      <w:r>
        <w:rPr>
          <w:sz w:val="22"/>
        </w:rPr>
        <w:t>Single-shot testing: Each test configuration was evaluated in one episode (for Tests A–C) due to simulation time constraints. Multiple episodes per configuration would provide statistical confidence intervals.</w:t>
      </w:r>
    </w:p>
    <w:p>
      <w:pPr>
        <w:pStyle w:val="ListBullet"/>
        <w:spacing w:after="60"/>
        <w:ind w:left="432"/>
      </w:pPr>
      <w:r>
        <w:rPr>
          <w:sz w:val="22"/>
        </w:rPr>
        <w:t>Spatial sensitivity: The K-fold CV revealed position-dependent performance (CoV=0.286). The policy is not uniformly robust across all lateral starting positions.</w:t>
      </w:r>
    </w:p>
    <w:p>
      <w:pPr>
        <w:pStyle w:val="ListBullet"/>
        <w:spacing w:after="60"/>
        <w:ind w:left="432"/>
      </w:pPr>
      <w:r>
        <w:rPr>
          <w:sz w:val="22"/>
        </w:rPr>
        <w:t>World generalization: Cross-validation was conducted only on the 25-obstacle training world. The 30-obstacle never-seen stress-test world was not evaluated.</w:t>
      </w:r>
    </w:p>
    <w:p>
      <w:pPr>
        <w:pStyle w:val="ListBullet"/>
        <w:spacing w:after="60"/>
        <w:ind w:left="432"/>
      </w:pPr>
      <w:r>
        <w:rPr>
          <w:sz w:val="22"/>
        </w:rPr>
        <w:t>Sim-to-real gap: All results are in simulation. Real-world deployment on physical hardware has not been conducted.</w:t>
      </w:r>
    </w:p>
    <w:p>
      <w:pPr>
        <w:pStyle w:val="ListBullet"/>
        <w:spacing w:after="60"/>
        <w:ind w:left="432"/>
      </w:pPr>
      <w:r>
        <w:rPr>
          <w:sz w:val="22"/>
        </w:rPr>
        <w:t>Observation withholding (L1 finding): The result that removing vertical depth improves performance warrants investigation — it may indicate a reward design issue or a sensor noise interaction unique to the Gazebo environment.</w:t>
      </w:r>
    </w:p>
    <w:p>
      <w:pPr>
        <w:pStyle w:val="Heading2"/>
      </w:pPr>
      <w:r>
        <w:rPr>
          <w:b/>
          <w:color w:val="1565C0"/>
          <w:sz w:val="26"/>
        </w:rPr>
        <w:t>11.2 Recommended Future Work</w:t>
      </w:r>
    </w:p>
    <w:p>
      <w:pPr>
        <w:pStyle w:val="ListNumber"/>
        <w:spacing w:after="60"/>
      </w:pPr>
      <w:r>
        <w:rPr>
          <w:sz w:val="22"/>
        </w:rPr>
        <w:t>Implement escape/recovery behaviour: Add a backward-flight or sideways-slide recovery trigger when the drone detects it is stuck (speed &lt; 0.2 m/s for &gt; 2 s).</w:t>
      </w:r>
    </w:p>
    <w:p>
      <w:pPr>
        <w:pStyle w:val="ListNumber"/>
        <w:spacing w:after="60"/>
      </w:pPr>
      <w:r>
        <w:rPr>
          <w:sz w:val="22"/>
        </w:rPr>
        <w:t>Multi-episode testing: Run ≥ 20 episodes per test configuration for statistical significance; report success rate with Clopper-Pearson 95% CI.</w:t>
      </w:r>
    </w:p>
    <w:p>
      <w:pPr>
        <w:pStyle w:val="ListNumber"/>
        <w:spacing w:after="60"/>
      </w:pPr>
      <w:r>
        <w:rPr>
          <w:sz w:val="22"/>
        </w:rPr>
        <w:t>Held-out world evaluation: Repeat cross-validation on tunnel_100m_dynamic_30.world (never seen) to measure true domain generalisation.</w:t>
      </w:r>
    </w:p>
    <w:p>
      <w:pPr>
        <w:pStyle w:val="ListNumber"/>
        <w:spacing w:after="60"/>
      </w:pPr>
      <w:r>
        <w:rPr>
          <w:sz w:val="22"/>
        </w:rPr>
        <w:t>Ablation study: Remove/restore each state dimension independently to quantify its contribution to SR and speed, explaining the L1 counterintuitive result.</w:t>
      </w:r>
    </w:p>
    <w:p>
      <w:pPr>
        <w:pStyle w:val="ListNumber"/>
        <w:spacing w:after="60"/>
      </w:pPr>
      <w:r>
        <w:rPr>
          <w:sz w:val="22"/>
        </w:rPr>
        <w:t>Real-world hardware deployment: Transfer the policy to a physical quadcopter equipped with an Intel RealSense D435 and a Jetson Xavier companion computer.</w:t>
      </w:r>
    </w:p>
    <w:p>
      <w:pPr>
        <w:pStyle w:val="ListNumber"/>
        <w:spacing w:after="60"/>
      </w:pPr>
      <w:r>
        <w:rPr>
          <w:sz w:val="22"/>
        </w:rPr>
        <w:t>Curriculum diversification: Add random obstacle spawning with variable positions per episode during training to reduce spatial overfitting (address CoV=0.286).</w:t>
      </w:r>
    </w:p>
    <w:p>
      <w:pPr>
        <w:pStyle w:val="ListNumber"/>
        <w:spacing w:after="60"/>
      </w:pPr>
      <w:r>
        <w:rPr>
          <w:sz w:val="22"/>
        </w:rPr>
        <w:t>Continuous training: Continue R54 training beyond 5,000 episodes — the SR curve had not plateaued, suggesting further improvement is achievable.</w:t>
      </w:r>
    </w:p>
    <w:p>
      <w:pPr>
        <w:spacing w:after="80"/>
      </w:pPr>
      <w:r>
        <w:t>────────────────────────────────────────────────────────────────────────────────</w:t>
      </w:r>
    </w:p>
    <w:p>
      <w:pPr>
        <w:spacing w:after="120"/>
      </w:pPr>
      <w:r>
        <w:rPr>
          <w:b w:val="0"/>
          <w:i/>
          <w:color w:val="555555"/>
          <w:sz w:val="22"/>
        </w:rPr>
        <w:t>End of document.  All training checkpoints, telemetry CSVs, cross-validation data, and publication-quality figures are archived under Final Results/testing/  and  Final Results/testing/plots/Actual/.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