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MAGIC LEAF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4"/>
          <w:szCs w:val="24"/>
          <w:rtl w:val="0"/>
        </w:rPr>
        <w:t xml:space="preserve">Estudio de Desarrollo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8faadc" w:space="8" w:sz="24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0"/>
          <w:szCs w:val="40"/>
          <w:rtl w:val="0"/>
        </w:rPr>
        <w:t xml:space="preserve">MANUAL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Área: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b6b7c"/>
          <w:sz w:val="24"/>
          <w:szCs w:val="24"/>
          <w:rtl w:val="0"/>
        </w:rPr>
        <w:t xml:space="preserve">Tecnología, Soporte y Ciberseguridad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MOF-SIS-01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pgSz w:h="16838" w:w="11906" w:orient="portrait"/>
          <w:pgMar w:bottom="1440" w:top="1440" w:left="1350" w:right="13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Manual de Funciones constituye el documento formal que compila las descripciones de los puestos de trabajo de una organización. Documenta, para cada cargo, su identificación, objetivo, funciones, requisitos y posición dentro de la estructura, sirviendo de base para los procesos de selección, inducción, evaluación de desempeño y desarrollo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presente manual describe los cargos, funciones, requisitos y competencias del área de Sistemas de Magic Leaf Studios, encargada de administrar la infraestructura tecnológica, la seguridad informática y el soporte técnico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Estructura del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 continuación se presenta la estructura de cargos que conforman el área de Sistemas, junto con sus relaciones jerárquicas directas.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100"/>
        <w:gridCol w:w="2700"/>
        <w:tblGridChange w:id="0">
          <w:tblGrid>
            <w:gridCol w:w="3400"/>
            <w:gridCol w:w="31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IT, Analista de Soporte Técnico, Especialista en Ciberseguridad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Soporte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Ciberseguridad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Gerente de Sistemas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IT, Analista de Soporte Técnico, Especialista en Ciberseguridad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Planificar, administrar y salvaguardar la infraestructura tecnológica de la empresa, garantizando la disponibilidad, seguridad y eficiencia de los sistemas de información.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Ingeniería en Sistemas, Informática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Especialización en Seguridad Informática, Gestión de TI (ITIL) o Arquitectura de Sistemas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5 años en gestión de infraestructura de tecnología de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Definir y ejecutar la estrategia de tecnología e infraestructura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Administrar la seguridad informática y la protección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Supervisar el mantenimiento de servidores, redes y equipos.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las licencias de software y los contratos con proveedores tecnológicos.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Definir políticas de respaldo (backup) y continuidad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con el área de Producción la infraestructura necesaria para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y controlar el presupuesto de tecnología.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Liderazgo, pensamiento analítico, orientación a la seguridad, planificación.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4384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 crítica ante incidentes de seguridad o caídas de infraestructura.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requerida fuera de horario ante emergencias tecnológicas.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para atender incidentes fuera de horario habitual.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Metódico, orientado a la seguridad y con visión estratégica.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Especialista en IT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Administrar y mantener la infraestructura de red, servidores y equipos de la empresa, asegurando su correcto funcionamiento y disponibilidad.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Técnico Superior o Ingeniería en Sistemas o Redes.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Certificaciones en redes (CCNA), virtualización o servicios en la nube (AWS/Azure).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3 años administrando redes e infraestructura.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Configurar y mantener servidores, redes y sistemas de almacenamiento.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Monitorear el desempeño y la disponibilidad de la infraestructura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Ejecutar respaldos periódicos de la información crítica.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Implementar medidas de seguridad perimetral y control de accesos.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Diagnosticar y resolver incidentes de infraestructura.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la infraestructura en la nube utilizada por los equipos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Resolución de problemas, meticulosidad, disponibilidad, trabajo bajo presión.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39077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390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Exposición a incidentes de infraestructura fuera de horario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 sobre la continuidad operativa de los sistemas.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para atender incidentes fuera de horario habitual.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Meticuloso, resolutivo y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Analista de Soporte Técnico</w:t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Soporte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Brindar soporte técnico a los colaboradores de la empresa, resolviendo incidencias de hardware, software y conectividad de manera oportuna.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Técnico en Soporte Informático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Certificaciones en soporte técnico (CompTIA A+) o gestión de servicios de 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 a 2 años en soporte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Atender y resolver solicitudes de soporte técnico del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Configurar y mantener equipos de cómputo y periféricos.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Instalar y actualizar software y licencias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Documentar incidencias y soluciones en el sistema de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Capacitar a los usuarios en el uso básico de herramientas tecnológicas.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Escalar incidencias complejas al Especialista en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Paciencia, orientación al servicio, capacidad de resolución rápida, comunicación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438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Volumen alto de solicitudes simultáneas.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Trato con usuarios en situaciones de frustración por fallas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Paciente, servicial y resolutivo.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Especialista en Ciberseguridad</w:t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Ciberseguridad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Proteger la información y los sistemas de la empresa frente a amenazas informáticas, implementando controles, monitoreo y protocolos de seguridad.</w:t>
      </w:r>
      <w:r w:rsidDel="00000000" w:rsidR="00000000" w:rsidRPr="00000000">
        <w:rPr>
          <w:rtl w:val="0"/>
        </w:rPr>
      </w:r>
    </w:p>
    <w:tbl>
      <w:tblPr>
        <w:tblStyle w:val="Table2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Ingeniería en Sistemas, Informática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Certificaciones en Ciberseguridad (CompTIA Security+, CEH o similares).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3 años en roles de seguridad informática o ciberseguridad.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Monitorear los sistemas de la empresa en busca de vulnerabilidades y amenazas.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Implementar y mantener controles de seguridad perimetral y de accesos.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Realizar pruebas periódicas de seguridad y análisis de vulnerabilidades.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Definir y actualizar las políticas de seguridad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Responder e investigar incidentes de seguridad informática.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Capacitar al personal en buenas prácticas de seguridad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Pensamiento analítico, atención al detalle, actualización constante, discreción.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4384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 crítica ante incidentes de seguridad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requerida fuera de horario ante emergencias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para atender incidentes de seguridad fuera de horario habitual.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Meticuloso, vigilante y discreto.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550"/>
        <w:gridCol w:w="2150"/>
        <w:gridCol w:w="2150"/>
        <w:gridCol w:w="2200"/>
        <w:tblGridChange w:id="0">
          <w:tblGrid>
            <w:gridCol w:w="1150"/>
            <w:gridCol w:w="1550"/>
            <w:gridCol w:w="2150"/>
            <w:gridCol w:w="215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Gerencia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Emisión inicial del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250" w:top="1350" w:left="1350" w:right="13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jc w:val="center"/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bottom w:color="cccccc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MAGIC LEAF STUDIOS — Manual de Funciones · Sistemas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