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9F78A" w14:textId="77777777" w:rsidR="007A4FC4" w:rsidRPr="008F604B" w:rsidRDefault="007A4FC4" w:rsidP="00CC13C7">
      <w:pPr>
        <w:pStyle w:val="Heading1Unnumbered"/>
        <w:snapToGrid w:val="0"/>
        <w:rPr>
          <w:rFonts w:cs="Times New Roman"/>
        </w:rPr>
      </w:pPr>
      <w:bookmarkStart w:id="0" w:name="_TOC_250062"/>
      <w:bookmarkStart w:id="1" w:name="_Toc139384926"/>
      <w:r w:rsidRPr="008F604B">
        <w:rPr>
          <w:rFonts w:cs="Times New Roman"/>
        </w:rPr>
        <w:t>标题</w:t>
      </w:r>
      <w:bookmarkEnd w:id="0"/>
      <w:r w:rsidRPr="008F604B">
        <w:rPr>
          <w:rFonts w:cs="Times New Roman"/>
        </w:rPr>
        <w:t>页</w:t>
      </w:r>
      <w:bookmarkEnd w:id="1"/>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864"/>
        <w:gridCol w:w="3225"/>
        <w:gridCol w:w="3227"/>
      </w:tblGrid>
      <w:tr w:rsidR="007A4FC4" w:rsidRPr="008F604B" w14:paraId="0CE29F45" w14:textId="77777777" w:rsidTr="7F0A8897">
        <w:tc>
          <w:tcPr>
            <w:tcW w:w="1537" w:type="pct"/>
            <w:tcMar>
              <w:left w:w="108" w:type="dxa"/>
              <w:right w:w="108" w:type="dxa"/>
            </w:tcMar>
          </w:tcPr>
          <w:p w14:paraId="227A6956"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研究标题：</w:t>
            </w:r>
          </w:p>
        </w:tc>
        <w:tc>
          <w:tcPr>
            <w:tcW w:w="3463" w:type="pct"/>
            <w:gridSpan w:val="2"/>
            <w:tcMar>
              <w:left w:w="108" w:type="dxa"/>
              <w:right w:w="108" w:type="dxa"/>
            </w:tcMar>
          </w:tcPr>
          <w:p w14:paraId="4D27D9FD" w14:textId="77777777" w:rsidR="007A4FC4" w:rsidRPr="008F604B" w:rsidRDefault="007A4FC4" w:rsidP="00CC13C7">
            <w:pPr>
              <w:pStyle w:val="TableLeft"/>
              <w:snapToGrid w:val="0"/>
              <w:ind w:firstLineChars="0" w:firstLine="0"/>
              <w:jc w:val="left"/>
              <w:rPr>
                <w:rFonts w:cs="Times New Roman"/>
                <w:b/>
                <w:lang w:eastAsia="zh-CN"/>
              </w:rPr>
            </w:pPr>
            <w:r w:rsidRPr="008F604B">
              <w:rPr>
                <w:rFonts w:cs="Times New Roman"/>
                <w:b/>
                <w:lang w:eastAsia="zh-CN"/>
              </w:rPr>
              <w:t>一项在低磷酸酯酶症成人受试者中评价</w:t>
            </w:r>
            <w:r w:rsidRPr="008F604B">
              <w:rPr>
                <w:rFonts w:cs="Times New Roman"/>
                <w:b/>
                <w:lang w:eastAsia="zh-CN"/>
              </w:rPr>
              <w:t>ALXN1850</w:t>
            </w:r>
            <w:r w:rsidRPr="008F604B">
              <w:rPr>
                <w:rFonts w:cs="Times New Roman"/>
                <w:b/>
                <w:lang w:eastAsia="zh-CN"/>
              </w:rPr>
              <w:t>的安全性、耐受性、药代动力学和药效学的</w:t>
            </w:r>
            <w:r w:rsidRPr="008F604B">
              <w:rPr>
                <w:rFonts w:cs="Times New Roman"/>
                <w:b/>
                <w:lang w:eastAsia="zh-CN"/>
              </w:rPr>
              <w:t>I</w:t>
            </w:r>
            <w:r w:rsidRPr="008F604B">
              <w:rPr>
                <w:rFonts w:cs="Times New Roman"/>
                <w:b/>
                <w:lang w:eastAsia="zh-CN"/>
              </w:rPr>
              <w:t>期、开放性、剂量递增研究</w:t>
            </w:r>
          </w:p>
        </w:tc>
      </w:tr>
      <w:tr w:rsidR="007A4FC4" w:rsidRPr="008F604B" w14:paraId="231F78FE" w14:textId="77777777" w:rsidTr="7F0A8897">
        <w:tc>
          <w:tcPr>
            <w:tcW w:w="1537" w:type="pct"/>
            <w:tcMar>
              <w:left w:w="108" w:type="dxa"/>
              <w:right w:w="108" w:type="dxa"/>
            </w:tcMar>
          </w:tcPr>
          <w:p w14:paraId="6D04E42B"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短标题：</w:t>
            </w:r>
          </w:p>
        </w:tc>
        <w:tc>
          <w:tcPr>
            <w:tcW w:w="3463" w:type="pct"/>
            <w:gridSpan w:val="2"/>
            <w:tcMar>
              <w:left w:w="108" w:type="dxa"/>
              <w:right w:w="108" w:type="dxa"/>
            </w:tcMar>
          </w:tcPr>
          <w:p w14:paraId="6FB2381C" w14:textId="77777777" w:rsidR="007A4FC4" w:rsidRPr="008F604B" w:rsidRDefault="007A4FC4" w:rsidP="00CC13C7">
            <w:pPr>
              <w:pStyle w:val="TableLeft"/>
              <w:snapToGrid w:val="0"/>
              <w:ind w:firstLineChars="0" w:firstLine="0"/>
              <w:jc w:val="left"/>
              <w:rPr>
                <w:rFonts w:cs="Times New Roman"/>
                <w:lang w:eastAsia="zh-CN"/>
              </w:rPr>
            </w:pPr>
            <w:r w:rsidRPr="008F604B">
              <w:rPr>
                <w:rFonts w:cs="Times New Roman"/>
                <w:bCs w:val="0"/>
                <w:lang w:eastAsia="zh-CN"/>
              </w:rPr>
              <w:t>在低磷酸酯酶症（</w:t>
            </w:r>
            <w:r w:rsidRPr="008F604B">
              <w:rPr>
                <w:rFonts w:cs="Times New Roman"/>
                <w:bCs w:val="0"/>
                <w:lang w:eastAsia="zh-CN"/>
              </w:rPr>
              <w:t>HPP</w:t>
            </w:r>
            <w:r w:rsidRPr="008F604B">
              <w:rPr>
                <w:rFonts w:cs="Times New Roman"/>
                <w:bCs w:val="0"/>
                <w:lang w:eastAsia="zh-CN"/>
              </w:rPr>
              <w:t>）受试者中开展的</w:t>
            </w:r>
            <w:r w:rsidRPr="008F604B">
              <w:rPr>
                <w:rFonts w:cs="Times New Roman"/>
                <w:bCs w:val="0"/>
                <w:lang w:eastAsia="zh-CN"/>
              </w:rPr>
              <w:t>ALXN1850</w:t>
            </w:r>
            <w:r w:rsidRPr="008F604B">
              <w:rPr>
                <w:rFonts w:cs="Times New Roman"/>
                <w:bCs w:val="0"/>
                <w:lang w:eastAsia="zh-CN"/>
              </w:rPr>
              <w:t>的安全性和耐受性、药代动力学和药效学研究</w:t>
            </w:r>
          </w:p>
        </w:tc>
      </w:tr>
      <w:tr w:rsidR="007A4FC4" w:rsidRPr="008F604B" w14:paraId="2823AA53" w14:textId="77777777" w:rsidTr="7F0A8897">
        <w:tc>
          <w:tcPr>
            <w:tcW w:w="1537" w:type="pct"/>
            <w:tcMar>
              <w:left w:w="108" w:type="dxa"/>
              <w:right w:w="108" w:type="dxa"/>
            </w:tcMar>
          </w:tcPr>
          <w:p w14:paraId="097174A1"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研究干预药物：</w:t>
            </w:r>
          </w:p>
        </w:tc>
        <w:tc>
          <w:tcPr>
            <w:tcW w:w="3463" w:type="pct"/>
            <w:gridSpan w:val="2"/>
            <w:tcMar>
              <w:left w:w="108" w:type="dxa"/>
              <w:right w:w="108" w:type="dxa"/>
            </w:tcMar>
          </w:tcPr>
          <w:p w14:paraId="6093FB7C"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ALXN1850</w:t>
            </w:r>
          </w:p>
        </w:tc>
      </w:tr>
      <w:tr w:rsidR="007A4FC4" w:rsidRPr="008F604B" w14:paraId="5BCDAAC4" w14:textId="77777777" w:rsidTr="7F0A8897">
        <w:trPr>
          <w:trHeight w:val="1050"/>
        </w:trPr>
        <w:tc>
          <w:tcPr>
            <w:tcW w:w="1537" w:type="pct"/>
            <w:tcMar>
              <w:left w:w="108" w:type="dxa"/>
              <w:right w:w="108" w:type="dxa"/>
            </w:tcMar>
          </w:tcPr>
          <w:p w14:paraId="7B4A09AA"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适应症：</w:t>
            </w:r>
          </w:p>
        </w:tc>
        <w:tc>
          <w:tcPr>
            <w:tcW w:w="3463" w:type="pct"/>
            <w:gridSpan w:val="2"/>
            <w:tcMar>
              <w:left w:w="108" w:type="dxa"/>
              <w:right w:w="108" w:type="dxa"/>
            </w:tcMar>
          </w:tcPr>
          <w:p w14:paraId="6261C4F4"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低磷酸酯酶症</w:t>
            </w:r>
          </w:p>
        </w:tc>
      </w:tr>
      <w:tr w:rsidR="007A4FC4" w:rsidRPr="008F604B" w14:paraId="4545CD55" w14:textId="77777777" w:rsidTr="7F0A8897">
        <w:tc>
          <w:tcPr>
            <w:tcW w:w="1537" w:type="pct"/>
            <w:tcMar>
              <w:left w:w="108" w:type="dxa"/>
              <w:right w:w="108" w:type="dxa"/>
            </w:tcMar>
          </w:tcPr>
          <w:p w14:paraId="7C1D1125"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简要描述：</w:t>
            </w:r>
          </w:p>
        </w:tc>
        <w:tc>
          <w:tcPr>
            <w:tcW w:w="3463" w:type="pct"/>
            <w:gridSpan w:val="2"/>
            <w:tcMar>
              <w:left w:w="108" w:type="dxa"/>
              <w:right w:w="108" w:type="dxa"/>
            </w:tcMar>
          </w:tcPr>
          <w:p w14:paraId="0227A085" w14:textId="77777777" w:rsidR="007A4FC4" w:rsidRPr="008F604B" w:rsidRDefault="007A4FC4" w:rsidP="00CC13C7">
            <w:pPr>
              <w:pStyle w:val="TableLeft"/>
              <w:snapToGrid w:val="0"/>
              <w:ind w:firstLineChars="0" w:firstLine="0"/>
              <w:jc w:val="left"/>
              <w:rPr>
                <w:rFonts w:cs="Times New Roman"/>
                <w:lang w:eastAsia="zh-CN"/>
              </w:rPr>
            </w:pPr>
            <w:r w:rsidRPr="008F604B">
              <w:rPr>
                <w:rFonts w:cs="Times New Roman"/>
                <w:bCs w:val="0"/>
                <w:lang w:eastAsia="zh-CN"/>
              </w:rPr>
              <w:t>在低磷酸酯酶症成人受试者中评估</w:t>
            </w:r>
            <w:r w:rsidRPr="008F604B">
              <w:rPr>
                <w:rFonts w:cs="Times New Roman"/>
                <w:bCs w:val="0"/>
                <w:lang w:eastAsia="zh-CN"/>
              </w:rPr>
              <w:t>ALXN1850</w:t>
            </w:r>
            <w:r w:rsidRPr="008F604B">
              <w:rPr>
                <w:rFonts w:cs="Times New Roman"/>
                <w:bCs w:val="0"/>
                <w:lang w:eastAsia="zh-CN"/>
              </w:rPr>
              <w:t>的安全性、耐受性、药代动力学、药效学和免疫原性的开放性、剂量递增研究</w:t>
            </w:r>
          </w:p>
        </w:tc>
      </w:tr>
      <w:tr w:rsidR="007A4FC4" w:rsidRPr="008F604B" w14:paraId="7E43DFC7" w14:textId="77777777" w:rsidTr="7F0A8897">
        <w:tc>
          <w:tcPr>
            <w:tcW w:w="1537" w:type="pct"/>
            <w:tcMar>
              <w:left w:w="108" w:type="dxa"/>
              <w:right w:w="108" w:type="dxa"/>
            </w:tcMar>
          </w:tcPr>
          <w:p w14:paraId="21E30682"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研究申办方：</w:t>
            </w:r>
          </w:p>
        </w:tc>
        <w:tc>
          <w:tcPr>
            <w:tcW w:w="3463" w:type="pct"/>
            <w:gridSpan w:val="2"/>
            <w:tcMar>
              <w:left w:w="108" w:type="dxa"/>
              <w:right w:w="108" w:type="dxa"/>
            </w:tcMar>
          </w:tcPr>
          <w:p w14:paraId="1D7D5E6E" w14:textId="77777777" w:rsidR="00CC13C7" w:rsidRPr="008F604B" w:rsidRDefault="00CC13C7" w:rsidP="00CC13C7">
            <w:pPr>
              <w:pStyle w:val="TableLeft"/>
              <w:snapToGrid w:val="0"/>
              <w:ind w:firstLineChars="0" w:firstLine="0"/>
              <w:jc w:val="left"/>
              <w:rPr>
                <w:rFonts w:cs="Times New Roman"/>
              </w:rPr>
            </w:pPr>
            <w:r w:rsidRPr="008F604B">
              <w:rPr>
                <w:rFonts w:cs="Times New Roman"/>
                <w:bCs w:val="0"/>
                <w:lang w:eastAsia="zh-CN"/>
              </w:rPr>
              <w:t>Alexion Pharmaceuticals, Inc.</w:t>
            </w:r>
          </w:p>
          <w:p w14:paraId="6D9C5416"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121 Seaport Boulevard</w:t>
            </w:r>
          </w:p>
          <w:p w14:paraId="2152BDB0"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Boston MA 02210</w:t>
            </w:r>
          </w:p>
        </w:tc>
      </w:tr>
      <w:tr w:rsidR="007A4FC4" w:rsidRPr="008F604B" w14:paraId="10CA591F" w14:textId="77777777" w:rsidTr="7F0A8897">
        <w:tc>
          <w:tcPr>
            <w:tcW w:w="1537" w:type="pct"/>
            <w:tcMar>
              <w:left w:w="108" w:type="dxa"/>
              <w:right w:w="108" w:type="dxa"/>
            </w:tcMar>
          </w:tcPr>
          <w:p w14:paraId="0CECC324"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研究编号：</w:t>
            </w:r>
          </w:p>
        </w:tc>
        <w:tc>
          <w:tcPr>
            <w:tcW w:w="3463" w:type="pct"/>
            <w:gridSpan w:val="2"/>
            <w:tcMar>
              <w:left w:w="108" w:type="dxa"/>
              <w:right w:w="108" w:type="dxa"/>
            </w:tcMar>
          </w:tcPr>
          <w:p w14:paraId="7206FAA4"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ALXN1850-HPP-101</w:t>
            </w:r>
          </w:p>
        </w:tc>
      </w:tr>
      <w:tr w:rsidR="007A4FC4" w:rsidRPr="008F604B" w14:paraId="3CA95A05" w14:textId="77777777" w:rsidTr="7F0A8897">
        <w:tc>
          <w:tcPr>
            <w:tcW w:w="1537" w:type="pct"/>
            <w:tcMar>
              <w:left w:w="108" w:type="dxa"/>
              <w:right w:w="108" w:type="dxa"/>
            </w:tcMar>
          </w:tcPr>
          <w:p w14:paraId="3DC9B156"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研究分期：</w:t>
            </w:r>
          </w:p>
        </w:tc>
        <w:tc>
          <w:tcPr>
            <w:tcW w:w="3463" w:type="pct"/>
            <w:gridSpan w:val="2"/>
            <w:tcMar>
              <w:left w:w="108" w:type="dxa"/>
              <w:right w:w="108" w:type="dxa"/>
            </w:tcMar>
          </w:tcPr>
          <w:p w14:paraId="7DA4F71F"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I</w:t>
            </w:r>
            <w:r w:rsidRPr="008F604B">
              <w:rPr>
                <w:rFonts w:cs="Times New Roman"/>
                <w:bCs w:val="0"/>
                <w:lang w:eastAsia="zh-CN"/>
              </w:rPr>
              <w:t>期</w:t>
            </w:r>
          </w:p>
        </w:tc>
      </w:tr>
      <w:tr w:rsidR="007A4FC4" w:rsidRPr="008F604B" w14:paraId="41918E61" w14:textId="77777777" w:rsidTr="7F0A8897">
        <w:tc>
          <w:tcPr>
            <w:tcW w:w="1537" w:type="pct"/>
            <w:tcMar>
              <w:left w:w="108" w:type="dxa"/>
              <w:right w:w="108" w:type="dxa"/>
            </w:tcMar>
          </w:tcPr>
          <w:p w14:paraId="47EF5219"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研究启动日期：</w:t>
            </w:r>
          </w:p>
        </w:tc>
        <w:tc>
          <w:tcPr>
            <w:tcW w:w="3463" w:type="pct"/>
            <w:gridSpan w:val="2"/>
            <w:tcMar>
              <w:left w:w="108" w:type="dxa"/>
              <w:right w:w="108" w:type="dxa"/>
            </w:tcMar>
          </w:tcPr>
          <w:p w14:paraId="432D7295" w14:textId="77777777" w:rsidR="007A4FC4" w:rsidRPr="008F604B" w:rsidRDefault="007A4FC4" w:rsidP="00CC13C7">
            <w:pPr>
              <w:pStyle w:val="TableLeft"/>
              <w:snapToGrid w:val="0"/>
              <w:ind w:firstLineChars="0" w:firstLine="0"/>
              <w:jc w:val="left"/>
              <w:rPr>
                <w:rFonts w:cs="Times New Roman"/>
                <w:lang w:eastAsia="zh-CN"/>
              </w:rPr>
            </w:pPr>
            <w:r w:rsidRPr="008F604B">
              <w:rPr>
                <w:rFonts w:cs="Times New Roman"/>
                <w:bCs w:val="0"/>
                <w:lang w:eastAsia="zh-CN"/>
              </w:rPr>
              <w:t>2021</w:t>
            </w:r>
            <w:r w:rsidRPr="008F604B">
              <w:rPr>
                <w:rFonts w:cs="Times New Roman"/>
                <w:bCs w:val="0"/>
                <w:lang w:eastAsia="zh-CN"/>
              </w:rPr>
              <w:t>年</w:t>
            </w:r>
            <w:r w:rsidRPr="008F604B">
              <w:rPr>
                <w:rFonts w:cs="Times New Roman"/>
                <w:bCs w:val="0"/>
                <w:lang w:eastAsia="zh-CN"/>
              </w:rPr>
              <w:t>8</w:t>
            </w:r>
            <w:r w:rsidRPr="008F604B">
              <w:rPr>
                <w:rFonts w:cs="Times New Roman"/>
                <w:bCs w:val="0"/>
                <w:lang w:eastAsia="zh-CN"/>
              </w:rPr>
              <w:t>月</w:t>
            </w:r>
            <w:r w:rsidRPr="008F604B">
              <w:rPr>
                <w:rFonts w:cs="Times New Roman"/>
                <w:bCs w:val="0"/>
                <w:lang w:eastAsia="zh-CN"/>
              </w:rPr>
              <w:t>16</w:t>
            </w:r>
            <w:r w:rsidRPr="008F604B">
              <w:rPr>
                <w:rFonts w:cs="Times New Roman"/>
                <w:bCs w:val="0"/>
                <w:lang w:eastAsia="zh-CN"/>
              </w:rPr>
              <w:t>日（首例受试者首次访视）</w:t>
            </w:r>
          </w:p>
        </w:tc>
      </w:tr>
      <w:tr w:rsidR="007A4FC4" w:rsidRPr="008F604B" w14:paraId="17FED97E" w14:textId="77777777" w:rsidTr="7F0A8897">
        <w:tc>
          <w:tcPr>
            <w:tcW w:w="1537" w:type="pct"/>
            <w:tcMar>
              <w:left w:w="108" w:type="dxa"/>
              <w:right w:w="108" w:type="dxa"/>
            </w:tcMar>
          </w:tcPr>
          <w:p w14:paraId="080FE753"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研究完成日期：</w:t>
            </w:r>
          </w:p>
        </w:tc>
        <w:tc>
          <w:tcPr>
            <w:tcW w:w="3463" w:type="pct"/>
            <w:gridSpan w:val="2"/>
            <w:tcMar>
              <w:left w:w="108" w:type="dxa"/>
              <w:right w:w="108" w:type="dxa"/>
            </w:tcMar>
          </w:tcPr>
          <w:p w14:paraId="652A0496" w14:textId="77777777" w:rsidR="007A4FC4" w:rsidRPr="008F604B" w:rsidRDefault="007A4FC4" w:rsidP="00CC13C7">
            <w:pPr>
              <w:pStyle w:val="TableLeft"/>
              <w:snapToGrid w:val="0"/>
              <w:ind w:firstLineChars="0" w:firstLine="0"/>
              <w:jc w:val="left"/>
              <w:rPr>
                <w:rFonts w:cs="Times New Roman"/>
                <w:lang w:eastAsia="zh-CN"/>
              </w:rPr>
            </w:pPr>
            <w:r w:rsidRPr="008F604B">
              <w:rPr>
                <w:rFonts w:cs="Times New Roman"/>
                <w:bCs w:val="0"/>
                <w:lang w:eastAsia="zh-CN"/>
              </w:rPr>
              <w:t>2022</w:t>
            </w:r>
            <w:r w:rsidRPr="008F604B">
              <w:rPr>
                <w:rFonts w:cs="Times New Roman"/>
                <w:bCs w:val="0"/>
                <w:lang w:eastAsia="zh-CN"/>
              </w:rPr>
              <w:t>年</w:t>
            </w:r>
            <w:r w:rsidRPr="008F604B">
              <w:rPr>
                <w:rFonts w:cs="Times New Roman"/>
                <w:bCs w:val="0"/>
                <w:lang w:eastAsia="zh-CN"/>
              </w:rPr>
              <w:t>8</w:t>
            </w:r>
            <w:r w:rsidRPr="008F604B">
              <w:rPr>
                <w:rFonts w:cs="Times New Roman"/>
                <w:bCs w:val="0"/>
                <w:lang w:eastAsia="zh-CN"/>
              </w:rPr>
              <w:t>月</w:t>
            </w:r>
            <w:r w:rsidRPr="008F604B">
              <w:rPr>
                <w:rFonts w:cs="Times New Roman"/>
                <w:bCs w:val="0"/>
                <w:lang w:eastAsia="zh-CN"/>
              </w:rPr>
              <w:t>24</w:t>
            </w:r>
            <w:r w:rsidRPr="008F604B">
              <w:rPr>
                <w:rFonts w:cs="Times New Roman"/>
                <w:bCs w:val="0"/>
                <w:lang w:eastAsia="zh-CN"/>
              </w:rPr>
              <w:t>日（</w:t>
            </w:r>
            <w:proofErr w:type="gramStart"/>
            <w:r w:rsidRPr="008F604B">
              <w:rPr>
                <w:rFonts w:cs="Times New Roman"/>
                <w:bCs w:val="0"/>
                <w:lang w:eastAsia="zh-CN"/>
              </w:rPr>
              <w:t>末例受试者</w:t>
            </w:r>
            <w:proofErr w:type="gramEnd"/>
            <w:r w:rsidRPr="008F604B">
              <w:rPr>
                <w:rFonts w:cs="Times New Roman"/>
                <w:bCs w:val="0"/>
                <w:lang w:eastAsia="zh-CN"/>
              </w:rPr>
              <w:t>末次访视）</w:t>
            </w:r>
          </w:p>
        </w:tc>
      </w:tr>
      <w:tr w:rsidR="00CC13C7" w:rsidRPr="008F604B" w14:paraId="67FC4BB1" w14:textId="77777777" w:rsidTr="7F0A8897">
        <w:tc>
          <w:tcPr>
            <w:tcW w:w="1537" w:type="pct"/>
            <w:tcMar>
              <w:left w:w="108" w:type="dxa"/>
              <w:right w:w="108" w:type="dxa"/>
            </w:tcMar>
          </w:tcPr>
          <w:p w14:paraId="26EA78F0" w14:textId="77777777" w:rsidR="007A4FC4" w:rsidRPr="008F604B" w:rsidRDefault="007A4FC4" w:rsidP="00CC13C7">
            <w:pPr>
              <w:pStyle w:val="TableLeft"/>
              <w:snapToGrid w:val="0"/>
              <w:ind w:firstLineChars="0" w:firstLine="0"/>
              <w:jc w:val="left"/>
              <w:rPr>
                <w:rFonts w:cs="Times New Roman"/>
                <w:b/>
              </w:rPr>
            </w:pPr>
            <w:r w:rsidRPr="008F604B">
              <w:rPr>
                <w:rFonts w:cs="Times New Roman"/>
                <w:b/>
                <w:lang w:eastAsia="zh-CN"/>
              </w:rPr>
              <w:t>监管机构识别号：</w:t>
            </w:r>
          </w:p>
        </w:tc>
        <w:tc>
          <w:tcPr>
            <w:tcW w:w="3463" w:type="pct"/>
            <w:gridSpan w:val="2"/>
            <w:tcBorders>
              <w:bottom w:val="single" w:sz="6" w:space="0" w:color="000000" w:themeColor="text1"/>
            </w:tcBorders>
            <w:tcMar>
              <w:left w:w="108" w:type="dxa"/>
              <w:right w:w="108" w:type="dxa"/>
            </w:tcMar>
          </w:tcPr>
          <w:p w14:paraId="0C2E5194" w14:textId="77777777" w:rsidR="007A4FC4" w:rsidRPr="008F604B" w:rsidRDefault="007A4FC4" w:rsidP="00CC13C7">
            <w:pPr>
              <w:pStyle w:val="TableLeft"/>
              <w:snapToGrid w:val="0"/>
              <w:ind w:firstLineChars="0" w:firstLine="0"/>
              <w:jc w:val="left"/>
              <w:rPr>
                <w:rFonts w:cs="Times New Roman"/>
              </w:rPr>
            </w:pPr>
            <w:r w:rsidRPr="008F604B">
              <w:rPr>
                <w:rFonts w:cs="Times New Roman"/>
                <w:bCs w:val="0"/>
                <w:lang w:eastAsia="zh-CN"/>
              </w:rPr>
              <w:t>NCT</w:t>
            </w:r>
            <w:r w:rsidRPr="008F604B">
              <w:rPr>
                <w:rFonts w:cs="Times New Roman"/>
                <w:bCs w:val="0"/>
                <w:lang w:eastAsia="zh-CN"/>
              </w:rPr>
              <w:t>：</w:t>
            </w:r>
            <w:r w:rsidRPr="008F604B">
              <w:rPr>
                <w:rFonts w:cs="Times New Roman"/>
                <w:bCs w:val="0"/>
                <w:lang w:eastAsia="zh-CN"/>
              </w:rPr>
              <w:t>NCT04980248</w:t>
            </w:r>
          </w:p>
        </w:tc>
      </w:tr>
      <w:tr w:rsidR="00CC13C7" w:rsidRPr="008F604B" w14:paraId="088066EC" w14:textId="77777777" w:rsidTr="7F0A8897">
        <w:tc>
          <w:tcPr>
            <w:tcW w:w="1537" w:type="pct"/>
            <w:tcMar>
              <w:left w:w="108" w:type="dxa"/>
              <w:right w:w="108" w:type="dxa"/>
            </w:tcMar>
          </w:tcPr>
          <w:p w14:paraId="54F0B697" w14:textId="77777777" w:rsidR="00CC13C7" w:rsidRPr="008F604B" w:rsidRDefault="00CC13C7" w:rsidP="00CC13C7">
            <w:pPr>
              <w:pStyle w:val="TableLeft"/>
              <w:snapToGrid w:val="0"/>
              <w:ind w:firstLineChars="0" w:firstLine="0"/>
              <w:jc w:val="left"/>
              <w:rPr>
                <w:rFonts w:cs="Times New Roman"/>
                <w:b/>
              </w:rPr>
            </w:pPr>
            <w:r w:rsidRPr="008F604B">
              <w:rPr>
                <w:rFonts w:cs="Times New Roman"/>
                <w:b/>
                <w:lang w:eastAsia="zh-CN"/>
              </w:rPr>
              <w:t>报告日期：</w:t>
            </w:r>
          </w:p>
        </w:tc>
        <w:tc>
          <w:tcPr>
            <w:tcW w:w="1731" w:type="pct"/>
            <w:tcBorders>
              <w:bottom w:val="single" w:sz="4" w:space="0" w:color="auto"/>
              <w:right w:val="nil"/>
            </w:tcBorders>
            <w:tcMar>
              <w:left w:w="108" w:type="dxa"/>
              <w:right w:w="108" w:type="dxa"/>
            </w:tcMar>
          </w:tcPr>
          <w:p w14:paraId="3199B146" w14:textId="77777777" w:rsidR="00CC13C7" w:rsidRPr="008F604B" w:rsidRDefault="00CC13C7" w:rsidP="00CC13C7">
            <w:pPr>
              <w:pStyle w:val="TableLeft"/>
              <w:snapToGrid w:val="0"/>
              <w:ind w:firstLineChars="0" w:firstLine="0"/>
              <w:jc w:val="left"/>
              <w:rPr>
                <w:rFonts w:cs="Times New Roman"/>
                <w:b/>
              </w:rPr>
            </w:pPr>
            <w:r w:rsidRPr="008F604B">
              <w:rPr>
                <w:rFonts w:cs="Times New Roman"/>
                <w:b/>
                <w:lang w:eastAsia="zh-CN"/>
              </w:rPr>
              <w:t>文件版本</w:t>
            </w:r>
          </w:p>
          <w:p w14:paraId="70328BEA" w14:textId="77777777" w:rsidR="00CC13C7" w:rsidRPr="008F604B" w:rsidRDefault="00CC13C7" w:rsidP="00CC13C7">
            <w:pPr>
              <w:pStyle w:val="TableLeft"/>
              <w:snapToGrid w:val="0"/>
              <w:ind w:firstLineChars="0" w:firstLine="0"/>
              <w:jc w:val="left"/>
              <w:rPr>
                <w:rFonts w:cs="Times New Roman"/>
              </w:rPr>
            </w:pPr>
            <w:proofErr w:type="gramStart"/>
            <w:r w:rsidRPr="008F604B">
              <w:rPr>
                <w:rFonts w:cs="Times New Roman"/>
                <w:bCs w:val="0"/>
                <w:lang w:eastAsia="zh-CN"/>
              </w:rPr>
              <w:t>终版</w:t>
            </w:r>
            <w:proofErr w:type="gramEnd"/>
          </w:p>
        </w:tc>
        <w:tc>
          <w:tcPr>
            <w:tcW w:w="1731" w:type="pct"/>
            <w:tcBorders>
              <w:left w:val="nil"/>
              <w:bottom w:val="single" w:sz="4" w:space="0" w:color="auto"/>
            </w:tcBorders>
            <w:tcMar>
              <w:left w:w="108" w:type="dxa"/>
              <w:right w:w="108" w:type="dxa"/>
            </w:tcMar>
          </w:tcPr>
          <w:p w14:paraId="5E2E86C5" w14:textId="77777777" w:rsidR="00CC13C7" w:rsidRPr="008F604B" w:rsidRDefault="00CC13C7" w:rsidP="00CC13C7">
            <w:pPr>
              <w:pStyle w:val="TableLeft"/>
              <w:snapToGrid w:val="0"/>
              <w:ind w:firstLineChars="0" w:firstLine="0"/>
              <w:jc w:val="left"/>
              <w:rPr>
                <w:rFonts w:cs="Times New Roman"/>
                <w:b/>
              </w:rPr>
            </w:pPr>
            <w:r w:rsidRPr="008F604B">
              <w:rPr>
                <w:rFonts w:cs="Times New Roman"/>
                <w:b/>
                <w:lang w:eastAsia="zh-CN"/>
              </w:rPr>
              <w:t>日期</w:t>
            </w:r>
          </w:p>
          <w:p w14:paraId="39F509A9" w14:textId="77777777" w:rsidR="00CC13C7" w:rsidRPr="008F604B" w:rsidRDefault="00CC13C7" w:rsidP="00CC13C7">
            <w:pPr>
              <w:pStyle w:val="TableLeft"/>
              <w:snapToGrid w:val="0"/>
              <w:ind w:firstLineChars="0" w:firstLine="0"/>
              <w:jc w:val="left"/>
              <w:rPr>
                <w:rFonts w:cs="Times New Roman"/>
              </w:rPr>
            </w:pPr>
            <w:r w:rsidRPr="008F604B">
              <w:rPr>
                <w:rFonts w:cs="Times New Roman"/>
                <w:bCs w:val="0"/>
                <w:lang w:eastAsia="zh-CN"/>
              </w:rPr>
              <w:t>2023</w:t>
            </w:r>
            <w:r w:rsidRPr="008F604B">
              <w:rPr>
                <w:rFonts w:cs="Times New Roman"/>
                <w:bCs w:val="0"/>
                <w:lang w:eastAsia="zh-CN"/>
              </w:rPr>
              <w:t>年</w:t>
            </w:r>
            <w:r w:rsidRPr="008F604B">
              <w:rPr>
                <w:rFonts w:cs="Times New Roman"/>
                <w:bCs w:val="0"/>
                <w:lang w:eastAsia="zh-CN"/>
              </w:rPr>
              <w:t>2</w:t>
            </w:r>
            <w:r w:rsidRPr="008F604B">
              <w:rPr>
                <w:rFonts w:cs="Times New Roman"/>
                <w:bCs w:val="0"/>
                <w:lang w:eastAsia="zh-CN"/>
              </w:rPr>
              <w:t>月</w:t>
            </w:r>
            <w:r w:rsidRPr="008F604B">
              <w:rPr>
                <w:rFonts w:cs="Times New Roman"/>
                <w:bCs w:val="0"/>
                <w:lang w:eastAsia="zh-CN"/>
              </w:rPr>
              <w:t>28</w:t>
            </w:r>
            <w:r w:rsidRPr="008F604B">
              <w:rPr>
                <w:rFonts w:cs="Times New Roman"/>
                <w:bCs w:val="0"/>
                <w:lang w:eastAsia="zh-CN"/>
              </w:rPr>
              <w:t>日</w:t>
            </w:r>
          </w:p>
        </w:tc>
      </w:tr>
    </w:tbl>
    <w:p w14:paraId="40F92CFF" w14:textId="77777777" w:rsidR="00CC13C7" w:rsidRPr="008F604B" w:rsidRDefault="00CC13C7" w:rsidP="00CC13C7">
      <w:pPr>
        <w:pStyle w:val="ListEnd"/>
      </w:pPr>
    </w:p>
    <w:p w14:paraId="3240147F" w14:textId="77777777" w:rsidR="007A4FC4" w:rsidRPr="008F604B" w:rsidRDefault="007A4FC4" w:rsidP="00CC13C7">
      <w:pPr>
        <w:pStyle w:val="Paragraph"/>
        <w:snapToGrid w:val="0"/>
        <w:ind w:firstLine="480"/>
        <w:rPr>
          <w:lang w:eastAsia="zh-CN"/>
        </w:rPr>
      </w:pPr>
      <w:r w:rsidRPr="008F604B">
        <w:rPr>
          <w:lang w:eastAsia="zh-CN"/>
        </w:rPr>
        <w:t>本试验遵循国际人用药品注册技术协调会（</w:t>
      </w:r>
      <w:r w:rsidRPr="008F604B">
        <w:rPr>
          <w:lang w:eastAsia="zh-CN"/>
        </w:rPr>
        <w:t>ICH</w:t>
      </w:r>
      <w:r w:rsidRPr="008F604B">
        <w:rPr>
          <w:lang w:eastAsia="zh-CN"/>
        </w:rPr>
        <w:t>）三方协调指导原则</w:t>
      </w:r>
      <w:r w:rsidRPr="008F604B">
        <w:rPr>
          <w:lang w:eastAsia="zh-CN"/>
        </w:rPr>
        <w:t>-</w:t>
      </w:r>
      <w:r w:rsidRPr="008F604B">
        <w:rPr>
          <w:lang w:eastAsia="zh-CN"/>
        </w:rPr>
        <w:t>药物临床试验质量管理规范（</w:t>
      </w:r>
      <w:r w:rsidRPr="008F604B">
        <w:rPr>
          <w:lang w:eastAsia="zh-CN"/>
        </w:rPr>
        <w:t>GCP</w:t>
      </w:r>
      <w:r w:rsidRPr="008F604B">
        <w:rPr>
          <w:lang w:eastAsia="zh-CN"/>
        </w:rPr>
        <w:t>）的伦理原则开展。</w:t>
      </w:r>
    </w:p>
    <w:p w14:paraId="5F5F0827" w14:textId="77777777" w:rsidR="007A4FC4" w:rsidRPr="003A74FC" w:rsidRDefault="007A4FC4" w:rsidP="00CC13C7">
      <w:pPr>
        <w:pStyle w:val="Paragraph"/>
        <w:snapToGrid w:val="0"/>
        <w:ind w:firstLineChars="0" w:firstLine="0"/>
        <w:rPr>
          <w:lang w:eastAsia="zh-CN"/>
        </w:rPr>
      </w:pPr>
      <w:r w:rsidRPr="008F604B">
        <w:rPr>
          <w:lang w:eastAsia="zh-CN"/>
        </w:rPr>
        <w:t>Alexion</w:t>
      </w:r>
      <w:r w:rsidRPr="008F604B">
        <w:rPr>
          <w:lang w:eastAsia="zh-CN"/>
        </w:rPr>
        <w:t>责任医学专员：</w:t>
      </w:r>
    </w:p>
    <w:p w14:paraId="5BC8ACF6" w14:textId="757D8357" w:rsidR="00CC13C7" w:rsidRPr="008F604B" w:rsidRDefault="003A74FC" w:rsidP="003A74FC">
      <w:pPr>
        <w:pStyle w:val="Paragraph"/>
        <w:snapToGrid w:val="0"/>
        <w:ind w:firstLineChars="0" w:firstLine="0"/>
        <w:jc w:val="right"/>
        <w:rPr>
          <w:lang w:eastAsia="zh-CN"/>
        </w:rPr>
      </w:pPr>
      <w:r w:rsidRPr="003A74FC">
        <w:rPr>
          <w:noProof/>
          <w:lang w:eastAsia="zh-CN"/>
        </w:rPr>
        <w:drawing>
          <wp:inline distT="0" distB="0" distL="0" distR="0" wp14:anchorId="035C10E7" wp14:editId="28CBDDB1">
            <wp:extent cx="2511424" cy="1091924"/>
            <wp:effectExtent l="0" t="0" r="381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3810" cy="1101657"/>
                    </a:xfrm>
                    <a:prstGeom prst="rect">
                      <a:avLst/>
                    </a:prstGeom>
                  </pic:spPr>
                </pic:pic>
              </a:graphicData>
            </a:graphic>
          </wp:inline>
        </w:drawing>
      </w:r>
    </w:p>
    <w:p w14:paraId="3CA04FAE" w14:textId="77777777" w:rsidR="007A4FC4" w:rsidRPr="008F604B" w:rsidRDefault="007A4FC4" w:rsidP="00CC13C7">
      <w:pPr>
        <w:pStyle w:val="Paragraph"/>
        <w:pBdr>
          <w:top w:val="single" w:sz="4" w:space="1" w:color="auto"/>
        </w:pBdr>
        <w:snapToGrid w:val="0"/>
        <w:ind w:leftChars="2000" w:left="4800" w:firstLineChars="0" w:firstLine="0"/>
        <w:jc w:val="left"/>
      </w:pPr>
      <w:r w:rsidRPr="008F604B">
        <w:rPr>
          <w:lang w:eastAsia="zh-CN"/>
        </w:rPr>
        <w:t>Gonzalo De Miguel, MD</w:t>
      </w:r>
      <w:r w:rsidRPr="008F604B">
        <w:rPr>
          <w:lang w:eastAsia="zh-CN"/>
        </w:rPr>
        <w:br/>
        <w:t>NF</w:t>
      </w:r>
      <w:r w:rsidRPr="008F604B">
        <w:rPr>
          <w:lang w:eastAsia="zh-CN"/>
        </w:rPr>
        <w:t>和</w:t>
      </w:r>
      <w:proofErr w:type="gramStart"/>
      <w:r w:rsidRPr="008F604B">
        <w:rPr>
          <w:lang w:eastAsia="zh-CN"/>
        </w:rPr>
        <w:t>骨</w:t>
      </w:r>
      <w:proofErr w:type="gramEnd"/>
      <w:r w:rsidRPr="008F604B">
        <w:rPr>
          <w:lang w:eastAsia="zh-CN"/>
        </w:rPr>
        <w:br/>
      </w:r>
      <w:r w:rsidRPr="008F604B">
        <w:rPr>
          <w:lang w:eastAsia="zh-CN"/>
        </w:rPr>
        <w:t>代谢治疗领域副总裁</w:t>
      </w:r>
    </w:p>
    <w:p w14:paraId="6D1D98C8" w14:textId="77777777" w:rsidR="007A4FC4" w:rsidRPr="008F604B" w:rsidRDefault="007A4FC4" w:rsidP="00CC13C7">
      <w:pPr>
        <w:pStyle w:val="Heading1Unnumbered"/>
        <w:pageBreakBefore/>
      </w:pPr>
      <w:bookmarkStart w:id="2" w:name="_TOC_250061"/>
      <w:bookmarkStart w:id="3" w:name="_Toc139384927"/>
      <w:bookmarkEnd w:id="2"/>
      <w:r w:rsidRPr="008F604B">
        <w:lastRenderedPageBreak/>
        <w:t>概要</w:t>
      </w:r>
      <w:bookmarkEnd w:id="3"/>
    </w:p>
    <w:p w14:paraId="237B10F1" w14:textId="77777777" w:rsidR="007A4FC4" w:rsidRPr="008F604B" w:rsidRDefault="007A4FC4" w:rsidP="00CC13C7">
      <w:pPr>
        <w:pStyle w:val="Heading2NoTOC"/>
      </w:pPr>
      <w:r w:rsidRPr="008F604B">
        <w:rPr>
          <w:iCs w:val="0"/>
        </w:rPr>
        <w:t>申办方</w:t>
      </w:r>
      <w:r w:rsidRPr="008F604B">
        <w:rPr>
          <w:iCs w:val="0"/>
        </w:rPr>
        <w:t>/</w:t>
      </w:r>
      <w:r w:rsidRPr="008F604B">
        <w:rPr>
          <w:iCs w:val="0"/>
        </w:rPr>
        <w:t>公司名称：</w:t>
      </w:r>
    </w:p>
    <w:p w14:paraId="4345B0C3" w14:textId="77777777" w:rsidR="007A4FC4" w:rsidRPr="008F604B" w:rsidRDefault="007A4FC4" w:rsidP="00CC13C7">
      <w:pPr>
        <w:pStyle w:val="Paragraph"/>
        <w:snapToGrid w:val="0"/>
        <w:ind w:firstLine="480"/>
      </w:pPr>
      <w:r w:rsidRPr="008F604B">
        <w:rPr>
          <w:lang w:eastAsia="zh-CN"/>
        </w:rPr>
        <w:t>Alexion Pharmaceuticals, Inc.</w:t>
      </w:r>
    </w:p>
    <w:p w14:paraId="639B000E" w14:textId="77777777" w:rsidR="007A4FC4" w:rsidRPr="008F604B" w:rsidRDefault="007A4FC4" w:rsidP="00CC13C7">
      <w:pPr>
        <w:pStyle w:val="Heading2NoTOC"/>
      </w:pPr>
      <w:r w:rsidRPr="008F604B">
        <w:rPr>
          <w:iCs w:val="0"/>
        </w:rPr>
        <w:t>研究干预药物名称：</w:t>
      </w:r>
    </w:p>
    <w:p w14:paraId="4C5E0369" w14:textId="77777777" w:rsidR="007A4FC4" w:rsidRPr="008F604B" w:rsidRDefault="007A4FC4" w:rsidP="00CC13C7">
      <w:pPr>
        <w:pStyle w:val="Paragraph"/>
        <w:snapToGrid w:val="0"/>
        <w:ind w:firstLine="480"/>
        <w:rPr>
          <w:lang w:eastAsia="zh-CN"/>
        </w:rPr>
      </w:pPr>
      <w:r w:rsidRPr="008F604B">
        <w:rPr>
          <w:lang w:eastAsia="zh-CN"/>
        </w:rPr>
        <w:t>ALXN1850</w:t>
      </w:r>
    </w:p>
    <w:p w14:paraId="4DB5A351" w14:textId="77777777" w:rsidR="007A4FC4" w:rsidRPr="008F604B" w:rsidRDefault="007A4FC4" w:rsidP="00CC13C7">
      <w:pPr>
        <w:pStyle w:val="Heading2NoTOC"/>
      </w:pPr>
      <w:r w:rsidRPr="008F604B">
        <w:rPr>
          <w:iCs w:val="0"/>
        </w:rPr>
        <w:t>研究标题：</w:t>
      </w:r>
    </w:p>
    <w:p w14:paraId="4C4741E7" w14:textId="77777777" w:rsidR="007A4FC4" w:rsidRPr="008F604B" w:rsidRDefault="007A4FC4" w:rsidP="00CC13C7">
      <w:pPr>
        <w:pStyle w:val="Paragraph"/>
        <w:snapToGrid w:val="0"/>
        <w:ind w:firstLine="480"/>
        <w:rPr>
          <w:lang w:eastAsia="zh-CN"/>
        </w:rPr>
      </w:pPr>
      <w:r w:rsidRPr="008F604B">
        <w:rPr>
          <w:lang w:eastAsia="zh-CN"/>
        </w:rPr>
        <w:t>一项在低磷酸酯酶症成人受试者中评价</w:t>
      </w:r>
      <w:r w:rsidRPr="008F604B">
        <w:rPr>
          <w:lang w:eastAsia="zh-CN"/>
        </w:rPr>
        <w:t>ALXN1850</w:t>
      </w:r>
      <w:r w:rsidRPr="008F604B">
        <w:rPr>
          <w:lang w:eastAsia="zh-CN"/>
        </w:rPr>
        <w:t>的安全性、耐受性、药代动力学和药效学的</w:t>
      </w:r>
      <w:r w:rsidRPr="008F604B">
        <w:rPr>
          <w:lang w:eastAsia="zh-CN"/>
        </w:rPr>
        <w:t>I</w:t>
      </w:r>
      <w:r w:rsidRPr="008F604B">
        <w:rPr>
          <w:lang w:eastAsia="zh-CN"/>
        </w:rPr>
        <w:t>期、开放性、剂量递增研究</w:t>
      </w:r>
    </w:p>
    <w:p w14:paraId="64B80ED6" w14:textId="77777777" w:rsidR="007A4FC4" w:rsidRPr="008F604B" w:rsidRDefault="007A4FC4" w:rsidP="00CC13C7">
      <w:pPr>
        <w:pStyle w:val="Heading2NoTOC"/>
      </w:pPr>
      <w:r w:rsidRPr="008F604B">
        <w:rPr>
          <w:iCs w:val="0"/>
        </w:rPr>
        <w:t>研究编号：</w:t>
      </w:r>
    </w:p>
    <w:p w14:paraId="041E125E" w14:textId="77777777" w:rsidR="007A4FC4" w:rsidRPr="008F604B" w:rsidRDefault="007A4FC4" w:rsidP="00CC13C7">
      <w:pPr>
        <w:pStyle w:val="Paragraph"/>
        <w:snapToGrid w:val="0"/>
        <w:ind w:firstLine="480"/>
        <w:rPr>
          <w:lang w:eastAsia="zh-CN"/>
        </w:rPr>
      </w:pPr>
      <w:r w:rsidRPr="008F604B">
        <w:rPr>
          <w:lang w:eastAsia="zh-CN"/>
        </w:rPr>
        <w:t>ALXN1850-HPP-101</w:t>
      </w:r>
    </w:p>
    <w:p w14:paraId="10B365D6" w14:textId="77777777" w:rsidR="007A4FC4" w:rsidRPr="008F604B" w:rsidRDefault="007A4FC4" w:rsidP="00CC13C7">
      <w:pPr>
        <w:pStyle w:val="Heading2NoTOC"/>
      </w:pPr>
      <w:r w:rsidRPr="008F604B">
        <w:rPr>
          <w:iCs w:val="0"/>
        </w:rPr>
        <w:t>研究分期：</w:t>
      </w:r>
    </w:p>
    <w:p w14:paraId="4D56735F" w14:textId="77777777" w:rsidR="007A4FC4" w:rsidRPr="008F604B" w:rsidRDefault="007A4FC4" w:rsidP="00CC13C7">
      <w:pPr>
        <w:pStyle w:val="Paragraph"/>
        <w:snapToGrid w:val="0"/>
        <w:ind w:firstLine="480"/>
        <w:rPr>
          <w:lang w:eastAsia="zh-CN"/>
        </w:rPr>
      </w:pPr>
      <w:r w:rsidRPr="008F604B">
        <w:rPr>
          <w:lang w:eastAsia="zh-CN"/>
        </w:rPr>
        <w:t>I</w:t>
      </w:r>
      <w:r w:rsidRPr="008F604B">
        <w:rPr>
          <w:lang w:eastAsia="zh-CN"/>
        </w:rPr>
        <w:t>期</w:t>
      </w:r>
    </w:p>
    <w:p w14:paraId="0894D8EF" w14:textId="77777777" w:rsidR="007A4FC4" w:rsidRPr="008F604B" w:rsidRDefault="007A4FC4" w:rsidP="00CC13C7">
      <w:pPr>
        <w:pStyle w:val="Heading2NoTOC"/>
      </w:pPr>
      <w:r w:rsidRPr="008F604B">
        <w:rPr>
          <w:iCs w:val="0"/>
        </w:rPr>
        <w:t>研究中心数量和国家：</w:t>
      </w:r>
    </w:p>
    <w:p w14:paraId="5152FEFF" w14:textId="77777777" w:rsidR="007A4FC4" w:rsidRPr="008F604B" w:rsidRDefault="007A4FC4" w:rsidP="00CC13C7">
      <w:pPr>
        <w:pStyle w:val="Paragraph"/>
        <w:snapToGrid w:val="0"/>
        <w:ind w:firstLine="480"/>
        <w:rPr>
          <w:lang w:eastAsia="zh-CN"/>
        </w:rPr>
      </w:pPr>
      <w:r w:rsidRPr="008F604B">
        <w:rPr>
          <w:lang w:eastAsia="zh-CN"/>
        </w:rPr>
        <w:t>本研究在美国的</w:t>
      </w:r>
      <w:r w:rsidRPr="008F604B">
        <w:rPr>
          <w:lang w:eastAsia="zh-CN"/>
        </w:rPr>
        <w:t>2</w:t>
      </w:r>
      <w:r w:rsidRPr="008F604B">
        <w:rPr>
          <w:lang w:eastAsia="zh-CN"/>
        </w:rPr>
        <w:t>家研究中心开展；但</w:t>
      </w:r>
      <w:r w:rsidRPr="008F604B">
        <w:rPr>
          <w:lang w:eastAsia="zh-CN"/>
        </w:rPr>
        <w:t>1</w:t>
      </w:r>
      <w:r w:rsidRPr="008F604B">
        <w:rPr>
          <w:lang w:eastAsia="zh-CN"/>
        </w:rPr>
        <w:t>家研究中心未入组受试者。</w:t>
      </w:r>
    </w:p>
    <w:p w14:paraId="780D62FC" w14:textId="77777777" w:rsidR="007A4FC4" w:rsidRPr="008F604B" w:rsidRDefault="007A4FC4" w:rsidP="00CC13C7">
      <w:pPr>
        <w:pStyle w:val="Heading2NoTOC"/>
      </w:pPr>
      <w:r w:rsidRPr="008F604B">
        <w:rPr>
          <w:iCs w:val="0"/>
        </w:rPr>
        <w:t>出版物（如有）：</w:t>
      </w:r>
    </w:p>
    <w:p w14:paraId="349B6265" w14:textId="77777777" w:rsidR="007A4FC4" w:rsidRPr="008F604B" w:rsidRDefault="007A4FC4" w:rsidP="00CC13C7">
      <w:pPr>
        <w:pStyle w:val="Paragraph"/>
        <w:snapToGrid w:val="0"/>
        <w:ind w:firstLine="480"/>
      </w:pPr>
      <w:r w:rsidRPr="008F604B">
        <w:rPr>
          <w:lang w:eastAsia="zh-CN"/>
        </w:rPr>
        <w:t>不适用</w:t>
      </w:r>
    </w:p>
    <w:p w14:paraId="481A987A" w14:textId="77777777" w:rsidR="007A4FC4" w:rsidRPr="008F604B" w:rsidRDefault="007A4FC4" w:rsidP="00CC13C7">
      <w:pPr>
        <w:pStyle w:val="Heading2NoTOC"/>
      </w:pPr>
      <w:r w:rsidRPr="008F604B">
        <w:rPr>
          <w:iCs w:val="0"/>
        </w:rPr>
        <w:t>研究期：</w:t>
      </w:r>
    </w:p>
    <w:p w14:paraId="3F586DB7" w14:textId="77777777" w:rsidR="007A4FC4" w:rsidRPr="008F604B" w:rsidRDefault="007A4FC4" w:rsidP="00CC13C7">
      <w:pPr>
        <w:pStyle w:val="Paragraph"/>
        <w:snapToGrid w:val="0"/>
        <w:ind w:firstLine="480"/>
      </w:pPr>
      <w:r w:rsidRPr="008F604B">
        <w:rPr>
          <w:lang w:eastAsia="zh-CN"/>
        </w:rPr>
        <w:t>2021</w:t>
      </w:r>
      <w:r w:rsidRPr="008F604B">
        <w:rPr>
          <w:lang w:eastAsia="zh-CN"/>
        </w:rPr>
        <w:t>年</w:t>
      </w:r>
      <w:r w:rsidRPr="008F604B">
        <w:rPr>
          <w:lang w:eastAsia="zh-CN"/>
        </w:rPr>
        <w:t>8</w:t>
      </w:r>
      <w:r w:rsidRPr="008F604B">
        <w:rPr>
          <w:lang w:eastAsia="zh-CN"/>
        </w:rPr>
        <w:t>月</w:t>
      </w:r>
      <w:r w:rsidRPr="008F604B">
        <w:rPr>
          <w:lang w:eastAsia="zh-CN"/>
        </w:rPr>
        <w:t>16</w:t>
      </w:r>
      <w:r w:rsidRPr="008F604B">
        <w:rPr>
          <w:lang w:eastAsia="zh-CN"/>
        </w:rPr>
        <w:t>日至</w:t>
      </w:r>
      <w:r w:rsidRPr="008F604B">
        <w:rPr>
          <w:lang w:eastAsia="zh-CN"/>
        </w:rPr>
        <w:t>2022</w:t>
      </w:r>
      <w:r w:rsidRPr="008F604B">
        <w:rPr>
          <w:lang w:eastAsia="zh-CN"/>
        </w:rPr>
        <w:t>年</w:t>
      </w:r>
      <w:r w:rsidRPr="008F604B">
        <w:rPr>
          <w:lang w:eastAsia="zh-CN"/>
        </w:rPr>
        <w:t>8</w:t>
      </w:r>
      <w:r w:rsidRPr="008F604B">
        <w:rPr>
          <w:lang w:eastAsia="zh-CN"/>
        </w:rPr>
        <w:t>月</w:t>
      </w:r>
      <w:r w:rsidRPr="008F604B">
        <w:rPr>
          <w:lang w:eastAsia="zh-CN"/>
        </w:rPr>
        <w:t>24</w:t>
      </w:r>
      <w:r w:rsidRPr="008F604B">
        <w:rPr>
          <w:lang w:eastAsia="zh-CN"/>
        </w:rPr>
        <w:t>日</w:t>
      </w:r>
    </w:p>
    <w:p w14:paraId="3E75E6D0" w14:textId="77777777" w:rsidR="007A4FC4" w:rsidRPr="008F604B" w:rsidRDefault="007A4FC4" w:rsidP="00CC13C7">
      <w:pPr>
        <w:pStyle w:val="Heading2NoTOC"/>
      </w:pPr>
      <w:r w:rsidRPr="008F604B">
        <w:rPr>
          <w:iCs w:val="0"/>
        </w:rPr>
        <w:t>研究方法：</w:t>
      </w:r>
    </w:p>
    <w:p w14:paraId="4C249187" w14:textId="28B10043" w:rsidR="007A4FC4" w:rsidRPr="008F604B" w:rsidRDefault="007A4FC4" w:rsidP="00CC13C7">
      <w:pPr>
        <w:pStyle w:val="Paragraph"/>
        <w:snapToGrid w:val="0"/>
        <w:ind w:firstLine="480"/>
        <w:rPr>
          <w:lang w:eastAsia="zh-CN"/>
        </w:rPr>
      </w:pPr>
      <w:r w:rsidRPr="008F604B">
        <w:rPr>
          <w:lang w:eastAsia="zh-CN"/>
        </w:rPr>
        <w:t>本研究是一项开放性、剂量递增研究，目的是在</w:t>
      </w:r>
      <w:r w:rsidRPr="008F604B">
        <w:rPr>
          <w:lang w:eastAsia="zh-CN"/>
        </w:rPr>
        <w:t>HPP</w:t>
      </w:r>
      <w:r w:rsidRPr="008F604B">
        <w:rPr>
          <w:lang w:eastAsia="zh-CN"/>
        </w:rPr>
        <w:t>成人受试者</w:t>
      </w:r>
      <w:r w:rsidR="00617CB9">
        <w:rPr>
          <w:rFonts w:hint="eastAsia"/>
          <w:lang w:eastAsia="zh-CN"/>
        </w:rPr>
        <w:t>中</w:t>
      </w:r>
      <w:r w:rsidRPr="008F604B">
        <w:rPr>
          <w:lang w:eastAsia="zh-CN"/>
        </w:rPr>
        <w:t>评估</w:t>
      </w:r>
      <w:r w:rsidRPr="008F604B">
        <w:rPr>
          <w:lang w:eastAsia="zh-CN"/>
        </w:rPr>
        <w:t>ALXN1850 IV</w:t>
      </w:r>
      <w:r w:rsidRPr="008F604B">
        <w:rPr>
          <w:lang w:eastAsia="zh-CN"/>
        </w:rPr>
        <w:t>和</w:t>
      </w:r>
      <w:r w:rsidRPr="008F604B">
        <w:rPr>
          <w:lang w:eastAsia="zh-CN"/>
        </w:rPr>
        <w:t>SC</w:t>
      </w:r>
      <w:r w:rsidRPr="008F604B">
        <w:rPr>
          <w:lang w:eastAsia="zh-CN"/>
        </w:rPr>
        <w:t>给药的安全性、耐受性、</w:t>
      </w:r>
      <w:r w:rsidRPr="008F604B">
        <w:rPr>
          <w:lang w:eastAsia="zh-CN"/>
        </w:rPr>
        <w:t>PK</w:t>
      </w:r>
      <w:r w:rsidRPr="008F604B">
        <w:rPr>
          <w:lang w:eastAsia="zh-CN"/>
        </w:rPr>
        <w:t>、</w:t>
      </w:r>
      <w:r w:rsidRPr="008F604B">
        <w:rPr>
          <w:lang w:eastAsia="zh-CN"/>
        </w:rPr>
        <w:t>PD</w:t>
      </w:r>
      <w:r w:rsidRPr="008F604B">
        <w:rPr>
          <w:lang w:eastAsia="zh-CN"/>
        </w:rPr>
        <w:t>和免疫原性。</w:t>
      </w:r>
    </w:p>
    <w:p w14:paraId="31EFCB53" w14:textId="771E675A" w:rsidR="007A4FC4" w:rsidRPr="008F604B" w:rsidRDefault="007A4FC4" w:rsidP="00CC13C7">
      <w:pPr>
        <w:pStyle w:val="Paragraph"/>
        <w:snapToGrid w:val="0"/>
        <w:ind w:firstLine="480"/>
        <w:rPr>
          <w:lang w:eastAsia="zh-CN"/>
        </w:rPr>
      </w:pPr>
      <w:r w:rsidRPr="3F684C8E">
        <w:rPr>
          <w:lang w:eastAsia="zh-CN"/>
        </w:rPr>
        <w:t>研究受试者以序</w:t>
      </w:r>
      <w:proofErr w:type="gramStart"/>
      <w:r w:rsidRPr="3F684C8E">
        <w:rPr>
          <w:lang w:eastAsia="zh-CN"/>
        </w:rPr>
        <w:t>贯方式</w:t>
      </w:r>
      <w:proofErr w:type="gramEnd"/>
      <w:r w:rsidRPr="3F684C8E">
        <w:rPr>
          <w:lang w:eastAsia="zh-CN"/>
        </w:rPr>
        <w:t>入组</w:t>
      </w:r>
      <w:r w:rsidRPr="3F684C8E">
        <w:rPr>
          <w:lang w:eastAsia="zh-CN"/>
        </w:rPr>
        <w:t>3</w:t>
      </w:r>
      <w:r w:rsidRPr="3F684C8E">
        <w:rPr>
          <w:lang w:eastAsia="zh-CN"/>
        </w:rPr>
        <w:t>个队列（</w:t>
      </w:r>
      <w:r w:rsidRPr="3F684C8E">
        <w:rPr>
          <w:lang w:eastAsia="zh-CN"/>
        </w:rPr>
        <w:t>ALXN1850 15 mg</w:t>
      </w:r>
      <w:r w:rsidRPr="3F684C8E">
        <w:rPr>
          <w:lang w:eastAsia="zh-CN"/>
        </w:rPr>
        <w:t>、</w:t>
      </w:r>
      <w:r w:rsidRPr="3F684C8E">
        <w:rPr>
          <w:lang w:eastAsia="zh-CN"/>
        </w:rPr>
        <w:t>45 mg</w:t>
      </w:r>
      <w:r w:rsidRPr="3F684C8E">
        <w:rPr>
          <w:lang w:eastAsia="zh-CN"/>
        </w:rPr>
        <w:t>和</w:t>
      </w:r>
      <w:r w:rsidRPr="3F684C8E">
        <w:rPr>
          <w:lang w:eastAsia="zh-CN"/>
        </w:rPr>
        <w:t>90 mg</w:t>
      </w:r>
      <w:r w:rsidRPr="3F684C8E">
        <w:rPr>
          <w:lang w:eastAsia="zh-CN"/>
        </w:rPr>
        <w:t>）。在各队列首例受试者完成首次</w:t>
      </w:r>
      <w:r w:rsidRPr="3F684C8E">
        <w:rPr>
          <w:lang w:eastAsia="zh-CN"/>
        </w:rPr>
        <w:t>IV</w:t>
      </w:r>
      <w:r w:rsidRPr="3F684C8E">
        <w:rPr>
          <w:lang w:eastAsia="zh-CN"/>
        </w:rPr>
        <w:t>给药后召开</w:t>
      </w:r>
      <w:r w:rsidRPr="3F684C8E">
        <w:rPr>
          <w:lang w:eastAsia="zh-CN"/>
        </w:rPr>
        <w:t>SRC</w:t>
      </w:r>
      <w:r w:rsidRPr="3F684C8E">
        <w:rPr>
          <w:lang w:eastAsia="zh-CN"/>
        </w:rPr>
        <w:t>会议以评估安全性和耐受性，</w:t>
      </w:r>
      <w:r w:rsidR="00637EE2" w:rsidRPr="3F684C8E">
        <w:rPr>
          <w:lang w:eastAsia="zh-CN"/>
        </w:rPr>
        <w:t>经评估后予以</w:t>
      </w:r>
      <w:r w:rsidRPr="3F684C8E">
        <w:rPr>
          <w:lang w:eastAsia="zh-CN"/>
        </w:rPr>
        <w:t>首例受试者开始研究药物</w:t>
      </w:r>
      <w:r w:rsidRPr="3F684C8E">
        <w:rPr>
          <w:lang w:eastAsia="zh-CN"/>
        </w:rPr>
        <w:t>SC</w:t>
      </w:r>
      <w:r w:rsidRPr="3F684C8E">
        <w:rPr>
          <w:lang w:eastAsia="zh-CN"/>
        </w:rPr>
        <w:t>给药及队列中其余受试者开始研究药物</w:t>
      </w:r>
      <w:r w:rsidRPr="3F684C8E">
        <w:rPr>
          <w:lang w:eastAsia="zh-CN"/>
        </w:rPr>
        <w:t>IV</w:t>
      </w:r>
      <w:r w:rsidRPr="3F684C8E">
        <w:rPr>
          <w:lang w:eastAsia="zh-CN"/>
        </w:rPr>
        <w:t>和</w:t>
      </w:r>
      <w:r w:rsidRPr="3F684C8E">
        <w:rPr>
          <w:lang w:eastAsia="zh-CN"/>
        </w:rPr>
        <w:t>SC</w:t>
      </w:r>
      <w:r w:rsidRPr="3F684C8E">
        <w:rPr>
          <w:lang w:eastAsia="zh-CN"/>
        </w:rPr>
        <w:t>给药</w:t>
      </w:r>
      <w:r w:rsidR="00637EE2" w:rsidRPr="3F684C8E">
        <w:rPr>
          <w:lang w:eastAsia="zh-CN"/>
        </w:rPr>
        <w:t>的许可</w:t>
      </w:r>
      <w:r w:rsidRPr="3F684C8E">
        <w:rPr>
          <w:lang w:eastAsia="zh-CN"/>
        </w:rPr>
        <w:t>。在前</w:t>
      </w:r>
      <w:r w:rsidRPr="3F684C8E">
        <w:rPr>
          <w:lang w:eastAsia="zh-CN"/>
        </w:rPr>
        <w:t>2</w:t>
      </w:r>
      <w:r w:rsidRPr="3F684C8E">
        <w:rPr>
          <w:lang w:eastAsia="zh-CN"/>
        </w:rPr>
        <w:t>个队列（</w:t>
      </w:r>
      <w:r w:rsidRPr="3F684C8E">
        <w:rPr>
          <w:lang w:eastAsia="zh-CN"/>
        </w:rPr>
        <w:t>15 mg</w:t>
      </w:r>
      <w:r w:rsidRPr="3F684C8E">
        <w:rPr>
          <w:lang w:eastAsia="zh-CN"/>
        </w:rPr>
        <w:t>和</w:t>
      </w:r>
      <w:r w:rsidRPr="3F684C8E">
        <w:rPr>
          <w:lang w:eastAsia="zh-CN"/>
        </w:rPr>
        <w:t>45 mg</w:t>
      </w:r>
      <w:r w:rsidRPr="3F684C8E">
        <w:rPr>
          <w:lang w:eastAsia="zh-CN"/>
        </w:rPr>
        <w:t>）中各队列至少</w:t>
      </w:r>
      <w:r w:rsidRPr="3F684C8E">
        <w:rPr>
          <w:lang w:eastAsia="zh-CN"/>
        </w:rPr>
        <w:t>3</w:t>
      </w:r>
      <w:r w:rsidRPr="3F684C8E">
        <w:rPr>
          <w:lang w:eastAsia="zh-CN"/>
        </w:rPr>
        <w:t>例受试者接受单次</w:t>
      </w:r>
      <w:r w:rsidRPr="3F684C8E">
        <w:rPr>
          <w:lang w:eastAsia="zh-CN"/>
        </w:rPr>
        <w:t>IV</w:t>
      </w:r>
      <w:r w:rsidRPr="3F684C8E">
        <w:rPr>
          <w:lang w:eastAsia="zh-CN"/>
        </w:rPr>
        <w:t>给药和</w:t>
      </w:r>
      <w:r w:rsidRPr="3F684C8E">
        <w:rPr>
          <w:lang w:eastAsia="zh-CN"/>
        </w:rPr>
        <w:t>3</w:t>
      </w:r>
      <w:r w:rsidRPr="3F684C8E">
        <w:rPr>
          <w:lang w:eastAsia="zh-CN"/>
        </w:rPr>
        <w:t>次</w:t>
      </w:r>
      <w:proofErr w:type="spellStart"/>
      <w:r w:rsidRPr="3F684C8E">
        <w:rPr>
          <w:lang w:eastAsia="zh-CN"/>
        </w:rPr>
        <w:t>qw</w:t>
      </w:r>
      <w:proofErr w:type="spellEnd"/>
      <w:r w:rsidRPr="3F684C8E">
        <w:rPr>
          <w:lang w:eastAsia="zh-CN"/>
        </w:rPr>
        <w:t xml:space="preserve"> SC</w:t>
      </w:r>
      <w:r w:rsidRPr="3F684C8E">
        <w:rPr>
          <w:lang w:eastAsia="zh-CN"/>
        </w:rPr>
        <w:t>给药后，再次召开</w:t>
      </w:r>
      <w:r w:rsidRPr="3F684C8E">
        <w:rPr>
          <w:lang w:eastAsia="zh-CN"/>
        </w:rPr>
        <w:t>SRC</w:t>
      </w:r>
      <w:r w:rsidRPr="3F684C8E">
        <w:rPr>
          <w:lang w:eastAsia="zh-CN"/>
        </w:rPr>
        <w:t>会议，审查安全性和耐受性数据，并确定是否进行最终剂量递增（</w:t>
      </w:r>
      <w:r w:rsidRPr="3F684C8E">
        <w:rPr>
          <w:lang w:eastAsia="zh-CN"/>
        </w:rPr>
        <w:t>90 mg</w:t>
      </w:r>
      <w:r w:rsidRPr="3F684C8E">
        <w:rPr>
          <w:lang w:eastAsia="zh-CN"/>
        </w:rPr>
        <w:t>）。在</w:t>
      </w:r>
      <w:r w:rsidRPr="3F684C8E">
        <w:rPr>
          <w:lang w:eastAsia="zh-CN"/>
        </w:rPr>
        <w:t>SRC</w:t>
      </w:r>
      <w:r w:rsidRPr="3F684C8E">
        <w:rPr>
          <w:lang w:eastAsia="zh-CN"/>
        </w:rPr>
        <w:t>批准每次剂量递增后，下个较高</w:t>
      </w:r>
      <w:r w:rsidR="00614A09" w:rsidRPr="3F684C8E">
        <w:rPr>
          <w:lang w:eastAsia="zh-CN"/>
        </w:rPr>
        <w:t>剂量</w:t>
      </w:r>
      <w:r w:rsidRPr="3F684C8E">
        <w:rPr>
          <w:lang w:eastAsia="zh-CN"/>
        </w:rPr>
        <w:t>队列开始下个剂量水平给药。</w:t>
      </w:r>
      <w:r w:rsidR="00AC5D82" w:rsidRPr="3F684C8E">
        <w:rPr>
          <w:lang w:eastAsia="zh-CN"/>
        </w:rPr>
        <w:t>队列</w:t>
      </w:r>
      <w:r w:rsidR="00AC5D82" w:rsidRPr="3F684C8E">
        <w:rPr>
          <w:lang w:eastAsia="zh-CN"/>
        </w:rPr>
        <w:t>2</w:t>
      </w:r>
      <w:r w:rsidR="00AC5D82" w:rsidRPr="3F684C8E">
        <w:rPr>
          <w:lang w:eastAsia="zh-CN"/>
        </w:rPr>
        <w:t>和</w:t>
      </w:r>
      <w:r w:rsidR="00AC5D82" w:rsidRPr="3F684C8E">
        <w:rPr>
          <w:lang w:eastAsia="zh-CN"/>
        </w:rPr>
        <w:t>3</w:t>
      </w:r>
      <w:r w:rsidR="00AC5D82" w:rsidRPr="3F684C8E">
        <w:rPr>
          <w:lang w:eastAsia="zh-CN"/>
        </w:rPr>
        <w:t>的给药</w:t>
      </w:r>
      <w:r w:rsidR="00FA236B" w:rsidRPr="3F684C8E">
        <w:rPr>
          <w:lang w:eastAsia="zh-CN"/>
        </w:rPr>
        <w:t>均</w:t>
      </w:r>
      <w:r w:rsidRPr="3F684C8E">
        <w:rPr>
          <w:lang w:eastAsia="zh-CN"/>
        </w:rPr>
        <w:t>在</w:t>
      </w:r>
      <w:r w:rsidRPr="3F684C8E">
        <w:rPr>
          <w:lang w:eastAsia="zh-CN"/>
        </w:rPr>
        <w:t>SRC</w:t>
      </w:r>
      <w:r w:rsidRPr="3F684C8E">
        <w:rPr>
          <w:lang w:eastAsia="zh-CN"/>
        </w:rPr>
        <w:t>审查队列</w:t>
      </w:r>
      <w:r w:rsidRPr="3F684C8E">
        <w:rPr>
          <w:lang w:eastAsia="zh-CN"/>
        </w:rPr>
        <w:t>1</w:t>
      </w:r>
      <w:r w:rsidRPr="3F684C8E">
        <w:rPr>
          <w:lang w:eastAsia="zh-CN"/>
        </w:rPr>
        <w:t>或队列</w:t>
      </w:r>
      <w:r w:rsidRPr="3F684C8E">
        <w:rPr>
          <w:lang w:eastAsia="zh-CN"/>
        </w:rPr>
        <w:t>1</w:t>
      </w:r>
      <w:r w:rsidRPr="3F684C8E">
        <w:rPr>
          <w:lang w:eastAsia="zh-CN"/>
        </w:rPr>
        <w:t>和队列</w:t>
      </w:r>
      <w:r w:rsidRPr="3F684C8E">
        <w:rPr>
          <w:lang w:eastAsia="zh-CN"/>
        </w:rPr>
        <w:t>2</w:t>
      </w:r>
      <w:r w:rsidRPr="3F684C8E">
        <w:rPr>
          <w:lang w:eastAsia="zh-CN"/>
        </w:rPr>
        <w:t>受试者的所有相关安全性、耐受性和</w:t>
      </w:r>
      <w:r w:rsidRPr="3F684C8E">
        <w:rPr>
          <w:lang w:eastAsia="zh-CN"/>
        </w:rPr>
        <w:t>PK</w:t>
      </w:r>
      <w:r w:rsidRPr="3F684C8E">
        <w:rPr>
          <w:lang w:eastAsia="zh-CN"/>
        </w:rPr>
        <w:t>数据（</w:t>
      </w:r>
      <w:r w:rsidR="009D7DC6" w:rsidRPr="3F684C8E">
        <w:rPr>
          <w:lang w:eastAsia="zh-CN"/>
        </w:rPr>
        <w:t>仅</w:t>
      </w:r>
      <w:r w:rsidRPr="3F684C8E">
        <w:rPr>
          <w:lang w:eastAsia="zh-CN"/>
        </w:rPr>
        <w:t>队列</w:t>
      </w:r>
      <w:r w:rsidRPr="3F684C8E">
        <w:rPr>
          <w:lang w:eastAsia="zh-CN"/>
        </w:rPr>
        <w:t>3</w:t>
      </w:r>
      <w:r w:rsidR="009D7DC6" w:rsidRPr="3F684C8E">
        <w:rPr>
          <w:lang w:eastAsia="zh-CN"/>
        </w:rPr>
        <w:t>需要</w:t>
      </w:r>
      <w:r w:rsidRPr="3F684C8E">
        <w:rPr>
          <w:lang w:eastAsia="zh-CN"/>
        </w:rPr>
        <w:t>）并</w:t>
      </w:r>
      <w:r w:rsidR="00FA236B" w:rsidRPr="3F684C8E">
        <w:rPr>
          <w:lang w:eastAsia="zh-CN"/>
        </w:rPr>
        <w:t>准许</w:t>
      </w:r>
      <w:r w:rsidRPr="3F684C8E">
        <w:rPr>
          <w:lang w:eastAsia="zh-CN"/>
        </w:rPr>
        <w:t>剂量递增</w:t>
      </w:r>
      <w:r w:rsidR="00FA236B" w:rsidRPr="3F684C8E">
        <w:rPr>
          <w:lang w:eastAsia="zh-CN"/>
        </w:rPr>
        <w:t>之</w:t>
      </w:r>
      <w:r w:rsidRPr="3F684C8E">
        <w:rPr>
          <w:lang w:eastAsia="zh-CN"/>
        </w:rPr>
        <w:t>后，。</w:t>
      </w:r>
    </w:p>
    <w:p w14:paraId="5757FC7A" w14:textId="77777777" w:rsidR="007A4FC4" w:rsidRPr="008F604B" w:rsidRDefault="007A4FC4" w:rsidP="00CC13C7">
      <w:pPr>
        <w:pStyle w:val="Paragraph"/>
        <w:snapToGrid w:val="0"/>
        <w:ind w:firstLine="480"/>
        <w:rPr>
          <w:lang w:eastAsia="zh-CN"/>
        </w:rPr>
      </w:pPr>
      <w:r w:rsidRPr="008F604B">
        <w:rPr>
          <w:lang w:eastAsia="zh-CN"/>
        </w:rPr>
        <w:lastRenderedPageBreak/>
        <w:t>研究末次评估时</w:t>
      </w:r>
      <w:r w:rsidRPr="008F604B">
        <w:rPr>
          <w:lang w:eastAsia="zh-CN"/>
        </w:rPr>
        <w:t>ADA</w:t>
      </w:r>
      <w:r w:rsidRPr="008F604B">
        <w:rPr>
          <w:lang w:eastAsia="zh-CN"/>
        </w:rPr>
        <w:t>呈阳性的受试者可选择入组全球</w:t>
      </w:r>
      <w:r w:rsidRPr="008F604B">
        <w:rPr>
          <w:lang w:eastAsia="zh-CN"/>
        </w:rPr>
        <w:t>HPP</w:t>
      </w:r>
      <w:r w:rsidRPr="008F604B">
        <w:rPr>
          <w:lang w:eastAsia="zh-CN"/>
        </w:rPr>
        <w:t>登记研究，以便在研究结束后进一步监测其</w:t>
      </w:r>
      <w:r w:rsidRPr="008F604B">
        <w:rPr>
          <w:lang w:eastAsia="zh-CN"/>
        </w:rPr>
        <w:t>ADA</w:t>
      </w:r>
      <w:r w:rsidRPr="008F604B">
        <w:rPr>
          <w:lang w:eastAsia="zh-CN"/>
        </w:rPr>
        <w:t>值。</w:t>
      </w:r>
    </w:p>
    <w:p w14:paraId="657DBF8A" w14:textId="77777777" w:rsidR="007A4FC4" w:rsidRPr="008F604B" w:rsidRDefault="007A4FC4" w:rsidP="00CC13C7">
      <w:pPr>
        <w:pStyle w:val="Heading2NoTOC"/>
      </w:pPr>
      <w:r w:rsidRPr="008F604B">
        <w:rPr>
          <w:iCs w:val="0"/>
        </w:rPr>
        <w:t>受试者人数（计划和分析人数）：</w:t>
      </w:r>
    </w:p>
    <w:p w14:paraId="242A0E91" w14:textId="77777777" w:rsidR="007A4FC4" w:rsidRPr="008F604B" w:rsidRDefault="007A4FC4" w:rsidP="00CC13C7">
      <w:pPr>
        <w:pStyle w:val="Paragraph"/>
        <w:snapToGrid w:val="0"/>
        <w:ind w:firstLine="480"/>
        <w:rPr>
          <w:lang w:eastAsia="zh-CN"/>
        </w:rPr>
      </w:pPr>
      <w:r w:rsidRPr="008F604B">
        <w:rPr>
          <w:lang w:eastAsia="zh-CN"/>
        </w:rPr>
        <w:t>计划入组约</w:t>
      </w:r>
      <w:r w:rsidRPr="008F604B">
        <w:rPr>
          <w:lang w:eastAsia="zh-CN"/>
        </w:rPr>
        <w:t>15</w:t>
      </w:r>
      <w:r w:rsidRPr="008F604B">
        <w:rPr>
          <w:lang w:eastAsia="zh-CN"/>
        </w:rPr>
        <w:t>例合格受试者（队列</w:t>
      </w:r>
      <w:r w:rsidRPr="008F604B">
        <w:rPr>
          <w:lang w:eastAsia="zh-CN"/>
        </w:rPr>
        <w:t>1</w:t>
      </w:r>
      <w:r w:rsidRPr="008F604B">
        <w:rPr>
          <w:lang w:eastAsia="zh-CN"/>
        </w:rPr>
        <w:t>、</w:t>
      </w:r>
      <w:r w:rsidRPr="008F604B">
        <w:rPr>
          <w:lang w:eastAsia="zh-CN"/>
        </w:rPr>
        <w:t>2</w:t>
      </w:r>
      <w:r w:rsidRPr="008F604B">
        <w:rPr>
          <w:lang w:eastAsia="zh-CN"/>
        </w:rPr>
        <w:t>和</w:t>
      </w:r>
      <w:r w:rsidRPr="008F604B">
        <w:rPr>
          <w:lang w:eastAsia="zh-CN"/>
        </w:rPr>
        <w:t>3</w:t>
      </w:r>
      <w:proofErr w:type="gramStart"/>
      <w:r w:rsidRPr="008F604B">
        <w:rPr>
          <w:lang w:eastAsia="zh-CN"/>
        </w:rPr>
        <w:t>各</w:t>
      </w:r>
      <w:proofErr w:type="gramEnd"/>
      <w:r w:rsidRPr="008F604B">
        <w:rPr>
          <w:lang w:eastAsia="zh-CN"/>
        </w:rPr>
        <w:t>约</w:t>
      </w:r>
      <w:r w:rsidRPr="008F604B">
        <w:rPr>
          <w:lang w:eastAsia="zh-CN"/>
        </w:rPr>
        <w:t>5</w:t>
      </w:r>
      <w:r w:rsidRPr="008F604B">
        <w:rPr>
          <w:lang w:eastAsia="zh-CN"/>
        </w:rPr>
        <w:t>例），以允许有至少</w:t>
      </w:r>
      <w:r w:rsidRPr="008F604B">
        <w:rPr>
          <w:lang w:eastAsia="zh-CN"/>
        </w:rPr>
        <w:t>9</w:t>
      </w:r>
      <w:r w:rsidRPr="008F604B">
        <w:rPr>
          <w:lang w:eastAsia="zh-CN"/>
        </w:rPr>
        <w:t>例受试者（各队列</w:t>
      </w:r>
      <w:r w:rsidRPr="008F604B">
        <w:rPr>
          <w:lang w:eastAsia="zh-CN"/>
        </w:rPr>
        <w:t>3</w:t>
      </w:r>
      <w:r w:rsidRPr="008F604B">
        <w:rPr>
          <w:lang w:eastAsia="zh-CN"/>
        </w:rPr>
        <w:t>例）</w:t>
      </w:r>
      <w:r w:rsidRPr="008F604B">
        <w:rPr>
          <w:rFonts w:ascii="宋体" w:hAnsi="宋体"/>
          <w:lang w:eastAsia="zh-CN"/>
        </w:rPr>
        <w:t>“</w:t>
      </w:r>
      <w:r w:rsidRPr="008F604B">
        <w:rPr>
          <w:lang w:eastAsia="zh-CN"/>
        </w:rPr>
        <w:t>完成</w:t>
      </w:r>
      <w:r w:rsidRPr="008F604B">
        <w:rPr>
          <w:rFonts w:ascii="宋体" w:hAnsi="宋体"/>
          <w:lang w:eastAsia="zh-CN"/>
        </w:rPr>
        <w:t>”</w:t>
      </w:r>
      <w:r w:rsidRPr="008F604B">
        <w:rPr>
          <w:lang w:eastAsia="zh-CN"/>
        </w:rPr>
        <w:t>研究。共</w:t>
      </w:r>
      <w:r w:rsidRPr="008F604B">
        <w:rPr>
          <w:lang w:eastAsia="zh-CN"/>
        </w:rPr>
        <w:t>23</w:t>
      </w:r>
      <w:r w:rsidRPr="008F604B">
        <w:rPr>
          <w:lang w:eastAsia="zh-CN"/>
        </w:rPr>
        <w:t>例受试者接受筛选并提供了知情同意书，</w:t>
      </w:r>
      <w:r w:rsidRPr="008F604B">
        <w:rPr>
          <w:lang w:eastAsia="zh-CN"/>
        </w:rPr>
        <w:t>15</w:t>
      </w:r>
      <w:r w:rsidRPr="008F604B">
        <w:rPr>
          <w:lang w:eastAsia="zh-CN"/>
        </w:rPr>
        <w:t>例受试者接受给药并被纳入安全性、</w:t>
      </w:r>
      <w:r w:rsidRPr="008F604B">
        <w:rPr>
          <w:lang w:eastAsia="zh-CN"/>
        </w:rPr>
        <w:t>PK</w:t>
      </w:r>
      <w:r w:rsidRPr="008F604B">
        <w:rPr>
          <w:lang w:eastAsia="zh-CN"/>
        </w:rPr>
        <w:t>、</w:t>
      </w:r>
      <w:r w:rsidRPr="008F604B">
        <w:rPr>
          <w:lang w:eastAsia="zh-CN"/>
        </w:rPr>
        <w:t>PD</w:t>
      </w:r>
      <w:r w:rsidRPr="008F604B">
        <w:rPr>
          <w:lang w:eastAsia="zh-CN"/>
        </w:rPr>
        <w:t>和免疫原性分析集中。</w:t>
      </w:r>
    </w:p>
    <w:p w14:paraId="7C7D86B2" w14:textId="77777777" w:rsidR="007A4FC4" w:rsidRPr="008F604B" w:rsidRDefault="007A4FC4" w:rsidP="00CC13C7">
      <w:pPr>
        <w:pStyle w:val="Heading2NoTOC"/>
      </w:pPr>
      <w:r w:rsidRPr="008F604B">
        <w:rPr>
          <w:iCs w:val="0"/>
        </w:rPr>
        <w:t>诊断及主要入选和排除标准：</w:t>
      </w:r>
    </w:p>
    <w:p w14:paraId="76A55971" w14:textId="77777777" w:rsidR="007A4FC4" w:rsidRPr="008F604B" w:rsidRDefault="007A4FC4" w:rsidP="00CC13C7">
      <w:pPr>
        <w:pStyle w:val="Paragraph"/>
        <w:snapToGrid w:val="0"/>
        <w:ind w:firstLine="480"/>
        <w:rPr>
          <w:lang w:eastAsia="zh-CN"/>
        </w:rPr>
      </w:pPr>
      <w:r w:rsidRPr="008F604B">
        <w:rPr>
          <w:lang w:eastAsia="zh-CN"/>
        </w:rPr>
        <w:t>临床诊断为</w:t>
      </w:r>
      <w:r w:rsidRPr="008F604B">
        <w:rPr>
          <w:lang w:eastAsia="zh-CN"/>
        </w:rPr>
        <w:t>HPP</w:t>
      </w:r>
      <w:r w:rsidRPr="008F604B">
        <w:rPr>
          <w:lang w:eastAsia="zh-CN"/>
        </w:rPr>
        <w:t>，总体健康状况良好且年满</w:t>
      </w:r>
      <w:r w:rsidRPr="008F604B">
        <w:rPr>
          <w:lang w:eastAsia="zh-CN"/>
        </w:rPr>
        <w:t>18</w:t>
      </w:r>
      <w:r w:rsidRPr="008F604B">
        <w:rPr>
          <w:lang w:eastAsia="zh-CN"/>
        </w:rPr>
        <w:t>岁的男性和非妊娠期女性受试者。所有受试者均提供了书面知情同意书。</w:t>
      </w:r>
    </w:p>
    <w:p w14:paraId="40652AC7" w14:textId="77777777" w:rsidR="00CC13C7" w:rsidRPr="008F604B" w:rsidRDefault="007A4FC4" w:rsidP="00CC13C7">
      <w:pPr>
        <w:pStyle w:val="Heading2NoTOC"/>
      </w:pPr>
      <w:r w:rsidRPr="008F604B">
        <w:rPr>
          <w:iCs w:val="0"/>
        </w:rPr>
        <w:t>研究干预药物、用法用量和批号：</w:t>
      </w:r>
    </w:p>
    <w:p w14:paraId="0426EF56" w14:textId="77777777" w:rsidR="00CC13C7" w:rsidRPr="008F604B" w:rsidRDefault="007A4FC4" w:rsidP="00CC13C7">
      <w:pPr>
        <w:pStyle w:val="Paragraph"/>
        <w:snapToGrid w:val="0"/>
        <w:ind w:firstLine="480"/>
        <w:rPr>
          <w:lang w:eastAsia="zh-CN"/>
        </w:rPr>
      </w:pPr>
      <w:r w:rsidRPr="008F604B">
        <w:rPr>
          <w:lang w:eastAsia="zh-CN"/>
        </w:rPr>
        <w:t>15</w:t>
      </w:r>
      <w:r w:rsidRPr="008F604B">
        <w:rPr>
          <w:lang w:eastAsia="zh-CN"/>
        </w:rPr>
        <w:t>、</w:t>
      </w:r>
      <w:r w:rsidRPr="008F604B">
        <w:rPr>
          <w:lang w:eastAsia="zh-CN"/>
        </w:rPr>
        <w:t>45</w:t>
      </w:r>
      <w:r w:rsidRPr="008F604B">
        <w:rPr>
          <w:lang w:eastAsia="zh-CN"/>
        </w:rPr>
        <w:t>或</w:t>
      </w:r>
      <w:r w:rsidRPr="008F604B">
        <w:rPr>
          <w:lang w:eastAsia="zh-CN"/>
        </w:rPr>
        <w:t xml:space="preserve">90 mg ALXN1850 SC </w:t>
      </w:r>
      <w:proofErr w:type="spellStart"/>
      <w:r w:rsidRPr="008F604B">
        <w:rPr>
          <w:lang w:eastAsia="zh-CN"/>
        </w:rPr>
        <w:t>qw</w:t>
      </w:r>
      <w:proofErr w:type="spellEnd"/>
      <w:r w:rsidRPr="008F604B">
        <w:rPr>
          <w:lang w:eastAsia="zh-CN"/>
        </w:rPr>
        <w:t>给药</w:t>
      </w:r>
      <w:r w:rsidRPr="008F604B">
        <w:rPr>
          <w:lang w:eastAsia="zh-CN"/>
        </w:rPr>
        <w:t>3</w:t>
      </w:r>
      <w:r w:rsidRPr="008F604B">
        <w:rPr>
          <w:lang w:eastAsia="zh-CN"/>
        </w:rPr>
        <w:t>周（共给药</w:t>
      </w:r>
      <w:r w:rsidRPr="008F604B">
        <w:rPr>
          <w:lang w:eastAsia="zh-CN"/>
        </w:rPr>
        <w:t>3</w:t>
      </w:r>
      <w:r w:rsidRPr="008F604B">
        <w:rPr>
          <w:lang w:eastAsia="zh-CN"/>
        </w:rPr>
        <w:t>次）</w:t>
      </w:r>
    </w:p>
    <w:p w14:paraId="64B85DF4" w14:textId="77777777" w:rsidR="007A4FC4" w:rsidRPr="008F604B" w:rsidRDefault="007A4FC4" w:rsidP="00CC13C7">
      <w:pPr>
        <w:pStyle w:val="Paragraph"/>
        <w:snapToGrid w:val="0"/>
        <w:ind w:firstLine="480"/>
        <w:rPr>
          <w:lang w:eastAsia="zh-CN"/>
        </w:rPr>
      </w:pPr>
      <w:r w:rsidRPr="008F604B">
        <w:rPr>
          <w:lang w:eastAsia="zh-CN"/>
        </w:rPr>
        <w:t>15</w:t>
      </w:r>
      <w:r w:rsidRPr="008F604B">
        <w:rPr>
          <w:lang w:eastAsia="zh-CN"/>
        </w:rPr>
        <w:t>、</w:t>
      </w:r>
      <w:r w:rsidRPr="008F604B">
        <w:rPr>
          <w:lang w:eastAsia="zh-CN"/>
        </w:rPr>
        <w:t>45</w:t>
      </w:r>
      <w:r w:rsidRPr="008F604B">
        <w:rPr>
          <w:lang w:eastAsia="zh-CN"/>
        </w:rPr>
        <w:t>或</w:t>
      </w:r>
      <w:r w:rsidRPr="008F604B">
        <w:rPr>
          <w:lang w:eastAsia="zh-CN"/>
        </w:rPr>
        <w:t>90 mg ALXN1850</w:t>
      </w:r>
      <w:r w:rsidRPr="008F604B">
        <w:rPr>
          <w:lang w:eastAsia="zh-CN"/>
        </w:rPr>
        <w:t>单次</w:t>
      </w:r>
      <w:r w:rsidRPr="008F604B">
        <w:rPr>
          <w:lang w:eastAsia="zh-CN"/>
        </w:rPr>
        <w:t>IV</w:t>
      </w:r>
      <w:r w:rsidRPr="008F604B">
        <w:rPr>
          <w:lang w:eastAsia="zh-CN"/>
        </w:rPr>
        <w:t>给药</w:t>
      </w:r>
    </w:p>
    <w:p w14:paraId="0FF93DD3" w14:textId="77777777" w:rsidR="007A4FC4" w:rsidRPr="008F604B" w:rsidRDefault="007A4FC4" w:rsidP="00CC13C7">
      <w:pPr>
        <w:pStyle w:val="Paragraph"/>
        <w:snapToGrid w:val="0"/>
        <w:ind w:firstLine="480"/>
        <w:rPr>
          <w:lang w:eastAsia="zh-CN"/>
        </w:rPr>
      </w:pPr>
      <w:r w:rsidRPr="008F604B">
        <w:rPr>
          <w:lang w:eastAsia="zh-CN"/>
        </w:rPr>
        <w:t>IMP</w:t>
      </w:r>
      <w:r w:rsidRPr="008F604B">
        <w:rPr>
          <w:lang w:eastAsia="zh-CN"/>
        </w:rPr>
        <w:t>批号：</w:t>
      </w:r>
      <w:r w:rsidRPr="008F604B">
        <w:rPr>
          <w:lang w:eastAsia="zh-CN"/>
        </w:rPr>
        <w:t>GCS519454</w:t>
      </w:r>
    </w:p>
    <w:p w14:paraId="67C57582" w14:textId="77777777" w:rsidR="007A4FC4" w:rsidRPr="008F604B" w:rsidRDefault="007A4FC4" w:rsidP="00CC13C7">
      <w:pPr>
        <w:pStyle w:val="Heading2NoTOC"/>
      </w:pPr>
      <w:r w:rsidRPr="008F604B">
        <w:rPr>
          <w:iCs w:val="0"/>
        </w:rPr>
        <w:t>研究干预持续时间：</w:t>
      </w:r>
    </w:p>
    <w:p w14:paraId="1D39DC5D" w14:textId="32FB017E" w:rsidR="007A4FC4" w:rsidRPr="008F604B" w:rsidRDefault="007A4FC4" w:rsidP="00CC13C7">
      <w:pPr>
        <w:pStyle w:val="Paragraph"/>
        <w:snapToGrid w:val="0"/>
        <w:ind w:firstLine="480"/>
        <w:rPr>
          <w:lang w:eastAsia="zh-CN"/>
        </w:rPr>
      </w:pPr>
      <w:r w:rsidRPr="008F604B">
        <w:rPr>
          <w:lang w:eastAsia="zh-CN"/>
        </w:rPr>
        <w:t>每例受试者的计划研究持续时间共长达</w:t>
      </w:r>
      <w:r w:rsidRPr="008F604B">
        <w:rPr>
          <w:lang w:eastAsia="zh-CN"/>
        </w:rPr>
        <w:t>22.5</w:t>
      </w:r>
      <w:r w:rsidRPr="008F604B">
        <w:rPr>
          <w:lang w:eastAsia="zh-CN"/>
        </w:rPr>
        <w:t>周（约</w:t>
      </w:r>
      <w:r w:rsidRPr="008F604B">
        <w:rPr>
          <w:lang w:eastAsia="zh-CN"/>
        </w:rPr>
        <w:t>5</w:t>
      </w:r>
      <w:r w:rsidRPr="008F604B">
        <w:rPr>
          <w:lang w:eastAsia="zh-CN"/>
        </w:rPr>
        <w:t>个月）。各队列首例受试者的研究持续时间长达</w:t>
      </w:r>
      <w:r w:rsidRPr="008F604B">
        <w:rPr>
          <w:lang w:eastAsia="zh-CN"/>
        </w:rPr>
        <w:t>155</w:t>
      </w:r>
      <w:r w:rsidRPr="008F604B">
        <w:rPr>
          <w:lang w:eastAsia="zh-CN"/>
        </w:rPr>
        <w:t>天（约</w:t>
      </w:r>
      <w:r w:rsidRPr="008F604B">
        <w:rPr>
          <w:lang w:eastAsia="zh-CN"/>
        </w:rPr>
        <w:t>5</w:t>
      </w:r>
      <w:r w:rsidRPr="008F604B">
        <w:rPr>
          <w:lang w:eastAsia="zh-CN"/>
        </w:rPr>
        <w:t>个月）</w:t>
      </w:r>
      <w:r w:rsidR="000A197E">
        <w:rPr>
          <w:rFonts w:hint="eastAsia"/>
          <w:lang w:eastAsia="zh-CN"/>
        </w:rPr>
        <w:t>：</w:t>
      </w:r>
      <w:r w:rsidRPr="008F604B">
        <w:rPr>
          <w:lang w:eastAsia="zh-CN"/>
        </w:rPr>
        <w:t>筛选期长达</w:t>
      </w:r>
      <w:r w:rsidRPr="008F604B">
        <w:rPr>
          <w:lang w:eastAsia="zh-CN"/>
        </w:rPr>
        <w:t>56</w:t>
      </w:r>
      <w:r w:rsidRPr="008F604B">
        <w:rPr>
          <w:lang w:eastAsia="zh-CN"/>
        </w:rPr>
        <w:t>天，治疗期为</w:t>
      </w:r>
      <w:r w:rsidRPr="008F604B">
        <w:rPr>
          <w:lang w:eastAsia="zh-CN"/>
        </w:rPr>
        <w:t>65</w:t>
      </w:r>
      <w:r w:rsidRPr="008F604B">
        <w:rPr>
          <w:lang w:eastAsia="zh-CN"/>
        </w:rPr>
        <w:t>天，随访期长达</w:t>
      </w:r>
      <w:r w:rsidRPr="008F604B">
        <w:rPr>
          <w:lang w:eastAsia="zh-CN"/>
        </w:rPr>
        <w:t>34</w:t>
      </w:r>
      <w:r w:rsidRPr="008F604B">
        <w:rPr>
          <w:lang w:eastAsia="zh-CN"/>
        </w:rPr>
        <w:t>天。各队列中后续受试者研究持续时间为</w:t>
      </w:r>
      <w:r w:rsidRPr="008F604B">
        <w:rPr>
          <w:lang w:eastAsia="zh-CN"/>
        </w:rPr>
        <w:t>148</w:t>
      </w:r>
      <w:r w:rsidRPr="008F604B">
        <w:rPr>
          <w:lang w:eastAsia="zh-CN"/>
        </w:rPr>
        <w:t>天（约</w:t>
      </w:r>
      <w:r w:rsidRPr="008F604B">
        <w:rPr>
          <w:lang w:eastAsia="zh-CN"/>
        </w:rPr>
        <w:t>5</w:t>
      </w:r>
      <w:r w:rsidRPr="008F604B">
        <w:rPr>
          <w:lang w:eastAsia="zh-CN"/>
        </w:rPr>
        <w:t>个月）</w:t>
      </w:r>
      <w:r w:rsidR="000A197E">
        <w:rPr>
          <w:rFonts w:hint="eastAsia"/>
          <w:lang w:eastAsia="zh-CN"/>
        </w:rPr>
        <w:t>：</w:t>
      </w:r>
      <w:r w:rsidRPr="008F604B">
        <w:rPr>
          <w:lang w:eastAsia="zh-CN"/>
        </w:rPr>
        <w:t>筛选期长达</w:t>
      </w:r>
      <w:r w:rsidRPr="008F604B">
        <w:rPr>
          <w:lang w:eastAsia="zh-CN"/>
        </w:rPr>
        <w:t>56</w:t>
      </w:r>
      <w:r w:rsidRPr="008F604B">
        <w:rPr>
          <w:lang w:eastAsia="zh-CN"/>
        </w:rPr>
        <w:t>天，治疗期为</w:t>
      </w:r>
      <w:r w:rsidRPr="008F604B">
        <w:rPr>
          <w:lang w:eastAsia="zh-CN"/>
        </w:rPr>
        <w:t>57</w:t>
      </w:r>
      <w:r w:rsidRPr="008F604B">
        <w:rPr>
          <w:lang w:eastAsia="zh-CN"/>
        </w:rPr>
        <w:t>天，随访期长达</w:t>
      </w:r>
      <w:r w:rsidRPr="008F604B">
        <w:rPr>
          <w:lang w:eastAsia="zh-CN"/>
        </w:rPr>
        <w:t>35</w:t>
      </w:r>
      <w:r w:rsidRPr="008F604B">
        <w:rPr>
          <w:lang w:eastAsia="zh-CN"/>
        </w:rPr>
        <w:t>天。</w:t>
      </w:r>
    </w:p>
    <w:p w14:paraId="4FC790FC" w14:textId="77777777" w:rsidR="007A4FC4" w:rsidRPr="008F604B" w:rsidRDefault="007A4FC4" w:rsidP="00592F27">
      <w:pPr>
        <w:pStyle w:val="Heading2NoTOC"/>
      </w:pPr>
      <w:r w:rsidRPr="008F604B">
        <w:rPr>
          <w:iCs w:val="0"/>
        </w:rPr>
        <w:t>结果总结和结论：</w:t>
      </w:r>
    </w:p>
    <w:p w14:paraId="3611EC0A" w14:textId="77777777" w:rsidR="007A4FC4" w:rsidRPr="008F604B" w:rsidRDefault="007A4FC4" w:rsidP="00CC13C7">
      <w:pPr>
        <w:pStyle w:val="Heading2NoTOC"/>
        <w:rPr>
          <w:i/>
        </w:rPr>
      </w:pPr>
      <w:r w:rsidRPr="008F604B">
        <w:rPr>
          <w:i/>
        </w:rPr>
        <w:t>人口统计学和基线特征：</w:t>
      </w:r>
    </w:p>
    <w:p w14:paraId="689902F6" w14:textId="77777777" w:rsidR="007A4FC4" w:rsidRPr="008F604B" w:rsidRDefault="007A4FC4" w:rsidP="00CC13C7">
      <w:pPr>
        <w:pStyle w:val="Paragraph"/>
        <w:snapToGrid w:val="0"/>
        <w:ind w:firstLine="480"/>
        <w:rPr>
          <w:lang w:eastAsia="zh-CN"/>
        </w:rPr>
      </w:pPr>
      <w:r w:rsidRPr="008F604B">
        <w:rPr>
          <w:lang w:eastAsia="zh-CN"/>
        </w:rPr>
        <w:t>本研究有</w:t>
      </w:r>
      <w:r w:rsidRPr="008F604B">
        <w:rPr>
          <w:lang w:eastAsia="zh-CN"/>
        </w:rPr>
        <w:t>4</w:t>
      </w:r>
      <w:r w:rsidRPr="008F604B">
        <w:rPr>
          <w:lang w:eastAsia="zh-CN"/>
        </w:rPr>
        <w:t>例男性受试者（</w:t>
      </w:r>
      <w:r w:rsidRPr="008F604B">
        <w:rPr>
          <w:lang w:eastAsia="zh-CN"/>
        </w:rPr>
        <w:t>26.7%</w:t>
      </w:r>
      <w:r w:rsidRPr="008F604B">
        <w:rPr>
          <w:lang w:eastAsia="zh-CN"/>
        </w:rPr>
        <w:t>）和</w:t>
      </w:r>
      <w:r w:rsidRPr="008F604B">
        <w:rPr>
          <w:lang w:eastAsia="zh-CN"/>
        </w:rPr>
        <w:t>11</w:t>
      </w:r>
      <w:r w:rsidRPr="008F604B">
        <w:rPr>
          <w:lang w:eastAsia="zh-CN"/>
        </w:rPr>
        <w:t>例女性受试者（</w:t>
      </w:r>
      <w:r w:rsidRPr="008F604B">
        <w:rPr>
          <w:lang w:eastAsia="zh-CN"/>
        </w:rPr>
        <w:t>73.3%</w:t>
      </w:r>
      <w:r w:rsidRPr="008F604B">
        <w:rPr>
          <w:lang w:eastAsia="zh-CN"/>
        </w:rPr>
        <w:t>）接受给药。中位年龄为</w:t>
      </w:r>
      <w:r w:rsidRPr="008F604B">
        <w:rPr>
          <w:lang w:eastAsia="zh-CN"/>
        </w:rPr>
        <w:t>47.0</w:t>
      </w:r>
      <w:r w:rsidRPr="008F604B">
        <w:rPr>
          <w:lang w:eastAsia="zh-CN"/>
        </w:rPr>
        <w:t>岁（范围：</w:t>
      </w:r>
      <w:r w:rsidRPr="008F604B">
        <w:rPr>
          <w:lang w:eastAsia="zh-CN"/>
        </w:rPr>
        <w:t>31-57</w:t>
      </w:r>
      <w:r w:rsidRPr="008F604B">
        <w:rPr>
          <w:lang w:eastAsia="zh-CN"/>
        </w:rPr>
        <w:t>岁）。所有</w:t>
      </w:r>
      <w:r w:rsidRPr="008F604B">
        <w:rPr>
          <w:lang w:eastAsia="zh-CN"/>
        </w:rPr>
        <w:t>15</w:t>
      </w:r>
      <w:r w:rsidRPr="008F604B">
        <w:rPr>
          <w:lang w:eastAsia="zh-CN"/>
        </w:rPr>
        <w:t>例受试者均为白人，非西班牙裔或拉丁裔。</w:t>
      </w:r>
    </w:p>
    <w:p w14:paraId="51139492" w14:textId="77777777" w:rsidR="007A4FC4" w:rsidRPr="008F604B" w:rsidRDefault="007A4FC4" w:rsidP="00CC13C7">
      <w:pPr>
        <w:pStyle w:val="Heading2NoTOC"/>
        <w:keepNext w:val="0"/>
        <w:keepLines w:val="0"/>
        <w:widowControl w:val="0"/>
        <w:rPr>
          <w:i/>
        </w:rPr>
      </w:pPr>
      <w:r w:rsidRPr="008F604B">
        <w:rPr>
          <w:i/>
        </w:rPr>
        <w:t>暴露量：</w:t>
      </w:r>
    </w:p>
    <w:p w14:paraId="773792E2" w14:textId="04F4AC0A" w:rsidR="007A4FC4" w:rsidRPr="008F604B" w:rsidRDefault="007A4FC4" w:rsidP="00CC13C7">
      <w:pPr>
        <w:pStyle w:val="Paragraph"/>
        <w:snapToGrid w:val="0"/>
        <w:ind w:firstLine="480"/>
        <w:rPr>
          <w:lang w:eastAsia="zh-CN"/>
        </w:rPr>
      </w:pPr>
      <w:r w:rsidRPr="008F604B">
        <w:rPr>
          <w:lang w:eastAsia="zh-CN"/>
        </w:rPr>
        <w:t>所有受试者均接受单次</w:t>
      </w:r>
      <w:r w:rsidRPr="008F604B">
        <w:rPr>
          <w:lang w:eastAsia="zh-CN"/>
        </w:rPr>
        <w:t>IV</w:t>
      </w:r>
      <w:r w:rsidRPr="008F604B">
        <w:rPr>
          <w:lang w:eastAsia="zh-CN"/>
        </w:rPr>
        <w:t>给药和</w:t>
      </w:r>
      <w:r w:rsidRPr="008F604B">
        <w:rPr>
          <w:lang w:eastAsia="zh-CN"/>
        </w:rPr>
        <w:t>3</w:t>
      </w:r>
      <w:r w:rsidRPr="008F604B">
        <w:rPr>
          <w:lang w:eastAsia="zh-CN"/>
        </w:rPr>
        <w:t>次</w:t>
      </w:r>
      <w:r w:rsidRPr="008F604B">
        <w:rPr>
          <w:lang w:eastAsia="zh-CN"/>
        </w:rPr>
        <w:t>SC</w:t>
      </w:r>
      <w:r w:rsidRPr="008F604B">
        <w:rPr>
          <w:lang w:eastAsia="zh-CN"/>
        </w:rPr>
        <w:t>给药，但队列</w:t>
      </w:r>
      <w:r w:rsidRPr="008F604B">
        <w:rPr>
          <w:lang w:eastAsia="zh-CN"/>
        </w:rPr>
        <w:t>2</w:t>
      </w:r>
      <w:r w:rsidRPr="008F604B">
        <w:rPr>
          <w:lang w:eastAsia="zh-CN"/>
        </w:rPr>
        <w:t>中</w:t>
      </w:r>
      <w:r w:rsidRPr="008F604B">
        <w:rPr>
          <w:lang w:eastAsia="zh-CN"/>
        </w:rPr>
        <w:t>1</w:t>
      </w:r>
      <w:r w:rsidRPr="008F604B">
        <w:rPr>
          <w:lang w:eastAsia="zh-CN"/>
        </w:rPr>
        <w:t>例受试者（仅接受了</w:t>
      </w:r>
      <w:r w:rsidR="00C06EEB">
        <w:rPr>
          <w:lang w:eastAsia="zh-CN"/>
        </w:rPr>
        <w:t>1</w:t>
      </w:r>
      <w:r w:rsidRPr="008F604B">
        <w:rPr>
          <w:lang w:eastAsia="zh-CN"/>
        </w:rPr>
        <w:t>次</w:t>
      </w:r>
      <w:r w:rsidRPr="008F604B">
        <w:rPr>
          <w:lang w:eastAsia="zh-CN"/>
        </w:rPr>
        <w:t>SC</w:t>
      </w:r>
      <w:r w:rsidRPr="008F604B">
        <w:rPr>
          <w:lang w:eastAsia="zh-CN"/>
        </w:rPr>
        <w:t>给药）和队列</w:t>
      </w:r>
      <w:r w:rsidRPr="008F604B">
        <w:rPr>
          <w:lang w:eastAsia="zh-CN"/>
        </w:rPr>
        <w:t>3</w:t>
      </w:r>
      <w:r w:rsidRPr="008F604B">
        <w:rPr>
          <w:lang w:eastAsia="zh-CN"/>
        </w:rPr>
        <w:t>中</w:t>
      </w:r>
      <w:r w:rsidRPr="008F604B">
        <w:rPr>
          <w:lang w:eastAsia="zh-CN"/>
        </w:rPr>
        <w:t>2</w:t>
      </w:r>
      <w:r w:rsidRPr="008F604B">
        <w:rPr>
          <w:lang w:eastAsia="zh-CN"/>
        </w:rPr>
        <w:t>例受试者（接受了</w:t>
      </w:r>
      <w:r w:rsidRPr="008F604B">
        <w:rPr>
          <w:lang w:eastAsia="zh-CN"/>
        </w:rPr>
        <w:t>2</w:t>
      </w:r>
      <w:r w:rsidRPr="008F604B">
        <w:rPr>
          <w:lang w:eastAsia="zh-CN"/>
        </w:rPr>
        <w:t>次</w:t>
      </w:r>
      <w:r w:rsidRPr="008F604B">
        <w:rPr>
          <w:lang w:eastAsia="zh-CN"/>
        </w:rPr>
        <w:t>SC</w:t>
      </w:r>
      <w:r w:rsidRPr="008F604B">
        <w:rPr>
          <w:lang w:eastAsia="zh-CN"/>
        </w:rPr>
        <w:t>给药）除外。</w:t>
      </w:r>
    </w:p>
    <w:p w14:paraId="2A0ACCE2" w14:textId="77777777" w:rsidR="00CC13C7" w:rsidRPr="008F604B" w:rsidRDefault="00CC13C7" w:rsidP="00CC13C7">
      <w:pPr>
        <w:pStyle w:val="Paragraph"/>
        <w:snapToGrid w:val="0"/>
        <w:ind w:firstLine="480"/>
        <w:rPr>
          <w:lang w:eastAsia="zh-CN"/>
        </w:rPr>
      </w:pPr>
    </w:p>
    <w:p w14:paraId="7B62B96A" w14:textId="77777777" w:rsidR="00CC13C7" w:rsidRPr="008F604B" w:rsidRDefault="00CC13C7" w:rsidP="00CC13C7">
      <w:pPr>
        <w:pStyle w:val="Paragraph"/>
        <w:snapToGrid w:val="0"/>
        <w:ind w:firstLine="480"/>
        <w:rPr>
          <w:lang w:eastAsia="zh-CN"/>
        </w:rPr>
        <w:sectPr w:rsidR="00CC13C7" w:rsidRPr="008F604B" w:rsidSect="00F561F5">
          <w:headerReference w:type="default" r:id="rId13"/>
          <w:footerReference w:type="default" r:id="rId14"/>
          <w:pgSz w:w="11907" w:h="16839" w:code="9"/>
          <w:pgMar w:top="1440" w:right="1106" w:bottom="1701" w:left="1701" w:header="706" w:footer="706" w:gutter="0"/>
          <w:cols w:space="708"/>
          <w:docGrid w:linePitch="360"/>
        </w:sectPr>
      </w:pPr>
    </w:p>
    <w:p w14:paraId="15700402" w14:textId="77777777" w:rsidR="007A4FC4" w:rsidRPr="008F604B" w:rsidRDefault="007A4FC4" w:rsidP="00CC13C7">
      <w:pPr>
        <w:pStyle w:val="Heading2NoTOC"/>
      </w:pPr>
      <w:r w:rsidRPr="008F604B">
        <w:rPr>
          <w:iCs w:val="0"/>
        </w:rPr>
        <w:lastRenderedPageBreak/>
        <w:t>目的、终点、统计方法及结果</w:t>
      </w:r>
    </w:p>
    <w:p w14:paraId="055674CE" w14:textId="77777777" w:rsidR="007A4FC4" w:rsidRPr="008F604B" w:rsidRDefault="007A4FC4" w:rsidP="00CC13C7">
      <w:pPr>
        <w:pStyle w:val="Paragraph"/>
        <w:snapToGrid w:val="0"/>
        <w:ind w:firstLine="480"/>
        <w:rPr>
          <w:lang w:eastAsia="zh-CN"/>
        </w:rPr>
      </w:pPr>
      <w:r w:rsidRPr="008F604B">
        <w:rPr>
          <w:lang w:eastAsia="zh-CN"/>
        </w:rPr>
        <w:t>下文列出了本报告所述的目的和终点。</w:t>
      </w:r>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3543"/>
        <w:gridCol w:w="3544"/>
        <w:gridCol w:w="3544"/>
        <w:gridCol w:w="3544"/>
      </w:tblGrid>
      <w:tr w:rsidR="00CC13C7" w:rsidRPr="008F604B" w14:paraId="3E45D066" w14:textId="77777777" w:rsidTr="00CC13C7">
        <w:trPr>
          <w:tblHeader/>
        </w:trPr>
        <w:tc>
          <w:tcPr>
            <w:tcW w:w="1250" w:type="pct"/>
            <w:tcMar>
              <w:left w:w="108" w:type="dxa"/>
              <w:right w:w="108" w:type="dxa"/>
            </w:tcMar>
          </w:tcPr>
          <w:p w14:paraId="60CBBF87" w14:textId="77777777" w:rsidR="007A4FC4" w:rsidRPr="008F604B" w:rsidRDefault="007A4FC4" w:rsidP="00CC13C7">
            <w:pPr>
              <w:pStyle w:val="TableHead"/>
            </w:pPr>
            <w:r w:rsidRPr="008F604B">
              <w:rPr>
                <w:bCs/>
                <w:lang w:eastAsia="zh-CN"/>
              </w:rPr>
              <w:t>目的</w:t>
            </w:r>
          </w:p>
        </w:tc>
        <w:tc>
          <w:tcPr>
            <w:tcW w:w="1250" w:type="pct"/>
            <w:tcMar>
              <w:left w:w="108" w:type="dxa"/>
              <w:right w:w="108" w:type="dxa"/>
            </w:tcMar>
          </w:tcPr>
          <w:p w14:paraId="037F7CD5" w14:textId="77777777" w:rsidR="007A4FC4" w:rsidRPr="008F604B" w:rsidRDefault="007A4FC4" w:rsidP="00CC13C7">
            <w:pPr>
              <w:pStyle w:val="TableHead"/>
            </w:pPr>
            <w:r w:rsidRPr="008F604B">
              <w:rPr>
                <w:bCs/>
                <w:lang w:eastAsia="zh-CN"/>
              </w:rPr>
              <w:t>终点</w:t>
            </w:r>
          </w:p>
        </w:tc>
        <w:tc>
          <w:tcPr>
            <w:tcW w:w="1250" w:type="pct"/>
            <w:tcMar>
              <w:left w:w="108" w:type="dxa"/>
              <w:right w:w="108" w:type="dxa"/>
            </w:tcMar>
          </w:tcPr>
          <w:p w14:paraId="4CE4A23D" w14:textId="77777777" w:rsidR="007A4FC4" w:rsidRPr="008F604B" w:rsidRDefault="007A4FC4" w:rsidP="00CC13C7">
            <w:pPr>
              <w:pStyle w:val="TableHead"/>
            </w:pPr>
            <w:r w:rsidRPr="008F604B">
              <w:rPr>
                <w:bCs/>
                <w:lang w:eastAsia="zh-CN"/>
              </w:rPr>
              <w:t>统计分析</w:t>
            </w:r>
          </w:p>
        </w:tc>
        <w:tc>
          <w:tcPr>
            <w:tcW w:w="1250" w:type="pct"/>
            <w:tcMar>
              <w:left w:w="108" w:type="dxa"/>
              <w:right w:w="108" w:type="dxa"/>
            </w:tcMar>
          </w:tcPr>
          <w:p w14:paraId="7A30D41A" w14:textId="77777777" w:rsidR="007A4FC4" w:rsidRPr="008F604B" w:rsidRDefault="007A4FC4" w:rsidP="00CC13C7">
            <w:pPr>
              <w:pStyle w:val="TableHead"/>
            </w:pPr>
            <w:r w:rsidRPr="008F604B">
              <w:rPr>
                <w:bCs/>
                <w:lang w:eastAsia="zh-CN"/>
              </w:rPr>
              <w:t>结果</w:t>
            </w:r>
          </w:p>
        </w:tc>
      </w:tr>
      <w:tr w:rsidR="00CC13C7" w:rsidRPr="008F604B" w14:paraId="0F22C6F5" w14:textId="77777777" w:rsidTr="00CC13C7">
        <w:tc>
          <w:tcPr>
            <w:tcW w:w="1250" w:type="pct"/>
            <w:tcMar>
              <w:left w:w="108" w:type="dxa"/>
              <w:right w:w="108" w:type="dxa"/>
            </w:tcMar>
          </w:tcPr>
          <w:p w14:paraId="1758A2B6"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主要</w:t>
            </w:r>
          </w:p>
        </w:tc>
        <w:tc>
          <w:tcPr>
            <w:tcW w:w="1250" w:type="pct"/>
            <w:tcMar>
              <w:left w:w="108" w:type="dxa"/>
              <w:right w:w="108" w:type="dxa"/>
            </w:tcMar>
          </w:tcPr>
          <w:p w14:paraId="3E66E8CC" w14:textId="77777777" w:rsidR="007A4FC4" w:rsidRPr="008F604B" w:rsidRDefault="007A4FC4" w:rsidP="00CC13C7">
            <w:pPr>
              <w:pStyle w:val="TableLeft"/>
              <w:snapToGrid w:val="0"/>
              <w:ind w:firstLineChars="0" w:firstLine="0"/>
              <w:rPr>
                <w:rFonts w:cs="Times New Roman"/>
              </w:rPr>
            </w:pPr>
          </w:p>
        </w:tc>
        <w:tc>
          <w:tcPr>
            <w:tcW w:w="1250" w:type="pct"/>
            <w:tcMar>
              <w:left w:w="108" w:type="dxa"/>
              <w:right w:w="108" w:type="dxa"/>
            </w:tcMar>
          </w:tcPr>
          <w:p w14:paraId="0CFDBB4B" w14:textId="77777777" w:rsidR="007A4FC4" w:rsidRPr="008F604B" w:rsidRDefault="007A4FC4" w:rsidP="00CC13C7">
            <w:pPr>
              <w:pStyle w:val="TableLeft"/>
              <w:snapToGrid w:val="0"/>
              <w:ind w:firstLineChars="0" w:firstLine="0"/>
              <w:rPr>
                <w:rFonts w:cs="Times New Roman"/>
              </w:rPr>
            </w:pPr>
          </w:p>
        </w:tc>
        <w:tc>
          <w:tcPr>
            <w:tcW w:w="1250" w:type="pct"/>
            <w:tcMar>
              <w:left w:w="108" w:type="dxa"/>
              <w:right w:w="108" w:type="dxa"/>
            </w:tcMar>
          </w:tcPr>
          <w:p w14:paraId="7D06F646" w14:textId="77777777" w:rsidR="007A4FC4" w:rsidRPr="008F604B" w:rsidRDefault="007A4FC4" w:rsidP="00CC13C7">
            <w:pPr>
              <w:pStyle w:val="TableLeft"/>
              <w:snapToGrid w:val="0"/>
              <w:ind w:firstLineChars="0" w:firstLine="0"/>
              <w:rPr>
                <w:rFonts w:cs="Times New Roman"/>
              </w:rPr>
            </w:pPr>
          </w:p>
        </w:tc>
      </w:tr>
      <w:tr w:rsidR="00CC13C7" w:rsidRPr="008F604B" w14:paraId="3F19FD10" w14:textId="77777777" w:rsidTr="00CC13C7">
        <w:tc>
          <w:tcPr>
            <w:tcW w:w="1250" w:type="pct"/>
            <w:tcMar>
              <w:left w:w="108" w:type="dxa"/>
              <w:right w:w="108" w:type="dxa"/>
            </w:tcMar>
          </w:tcPr>
          <w:p w14:paraId="44374B4B"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给药和</w:t>
            </w:r>
            <w:r w:rsidRPr="008F604B">
              <w:rPr>
                <w:rFonts w:cs="Times New Roman"/>
                <w:bCs w:val="0"/>
                <w:lang w:eastAsia="zh-CN"/>
              </w:rPr>
              <w:t>3</w:t>
            </w:r>
            <w:r w:rsidRPr="008F604B">
              <w:rPr>
                <w:rFonts w:cs="Times New Roman"/>
                <w:bCs w:val="0"/>
                <w:lang w:eastAsia="zh-CN"/>
              </w:rPr>
              <w:t>次</w:t>
            </w:r>
            <w:proofErr w:type="spellStart"/>
            <w:r w:rsidRPr="008F604B">
              <w:rPr>
                <w:rFonts w:cs="Times New Roman"/>
                <w:bCs w:val="0"/>
                <w:lang w:eastAsia="zh-CN"/>
              </w:rPr>
              <w:t>qw</w:t>
            </w:r>
            <w:proofErr w:type="spellEnd"/>
            <w:r w:rsidRPr="008F604B">
              <w:rPr>
                <w:rFonts w:cs="Times New Roman"/>
                <w:bCs w:val="0"/>
                <w:lang w:eastAsia="zh-CN"/>
              </w:rPr>
              <w:t xml:space="preserve"> SC</w:t>
            </w:r>
            <w:r w:rsidRPr="008F604B">
              <w:rPr>
                <w:rFonts w:cs="Times New Roman"/>
                <w:bCs w:val="0"/>
                <w:lang w:eastAsia="zh-CN"/>
              </w:rPr>
              <w:t>给药的安全性和耐受性</w:t>
            </w:r>
          </w:p>
        </w:tc>
        <w:tc>
          <w:tcPr>
            <w:tcW w:w="1250" w:type="pct"/>
            <w:tcMar>
              <w:left w:w="108" w:type="dxa"/>
              <w:right w:w="108" w:type="dxa"/>
            </w:tcMar>
          </w:tcPr>
          <w:p w14:paraId="18504F1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TEAE</w:t>
            </w:r>
            <w:r w:rsidRPr="008F604B">
              <w:rPr>
                <w:rFonts w:cs="Times New Roman"/>
                <w:bCs w:val="0"/>
                <w:lang w:eastAsia="zh-CN"/>
              </w:rPr>
              <w:t>和</w:t>
            </w:r>
            <w:r w:rsidRPr="008F604B">
              <w:rPr>
                <w:rFonts w:cs="Times New Roman"/>
                <w:bCs w:val="0"/>
                <w:lang w:eastAsia="zh-CN"/>
              </w:rPr>
              <w:t>TESAE</w:t>
            </w:r>
            <w:r w:rsidRPr="008F604B">
              <w:rPr>
                <w:rFonts w:cs="Times New Roman"/>
                <w:bCs w:val="0"/>
                <w:lang w:eastAsia="zh-CN"/>
              </w:rPr>
              <w:t>的发生率</w:t>
            </w:r>
          </w:p>
        </w:tc>
        <w:tc>
          <w:tcPr>
            <w:tcW w:w="1250" w:type="pct"/>
            <w:tcMar>
              <w:left w:w="108" w:type="dxa"/>
              <w:right w:w="108" w:type="dxa"/>
            </w:tcMar>
          </w:tcPr>
          <w:p w14:paraId="5BF807B1"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至少发生</w:t>
            </w:r>
            <w:r w:rsidRPr="008F604B">
              <w:rPr>
                <w:rFonts w:cs="Times New Roman"/>
                <w:bCs w:val="0"/>
                <w:lang w:eastAsia="zh-CN"/>
              </w:rPr>
              <w:t>1</w:t>
            </w:r>
            <w:r w:rsidRPr="008F604B">
              <w:rPr>
                <w:rFonts w:cs="Times New Roman"/>
                <w:bCs w:val="0"/>
                <w:lang w:eastAsia="zh-CN"/>
              </w:rPr>
              <w:t>起</w:t>
            </w:r>
            <w:r w:rsidRPr="008F604B">
              <w:rPr>
                <w:rFonts w:cs="Times New Roman"/>
                <w:bCs w:val="0"/>
                <w:lang w:eastAsia="zh-CN"/>
              </w:rPr>
              <w:t>TEAE</w:t>
            </w:r>
            <w:r w:rsidRPr="008F604B">
              <w:rPr>
                <w:rFonts w:cs="Times New Roman"/>
                <w:bCs w:val="0"/>
                <w:lang w:eastAsia="zh-CN"/>
              </w:rPr>
              <w:t>或</w:t>
            </w:r>
            <w:r w:rsidRPr="008F604B">
              <w:rPr>
                <w:rFonts w:cs="Times New Roman"/>
                <w:bCs w:val="0"/>
                <w:lang w:eastAsia="zh-CN"/>
              </w:rPr>
              <w:t>TESAE</w:t>
            </w:r>
            <w:r w:rsidRPr="008F604B">
              <w:rPr>
                <w:rFonts w:cs="Times New Roman"/>
                <w:bCs w:val="0"/>
                <w:lang w:eastAsia="zh-CN"/>
              </w:rPr>
              <w:t>的受试者人数和比例。</w:t>
            </w:r>
          </w:p>
        </w:tc>
        <w:tc>
          <w:tcPr>
            <w:tcW w:w="1250" w:type="pct"/>
            <w:tcMar>
              <w:left w:w="108" w:type="dxa"/>
              <w:right w:w="108" w:type="dxa"/>
            </w:tcMar>
          </w:tcPr>
          <w:p w14:paraId="554BEA51" w14:textId="38C35005"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总体而言，研究期间</w:t>
            </w:r>
            <w:r w:rsidRPr="008F604B">
              <w:rPr>
                <w:rFonts w:cs="Times New Roman"/>
                <w:bCs w:val="0"/>
                <w:lang w:eastAsia="zh-CN"/>
              </w:rPr>
              <w:t>12</w:t>
            </w:r>
            <w:r w:rsidRPr="008F604B">
              <w:rPr>
                <w:rFonts w:cs="Times New Roman"/>
                <w:bCs w:val="0"/>
                <w:lang w:eastAsia="zh-CN"/>
              </w:rPr>
              <w:t>例受试者（</w:t>
            </w:r>
            <w:r w:rsidRPr="008F604B">
              <w:rPr>
                <w:rFonts w:cs="Times New Roman"/>
                <w:bCs w:val="0"/>
                <w:lang w:eastAsia="zh-CN"/>
              </w:rPr>
              <w:t>80.0%</w:t>
            </w:r>
            <w:r w:rsidRPr="008F604B">
              <w:rPr>
                <w:rFonts w:cs="Times New Roman"/>
                <w:bCs w:val="0"/>
                <w:lang w:eastAsia="zh-CN"/>
              </w:rPr>
              <w:t>）发生</w:t>
            </w:r>
            <w:r w:rsidR="0051735C">
              <w:rPr>
                <w:rFonts w:cs="Times New Roman" w:hint="eastAsia"/>
                <w:bCs w:val="0"/>
                <w:lang w:eastAsia="zh-CN"/>
              </w:rPr>
              <w:t>过至少一项</w:t>
            </w:r>
            <w:r w:rsidRPr="008F604B">
              <w:rPr>
                <w:rFonts w:cs="Times New Roman"/>
                <w:bCs w:val="0"/>
                <w:lang w:eastAsia="zh-CN"/>
              </w:rPr>
              <w:t>TEAE</w:t>
            </w:r>
            <w:r w:rsidRPr="008F604B">
              <w:rPr>
                <w:rFonts w:cs="Times New Roman"/>
                <w:bCs w:val="0"/>
                <w:lang w:eastAsia="zh-CN"/>
              </w:rPr>
              <w:t>；</w:t>
            </w:r>
            <w:r w:rsidRPr="008F604B">
              <w:rPr>
                <w:rFonts w:cs="Times New Roman"/>
                <w:bCs w:val="0"/>
                <w:lang w:eastAsia="zh-CN"/>
              </w:rPr>
              <w:t>9</w:t>
            </w:r>
            <w:r w:rsidRPr="008F604B">
              <w:rPr>
                <w:rFonts w:cs="Times New Roman"/>
                <w:bCs w:val="0"/>
                <w:lang w:eastAsia="zh-CN"/>
              </w:rPr>
              <w:t>例受试者（</w:t>
            </w:r>
            <w:r w:rsidRPr="008F604B">
              <w:rPr>
                <w:rFonts w:cs="Times New Roman"/>
                <w:bCs w:val="0"/>
                <w:lang w:eastAsia="zh-CN"/>
              </w:rPr>
              <w:t>60.0%</w:t>
            </w:r>
            <w:r w:rsidRPr="008F604B">
              <w:rPr>
                <w:rFonts w:cs="Times New Roman"/>
                <w:bCs w:val="0"/>
                <w:lang w:eastAsia="zh-CN"/>
              </w:rPr>
              <w:t>）在</w:t>
            </w:r>
            <w:r w:rsidRPr="008F604B">
              <w:rPr>
                <w:rFonts w:cs="Times New Roman"/>
                <w:bCs w:val="0"/>
                <w:lang w:eastAsia="zh-CN"/>
              </w:rPr>
              <w:t>IV</w:t>
            </w:r>
            <w:r w:rsidRPr="008F604B">
              <w:rPr>
                <w:rFonts w:cs="Times New Roman"/>
                <w:bCs w:val="0"/>
                <w:lang w:eastAsia="zh-CN"/>
              </w:rPr>
              <w:t>给药后发生</w:t>
            </w:r>
            <w:r w:rsidRPr="008F604B">
              <w:rPr>
                <w:rFonts w:cs="Times New Roman"/>
                <w:bCs w:val="0"/>
                <w:lang w:eastAsia="zh-CN"/>
              </w:rPr>
              <w:t>13</w:t>
            </w:r>
            <w:r w:rsidRPr="008F604B">
              <w:rPr>
                <w:rFonts w:cs="Times New Roman"/>
                <w:bCs w:val="0"/>
                <w:lang w:eastAsia="zh-CN"/>
              </w:rPr>
              <w:t>起</w:t>
            </w:r>
            <w:r w:rsidRPr="008F604B">
              <w:rPr>
                <w:rFonts w:cs="Times New Roman"/>
                <w:bCs w:val="0"/>
                <w:lang w:eastAsia="zh-CN"/>
              </w:rPr>
              <w:t>TEAE</w:t>
            </w:r>
            <w:r w:rsidRPr="008F604B">
              <w:rPr>
                <w:rFonts w:cs="Times New Roman"/>
                <w:bCs w:val="0"/>
                <w:lang w:eastAsia="zh-CN"/>
              </w:rPr>
              <w:t>，</w:t>
            </w:r>
            <w:r w:rsidRPr="008F604B">
              <w:rPr>
                <w:rFonts w:cs="Times New Roman"/>
                <w:bCs w:val="0"/>
                <w:lang w:eastAsia="zh-CN"/>
              </w:rPr>
              <w:t>12</w:t>
            </w:r>
            <w:r w:rsidRPr="008F604B">
              <w:rPr>
                <w:rFonts w:cs="Times New Roman"/>
                <w:bCs w:val="0"/>
                <w:lang w:eastAsia="zh-CN"/>
              </w:rPr>
              <w:t>例受试者（</w:t>
            </w:r>
            <w:r w:rsidRPr="008F604B">
              <w:rPr>
                <w:rFonts w:cs="Times New Roman"/>
                <w:bCs w:val="0"/>
                <w:lang w:eastAsia="zh-CN"/>
              </w:rPr>
              <w:t>80.0%</w:t>
            </w:r>
            <w:r w:rsidRPr="008F604B">
              <w:rPr>
                <w:rFonts w:cs="Times New Roman"/>
                <w:bCs w:val="0"/>
                <w:lang w:eastAsia="zh-CN"/>
              </w:rPr>
              <w:t>）在</w:t>
            </w:r>
            <w:r w:rsidRPr="008F604B">
              <w:rPr>
                <w:rFonts w:cs="Times New Roman"/>
                <w:bCs w:val="0"/>
                <w:lang w:eastAsia="zh-CN"/>
              </w:rPr>
              <w:t>SC</w:t>
            </w:r>
            <w:r w:rsidRPr="008F604B">
              <w:rPr>
                <w:rFonts w:cs="Times New Roman"/>
                <w:bCs w:val="0"/>
                <w:lang w:eastAsia="zh-CN"/>
              </w:rPr>
              <w:t>给药后发生</w:t>
            </w:r>
            <w:r w:rsidRPr="008F604B">
              <w:rPr>
                <w:rFonts w:cs="Times New Roman"/>
                <w:bCs w:val="0"/>
                <w:lang w:eastAsia="zh-CN"/>
              </w:rPr>
              <w:t>33</w:t>
            </w:r>
            <w:r w:rsidRPr="008F604B">
              <w:rPr>
                <w:rFonts w:cs="Times New Roman"/>
                <w:bCs w:val="0"/>
                <w:lang w:eastAsia="zh-CN"/>
              </w:rPr>
              <w:t>起</w:t>
            </w:r>
            <w:r w:rsidRPr="008F604B">
              <w:rPr>
                <w:rFonts w:cs="Times New Roman"/>
                <w:bCs w:val="0"/>
                <w:lang w:eastAsia="zh-CN"/>
              </w:rPr>
              <w:t>TEAE</w:t>
            </w:r>
            <w:r w:rsidRPr="008F604B">
              <w:rPr>
                <w:rFonts w:cs="Times New Roman"/>
                <w:bCs w:val="0"/>
                <w:lang w:eastAsia="zh-CN"/>
              </w:rPr>
              <w:t>。队列</w:t>
            </w:r>
            <w:r w:rsidRPr="008F604B">
              <w:rPr>
                <w:rFonts w:cs="Times New Roman"/>
                <w:bCs w:val="0"/>
                <w:lang w:eastAsia="zh-CN"/>
              </w:rPr>
              <w:t>1</w:t>
            </w:r>
            <w:r w:rsidRPr="008F604B">
              <w:rPr>
                <w:rFonts w:cs="Times New Roman"/>
                <w:bCs w:val="0"/>
                <w:lang w:eastAsia="zh-CN"/>
              </w:rPr>
              <w:t>中</w:t>
            </w:r>
            <w:r w:rsidRPr="008F604B">
              <w:rPr>
                <w:rFonts w:cs="Times New Roman"/>
                <w:bCs w:val="0"/>
                <w:lang w:eastAsia="zh-CN"/>
              </w:rPr>
              <w:t>3</w:t>
            </w:r>
            <w:r w:rsidRPr="008F604B">
              <w:rPr>
                <w:rFonts w:cs="Times New Roman"/>
                <w:bCs w:val="0"/>
                <w:lang w:eastAsia="zh-CN"/>
              </w:rPr>
              <w:t>例受试者（</w:t>
            </w:r>
            <w:r w:rsidRPr="008F604B">
              <w:rPr>
                <w:rFonts w:cs="Times New Roman"/>
                <w:bCs w:val="0"/>
                <w:lang w:eastAsia="zh-CN"/>
              </w:rPr>
              <w:t>60.0%</w:t>
            </w:r>
            <w:r w:rsidRPr="008F604B">
              <w:rPr>
                <w:rFonts w:cs="Times New Roman"/>
                <w:bCs w:val="0"/>
                <w:lang w:eastAsia="zh-CN"/>
              </w:rPr>
              <w:t>）、队列</w:t>
            </w:r>
            <w:r w:rsidRPr="008F604B">
              <w:rPr>
                <w:rFonts w:cs="Times New Roman"/>
                <w:bCs w:val="0"/>
                <w:lang w:eastAsia="zh-CN"/>
              </w:rPr>
              <w:t>2</w:t>
            </w:r>
            <w:r w:rsidRPr="008F604B">
              <w:rPr>
                <w:rFonts w:cs="Times New Roman"/>
                <w:bCs w:val="0"/>
                <w:lang w:eastAsia="zh-CN"/>
              </w:rPr>
              <w:t>中</w:t>
            </w:r>
            <w:r w:rsidRPr="008F604B">
              <w:rPr>
                <w:rFonts w:cs="Times New Roman"/>
                <w:bCs w:val="0"/>
                <w:lang w:eastAsia="zh-CN"/>
              </w:rPr>
              <w:t>5</w:t>
            </w:r>
            <w:r w:rsidRPr="008F604B">
              <w:rPr>
                <w:rFonts w:cs="Times New Roman"/>
                <w:bCs w:val="0"/>
                <w:lang w:eastAsia="zh-CN"/>
              </w:rPr>
              <w:t>例受试者（</w:t>
            </w:r>
            <w:r w:rsidRPr="008F604B">
              <w:rPr>
                <w:rFonts w:cs="Times New Roman"/>
                <w:bCs w:val="0"/>
                <w:lang w:eastAsia="zh-CN"/>
              </w:rPr>
              <w:t>100%</w:t>
            </w:r>
            <w:r w:rsidRPr="008F604B">
              <w:rPr>
                <w:rFonts w:cs="Times New Roman"/>
                <w:bCs w:val="0"/>
                <w:lang w:eastAsia="zh-CN"/>
              </w:rPr>
              <w:t>）和队列</w:t>
            </w:r>
            <w:r w:rsidRPr="008F604B">
              <w:rPr>
                <w:rFonts w:cs="Times New Roman"/>
                <w:bCs w:val="0"/>
                <w:lang w:eastAsia="zh-CN"/>
              </w:rPr>
              <w:t>3</w:t>
            </w:r>
            <w:r w:rsidRPr="008F604B">
              <w:rPr>
                <w:rFonts w:cs="Times New Roman"/>
                <w:bCs w:val="0"/>
                <w:lang w:eastAsia="zh-CN"/>
              </w:rPr>
              <w:t>中</w:t>
            </w:r>
            <w:r w:rsidRPr="008F604B">
              <w:rPr>
                <w:rFonts w:cs="Times New Roman"/>
                <w:bCs w:val="0"/>
                <w:lang w:eastAsia="zh-CN"/>
              </w:rPr>
              <w:t>4</w:t>
            </w:r>
            <w:r w:rsidRPr="008F604B">
              <w:rPr>
                <w:rFonts w:cs="Times New Roman"/>
                <w:bCs w:val="0"/>
                <w:lang w:eastAsia="zh-CN"/>
              </w:rPr>
              <w:t>例受试者（</w:t>
            </w:r>
            <w:r w:rsidRPr="008F604B">
              <w:rPr>
                <w:rFonts w:cs="Times New Roman"/>
                <w:bCs w:val="0"/>
                <w:lang w:eastAsia="zh-CN"/>
              </w:rPr>
              <w:t>80.0%</w:t>
            </w:r>
            <w:r w:rsidRPr="008F604B">
              <w:rPr>
                <w:rFonts w:cs="Times New Roman"/>
                <w:bCs w:val="0"/>
                <w:lang w:eastAsia="zh-CN"/>
              </w:rPr>
              <w:t>）报告了</w:t>
            </w:r>
            <w:r w:rsidRPr="008F604B">
              <w:rPr>
                <w:rFonts w:cs="Times New Roman"/>
                <w:bCs w:val="0"/>
                <w:lang w:eastAsia="zh-CN"/>
              </w:rPr>
              <w:t>TEAE</w:t>
            </w:r>
            <w:r w:rsidRPr="008F604B">
              <w:rPr>
                <w:rFonts w:cs="Times New Roman"/>
                <w:bCs w:val="0"/>
                <w:lang w:eastAsia="zh-CN"/>
              </w:rPr>
              <w:t>。队列</w:t>
            </w:r>
            <w:r w:rsidRPr="008F604B">
              <w:rPr>
                <w:rFonts w:cs="Times New Roman"/>
                <w:bCs w:val="0"/>
                <w:lang w:eastAsia="zh-CN"/>
              </w:rPr>
              <w:t>1</w:t>
            </w:r>
            <w:r w:rsidRPr="008F604B">
              <w:rPr>
                <w:rFonts w:cs="Times New Roman"/>
                <w:bCs w:val="0"/>
                <w:lang w:eastAsia="zh-CN"/>
              </w:rPr>
              <w:t>中</w:t>
            </w:r>
            <w:r w:rsidRPr="008F604B">
              <w:rPr>
                <w:rFonts w:cs="Times New Roman"/>
                <w:bCs w:val="0"/>
                <w:lang w:eastAsia="zh-CN"/>
              </w:rPr>
              <w:t>1</w:t>
            </w:r>
            <w:r w:rsidRPr="008F604B">
              <w:rPr>
                <w:rFonts w:cs="Times New Roman"/>
                <w:bCs w:val="0"/>
                <w:lang w:eastAsia="zh-CN"/>
              </w:rPr>
              <w:t>例受试者发生的</w:t>
            </w:r>
            <w:r w:rsidRPr="008F604B">
              <w:rPr>
                <w:rFonts w:cs="Times New Roman"/>
                <w:bCs w:val="0"/>
                <w:lang w:eastAsia="zh-CN"/>
              </w:rPr>
              <w:t>1</w:t>
            </w:r>
            <w:r w:rsidRPr="008F604B">
              <w:rPr>
                <w:rFonts w:cs="Times New Roman"/>
                <w:bCs w:val="0"/>
                <w:lang w:eastAsia="zh-CN"/>
              </w:rPr>
              <w:t>起</w:t>
            </w:r>
            <w:r w:rsidRPr="008F604B">
              <w:rPr>
                <w:rFonts w:cs="Times New Roman"/>
                <w:bCs w:val="0"/>
                <w:lang w:eastAsia="zh-CN"/>
              </w:rPr>
              <w:t>TEAE</w:t>
            </w:r>
            <w:r w:rsidR="00AF7DAA" w:rsidRPr="008F604B">
              <w:rPr>
                <w:rFonts w:cs="Times New Roman"/>
                <w:bCs w:val="0"/>
                <w:lang w:eastAsia="zh-CN"/>
              </w:rPr>
              <w:t>由于</w:t>
            </w:r>
            <w:r w:rsidR="00AF7DAA" w:rsidRPr="008F604B">
              <w:rPr>
                <w:rFonts w:cs="Times New Roman"/>
                <w:bCs w:val="0"/>
                <w:lang w:eastAsia="zh-CN"/>
              </w:rPr>
              <w:t>AE</w:t>
            </w:r>
            <w:r w:rsidR="00AF7DAA" w:rsidRPr="008F604B">
              <w:rPr>
                <w:rFonts w:cs="Times New Roman"/>
                <w:bCs w:val="0"/>
                <w:lang w:eastAsia="zh-CN"/>
              </w:rPr>
              <w:t>开始日期不完整</w:t>
            </w:r>
            <w:r w:rsidR="007D2C8E">
              <w:rPr>
                <w:rFonts w:cs="Times New Roman" w:hint="eastAsia"/>
                <w:bCs w:val="0"/>
                <w:lang w:eastAsia="zh-CN"/>
              </w:rPr>
              <w:t>，而</w:t>
            </w:r>
            <w:r w:rsidRPr="008F604B">
              <w:rPr>
                <w:rFonts w:cs="Times New Roman"/>
                <w:bCs w:val="0"/>
                <w:lang w:eastAsia="zh-CN"/>
              </w:rPr>
              <w:t>未</w:t>
            </w:r>
            <w:r w:rsidR="007D2C8E">
              <w:rPr>
                <w:rFonts w:cs="Times New Roman" w:hint="eastAsia"/>
                <w:bCs w:val="0"/>
                <w:lang w:eastAsia="zh-CN"/>
              </w:rPr>
              <w:t>被</w:t>
            </w:r>
            <w:r w:rsidRPr="008F604B">
              <w:rPr>
                <w:rFonts w:cs="Times New Roman"/>
                <w:bCs w:val="0"/>
                <w:lang w:eastAsia="zh-CN"/>
              </w:rPr>
              <w:t>纳入</w:t>
            </w:r>
            <w:r w:rsidRPr="008F604B">
              <w:rPr>
                <w:rFonts w:cs="Times New Roman"/>
                <w:bCs w:val="0"/>
                <w:lang w:eastAsia="zh-CN"/>
              </w:rPr>
              <w:t>TEAE</w:t>
            </w:r>
            <w:r w:rsidRPr="008F604B">
              <w:rPr>
                <w:rFonts w:cs="Times New Roman"/>
                <w:bCs w:val="0"/>
                <w:lang w:eastAsia="zh-CN"/>
              </w:rPr>
              <w:t>计数中，因此不能将该事件</w:t>
            </w:r>
            <w:r w:rsidR="007D2C8E">
              <w:rPr>
                <w:rFonts w:cs="Times New Roman" w:hint="eastAsia"/>
                <w:bCs w:val="0"/>
                <w:lang w:eastAsia="zh-CN"/>
              </w:rPr>
              <w:t>归于</w:t>
            </w:r>
            <w:r w:rsidRPr="008F604B">
              <w:rPr>
                <w:rFonts w:cs="Times New Roman"/>
                <w:bCs w:val="0"/>
                <w:lang w:eastAsia="zh-CN"/>
              </w:rPr>
              <w:t>IV</w:t>
            </w:r>
            <w:r w:rsidRPr="008F604B">
              <w:rPr>
                <w:rFonts w:cs="Times New Roman"/>
                <w:bCs w:val="0"/>
                <w:lang w:eastAsia="zh-CN"/>
              </w:rPr>
              <w:t>或</w:t>
            </w:r>
            <w:r w:rsidRPr="008F604B">
              <w:rPr>
                <w:rFonts w:cs="Times New Roman"/>
                <w:bCs w:val="0"/>
                <w:lang w:eastAsia="zh-CN"/>
              </w:rPr>
              <w:t>SC</w:t>
            </w:r>
            <w:r w:rsidRPr="008F604B">
              <w:rPr>
                <w:rFonts w:cs="Times New Roman"/>
                <w:bCs w:val="0"/>
                <w:lang w:eastAsia="zh-CN"/>
              </w:rPr>
              <w:t>给药治疗。虽然发生事件的受试者人数未受影响，但队列</w:t>
            </w:r>
            <w:r w:rsidRPr="008F604B">
              <w:rPr>
                <w:rFonts w:cs="Times New Roman"/>
                <w:bCs w:val="0"/>
                <w:lang w:eastAsia="zh-CN"/>
              </w:rPr>
              <w:t>1</w:t>
            </w:r>
            <w:r w:rsidRPr="008F604B">
              <w:rPr>
                <w:rFonts w:cs="Times New Roman"/>
                <w:bCs w:val="0"/>
                <w:lang w:eastAsia="zh-CN"/>
              </w:rPr>
              <w:t>和总体</w:t>
            </w:r>
            <w:r w:rsidRPr="008F604B">
              <w:rPr>
                <w:rFonts w:cs="Times New Roman"/>
                <w:bCs w:val="0"/>
                <w:lang w:eastAsia="zh-CN"/>
              </w:rPr>
              <w:t>TEAE</w:t>
            </w:r>
            <w:r w:rsidRPr="008F604B">
              <w:rPr>
                <w:rFonts w:cs="Times New Roman"/>
                <w:bCs w:val="0"/>
                <w:lang w:eastAsia="zh-CN"/>
              </w:rPr>
              <w:t>和相关</w:t>
            </w:r>
            <w:r w:rsidRPr="008F604B">
              <w:rPr>
                <w:rFonts w:cs="Times New Roman"/>
                <w:bCs w:val="0"/>
                <w:lang w:eastAsia="zh-CN"/>
              </w:rPr>
              <w:t>TEAE</w:t>
            </w:r>
            <w:r w:rsidRPr="008F604B">
              <w:rPr>
                <w:rFonts w:cs="Times New Roman"/>
                <w:bCs w:val="0"/>
                <w:lang w:eastAsia="zh-CN"/>
              </w:rPr>
              <w:t>数量</w:t>
            </w:r>
            <w:r w:rsidR="007D2C8E">
              <w:rPr>
                <w:rFonts w:cs="Times New Roman" w:hint="eastAsia"/>
                <w:bCs w:val="0"/>
                <w:lang w:eastAsia="zh-CN"/>
              </w:rPr>
              <w:t>中为包括这一</w:t>
            </w:r>
            <w:r w:rsidRPr="008F604B">
              <w:rPr>
                <w:rFonts w:cs="Times New Roman"/>
                <w:bCs w:val="0"/>
                <w:lang w:eastAsia="zh-CN"/>
              </w:rPr>
              <w:t>事件。</w:t>
            </w:r>
          </w:p>
          <w:p w14:paraId="5C68F72C"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研究期间未报告死亡。队列</w:t>
            </w:r>
            <w:r w:rsidRPr="008F604B">
              <w:rPr>
                <w:rFonts w:cs="Times New Roman"/>
                <w:bCs w:val="0"/>
                <w:lang w:eastAsia="zh-CN"/>
              </w:rPr>
              <w:t>3</w:t>
            </w:r>
            <w:r w:rsidRPr="008F604B">
              <w:rPr>
                <w:rFonts w:cs="Times New Roman"/>
                <w:bCs w:val="0"/>
                <w:lang w:eastAsia="zh-CN"/>
              </w:rPr>
              <w:t>中</w:t>
            </w:r>
            <w:r w:rsidRPr="008F604B">
              <w:rPr>
                <w:rFonts w:cs="Times New Roman"/>
                <w:bCs w:val="0"/>
                <w:lang w:eastAsia="zh-CN"/>
              </w:rPr>
              <w:t>1</w:t>
            </w:r>
            <w:r w:rsidRPr="008F604B">
              <w:rPr>
                <w:rFonts w:cs="Times New Roman"/>
                <w:bCs w:val="0"/>
                <w:lang w:eastAsia="zh-CN"/>
              </w:rPr>
              <w:t>例受试者（</w:t>
            </w:r>
            <w:r w:rsidRPr="008F604B">
              <w:rPr>
                <w:rFonts w:cs="Times New Roman"/>
                <w:bCs w:val="0"/>
                <w:lang w:eastAsia="zh-CN"/>
              </w:rPr>
              <w:t>6.7%</w:t>
            </w:r>
            <w:r w:rsidRPr="008F604B">
              <w:rPr>
                <w:rFonts w:cs="Times New Roman"/>
                <w:bCs w:val="0"/>
                <w:lang w:eastAsia="zh-CN"/>
              </w:rPr>
              <w:t>）发生经研究者判定为与研究药物不相关的</w:t>
            </w:r>
            <w:r w:rsidRPr="008F604B">
              <w:rPr>
                <w:rFonts w:cs="Times New Roman"/>
                <w:bCs w:val="0"/>
                <w:lang w:eastAsia="zh-CN"/>
              </w:rPr>
              <w:t>TESAE</w:t>
            </w:r>
            <w:r w:rsidRPr="008F604B">
              <w:rPr>
                <w:rFonts w:cs="Times New Roman"/>
                <w:bCs w:val="0"/>
                <w:lang w:eastAsia="zh-CN"/>
              </w:rPr>
              <w:t>（房颤）。无受试者发生导致停用研究药物的</w:t>
            </w:r>
            <w:r w:rsidRPr="008F604B">
              <w:rPr>
                <w:rFonts w:cs="Times New Roman"/>
                <w:bCs w:val="0"/>
                <w:lang w:eastAsia="zh-CN"/>
              </w:rPr>
              <w:t>TEAE</w:t>
            </w:r>
            <w:r w:rsidRPr="008F604B">
              <w:rPr>
                <w:rFonts w:cs="Times New Roman"/>
                <w:bCs w:val="0"/>
                <w:lang w:eastAsia="zh-CN"/>
              </w:rPr>
              <w:t>。</w:t>
            </w:r>
          </w:p>
          <w:p w14:paraId="41DF3358"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共</w:t>
            </w:r>
            <w:r w:rsidRPr="008F604B">
              <w:rPr>
                <w:rFonts w:cs="Times New Roman"/>
                <w:bCs w:val="0"/>
                <w:lang w:eastAsia="zh-CN"/>
              </w:rPr>
              <w:t>10</w:t>
            </w:r>
            <w:r w:rsidRPr="008F604B">
              <w:rPr>
                <w:rFonts w:cs="Times New Roman"/>
                <w:bCs w:val="0"/>
                <w:lang w:eastAsia="zh-CN"/>
              </w:rPr>
              <w:t>例受试者（</w:t>
            </w:r>
            <w:r w:rsidRPr="008F604B">
              <w:rPr>
                <w:rFonts w:cs="Times New Roman"/>
                <w:bCs w:val="0"/>
                <w:lang w:eastAsia="zh-CN"/>
              </w:rPr>
              <w:t>66.7%</w:t>
            </w:r>
            <w:r w:rsidRPr="008F604B">
              <w:rPr>
                <w:rFonts w:cs="Times New Roman"/>
                <w:bCs w:val="0"/>
                <w:lang w:eastAsia="zh-CN"/>
              </w:rPr>
              <w:t>）发生被判定</w:t>
            </w:r>
            <w:r w:rsidRPr="008F604B">
              <w:rPr>
                <w:rFonts w:cs="Times New Roman"/>
                <w:bCs w:val="0"/>
                <w:lang w:eastAsia="zh-CN"/>
              </w:rPr>
              <w:lastRenderedPageBreak/>
              <w:t>为与</w:t>
            </w:r>
            <w:r w:rsidRPr="008F604B">
              <w:rPr>
                <w:rFonts w:cs="Times New Roman"/>
                <w:bCs w:val="0"/>
                <w:lang w:eastAsia="zh-CN"/>
              </w:rPr>
              <w:t>ALXN1850</w:t>
            </w:r>
            <w:r w:rsidRPr="008F604B">
              <w:rPr>
                <w:rFonts w:cs="Times New Roman"/>
                <w:bCs w:val="0"/>
                <w:lang w:eastAsia="zh-CN"/>
              </w:rPr>
              <w:t>相关的</w:t>
            </w:r>
            <w:r w:rsidRPr="008F604B">
              <w:rPr>
                <w:rFonts w:cs="Times New Roman"/>
                <w:bCs w:val="0"/>
                <w:lang w:eastAsia="zh-CN"/>
              </w:rPr>
              <w:t>TEAE</w:t>
            </w:r>
            <w:r w:rsidRPr="008F604B">
              <w:rPr>
                <w:rFonts w:cs="Times New Roman"/>
                <w:bCs w:val="0"/>
                <w:lang w:eastAsia="zh-CN"/>
              </w:rPr>
              <w:t>。</w:t>
            </w:r>
          </w:p>
          <w:p w14:paraId="2AC18113" w14:textId="783D4CAC"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队列</w:t>
            </w:r>
            <w:r w:rsidRPr="008F604B">
              <w:rPr>
                <w:rFonts w:cs="Times New Roman"/>
                <w:bCs w:val="0"/>
                <w:lang w:eastAsia="zh-CN"/>
              </w:rPr>
              <w:t>1</w:t>
            </w:r>
            <w:r w:rsidRPr="008F604B">
              <w:rPr>
                <w:rFonts w:cs="Times New Roman"/>
                <w:bCs w:val="0"/>
                <w:lang w:eastAsia="zh-CN"/>
              </w:rPr>
              <w:t>中</w:t>
            </w:r>
            <w:r w:rsidRPr="008F604B">
              <w:rPr>
                <w:rFonts w:cs="Times New Roman"/>
                <w:bCs w:val="0"/>
                <w:lang w:eastAsia="zh-CN"/>
              </w:rPr>
              <w:t>3</w:t>
            </w:r>
            <w:r w:rsidRPr="008F604B">
              <w:rPr>
                <w:rFonts w:cs="Times New Roman"/>
                <w:bCs w:val="0"/>
                <w:lang w:eastAsia="zh-CN"/>
              </w:rPr>
              <w:t>例受试者（</w:t>
            </w:r>
            <w:r w:rsidRPr="008F604B">
              <w:rPr>
                <w:rFonts w:cs="Times New Roman"/>
                <w:bCs w:val="0"/>
                <w:lang w:eastAsia="zh-CN"/>
              </w:rPr>
              <w:t>60.0%</w:t>
            </w:r>
            <w:r w:rsidRPr="008F604B">
              <w:rPr>
                <w:rFonts w:cs="Times New Roman"/>
                <w:bCs w:val="0"/>
                <w:lang w:eastAsia="zh-CN"/>
              </w:rPr>
              <w:t>）、队列</w:t>
            </w:r>
            <w:r w:rsidRPr="008F604B">
              <w:rPr>
                <w:rFonts w:cs="Times New Roman"/>
                <w:bCs w:val="0"/>
                <w:lang w:eastAsia="zh-CN"/>
              </w:rPr>
              <w:t>2</w:t>
            </w:r>
            <w:r w:rsidRPr="008F604B">
              <w:rPr>
                <w:rFonts w:cs="Times New Roman"/>
                <w:bCs w:val="0"/>
                <w:lang w:eastAsia="zh-CN"/>
              </w:rPr>
              <w:t>中</w:t>
            </w:r>
            <w:r w:rsidRPr="008F604B">
              <w:rPr>
                <w:rFonts w:cs="Times New Roman"/>
                <w:bCs w:val="0"/>
                <w:lang w:eastAsia="zh-CN"/>
              </w:rPr>
              <w:t>5</w:t>
            </w:r>
            <w:r w:rsidRPr="008F604B">
              <w:rPr>
                <w:rFonts w:cs="Times New Roman"/>
                <w:bCs w:val="0"/>
                <w:lang w:eastAsia="zh-CN"/>
              </w:rPr>
              <w:t>例受试者（</w:t>
            </w:r>
            <w:r w:rsidRPr="008F604B">
              <w:rPr>
                <w:rFonts w:cs="Times New Roman"/>
                <w:bCs w:val="0"/>
                <w:lang w:eastAsia="zh-CN"/>
              </w:rPr>
              <w:t>100%</w:t>
            </w:r>
            <w:r w:rsidRPr="008F604B">
              <w:rPr>
                <w:rFonts w:cs="Times New Roman"/>
                <w:bCs w:val="0"/>
                <w:lang w:eastAsia="zh-CN"/>
              </w:rPr>
              <w:t>）和队列</w:t>
            </w:r>
            <w:r w:rsidRPr="008F604B">
              <w:rPr>
                <w:rFonts w:cs="Times New Roman"/>
                <w:bCs w:val="0"/>
                <w:lang w:eastAsia="zh-CN"/>
              </w:rPr>
              <w:t>3</w:t>
            </w:r>
            <w:r w:rsidRPr="008F604B">
              <w:rPr>
                <w:rFonts w:cs="Times New Roman"/>
                <w:bCs w:val="0"/>
                <w:lang w:eastAsia="zh-CN"/>
              </w:rPr>
              <w:t>中</w:t>
            </w:r>
            <w:r w:rsidRPr="008F604B">
              <w:rPr>
                <w:rFonts w:cs="Times New Roman"/>
                <w:bCs w:val="0"/>
                <w:lang w:eastAsia="zh-CN"/>
              </w:rPr>
              <w:t>2</w:t>
            </w:r>
            <w:r w:rsidRPr="008F604B">
              <w:rPr>
                <w:rFonts w:cs="Times New Roman"/>
                <w:bCs w:val="0"/>
                <w:lang w:eastAsia="zh-CN"/>
              </w:rPr>
              <w:t>例受试者（</w:t>
            </w:r>
            <w:r w:rsidRPr="008F604B">
              <w:rPr>
                <w:rFonts w:cs="Times New Roman"/>
                <w:bCs w:val="0"/>
                <w:lang w:eastAsia="zh-CN"/>
              </w:rPr>
              <w:t>40.0%</w:t>
            </w:r>
            <w:r w:rsidRPr="008F604B">
              <w:rPr>
                <w:rFonts w:cs="Times New Roman"/>
                <w:bCs w:val="0"/>
                <w:lang w:eastAsia="zh-CN"/>
              </w:rPr>
              <w:t>）报告了治疗相关</w:t>
            </w:r>
            <w:r w:rsidRPr="008F604B">
              <w:rPr>
                <w:rFonts w:cs="Times New Roman"/>
                <w:bCs w:val="0"/>
                <w:lang w:eastAsia="zh-CN"/>
              </w:rPr>
              <w:t>TEAE</w:t>
            </w:r>
            <w:r w:rsidRPr="008F604B">
              <w:rPr>
                <w:rFonts w:cs="Times New Roman"/>
                <w:bCs w:val="0"/>
                <w:lang w:eastAsia="zh-CN"/>
              </w:rPr>
              <w:t>。多次发生相同</w:t>
            </w:r>
            <w:r w:rsidRPr="008F604B">
              <w:rPr>
                <w:rFonts w:cs="Times New Roman"/>
                <w:bCs w:val="0"/>
                <w:lang w:eastAsia="zh-CN"/>
              </w:rPr>
              <w:t>TEAE</w:t>
            </w:r>
            <w:r w:rsidRPr="008F604B">
              <w:rPr>
                <w:rFonts w:cs="Times New Roman"/>
                <w:bCs w:val="0"/>
                <w:lang w:eastAsia="zh-CN"/>
              </w:rPr>
              <w:t>的受试者</w:t>
            </w:r>
            <w:r w:rsidR="00C7063C">
              <w:rPr>
                <w:rFonts w:cs="Times New Roman" w:hint="eastAsia"/>
                <w:bCs w:val="0"/>
                <w:lang w:eastAsia="zh-CN"/>
              </w:rPr>
              <w:t>取</w:t>
            </w:r>
            <w:r w:rsidRPr="008F604B">
              <w:rPr>
                <w:rFonts w:cs="Times New Roman"/>
                <w:bCs w:val="0"/>
                <w:lang w:eastAsia="zh-CN"/>
              </w:rPr>
              <w:t>最相关</w:t>
            </w:r>
            <w:r w:rsidR="00C7063C">
              <w:rPr>
                <w:rFonts w:cs="Times New Roman" w:hint="eastAsia"/>
                <w:bCs w:val="0"/>
                <w:lang w:eastAsia="zh-CN"/>
              </w:rPr>
              <w:t>的事件进行</w:t>
            </w:r>
            <w:r w:rsidR="00C7063C">
              <w:rPr>
                <w:rFonts w:cs="Times New Roman" w:hint="eastAsia"/>
                <w:bCs w:val="0"/>
                <w:lang w:eastAsia="zh-CN"/>
              </w:rPr>
              <w:t>1</w:t>
            </w:r>
            <w:r w:rsidR="00C7063C">
              <w:rPr>
                <w:rFonts w:cs="Times New Roman" w:hint="eastAsia"/>
                <w:bCs w:val="0"/>
                <w:lang w:eastAsia="zh-CN"/>
              </w:rPr>
              <w:t>次</w:t>
            </w:r>
            <w:r w:rsidRPr="008F604B">
              <w:rPr>
                <w:rFonts w:cs="Times New Roman"/>
                <w:bCs w:val="0"/>
                <w:lang w:eastAsia="zh-CN"/>
              </w:rPr>
              <w:t>计数。</w:t>
            </w:r>
          </w:p>
          <w:p w14:paraId="6F66355C" w14:textId="6FE8CE11" w:rsidR="007A4FC4" w:rsidRPr="008F604B" w:rsidRDefault="00CC13C7" w:rsidP="00592F27">
            <w:pPr>
              <w:pStyle w:val="TableLeft"/>
              <w:snapToGrid w:val="0"/>
              <w:ind w:firstLineChars="0" w:firstLine="0"/>
              <w:rPr>
                <w:rFonts w:cs="Times New Roman"/>
                <w:lang w:eastAsia="zh-CN"/>
              </w:rPr>
            </w:pPr>
            <w:r w:rsidRPr="008F604B">
              <w:rPr>
                <w:rFonts w:cs="Times New Roman"/>
                <w:bCs w:val="0"/>
                <w:lang w:eastAsia="zh-CN"/>
              </w:rPr>
              <w:t>接受</w:t>
            </w:r>
            <w:r w:rsidRPr="008F604B">
              <w:rPr>
                <w:rFonts w:cs="Times New Roman"/>
                <w:bCs w:val="0"/>
                <w:lang w:eastAsia="zh-CN"/>
              </w:rPr>
              <w:t>ALXN1850 SC</w:t>
            </w:r>
            <w:r w:rsidRPr="008F604B">
              <w:rPr>
                <w:rFonts w:cs="Times New Roman"/>
                <w:bCs w:val="0"/>
                <w:lang w:eastAsia="zh-CN"/>
              </w:rPr>
              <w:t>注射给药后，</w:t>
            </w:r>
            <w:r w:rsidR="00683EA2" w:rsidRPr="008F604B">
              <w:rPr>
                <w:rFonts w:cs="Times New Roman"/>
                <w:bCs w:val="0"/>
                <w:lang w:eastAsia="zh-CN"/>
              </w:rPr>
              <w:t>15</w:t>
            </w:r>
            <w:r w:rsidR="00683EA2" w:rsidRPr="008F604B">
              <w:rPr>
                <w:rFonts w:cs="Times New Roman"/>
                <w:bCs w:val="0"/>
                <w:lang w:eastAsia="zh-CN"/>
              </w:rPr>
              <w:t>例受试者</w:t>
            </w:r>
            <w:r w:rsidR="00683EA2">
              <w:rPr>
                <w:rFonts w:cs="Times New Roman" w:hint="eastAsia"/>
                <w:bCs w:val="0"/>
                <w:lang w:eastAsia="zh-CN"/>
              </w:rPr>
              <w:t>中</w:t>
            </w:r>
            <w:r w:rsidRPr="008F604B">
              <w:rPr>
                <w:rFonts w:cs="Times New Roman"/>
                <w:bCs w:val="0"/>
                <w:lang w:eastAsia="zh-CN"/>
              </w:rPr>
              <w:t>8</w:t>
            </w:r>
            <w:r w:rsidR="00683EA2">
              <w:rPr>
                <w:rFonts w:cs="Times New Roman" w:hint="eastAsia"/>
                <w:bCs w:val="0"/>
                <w:lang w:eastAsia="zh-CN"/>
              </w:rPr>
              <w:t>例</w:t>
            </w:r>
            <w:r w:rsidRPr="008F604B">
              <w:rPr>
                <w:rFonts w:cs="Times New Roman"/>
                <w:bCs w:val="0"/>
                <w:lang w:eastAsia="zh-CN"/>
              </w:rPr>
              <w:t>发生输液部位反应（</w:t>
            </w:r>
            <w:r w:rsidRPr="008F604B">
              <w:rPr>
                <w:rFonts w:cs="Times New Roman"/>
                <w:bCs w:val="0"/>
                <w:lang w:eastAsia="zh-CN"/>
              </w:rPr>
              <w:t>10</w:t>
            </w:r>
            <w:r w:rsidRPr="008F604B">
              <w:rPr>
                <w:rFonts w:cs="Times New Roman"/>
                <w:bCs w:val="0"/>
                <w:lang w:eastAsia="zh-CN"/>
              </w:rPr>
              <w:t>起事件，</w:t>
            </w:r>
            <w:r w:rsidRPr="008F604B">
              <w:rPr>
                <w:rFonts w:cs="Times New Roman"/>
                <w:bCs w:val="0"/>
                <w:lang w:eastAsia="zh-CN"/>
              </w:rPr>
              <w:t>41</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注射）。队列</w:t>
            </w:r>
            <w:r w:rsidRPr="008F604B">
              <w:rPr>
                <w:rFonts w:cs="Times New Roman"/>
                <w:bCs w:val="0"/>
                <w:lang w:eastAsia="zh-CN"/>
              </w:rPr>
              <w:t>1</w:t>
            </w:r>
            <w:r w:rsidRPr="008F604B">
              <w:rPr>
                <w:rFonts w:cs="Times New Roman"/>
                <w:bCs w:val="0"/>
                <w:lang w:eastAsia="zh-CN"/>
              </w:rPr>
              <w:t>中</w:t>
            </w:r>
            <w:r w:rsidRPr="008F604B">
              <w:rPr>
                <w:rFonts w:cs="Times New Roman"/>
                <w:bCs w:val="0"/>
                <w:lang w:eastAsia="zh-CN"/>
              </w:rPr>
              <w:t>2</w:t>
            </w:r>
            <w:r w:rsidRPr="008F604B">
              <w:rPr>
                <w:rFonts w:cs="Times New Roman"/>
                <w:bCs w:val="0"/>
                <w:lang w:eastAsia="zh-CN"/>
              </w:rPr>
              <w:t>例受试者以及队列</w:t>
            </w:r>
            <w:r w:rsidRPr="008F604B">
              <w:rPr>
                <w:rFonts w:cs="Times New Roman"/>
                <w:bCs w:val="0"/>
                <w:lang w:eastAsia="zh-CN"/>
              </w:rPr>
              <w:t>2</w:t>
            </w:r>
            <w:r w:rsidRPr="008F604B">
              <w:rPr>
                <w:rFonts w:cs="Times New Roman"/>
                <w:bCs w:val="0"/>
                <w:lang w:eastAsia="zh-CN"/>
              </w:rPr>
              <w:t>和队列</w:t>
            </w:r>
            <w:r w:rsidRPr="008F604B">
              <w:rPr>
                <w:rFonts w:cs="Times New Roman"/>
                <w:bCs w:val="0"/>
                <w:lang w:eastAsia="zh-CN"/>
              </w:rPr>
              <w:t>3</w:t>
            </w:r>
            <w:r w:rsidRPr="008F604B">
              <w:rPr>
                <w:rFonts w:cs="Times New Roman"/>
                <w:bCs w:val="0"/>
                <w:lang w:eastAsia="zh-CN"/>
              </w:rPr>
              <w:t>中各</w:t>
            </w:r>
            <w:r w:rsidRPr="008F604B">
              <w:rPr>
                <w:rFonts w:cs="Times New Roman"/>
                <w:bCs w:val="0"/>
                <w:lang w:eastAsia="zh-CN"/>
              </w:rPr>
              <w:t>3</w:t>
            </w:r>
            <w:r w:rsidRPr="008F604B">
              <w:rPr>
                <w:rFonts w:cs="Times New Roman"/>
                <w:bCs w:val="0"/>
                <w:lang w:eastAsia="zh-CN"/>
              </w:rPr>
              <w:t>例受试者发生局部注射部位反应。</w:t>
            </w:r>
            <w:r w:rsidRPr="008F604B">
              <w:rPr>
                <w:rFonts w:cs="Times New Roman"/>
                <w:bCs w:val="0"/>
                <w:lang w:eastAsia="zh-CN"/>
              </w:rPr>
              <w:t>ALXN1850 SC</w:t>
            </w:r>
            <w:r w:rsidRPr="008F604B">
              <w:rPr>
                <w:rFonts w:cs="Times New Roman"/>
                <w:bCs w:val="0"/>
                <w:lang w:eastAsia="zh-CN"/>
              </w:rPr>
              <w:t>给药后未发现注射相关（全身）反应。</w:t>
            </w:r>
            <w:r w:rsidRPr="008F604B">
              <w:rPr>
                <w:rFonts w:cs="Times New Roman"/>
                <w:bCs w:val="0"/>
                <w:lang w:eastAsia="zh-CN"/>
              </w:rPr>
              <w:t>IV</w:t>
            </w:r>
            <w:r w:rsidRPr="008F604B">
              <w:rPr>
                <w:rFonts w:cs="Times New Roman"/>
                <w:bCs w:val="0"/>
                <w:lang w:eastAsia="zh-CN"/>
              </w:rPr>
              <w:t>给药后，</w:t>
            </w:r>
            <w:r w:rsidRPr="008F604B">
              <w:rPr>
                <w:rFonts w:cs="Times New Roman"/>
                <w:bCs w:val="0"/>
                <w:lang w:eastAsia="zh-CN"/>
              </w:rPr>
              <w:t>1</w:t>
            </w:r>
            <w:r w:rsidRPr="008F604B">
              <w:rPr>
                <w:rFonts w:cs="Times New Roman"/>
                <w:bCs w:val="0"/>
                <w:lang w:eastAsia="zh-CN"/>
              </w:rPr>
              <w:t>例受试者（队列</w:t>
            </w:r>
            <w:r w:rsidRPr="008F604B">
              <w:rPr>
                <w:rFonts w:cs="Times New Roman"/>
                <w:bCs w:val="0"/>
                <w:lang w:eastAsia="zh-CN"/>
              </w:rPr>
              <w:t>3</w:t>
            </w:r>
            <w:r w:rsidRPr="008F604B">
              <w:rPr>
                <w:rFonts w:cs="Times New Roman"/>
                <w:bCs w:val="0"/>
                <w:lang w:eastAsia="zh-CN"/>
              </w:rPr>
              <w:t>）发生输液部位轻度硬结，</w:t>
            </w:r>
            <w:r w:rsidRPr="008F604B">
              <w:rPr>
                <w:rFonts w:cs="Times New Roman"/>
                <w:bCs w:val="0"/>
                <w:lang w:eastAsia="zh-CN"/>
              </w:rPr>
              <w:t>1</w:t>
            </w:r>
            <w:r w:rsidRPr="008F604B">
              <w:rPr>
                <w:rFonts w:cs="Times New Roman"/>
                <w:bCs w:val="0"/>
                <w:lang w:eastAsia="zh-CN"/>
              </w:rPr>
              <w:t>例受试者（队列</w:t>
            </w:r>
            <w:r w:rsidRPr="008F604B">
              <w:rPr>
                <w:rFonts w:cs="Times New Roman"/>
                <w:bCs w:val="0"/>
                <w:lang w:eastAsia="zh-CN"/>
              </w:rPr>
              <w:t>2</w:t>
            </w:r>
            <w:r w:rsidRPr="008F604B">
              <w:rPr>
                <w:rFonts w:cs="Times New Roman"/>
                <w:bCs w:val="0"/>
                <w:lang w:eastAsia="zh-CN"/>
              </w:rPr>
              <w:t>）发生轻度头痛不良事件，经医学审查后，申办方认为该事件反映了潜在全身输液相关反应</w:t>
            </w:r>
            <w:r w:rsidR="007A4FC4" w:rsidRPr="008F604B">
              <w:rPr>
                <w:rFonts w:cs="Times New Roman"/>
                <w:bCs w:val="0"/>
                <w:lang w:eastAsia="zh-CN"/>
              </w:rPr>
              <w:t>。</w:t>
            </w:r>
          </w:p>
        </w:tc>
      </w:tr>
      <w:tr w:rsidR="00CC13C7" w:rsidRPr="008F604B" w14:paraId="1DF9ABCE" w14:textId="77777777" w:rsidTr="00CC13C7">
        <w:tc>
          <w:tcPr>
            <w:tcW w:w="1250" w:type="pct"/>
            <w:tcMar>
              <w:left w:w="108" w:type="dxa"/>
              <w:right w:w="108" w:type="dxa"/>
            </w:tcMar>
          </w:tcPr>
          <w:p w14:paraId="630E255A"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lastRenderedPageBreak/>
              <w:t>次要</w:t>
            </w:r>
          </w:p>
        </w:tc>
        <w:tc>
          <w:tcPr>
            <w:tcW w:w="1250" w:type="pct"/>
            <w:tcMar>
              <w:left w:w="108" w:type="dxa"/>
              <w:right w:w="108" w:type="dxa"/>
            </w:tcMar>
          </w:tcPr>
          <w:p w14:paraId="30BBE608" w14:textId="77777777" w:rsidR="007A4FC4" w:rsidRPr="008F604B" w:rsidRDefault="007A4FC4" w:rsidP="00CC13C7">
            <w:pPr>
              <w:pStyle w:val="TableLeft"/>
              <w:snapToGrid w:val="0"/>
              <w:ind w:firstLineChars="0" w:firstLine="0"/>
              <w:rPr>
                <w:rFonts w:cs="Times New Roman"/>
              </w:rPr>
            </w:pPr>
          </w:p>
        </w:tc>
        <w:tc>
          <w:tcPr>
            <w:tcW w:w="1250" w:type="pct"/>
            <w:tcMar>
              <w:left w:w="108" w:type="dxa"/>
              <w:right w:w="108" w:type="dxa"/>
            </w:tcMar>
          </w:tcPr>
          <w:p w14:paraId="33748FCF" w14:textId="77777777" w:rsidR="007A4FC4" w:rsidRPr="008F604B" w:rsidRDefault="007A4FC4" w:rsidP="00CC13C7">
            <w:pPr>
              <w:pStyle w:val="TableLeft"/>
              <w:snapToGrid w:val="0"/>
              <w:ind w:firstLineChars="0" w:firstLine="0"/>
              <w:rPr>
                <w:rFonts w:cs="Times New Roman"/>
              </w:rPr>
            </w:pPr>
          </w:p>
        </w:tc>
        <w:tc>
          <w:tcPr>
            <w:tcW w:w="1250" w:type="pct"/>
            <w:tcMar>
              <w:left w:w="108" w:type="dxa"/>
              <w:right w:w="108" w:type="dxa"/>
            </w:tcMar>
          </w:tcPr>
          <w:p w14:paraId="19BDB5F1" w14:textId="77777777" w:rsidR="007A4FC4" w:rsidRPr="008F604B" w:rsidRDefault="007A4FC4" w:rsidP="00CC13C7">
            <w:pPr>
              <w:pStyle w:val="TableLeft"/>
              <w:snapToGrid w:val="0"/>
              <w:ind w:firstLineChars="0" w:firstLine="0"/>
              <w:rPr>
                <w:rFonts w:cs="Times New Roman"/>
              </w:rPr>
            </w:pPr>
          </w:p>
        </w:tc>
      </w:tr>
      <w:tr w:rsidR="00CC13C7" w:rsidRPr="008F604B" w14:paraId="6FC46ED1" w14:textId="77777777" w:rsidTr="00CC13C7">
        <w:tc>
          <w:tcPr>
            <w:tcW w:w="1250" w:type="pct"/>
            <w:tcMar>
              <w:left w:w="108" w:type="dxa"/>
              <w:right w:w="108" w:type="dxa"/>
            </w:tcMar>
          </w:tcPr>
          <w:p w14:paraId="0E40BBBB"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和</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PK</w:t>
            </w:r>
          </w:p>
        </w:tc>
        <w:tc>
          <w:tcPr>
            <w:tcW w:w="1250" w:type="pct"/>
            <w:tcMar>
              <w:left w:w="108" w:type="dxa"/>
              <w:right w:w="108" w:type="dxa"/>
            </w:tcMar>
          </w:tcPr>
          <w:p w14:paraId="646EA9C2"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ALXN1850</w:t>
            </w:r>
            <w:r w:rsidRPr="008F604B">
              <w:rPr>
                <w:rFonts w:cs="Times New Roman"/>
                <w:bCs w:val="0"/>
                <w:lang w:eastAsia="zh-CN"/>
              </w:rPr>
              <w:t>的</w:t>
            </w:r>
            <w:r w:rsidRPr="008F604B">
              <w:rPr>
                <w:rFonts w:cs="Times New Roman"/>
                <w:bCs w:val="0"/>
                <w:lang w:eastAsia="zh-CN"/>
              </w:rPr>
              <w:t>PK</w:t>
            </w:r>
            <w:r w:rsidRPr="008F604B">
              <w:rPr>
                <w:rFonts w:cs="Times New Roman"/>
                <w:bCs w:val="0"/>
                <w:lang w:eastAsia="zh-CN"/>
              </w:rPr>
              <w:t>（活性）时间曲线和</w:t>
            </w:r>
            <w:r w:rsidRPr="008F604B">
              <w:rPr>
                <w:rFonts w:cs="Times New Roman"/>
                <w:bCs w:val="0"/>
                <w:lang w:eastAsia="zh-CN"/>
              </w:rPr>
              <w:t>PK</w:t>
            </w:r>
            <w:r w:rsidRPr="008F604B">
              <w:rPr>
                <w:rFonts w:cs="Times New Roman"/>
                <w:bCs w:val="0"/>
                <w:lang w:eastAsia="zh-CN"/>
              </w:rPr>
              <w:t>参数</w:t>
            </w:r>
          </w:p>
        </w:tc>
        <w:tc>
          <w:tcPr>
            <w:tcW w:w="1250" w:type="pct"/>
            <w:tcMar>
              <w:left w:w="108" w:type="dxa"/>
              <w:right w:w="108" w:type="dxa"/>
            </w:tcMar>
          </w:tcPr>
          <w:p w14:paraId="0473537E" w14:textId="513646F4"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在评价的剂量范围内，</w:t>
            </w:r>
            <w:r w:rsidRPr="008F604B">
              <w:rPr>
                <w:rFonts w:cs="Times New Roman"/>
                <w:bCs w:val="0"/>
                <w:lang w:eastAsia="zh-CN"/>
              </w:rPr>
              <w:t>ALXN1850</w:t>
            </w:r>
            <w:r w:rsidRPr="008F604B">
              <w:rPr>
                <w:rFonts w:cs="Times New Roman"/>
                <w:bCs w:val="0"/>
                <w:lang w:eastAsia="zh-CN"/>
              </w:rPr>
              <w:t>血浆</w:t>
            </w:r>
            <w:r w:rsidRPr="008F604B">
              <w:rPr>
                <w:rFonts w:cs="Times New Roman"/>
                <w:bCs w:val="0"/>
                <w:lang w:eastAsia="zh-CN"/>
              </w:rPr>
              <w:t>PK</w:t>
            </w:r>
            <w:r w:rsidRPr="008F604B">
              <w:rPr>
                <w:rFonts w:cs="Times New Roman"/>
                <w:bCs w:val="0"/>
                <w:lang w:eastAsia="zh-CN"/>
              </w:rPr>
              <w:t>参数与剂量成比例。使用最小二乘线性回归</w:t>
            </w:r>
            <w:r w:rsidR="003867E3">
              <w:rPr>
                <w:rFonts w:cs="Times New Roman" w:hint="eastAsia"/>
                <w:bCs w:val="0"/>
                <w:lang w:eastAsia="zh-CN"/>
              </w:rPr>
              <w:t>对</w:t>
            </w:r>
            <w:r w:rsidR="003867E3">
              <w:rPr>
                <w:rFonts w:cs="Times New Roman" w:hint="eastAsia"/>
                <w:bCs w:val="0"/>
                <w:lang w:eastAsia="zh-CN"/>
              </w:rPr>
              <w:t>PK</w:t>
            </w:r>
            <w:r w:rsidR="003867E3">
              <w:rPr>
                <w:rFonts w:cs="Times New Roman" w:hint="eastAsia"/>
                <w:bCs w:val="0"/>
                <w:lang w:eastAsia="zh-CN"/>
              </w:rPr>
              <w:t>参数与剂量的</w:t>
            </w:r>
            <w:proofErr w:type="gramStart"/>
            <w:r w:rsidR="003867E3">
              <w:rPr>
                <w:rFonts w:cs="Times New Roman" w:hint="eastAsia"/>
                <w:bCs w:val="0"/>
                <w:lang w:eastAsia="zh-CN"/>
              </w:rPr>
              <w:t>幂</w:t>
            </w:r>
            <w:proofErr w:type="gramEnd"/>
            <w:r w:rsidR="003867E3">
              <w:rPr>
                <w:rFonts w:cs="Times New Roman" w:hint="eastAsia"/>
                <w:bCs w:val="0"/>
                <w:lang w:eastAsia="zh-CN"/>
              </w:rPr>
              <w:t>指数模型进行</w:t>
            </w:r>
            <w:r w:rsidRPr="008F604B">
              <w:rPr>
                <w:rFonts w:cs="Times New Roman"/>
                <w:bCs w:val="0"/>
                <w:lang w:eastAsia="zh-CN"/>
              </w:rPr>
              <w:t>拟合，以描述</w:t>
            </w:r>
            <w:r w:rsidRPr="008F604B">
              <w:rPr>
                <w:rFonts w:cs="Times New Roman"/>
                <w:bCs w:val="0"/>
                <w:lang w:eastAsia="zh-CN"/>
              </w:rPr>
              <w:t>Y</w:t>
            </w:r>
            <w:r w:rsidRPr="008F604B">
              <w:rPr>
                <w:rFonts w:cs="Times New Roman"/>
                <w:bCs w:val="0"/>
                <w:lang w:eastAsia="zh-CN"/>
              </w:rPr>
              <w:t>（</w:t>
            </w:r>
            <w:proofErr w:type="spellStart"/>
            <w:r w:rsidRPr="008F604B">
              <w:rPr>
                <w:rFonts w:cs="Times New Roman"/>
                <w:bCs w:val="0"/>
                <w:lang w:eastAsia="zh-CN"/>
              </w:rPr>
              <w:t>C</w:t>
            </w:r>
            <w:r w:rsidRPr="008F604B">
              <w:rPr>
                <w:rFonts w:cs="Times New Roman"/>
                <w:bCs w:val="0"/>
                <w:vertAlign w:val="subscript"/>
                <w:lang w:eastAsia="zh-CN"/>
              </w:rPr>
              <w:t>max</w:t>
            </w:r>
            <w:proofErr w:type="spellEnd"/>
            <w:r w:rsidRPr="008F604B">
              <w:rPr>
                <w:rFonts w:cs="Times New Roman"/>
                <w:bCs w:val="0"/>
                <w:lang w:eastAsia="zh-CN"/>
              </w:rPr>
              <w:t>、</w:t>
            </w:r>
            <w:r w:rsidRPr="008F604B">
              <w:rPr>
                <w:rFonts w:cs="Times New Roman"/>
                <w:bCs w:val="0"/>
                <w:lang w:eastAsia="zh-CN"/>
              </w:rPr>
              <w:t>AUC</w:t>
            </w:r>
            <w:r w:rsidRPr="008F604B">
              <w:rPr>
                <w:rFonts w:cs="Times New Roman"/>
                <w:bCs w:val="0"/>
                <w:vertAlign w:val="subscript"/>
                <w:lang w:eastAsia="zh-CN"/>
              </w:rPr>
              <w:t>168</w:t>
            </w:r>
            <w:r w:rsidRPr="008F604B">
              <w:rPr>
                <w:rFonts w:cs="Times New Roman"/>
                <w:bCs w:val="0"/>
                <w:lang w:eastAsia="zh-CN"/>
              </w:rPr>
              <w:t>、</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和</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）和</w:t>
            </w:r>
            <w:r w:rsidRPr="008F604B">
              <w:rPr>
                <w:rFonts w:cs="Times New Roman"/>
                <w:bCs w:val="0"/>
                <w:lang w:eastAsia="zh-CN"/>
              </w:rPr>
              <w:t>X</w:t>
            </w:r>
            <w:r w:rsidRPr="008F604B">
              <w:rPr>
                <w:rFonts w:cs="Times New Roman"/>
                <w:bCs w:val="0"/>
                <w:lang w:eastAsia="zh-CN"/>
              </w:rPr>
              <w:t>（剂量）的关系。还根据</w:t>
            </w:r>
            <w:r w:rsidRPr="008F604B">
              <w:rPr>
                <w:rFonts w:cs="Times New Roman"/>
                <w:bCs w:val="0"/>
                <w:lang w:eastAsia="zh-CN"/>
              </w:rPr>
              <w:t>ADA</w:t>
            </w:r>
            <w:r w:rsidRPr="008F604B">
              <w:rPr>
                <w:rFonts w:cs="Times New Roman"/>
                <w:bCs w:val="0"/>
                <w:lang w:eastAsia="zh-CN"/>
              </w:rPr>
              <w:lastRenderedPageBreak/>
              <w:t>状态分析了剂量比例性。</w:t>
            </w:r>
          </w:p>
        </w:tc>
        <w:tc>
          <w:tcPr>
            <w:tcW w:w="1250" w:type="pct"/>
            <w:tcMar>
              <w:left w:w="108" w:type="dxa"/>
              <w:right w:w="108" w:type="dxa"/>
            </w:tcMar>
          </w:tcPr>
          <w:p w14:paraId="5756BE59" w14:textId="77777777" w:rsidR="007A4FC4" w:rsidRPr="008F604B" w:rsidRDefault="007A4FC4" w:rsidP="00D42E28">
            <w:pPr>
              <w:pStyle w:val="TableLeft"/>
              <w:numPr>
                <w:ilvl w:val="0"/>
                <w:numId w:val="21"/>
              </w:numPr>
              <w:ind w:firstLineChars="0"/>
              <w:rPr>
                <w:lang w:eastAsia="zh-CN"/>
              </w:rPr>
            </w:pPr>
            <w:r w:rsidRPr="008F604B">
              <w:rPr>
                <w:lang w:eastAsia="zh-CN"/>
              </w:rPr>
              <w:lastRenderedPageBreak/>
              <w:t>在</w:t>
            </w:r>
            <w:r w:rsidRPr="008F604B">
              <w:rPr>
                <w:lang w:eastAsia="zh-CN"/>
              </w:rPr>
              <w:t>15</w:t>
            </w:r>
            <w:r w:rsidRPr="008F604B">
              <w:rPr>
                <w:lang w:eastAsia="zh-CN"/>
              </w:rPr>
              <w:t>至</w:t>
            </w:r>
            <w:r w:rsidRPr="008F604B">
              <w:rPr>
                <w:lang w:eastAsia="zh-CN"/>
              </w:rPr>
              <w:t>90 mg</w:t>
            </w:r>
            <w:r w:rsidRPr="008F604B">
              <w:rPr>
                <w:lang w:eastAsia="zh-CN"/>
              </w:rPr>
              <w:t>剂量范围内，</w:t>
            </w:r>
            <w:r w:rsidRPr="008F604B">
              <w:rPr>
                <w:lang w:eastAsia="zh-CN"/>
              </w:rPr>
              <w:t>IV</w:t>
            </w:r>
            <w:r w:rsidRPr="008F604B">
              <w:rPr>
                <w:lang w:eastAsia="zh-CN"/>
              </w:rPr>
              <w:t>和</w:t>
            </w:r>
            <w:r w:rsidRPr="008F604B">
              <w:rPr>
                <w:lang w:eastAsia="zh-CN"/>
              </w:rPr>
              <w:t>SC</w:t>
            </w:r>
            <w:r w:rsidRPr="008F604B">
              <w:rPr>
                <w:lang w:eastAsia="zh-CN"/>
              </w:rPr>
              <w:t>给药后，所有受试者的</w:t>
            </w:r>
            <w:r w:rsidRPr="008F604B">
              <w:rPr>
                <w:lang w:eastAsia="zh-CN"/>
              </w:rPr>
              <w:t>ALXN1850</w:t>
            </w:r>
            <w:r w:rsidRPr="008F604B">
              <w:rPr>
                <w:lang w:eastAsia="zh-CN"/>
              </w:rPr>
              <w:t>暴露量峰值和总暴露量均以大于剂量比例的方式随剂量增加。</w:t>
            </w:r>
          </w:p>
          <w:p w14:paraId="35D1314D" w14:textId="77777777" w:rsidR="007A4FC4" w:rsidRPr="008F604B" w:rsidRDefault="007A4FC4" w:rsidP="00D42E28">
            <w:pPr>
              <w:pStyle w:val="TableLeft"/>
              <w:numPr>
                <w:ilvl w:val="0"/>
                <w:numId w:val="21"/>
              </w:numPr>
              <w:ind w:firstLineChars="0"/>
              <w:rPr>
                <w:lang w:eastAsia="zh-CN"/>
              </w:rPr>
            </w:pPr>
            <w:r w:rsidRPr="008F604B">
              <w:rPr>
                <w:lang w:eastAsia="zh-CN"/>
              </w:rPr>
              <w:t>IV</w:t>
            </w:r>
            <w:r w:rsidRPr="008F604B">
              <w:rPr>
                <w:lang w:eastAsia="zh-CN"/>
              </w:rPr>
              <w:t>和</w:t>
            </w:r>
            <w:r w:rsidRPr="008F604B">
              <w:rPr>
                <w:lang w:eastAsia="zh-CN"/>
              </w:rPr>
              <w:t>SC</w:t>
            </w:r>
            <w:r w:rsidRPr="008F604B">
              <w:rPr>
                <w:lang w:eastAsia="zh-CN"/>
              </w:rPr>
              <w:t>给药后的中位</w:t>
            </w:r>
            <w:proofErr w:type="spellStart"/>
            <w:r w:rsidRPr="008F604B">
              <w:rPr>
                <w:lang w:eastAsia="zh-CN"/>
              </w:rPr>
              <w:t>T</w:t>
            </w:r>
            <w:r w:rsidRPr="008F604B">
              <w:rPr>
                <w:vertAlign w:val="subscript"/>
                <w:lang w:eastAsia="zh-CN"/>
              </w:rPr>
              <w:t>max</w:t>
            </w:r>
            <w:proofErr w:type="spellEnd"/>
            <w:r w:rsidRPr="008F604B">
              <w:rPr>
                <w:lang w:eastAsia="zh-CN"/>
              </w:rPr>
              <w:t>估计</w:t>
            </w:r>
            <w:r w:rsidRPr="008F604B">
              <w:rPr>
                <w:lang w:eastAsia="zh-CN"/>
              </w:rPr>
              <w:lastRenderedPageBreak/>
              <w:t>值范围分别为</w:t>
            </w:r>
            <w:r w:rsidRPr="008F604B">
              <w:rPr>
                <w:lang w:eastAsia="zh-CN"/>
              </w:rPr>
              <w:t>0.72-2</w:t>
            </w:r>
            <w:r w:rsidRPr="008F604B">
              <w:rPr>
                <w:lang w:eastAsia="zh-CN"/>
              </w:rPr>
              <w:t>小时和</w:t>
            </w:r>
            <w:r w:rsidRPr="008F604B">
              <w:rPr>
                <w:lang w:eastAsia="zh-CN"/>
              </w:rPr>
              <w:t>24-48</w:t>
            </w:r>
            <w:r w:rsidRPr="008F604B">
              <w:rPr>
                <w:lang w:eastAsia="zh-CN"/>
              </w:rPr>
              <w:t>小时。</w:t>
            </w:r>
          </w:p>
          <w:p w14:paraId="355D3010" w14:textId="77777777" w:rsidR="007A4FC4" w:rsidRPr="008F604B" w:rsidRDefault="007A4FC4" w:rsidP="00D42E28">
            <w:pPr>
              <w:pStyle w:val="TableLeft"/>
              <w:numPr>
                <w:ilvl w:val="0"/>
                <w:numId w:val="21"/>
              </w:numPr>
              <w:ind w:firstLineChars="0"/>
              <w:rPr>
                <w:lang w:eastAsia="zh-CN"/>
              </w:rPr>
            </w:pPr>
            <w:r w:rsidRPr="008F604B">
              <w:rPr>
                <w:lang w:eastAsia="zh-CN"/>
              </w:rPr>
              <w:t>对于接受</w:t>
            </w:r>
            <w:r w:rsidRPr="008F604B">
              <w:rPr>
                <w:lang w:eastAsia="zh-CN"/>
              </w:rPr>
              <w:t>IV</w:t>
            </w:r>
            <w:r w:rsidRPr="008F604B">
              <w:rPr>
                <w:lang w:eastAsia="zh-CN"/>
              </w:rPr>
              <w:t>给药后的所有队列受试者，平均清除率为</w:t>
            </w:r>
            <w:r w:rsidRPr="008F604B">
              <w:rPr>
                <w:lang w:eastAsia="zh-CN"/>
              </w:rPr>
              <w:t>0.04 L/h</w:t>
            </w:r>
            <w:r w:rsidRPr="008F604B">
              <w:rPr>
                <w:lang w:eastAsia="zh-CN"/>
              </w:rPr>
              <w:t>，平均分布容积为</w:t>
            </w:r>
            <w:r w:rsidRPr="008F604B">
              <w:rPr>
                <w:lang w:eastAsia="zh-CN"/>
              </w:rPr>
              <w:t>4.17 L</w:t>
            </w:r>
            <w:r w:rsidRPr="008F604B">
              <w:rPr>
                <w:lang w:eastAsia="zh-CN"/>
              </w:rPr>
              <w:t>。</w:t>
            </w:r>
          </w:p>
          <w:p w14:paraId="5309AE87" w14:textId="77777777" w:rsidR="007A4FC4" w:rsidRPr="008F604B" w:rsidRDefault="007A4FC4" w:rsidP="00D42E28">
            <w:pPr>
              <w:pStyle w:val="TableLeft"/>
              <w:numPr>
                <w:ilvl w:val="0"/>
                <w:numId w:val="21"/>
              </w:numPr>
              <w:ind w:firstLineChars="0"/>
              <w:rPr>
                <w:lang w:eastAsia="zh-CN"/>
              </w:rPr>
            </w:pPr>
            <w:r w:rsidRPr="008F604B">
              <w:rPr>
                <w:lang w:eastAsia="zh-CN"/>
              </w:rPr>
              <w:t>IV</w:t>
            </w:r>
            <w:r w:rsidRPr="008F604B">
              <w:rPr>
                <w:lang w:eastAsia="zh-CN"/>
              </w:rPr>
              <w:t>和</w:t>
            </w:r>
            <w:r w:rsidRPr="008F604B">
              <w:rPr>
                <w:lang w:eastAsia="zh-CN"/>
              </w:rPr>
              <w:t>SC</w:t>
            </w:r>
            <w:r w:rsidRPr="008F604B">
              <w:rPr>
                <w:lang w:eastAsia="zh-CN"/>
              </w:rPr>
              <w:t>给药后，</w:t>
            </w:r>
            <w:r w:rsidRPr="008F604B">
              <w:rPr>
                <w:lang w:eastAsia="zh-CN"/>
              </w:rPr>
              <w:t>ALXN1850</w:t>
            </w:r>
            <w:r w:rsidRPr="008F604B">
              <w:rPr>
                <w:lang w:eastAsia="zh-CN"/>
              </w:rPr>
              <w:t>的平均半衰期分别为</w:t>
            </w:r>
            <w:r w:rsidRPr="008F604B">
              <w:rPr>
                <w:lang w:eastAsia="zh-CN"/>
              </w:rPr>
              <w:t>72.6</w:t>
            </w:r>
            <w:r w:rsidRPr="008F604B">
              <w:rPr>
                <w:lang w:eastAsia="zh-CN"/>
              </w:rPr>
              <w:t>小时至</w:t>
            </w:r>
            <w:r w:rsidRPr="008F604B">
              <w:rPr>
                <w:lang w:eastAsia="zh-CN"/>
              </w:rPr>
              <w:t>140</w:t>
            </w:r>
            <w:r w:rsidRPr="008F604B">
              <w:rPr>
                <w:lang w:eastAsia="zh-CN"/>
              </w:rPr>
              <w:t>小时。</w:t>
            </w:r>
          </w:p>
          <w:p w14:paraId="35794D48" w14:textId="62DFE3EC" w:rsidR="007A4FC4" w:rsidRPr="008F604B" w:rsidRDefault="007A4FC4" w:rsidP="00D42E28">
            <w:pPr>
              <w:pStyle w:val="TableLeft"/>
              <w:numPr>
                <w:ilvl w:val="0"/>
                <w:numId w:val="21"/>
              </w:numPr>
              <w:ind w:firstLineChars="0"/>
              <w:rPr>
                <w:lang w:eastAsia="zh-CN"/>
              </w:rPr>
            </w:pPr>
            <w:r w:rsidRPr="008F604B">
              <w:rPr>
                <w:lang w:eastAsia="zh-CN"/>
              </w:rPr>
              <w:t>对于接受</w:t>
            </w:r>
            <w:r w:rsidRPr="008F604B">
              <w:rPr>
                <w:lang w:eastAsia="zh-CN"/>
              </w:rPr>
              <w:t>SC</w:t>
            </w:r>
            <w:r w:rsidRPr="008F604B">
              <w:rPr>
                <w:lang w:eastAsia="zh-CN"/>
              </w:rPr>
              <w:t>给药</w:t>
            </w:r>
            <w:r w:rsidRPr="008F604B">
              <w:rPr>
                <w:lang w:eastAsia="zh-CN"/>
              </w:rPr>
              <w:t>3</w:t>
            </w:r>
            <w:r w:rsidRPr="008F604B">
              <w:rPr>
                <w:lang w:eastAsia="zh-CN"/>
              </w:rPr>
              <w:t>次后的所有队列受试者，</w:t>
            </w:r>
            <w:r w:rsidR="00C22C81" w:rsidRPr="008F604B">
              <w:rPr>
                <w:lang w:eastAsia="zh-CN"/>
              </w:rPr>
              <w:t>平均</w:t>
            </w:r>
            <w:r w:rsidRPr="008F604B">
              <w:rPr>
                <w:lang w:eastAsia="zh-CN"/>
              </w:rPr>
              <w:t>表观清除率为</w:t>
            </w:r>
            <w:r w:rsidRPr="008F604B">
              <w:rPr>
                <w:lang w:eastAsia="zh-CN"/>
              </w:rPr>
              <w:t>0.16 L/h</w:t>
            </w:r>
            <w:r w:rsidRPr="008F604B">
              <w:rPr>
                <w:lang w:eastAsia="zh-CN"/>
              </w:rPr>
              <w:t>，</w:t>
            </w:r>
            <w:r w:rsidR="00C22C81" w:rsidRPr="008F604B">
              <w:rPr>
                <w:lang w:eastAsia="zh-CN"/>
              </w:rPr>
              <w:t>平均</w:t>
            </w:r>
            <w:r w:rsidRPr="008F604B">
              <w:rPr>
                <w:lang w:eastAsia="zh-CN"/>
              </w:rPr>
              <w:t>表观分布容积为</w:t>
            </w:r>
            <w:r w:rsidRPr="008F604B">
              <w:rPr>
                <w:lang w:eastAsia="zh-CN"/>
              </w:rPr>
              <w:t>19.3 L</w:t>
            </w:r>
            <w:r w:rsidRPr="008F604B">
              <w:rPr>
                <w:lang w:eastAsia="zh-CN"/>
              </w:rPr>
              <w:t>。</w:t>
            </w:r>
          </w:p>
          <w:p w14:paraId="09968DA3" w14:textId="77777777" w:rsidR="007A4FC4" w:rsidRPr="008F604B" w:rsidRDefault="007A4FC4" w:rsidP="00D42E28">
            <w:pPr>
              <w:pStyle w:val="TableLeft"/>
              <w:numPr>
                <w:ilvl w:val="0"/>
                <w:numId w:val="21"/>
              </w:numPr>
              <w:ind w:firstLineChars="0"/>
              <w:rPr>
                <w:lang w:eastAsia="zh-CN"/>
              </w:rPr>
            </w:pPr>
            <w:r w:rsidRPr="008F604B">
              <w:rPr>
                <w:lang w:eastAsia="zh-CN"/>
              </w:rPr>
              <w:t>各队列第</w:t>
            </w:r>
            <w:r w:rsidRPr="008F604B">
              <w:rPr>
                <w:lang w:eastAsia="zh-CN"/>
              </w:rPr>
              <w:t>8</w:t>
            </w:r>
            <w:r w:rsidRPr="008F604B">
              <w:rPr>
                <w:lang w:eastAsia="zh-CN"/>
              </w:rPr>
              <w:t>、</w:t>
            </w:r>
            <w:r w:rsidRPr="008F604B">
              <w:rPr>
                <w:lang w:eastAsia="zh-CN"/>
              </w:rPr>
              <w:t>15</w:t>
            </w:r>
            <w:r w:rsidRPr="008F604B">
              <w:rPr>
                <w:lang w:eastAsia="zh-CN"/>
              </w:rPr>
              <w:t>和</w:t>
            </w:r>
            <w:r w:rsidRPr="008F604B">
              <w:rPr>
                <w:lang w:eastAsia="zh-CN"/>
              </w:rPr>
              <w:t>22</w:t>
            </w:r>
            <w:r w:rsidRPr="008F604B">
              <w:rPr>
                <w:lang w:eastAsia="zh-CN"/>
              </w:rPr>
              <w:t>天谷浓度的统计分析显示在第</w:t>
            </w:r>
            <w:r w:rsidRPr="008F604B">
              <w:rPr>
                <w:lang w:eastAsia="zh-CN"/>
              </w:rPr>
              <w:t>8</w:t>
            </w:r>
            <w:r w:rsidRPr="008F604B">
              <w:rPr>
                <w:lang w:eastAsia="zh-CN"/>
              </w:rPr>
              <w:t>天达到稳态，因为回归斜率的</w:t>
            </w:r>
            <w:r w:rsidRPr="008F604B">
              <w:rPr>
                <w:lang w:eastAsia="zh-CN"/>
              </w:rPr>
              <w:t>95% CI</w:t>
            </w:r>
            <w:r w:rsidRPr="008F604B">
              <w:rPr>
                <w:lang w:eastAsia="zh-CN"/>
              </w:rPr>
              <w:t>包含零。</w:t>
            </w:r>
          </w:p>
        </w:tc>
      </w:tr>
      <w:tr w:rsidR="00CC13C7" w:rsidRPr="008F604B" w14:paraId="58B04616" w14:textId="77777777" w:rsidTr="00CC13C7">
        <w:tc>
          <w:tcPr>
            <w:tcW w:w="1250" w:type="pct"/>
            <w:tcMar>
              <w:left w:w="108" w:type="dxa"/>
              <w:right w:w="108" w:type="dxa"/>
            </w:tcMar>
          </w:tcPr>
          <w:p w14:paraId="5DDC488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lastRenderedPageBreak/>
              <w:t>评估</w:t>
            </w:r>
            <w:r w:rsidRPr="008F604B">
              <w:rPr>
                <w:rFonts w:cs="Times New Roman"/>
                <w:bCs w:val="0"/>
                <w:lang w:eastAsia="zh-CN"/>
              </w:rPr>
              <w:t>ALXN1850 SC</w:t>
            </w:r>
            <w:r w:rsidRPr="008F604B">
              <w:rPr>
                <w:rFonts w:cs="Times New Roman"/>
                <w:bCs w:val="0"/>
                <w:lang w:eastAsia="zh-CN"/>
              </w:rPr>
              <w:t>的绝对生物利用度</w:t>
            </w:r>
          </w:p>
        </w:tc>
        <w:tc>
          <w:tcPr>
            <w:tcW w:w="1250" w:type="pct"/>
            <w:tcMar>
              <w:left w:w="108" w:type="dxa"/>
              <w:right w:w="108" w:type="dxa"/>
            </w:tcMar>
          </w:tcPr>
          <w:p w14:paraId="66D64B0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首次</w:t>
            </w:r>
            <w:r w:rsidRPr="008F604B">
              <w:rPr>
                <w:rFonts w:cs="Times New Roman"/>
                <w:bCs w:val="0"/>
                <w:lang w:eastAsia="zh-CN"/>
              </w:rPr>
              <w:t>SC vs 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值</w:t>
            </w:r>
          </w:p>
        </w:tc>
        <w:tc>
          <w:tcPr>
            <w:tcW w:w="1250" w:type="pct"/>
            <w:tcMar>
              <w:left w:w="108" w:type="dxa"/>
              <w:right w:w="108" w:type="dxa"/>
            </w:tcMar>
          </w:tcPr>
          <w:p w14:paraId="46089D3D"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通过比较首次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值与相似剂量队列</w:t>
            </w:r>
            <w:r w:rsidRPr="008F604B">
              <w:rPr>
                <w:rFonts w:cs="Times New Roman"/>
                <w:bCs w:val="0"/>
                <w:lang w:eastAsia="zh-CN"/>
              </w:rPr>
              <w:t>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值，评估了</w:t>
            </w:r>
            <w:r w:rsidRPr="008F604B">
              <w:rPr>
                <w:rFonts w:cs="Times New Roman"/>
                <w:bCs w:val="0"/>
                <w:lang w:eastAsia="zh-CN"/>
              </w:rPr>
              <w:t>SC</w:t>
            </w:r>
            <w:r w:rsidRPr="008F604B">
              <w:rPr>
                <w:rFonts w:cs="Times New Roman"/>
                <w:bCs w:val="0"/>
                <w:lang w:eastAsia="zh-CN"/>
              </w:rPr>
              <w:t>给药后</w:t>
            </w:r>
            <w:r w:rsidRPr="008F604B">
              <w:rPr>
                <w:rFonts w:cs="Times New Roman"/>
                <w:bCs w:val="0"/>
                <w:lang w:eastAsia="zh-CN"/>
              </w:rPr>
              <w:t>ALXN1850</w:t>
            </w:r>
            <w:r w:rsidRPr="008F604B">
              <w:rPr>
                <w:rFonts w:cs="Times New Roman"/>
                <w:bCs w:val="0"/>
                <w:lang w:eastAsia="zh-CN"/>
              </w:rPr>
              <w:t>的绝对生物利用度。</w:t>
            </w:r>
          </w:p>
          <w:p w14:paraId="5384FD42" w14:textId="6D480E0A"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使用方差分析模型（</w:t>
            </w:r>
            <w:proofErr w:type="gramStart"/>
            <w:r w:rsidRPr="008F604B">
              <w:rPr>
                <w:rFonts w:cs="Times New Roman"/>
                <w:bCs w:val="0"/>
                <w:lang w:eastAsia="zh-CN"/>
              </w:rPr>
              <w:t>使用组</w:t>
            </w:r>
            <w:proofErr w:type="gramEnd"/>
            <w:r w:rsidRPr="008F604B">
              <w:rPr>
                <w:rFonts w:cs="Times New Roman"/>
                <w:bCs w:val="0"/>
                <w:lang w:eastAsia="zh-CN"/>
              </w:rPr>
              <w:t>[IV vs SC]</w:t>
            </w:r>
            <w:r w:rsidRPr="008F604B">
              <w:rPr>
                <w:rFonts w:cs="Times New Roman"/>
                <w:bCs w:val="0"/>
                <w:lang w:eastAsia="zh-CN"/>
              </w:rPr>
              <w:t>作为因素）分析了对数转换的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和</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估计值。对参数估计</w:t>
            </w:r>
            <w:proofErr w:type="gramStart"/>
            <w:r w:rsidRPr="008F604B">
              <w:rPr>
                <w:rFonts w:cs="Times New Roman"/>
                <w:bCs w:val="0"/>
                <w:lang w:eastAsia="zh-CN"/>
              </w:rPr>
              <w:t>值结果</w:t>
            </w:r>
            <w:proofErr w:type="gramEnd"/>
            <w:r w:rsidR="00DC49FD">
              <w:rPr>
                <w:rFonts w:cs="Times New Roman" w:hint="eastAsia"/>
                <w:bCs w:val="0"/>
                <w:lang w:eastAsia="zh-CN"/>
              </w:rPr>
              <w:t>进行反对数转换</w:t>
            </w:r>
            <w:r w:rsidRPr="008F604B">
              <w:rPr>
                <w:rFonts w:cs="Times New Roman"/>
                <w:bCs w:val="0"/>
                <w:lang w:eastAsia="zh-CN"/>
              </w:rPr>
              <w:t>，并提供几何均值比和</w:t>
            </w:r>
            <w:r w:rsidRPr="008F604B">
              <w:rPr>
                <w:rFonts w:cs="Times New Roman"/>
                <w:bCs w:val="0"/>
                <w:lang w:eastAsia="zh-CN"/>
              </w:rPr>
              <w:t>90% CI</w:t>
            </w:r>
            <w:r w:rsidRPr="008F604B">
              <w:rPr>
                <w:rFonts w:cs="Times New Roman"/>
                <w:bCs w:val="0"/>
                <w:lang w:eastAsia="zh-CN"/>
              </w:rPr>
              <w:t>。按</w:t>
            </w:r>
            <w:r w:rsidRPr="008F604B">
              <w:rPr>
                <w:rFonts w:cs="Times New Roman"/>
                <w:bCs w:val="0"/>
                <w:lang w:eastAsia="zh-CN"/>
              </w:rPr>
              <w:t>ADA</w:t>
            </w:r>
            <w:r w:rsidRPr="008F604B">
              <w:rPr>
                <w:rFonts w:cs="Times New Roman"/>
                <w:bCs w:val="0"/>
                <w:lang w:eastAsia="zh-CN"/>
              </w:rPr>
              <w:t>状态重</w:t>
            </w:r>
            <w:r w:rsidRPr="008F604B">
              <w:rPr>
                <w:rFonts w:cs="Times New Roman"/>
                <w:bCs w:val="0"/>
                <w:lang w:eastAsia="zh-CN"/>
              </w:rPr>
              <w:lastRenderedPageBreak/>
              <w:t>复分析。</w:t>
            </w:r>
          </w:p>
        </w:tc>
        <w:tc>
          <w:tcPr>
            <w:tcW w:w="1250" w:type="pct"/>
            <w:tcMar>
              <w:left w:w="108" w:type="dxa"/>
              <w:right w:w="108" w:type="dxa"/>
            </w:tcMar>
          </w:tcPr>
          <w:p w14:paraId="2FF4AD7C" w14:textId="77777777" w:rsidR="007A4FC4" w:rsidRPr="008F604B" w:rsidRDefault="007A4FC4" w:rsidP="00D42E28">
            <w:pPr>
              <w:pStyle w:val="TableLeft"/>
              <w:numPr>
                <w:ilvl w:val="0"/>
                <w:numId w:val="22"/>
              </w:numPr>
              <w:ind w:firstLineChars="0"/>
              <w:rPr>
                <w:lang w:eastAsia="zh-CN"/>
              </w:rPr>
            </w:pPr>
            <w:r w:rsidRPr="008F604B">
              <w:rPr>
                <w:lang w:eastAsia="zh-CN"/>
              </w:rPr>
              <w:lastRenderedPageBreak/>
              <w:t>ALXN1850 SC</w:t>
            </w:r>
            <w:r w:rsidRPr="008F604B">
              <w:rPr>
                <w:lang w:eastAsia="zh-CN"/>
              </w:rPr>
              <w:t>给药后的绝对生物利用度范围为</w:t>
            </w:r>
            <w:r w:rsidRPr="008F604B">
              <w:rPr>
                <w:lang w:eastAsia="zh-CN"/>
              </w:rPr>
              <w:t>28.6%</w:t>
            </w:r>
            <w:r w:rsidRPr="008F604B">
              <w:rPr>
                <w:lang w:eastAsia="zh-CN"/>
              </w:rPr>
              <w:t>至</w:t>
            </w:r>
            <w:r w:rsidRPr="008F604B">
              <w:rPr>
                <w:lang w:eastAsia="zh-CN"/>
              </w:rPr>
              <w:t>36.7%</w:t>
            </w:r>
            <w:r w:rsidRPr="008F604B">
              <w:rPr>
                <w:lang w:eastAsia="zh-CN"/>
              </w:rPr>
              <w:t>。</w:t>
            </w:r>
          </w:p>
        </w:tc>
      </w:tr>
      <w:tr w:rsidR="00CC13C7" w:rsidRPr="008F604B" w14:paraId="45BBC9E9" w14:textId="77777777" w:rsidTr="00CC13C7">
        <w:tc>
          <w:tcPr>
            <w:tcW w:w="1250" w:type="pct"/>
            <w:tcMar>
              <w:left w:w="108" w:type="dxa"/>
              <w:right w:w="108" w:type="dxa"/>
            </w:tcMar>
          </w:tcPr>
          <w:p w14:paraId="7D7DA43D"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和</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给药后的</w:t>
            </w:r>
            <w:r w:rsidRPr="008F604B">
              <w:rPr>
                <w:rFonts w:cs="Times New Roman"/>
                <w:bCs w:val="0"/>
                <w:lang w:eastAsia="zh-CN"/>
              </w:rPr>
              <w:t>PD</w:t>
            </w:r>
            <w:r w:rsidRPr="008F604B">
              <w:rPr>
                <w:rFonts w:cs="Times New Roman"/>
                <w:bCs w:val="0"/>
                <w:lang w:eastAsia="zh-CN"/>
              </w:rPr>
              <w:t>效应</w:t>
            </w:r>
          </w:p>
        </w:tc>
        <w:tc>
          <w:tcPr>
            <w:tcW w:w="1250" w:type="pct"/>
            <w:tcMar>
              <w:left w:w="108" w:type="dxa"/>
              <w:right w:w="108" w:type="dxa"/>
            </w:tcMar>
          </w:tcPr>
          <w:p w14:paraId="5812A7BA" w14:textId="004F746C" w:rsidR="007A4FC4" w:rsidRPr="008F604B" w:rsidRDefault="007A4FC4" w:rsidP="00CC13C7">
            <w:pPr>
              <w:pStyle w:val="TableLeft"/>
              <w:snapToGrid w:val="0"/>
              <w:ind w:firstLineChars="0" w:firstLine="0"/>
              <w:rPr>
                <w:rFonts w:cs="Times New Roman"/>
                <w:lang w:eastAsia="zh-CN"/>
              </w:rPr>
            </w:pPr>
            <w:proofErr w:type="spellStart"/>
            <w:r w:rsidRPr="008F604B">
              <w:rPr>
                <w:rFonts w:cs="Times New Roman"/>
                <w:bCs w:val="0"/>
                <w:lang w:eastAsia="zh-CN"/>
              </w:rPr>
              <w:t>PPi</w:t>
            </w:r>
            <w:proofErr w:type="spellEnd"/>
            <w:r w:rsidRPr="008F604B">
              <w:rPr>
                <w:rFonts w:cs="Times New Roman"/>
                <w:bCs w:val="0"/>
                <w:lang w:eastAsia="zh-CN"/>
              </w:rPr>
              <w:t>和</w:t>
            </w:r>
            <w:r w:rsidRPr="008F604B">
              <w:rPr>
                <w:rFonts w:cs="Times New Roman"/>
                <w:bCs w:val="0"/>
                <w:lang w:eastAsia="zh-CN"/>
              </w:rPr>
              <w:t>PLP</w:t>
            </w:r>
            <w:r w:rsidRPr="008F604B">
              <w:rPr>
                <w:rFonts w:cs="Times New Roman"/>
                <w:bCs w:val="0"/>
                <w:lang w:eastAsia="zh-CN"/>
              </w:rPr>
              <w:t>血浆浓度及</w:t>
            </w:r>
            <w:r w:rsidRPr="008F604B">
              <w:rPr>
                <w:rFonts w:cs="Times New Roman"/>
                <w:bCs w:val="0"/>
                <w:lang w:eastAsia="zh-CN"/>
              </w:rPr>
              <w:t>PLP/PL</w:t>
            </w:r>
            <w:r w:rsidRPr="008F604B">
              <w:rPr>
                <w:rFonts w:cs="Times New Roman"/>
                <w:bCs w:val="0"/>
                <w:lang w:eastAsia="zh-CN"/>
              </w:rPr>
              <w:t>比值随时间相对于基线的绝对变化和</w:t>
            </w:r>
            <w:r w:rsidR="00D67BA7">
              <w:rPr>
                <w:rFonts w:cs="Times New Roman"/>
                <w:bCs w:val="0"/>
                <w:lang w:eastAsia="zh-CN"/>
              </w:rPr>
              <w:t>变化百分比</w:t>
            </w:r>
          </w:p>
        </w:tc>
        <w:tc>
          <w:tcPr>
            <w:tcW w:w="1250" w:type="pct"/>
            <w:tcMar>
              <w:left w:w="108" w:type="dxa"/>
              <w:right w:w="108" w:type="dxa"/>
            </w:tcMar>
          </w:tcPr>
          <w:p w14:paraId="5EB9763E" w14:textId="0331FE2C"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按队列和相对给药时间列出了所有受试者的</w:t>
            </w:r>
            <w:r w:rsidRPr="008F604B">
              <w:rPr>
                <w:rFonts w:cs="Times New Roman"/>
                <w:bCs w:val="0"/>
                <w:lang w:eastAsia="zh-CN"/>
              </w:rPr>
              <w:t>PLP</w:t>
            </w:r>
            <w:r w:rsidRPr="008F604B">
              <w:rPr>
                <w:rFonts w:cs="Times New Roman"/>
                <w:bCs w:val="0"/>
                <w:lang w:eastAsia="zh-CN"/>
              </w:rPr>
              <w:t>、</w:t>
            </w:r>
            <w:r w:rsidRPr="008F604B">
              <w:rPr>
                <w:rFonts w:cs="Times New Roman"/>
                <w:bCs w:val="0"/>
                <w:lang w:eastAsia="zh-CN"/>
              </w:rPr>
              <w:t>PLP/PL</w:t>
            </w:r>
            <w:r w:rsidRPr="008F604B">
              <w:rPr>
                <w:rFonts w:cs="Times New Roman"/>
                <w:bCs w:val="0"/>
                <w:lang w:eastAsia="zh-CN"/>
              </w:rPr>
              <w:t>比值和</w:t>
            </w:r>
            <w:proofErr w:type="spellStart"/>
            <w:r w:rsidRPr="008F604B">
              <w:rPr>
                <w:rFonts w:cs="Times New Roman"/>
                <w:bCs w:val="0"/>
                <w:lang w:eastAsia="zh-CN"/>
              </w:rPr>
              <w:t>PPi</w:t>
            </w:r>
            <w:proofErr w:type="spellEnd"/>
            <w:r w:rsidRPr="008F604B">
              <w:rPr>
                <w:rFonts w:cs="Times New Roman"/>
                <w:bCs w:val="0"/>
                <w:lang w:eastAsia="zh-CN"/>
              </w:rPr>
              <w:t>的绝对值、相对于基线的变化和相对于基线的变化</w:t>
            </w:r>
            <w:r w:rsidR="00E64C1E" w:rsidRPr="008F604B">
              <w:rPr>
                <w:rFonts w:cs="Times New Roman"/>
                <w:bCs w:val="0"/>
                <w:lang w:eastAsia="zh-CN"/>
              </w:rPr>
              <w:t>百分比</w:t>
            </w:r>
            <w:r w:rsidRPr="008F604B">
              <w:rPr>
                <w:rFonts w:cs="Times New Roman"/>
                <w:bCs w:val="0"/>
                <w:lang w:eastAsia="zh-CN"/>
              </w:rPr>
              <w:t>的汇总统计量，并按各</w:t>
            </w:r>
            <w:r w:rsidRPr="008F604B">
              <w:rPr>
                <w:rFonts w:cs="Times New Roman"/>
                <w:bCs w:val="0"/>
                <w:lang w:eastAsia="zh-CN"/>
              </w:rPr>
              <w:t>ADA</w:t>
            </w:r>
            <w:r w:rsidRPr="008F604B">
              <w:rPr>
                <w:rFonts w:cs="Times New Roman"/>
                <w:bCs w:val="0"/>
                <w:lang w:eastAsia="zh-CN"/>
              </w:rPr>
              <w:t>状态进一步重复分析。</w:t>
            </w:r>
          </w:p>
          <w:p w14:paraId="0BFA030A"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也以图形方式呈现了结果。</w:t>
            </w:r>
          </w:p>
        </w:tc>
        <w:tc>
          <w:tcPr>
            <w:tcW w:w="1250" w:type="pct"/>
            <w:tcMar>
              <w:left w:w="108" w:type="dxa"/>
              <w:right w:w="108" w:type="dxa"/>
            </w:tcMar>
          </w:tcPr>
          <w:p w14:paraId="11535A4C"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IV</w:t>
            </w:r>
            <w:r w:rsidRPr="008F604B">
              <w:rPr>
                <w:rFonts w:cs="Times New Roman"/>
                <w:bCs w:val="0"/>
                <w:lang w:eastAsia="zh-CN"/>
              </w:rPr>
              <w:t>给药后的</w:t>
            </w:r>
            <w:proofErr w:type="spellStart"/>
            <w:r w:rsidRPr="008F604B">
              <w:rPr>
                <w:rFonts w:cs="Times New Roman"/>
                <w:bCs w:val="0"/>
                <w:lang w:eastAsia="zh-CN"/>
              </w:rPr>
              <w:t>PPi</w:t>
            </w:r>
            <w:proofErr w:type="spellEnd"/>
            <w:r w:rsidRPr="008F604B">
              <w:rPr>
                <w:rFonts w:cs="Times New Roman"/>
                <w:bCs w:val="0"/>
                <w:lang w:eastAsia="zh-CN"/>
              </w:rPr>
              <w:t>和</w:t>
            </w:r>
            <w:r w:rsidRPr="008F604B">
              <w:rPr>
                <w:rFonts w:cs="Times New Roman"/>
                <w:bCs w:val="0"/>
                <w:lang w:eastAsia="zh-CN"/>
              </w:rPr>
              <w:t>PLP</w:t>
            </w:r>
            <w:r w:rsidRPr="008F604B">
              <w:rPr>
                <w:rFonts w:cs="Times New Roman"/>
                <w:bCs w:val="0"/>
                <w:lang w:eastAsia="zh-CN"/>
              </w:rPr>
              <w:t>浓度及</w:t>
            </w:r>
            <w:r w:rsidRPr="008F604B">
              <w:rPr>
                <w:rFonts w:cs="Times New Roman"/>
                <w:bCs w:val="0"/>
                <w:lang w:eastAsia="zh-CN"/>
              </w:rPr>
              <w:t>PLP/PL</w:t>
            </w:r>
            <w:r w:rsidRPr="008F604B">
              <w:rPr>
                <w:rFonts w:cs="Times New Roman"/>
                <w:bCs w:val="0"/>
                <w:lang w:eastAsia="zh-CN"/>
              </w:rPr>
              <w:t>比值降低，并随时间推移恢复至基线水平。</w:t>
            </w:r>
            <w:r w:rsidRPr="008F604B">
              <w:rPr>
                <w:rFonts w:cs="Times New Roman"/>
                <w:bCs w:val="0"/>
                <w:lang w:eastAsia="zh-CN"/>
              </w:rPr>
              <w:t>ALXN1850</w:t>
            </w:r>
            <w:r w:rsidRPr="008F604B">
              <w:rPr>
                <w:rFonts w:cs="Times New Roman"/>
                <w:bCs w:val="0"/>
                <w:lang w:eastAsia="zh-CN"/>
              </w:rPr>
              <w:t>诱导的</w:t>
            </w:r>
            <w:proofErr w:type="spellStart"/>
            <w:r w:rsidRPr="008F604B">
              <w:rPr>
                <w:rFonts w:cs="Times New Roman"/>
                <w:bCs w:val="0"/>
                <w:lang w:eastAsia="zh-CN"/>
              </w:rPr>
              <w:t>PPi</w:t>
            </w:r>
            <w:proofErr w:type="spellEnd"/>
            <w:r w:rsidRPr="008F604B">
              <w:rPr>
                <w:rFonts w:cs="Times New Roman"/>
                <w:bCs w:val="0"/>
                <w:lang w:eastAsia="zh-CN"/>
              </w:rPr>
              <w:t>、</w:t>
            </w:r>
            <w:r w:rsidRPr="008F604B">
              <w:rPr>
                <w:rFonts w:cs="Times New Roman"/>
                <w:bCs w:val="0"/>
                <w:lang w:eastAsia="zh-CN"/>
              </w:rPr>
              <w:t>PLP</w:t>
            </w:r>
            <w:r w:rsidRPr="008F604B">
              <w:rPr>
                <w:rFonts w:cs="Times New Roman"/>
                <w:bCs w:val="0"/>
                <w:lang w:eastAsia="zh-CN"/>
              </w:rPr>
              <w:t>和</w:t>
            </w:r>
            <w:r w:rsidRPr="008F604B">
              <w:rPr>
                <w:rFonts w:cs="Times New Roman"/>
                <w:bCs w:val="0"/>
                <w:lang w:eastAsia="zh-CN"/>
              </w:rPr>
              <w:t>PLP/PL</w:t>
            </w:r>
            <w:r w:rsidRPr="008F604B">
              <w:rPr>
                <w:rFonts w:cs="Times New Roman"/>
                <w:bCs w:val="0"/>
                <w:lang w:eastAsia="zh-CN"/>
              </w:rPr>
              <w:t>比值降幅和持续时间似乎呈剂量依赖性。</w:t>
            </w:r>
            <w:r w:rsidRPr="008F604B">
              <w:rPr>
                <w:rFonts w:cs="Times New Roman"/>
                <w:bCs w:val="0"/>
                <w:lang w:eastAsia="zh-CN"/>
              </w:rPr>
              <w:t>IV</w:t>
            </w:r>
            <w:r w:rsidRPr="008F604B">
              <w:rPr>
                <w:rFonts w:cs="Times New Roman"/>
                <w:bCs w:val="0"/>
                <w:lang w:eastAsia="zh-CN"/>
              </w:rPr>
              <w:t>给药后</w:t>
            </w:r>
            <w:r w:rsidRPr="008F604B">
              <w:rPr>
                <w:rFonts w:cs="Times New Roman"/>
                <w:bCs w:val="0"/>
                <w:lang w:eastAsia="zh-CN"/>
              </w:rPr>
              <w:t>7</w:t>
            </w:r>
            <w:r w:rsidRPr="008F604B">
              <w:rPr>
                <w:rFonts w:cs="Times New Roman"/>
                <w:bCs w:val="0"/>
                <w:lang w:eastAsia="zh-CN"/>
              </w:rPr>
              <w:t>天内出现最大降低效应，末次</w:t>
            </w:r>
            <w:r w:rsidRPr="008F604B">
              <w:rPr>
                <w:rFonts w:cs="Times New Roman"/>
                <w:bCs w:val="0"/>
                <w:lang w:eastAsia="zh-CN"/>
              </w:rPr>
              <w:t>SC</w:t>
            </w:r>
            <w:r w:rsidRPr="008F604B">
              <w:rPr>
                <w:rFonts w:cs="Times New Roman"/>
                <w:bCs w:val="0"/>
                <w:lang w:eastAsia="zh-CN"/>
              </w:rPr>
              <w:t>给药后降低效应维持</w:t>
            </w:r>
            <w:r w:rsidRPr="008F604B">
              <w:rPr>
                <w:rFonts w:cs="Times New Roman"/>
                <w:bCs w:val="0"/>
                <w:lang w:eastAsia="zh-CN"/>
              </w:rPr>
              <w:t>3</w:t>
            </w:r>
            <w:r w:rsidRPr="008F604B">
              <w:rPr>
                <w:rFonts w:cs="Times New Roman"/>
                <w:bCs w:val="0"/>
                <w:lang w:eastAsia="zh-CN"/>
              </w:rPr>
              <w:t>至</w:t>
            </w:r>
            <w:r w:rsidRPr="008F604B">
              <w:rPr>
                <w:rFonts w:cs="Times New Roman"/>
                <w:bCs w:val="0"/>
                <w:lang w:eastAsia="zh-CN"/>
              </w:rPr>
              <w:t>4</w:t>
            </w:r>
            <w:r w:rsidRPr="008F604B">
              <w:rPr>
                <w:rFonts w:cs="Times New Roman"/>
                <w:bCs w:val="0"/>
                <w:lang w:eastAsia="zh-CN"/>
              </w:rPr>
              <w:t>周，随后恢复至基线水平。</w:t>
            </w:r>
          </w:p>
        </w:tc>
      </w:tr>
      <w:tr w:rsidR="00CC13C7" w:rsidRPr="008F604B" w14:paraId="333D0637" w14:textId="77777777" w:rsidTr="00CC13C7">
        <w:tc>
          <w:tcPr>
            <w:tcW w:w="1250" w:type="pct"/>
            <w:tcMar>
              <w:left w:w="108" w:type="dxa"/>
              <w:right w:w="108" w:type="dxa"/>
            </w:tcMar>
          </w:tcPr>
          <w:p w14:paraId="503DC13E" w14:textId="77777777" w:rsidR="007A4FC4" w:rsidRPr="008F604B" w:rsidRDefault="007A4FC4" w:rsidP="00FD2159">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的潜在免疫原性</w:t>
            </w:r>
          </w:p>
        </w:tc>
        <w:tc>
          <w:tcPr>
            <w:tcW w:w="1250" w:type="pct"/>
            <w:tcMar>
              <w:left w:w="108" w:type="dxa"/>
              <w:right w:w="108" w:type="dxa"/>
            </w:tcMar>
          </w:tcPr>
          <w:p w14:paraId="6C2B39F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ADA</w:t>
            </w:r>
            <w:r w:rsidRPr="008F604B">
              <w:rPr>
                <w:rFonts w:cs="Times New Roman"/>
                <w:bCs w:val="0"/>
                <w:lang w:eastAsia="zh-CN"/>
              </w:rPr>
              <w:t>和</w:t>
            </w:r>
            <w:proofErr w:type="spellStart"/>
            <w:r w:rsidRPr="008F604B">
              <w:rPr>
                <w:rFonts w:cs="Times New Roman"/>
                <w:bCs w:val="0"/>
                <w:lang w:eastAsia="zh-CN"/>
              </w:rPr>
              <w:t>NAb</w:t>
            </w:r>
            <w:proofErr w:type="spellEnd"/>
            <w:r w:rsidRPr="008F604B">
              <w:rPr>
                <w:rFonts w:cs="Times New Roman"/>
                <w:bCs w:val="0"/>
                <w:lang w:eastAsia="zh-CN"/>
              </w:rPr>
              <w:t>发生率</w:t>
            </w:r>
          </w:p>
        </w:tc>
        <w:tc>
          <w:tcPr>
            <w:tcW w:w="1250" w:type="pct"/>
            <w:tcMar>
              <w:left w:w="108" w:type="dxa"/>
              <w:right w:w="108" w:type="dxa"/>
            </w:tcMar>
          </w:tcPr>
          <w:p w14:paraId="515ACB42"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按队列总结了</w:t>
            </w:r>
            <w:r w:rsidRPr="008F604B">
              <w:rPr>
                <w:rFonts w:cs="Times New Roman"/>
                <w:bCs w:val="0"/>
                <w:lang w:eastAsia="zh-CN"/>
              </w:rPr>
              <w:t>ADA</w:t>
            </w:r>
            <w:r w:rsidRPr="008F604B">
              <w:rPr>
                <w:rFonts w:cs="Times New Roman"/>
                <w:bCs w:val="0"/>
                <w:lang w:eastAsia="zh-CN"/>
              </w:rPr>
              <w:t>应答发生率类别（阴性、既存免疫原性、治疗中出现的</w:t>
            </w:r>
            <w:r w:rsidRPr="008F604B">
              <w:rPr>
                <w:rFonts w:cs="Times New Roman"/>
                <w:bCs w:val="0"/>
                <w:lang w:eastAsia="zh-CN"/>
              </w:rPr>
              <w:t>ADA</w:t>
            </w:r>
            <w:r w:rsidRPr="008F604B">
              <w:rPr>
                <w:rFonts w:cs="Times New Roman"/>
                <w:bCs w:val="0"/>
                <w:lang w:eastAsia="zh-CN"/>
              </w:rPr>
              <w:t>应答和治疗增强的</w:t>
            </w:r>
            <w:r w:rsidRPr="008F604B">
              <w:rPr>
                <w:rFonts w:cs="Times New Roman"/>
                <w:bCs w:val="0"/>
                <w:lang w:eastAsia="zh-CN"/>
              </w:rPr>
              <w:t>ADA</w:t>
            </w:r>
            <w:r w:rsidRPr="008F604B">
              <w:rPr>
                <w:rFonts w:cs="Times New Roman"/>
                <w:bCs w:val="0"/>
                <w:lang w:eastAsia="zh-CN"/>
              </w:rPr>
              <w:t>应答）的绝对发生率（</w:t>
            </w:r>
            <w:r w:rsidRPr="008F604B">
              <w:rPr>
                <w:rFonts w:cs="Times New Roman"/>
                <w:bCs w:val="0"/>
                <w:lang w:eastAsia="zh-CN"/>
              </w:rPr>
              <w:t>n</w:t>
            </w:r>
            <w:r w:rsidRPr="008F604B">
              <w:rPr>
                <w:rFonts w:cs="Times New Roman"/>
                <w:bCs w:val="0"/>
                <w:lang w:eastAsia="zh-CN"/>
              </w:rPr>
              <w:t>）和百分比（</w:t>
            </w:r>
            <w:r w:rsidRPr="008F604B">
              <w:rPr>
                <w:rFonts w:cs="Times New Roman"/>
                <w:bCs w:val="0"/>
                <w:lang w:eastAsia="zh-CN"/>
              </w:rPr>
              <w:t>%</w:t>
            </w:r>
            <w:r w:rsidRPr="008F604B">
              <w:rPr>
                <w:rFonts w:cs="Times New Roman"/>
                <w:bCs w:val="0"/>
                <w:lang w:eastAsia="zh-CN"/>
              </w:rPr>
              <w:t>）。按队列总结了</w:t>
            </w:r>
            <w:r w:rsidRPr="008F604B">
              <w:rPr>
                <w:rFonts w:cs="Times New Roman"/>
                <w:bCs w:val="0"/>
                <w:lang w:eastAsia="zh-CN"/>
              </w:rPr>
              <w:t>ADA</w:t>
            </w:r>
            <w:r w:rsidRPr="008F604B">
              <w:rPr>
                <w:rFonts w:cs="Times New Roman"/>
                <w:bCs w:val="0"/>
                <w:lang w:eastAsia="zh-CN"/>
              </w:rPr>
              <w:t>阳性受试者的最大</w:t>
            </w:r>
            <w:r w:rsidRPr="008F604B">
              <w:rPr>
                <w:rFonts w:cs="Times New Roman"/>
                <w:bCs w:val="0"/>
                <w:lang w:eastAsia="zh-CN"/>
              </w:rPr>
              <w:t>ADA</w:t>
            </w:r>
            <w:r w:rsidRPr="008F604B">
              <w:rPr>
                <w:rFonts w:cs="Times New Roman"/>
                <w:bCs w:val="0"/>
                <w:lang w:eastAsia="zh-CN"/>
              </w:rPr>
              <w:t>滴度水平的汇总统计量。按队列和相对各剂量总结了</w:t>
            </w:r>
            <w:r w:rsidRPr="008F604B">
              <w:rPr>
                <w:rFonts w:cs="Times New Roman"/>
                <w:bCs w:val="0"/>
                <w:lang w:eastAsia="zh-CN"/>
              </w:rPr>
              <w:t>ADA</w:t>
            </w:r>
            <w:r w:rsidRPr="008F604B">
              <w:rPr>
                <w:rFonts w:cs="Times New Roman"/>
                <w:bCs w:val="0"/>
                <w:lang w:eastAsia="zh-CN"/>
              </w:rPr>
              <w:t>滴度。以图形方式，按队列呈现了平均和个体</w:t>
            </w:r>
            <w:r w:rsidRPr="008F604B">
              <w:rPr>
                <w:rFonts w:cs="Times New Roman"/>
                <w:bCs w:val="0"/>
                <w:lang w:eastAsia="zh-CN"/>
              </w:rPr>
              <w:t>ADA</w:t>
            </w:r>
            <w:r w:rsidRPr="008F604B">
              <w:rPr>
                <w:rFonts w:cs="Times New Roman"/>
                <w:bCs w:val="0"/>
                <w:lang w:eastAsia="zh-CN"/>
              </w:rPr>
              <w:t>滴度随时间的变化。按队列总结了</w:t>
            </w:r>
            <w:proofErr w:type="spellStart"/>
            <w:r w:rsidRPr="008F604B">
              <w:rPr>
                <w:rFonts w:cs="Times New Roman"/>
                <w:bCs w:val="0"/>
                <w:lang w:eastAsia="zh-CN"/>
              </w:rPr>
              <w:t>NAb</w:t>
            </w:r>
            <w:proofErr w:type="spellEnd"/>
            <w:r w:rsidRPr="008F604B">
              <w:rPr>
                <w:rFonts w:cs="Times New Roman"/>
                <w:bCs w:val="0"/>
                <w:lang w:eastAsia="zh-CN"/>
              </w:rPr>
              <w:t>阳性和</w:t>
            </w:r>
            <w:proofErr w:type="spellStart"/>
            <w:r w:rsidRPr="008F604B">
              <w:rPr>
                <w:rFonts w:cs="Times New Roman"/>
                <w:bCs w:val="0"/>
                <w:lang w:eastAsia="zh-CN"/>
              </w:rPr>
              <w:t>NAb</w:t>
            </w:r>
            <w:proofErr w:type="spellEnd"/>
            <w:r w:rsidRPr="008F604B">
              <w:rPr>
                <w:rFonts w:cs="Times New Roman"/>
                <w:bCs w:val="0"/>
                <w:lang w:eastAsia="zh-CN"/>
              </w:rPr>
              <w:t>阴性状态的绝对发生率（</w:t>
            </w:r>
            <w:r w:rsidRPr="008F604B">
              <w:rPr>
                <w:rFonts w:cs="Times New Roman"/>
                <w:bCs w:val="0"/>
                <w:lang w:eastAsia="zh-CN"/>
              </w:rPr>
              <w:t>n</w:t>
            </w:r>
            <w:r w:rsidRPr="008F604B">
              <w:rPr>
                <w:rFonts w:cs="Times New Roman"/>
                <w:bCs w:val="0"/>
                <w:lang w:eastAsia="zh-CN"/>
              </w:rPr>
              <w:t>）和百分比（</w:t>
            </w:r>
            <w:r w:rsidRPr="008F604B">
              <w:rPr>
                <w:rFonts w:cs="Times New Roman"/>
                <w:bCs w:val="0"/>
                <w:lang w:eastAsia="zh-CN"/>
              </w:rPr>
              <w:t>%</w:t>
            </w:r>
            <w:r w:rsidRPr="008F604B">
              <w:rPr>
                <w:rFonts w:cs="Times New Roman"/>
                <w:bCs w:val="0"/>
                <w:lang w:eastAsia="zh-CN"/>
              </w:rPr>
              <w:t>）。</w:t>
            </w:r>
          </w:p>
        </w:tc>
        <w:tc>
          <w:tcPr>
            <w:tcW w:w="1250" w:type="pct"/>
            <w:tcMar>
              <w:left w:w="108" w:type="dxa"/>
              <w:right w:w="108" w:type="dxa"/>
            </w:tcMar>
          </w:tcPr>
          <w:p w14:paraId="233494CB"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共</w:t>
            </w:r>
            <w:r w:rsidRPr="008F604B">
              <w:rPr>
                <w:rFonts w:cs="Times New Roman"/>
                <w:bCs w:val="0"/>
                <w:lang w:eastAsia="zh-CN"/>
              </w:rPr>
              <w:t>4</w:t>
            </w:r>
            <w:r w:rsidRPr="008F604B">
              <w:rPr>
                <w:rFonts w:cs="Times New Roman"/>
                <w:bCs w:val="0"/>
                <w:lang w:eastAsia="zh-CN"/>
              </w:rPr>
              <w:t>例（</w:t>
            </w:r>
            <w:r w:rsidRPr="008F604B">
              <w:rPr>
                <w:rFonts w:cs="Times New Roman"/>
                <w:bCs w:val="0"/>
                <w:lang w:eastAsia="zh-CN"/>
              </w:rPr>
              <w:t>26.7%</w:t>
            </w:r>
            <w:r w:rsidRPr="008F604B">
              <w:rPr>
                <w:rFonts w:cs="Times New Roman"/>
                <w:bCs w:val="0"/>
                <w:lang w:eastAsia="zh-CN"/>
              </w:rPr>
              <w:t>）受试者为</w:t>
            </w:r>
            <w:r w:rsidRPr="008F604B">
              <w:rPr>
                <w:rFonts w:cs="Times New Roman"/>
                <w:bCs w:val="0"/>
                <w:lang w:eastAsia="zh-CN"/>
              </w:rPr>
              <w:t>ADA</w:t>
            </w:r>
            <w:r w:rsidRPr="008F604B">
              <w:rPr>
                <w:rFonts w:cs="Times New Roman"/>
                <w:bCs w:val="0"/>
                <w:lang w:eastAsia="zh-CN"/>
              </w:rPr>
              <w:t>阳性状态，包括</w:t>
            </w:r>
            <w:r w:rsidRPr="008F604B">
              <w:rPr>
                <w:rFonts w:cs="Times New Roman"/>
                <w:bCs w:val="0"/>
                <w:lang w:eastAsia="zh-CN"/>
              </w:rPr>
              <w:t>3</w:t>
            </w:r>
            <w:r w:rsidRPr="008F604B">
              <w:rPr>
                <w:rFonts w:cs="Times New Roman"/>
                <w:bCs w:val="0"/>
                <w:lang w:eastAsia="zh-CN"/>
              </w:rPr>
              <w:t>例（</w:t>
            </w:r>
            <w:r w:rsidRPr="008F604B">
              <w:rPr>
                <w:rFonts w:cs="Times New Roman"/>
                <w:bCs w:val="0"/>
                <w:lang w:eastAsia="zh-CN"/>
              </w:rPr>
              <w:t>20.0%</w:t>
            </w:r>
            <w:r w:rsidRPr="008F604B">
              <w:rPr>
                <w:rFonts w:cs="Times New Roman"/>
                <w:bCs w:val="0"/>
                <w:lang w:eastAsia="zh-CN"/>
              </w:rPr>
              <w:t>）既存免疫原性受试者和</w:t>
            </w:r>
            <w:r w:rsidRPr="008F604B">
              <w:rPr>
                <w:rFonts w:cs="Times New Roman"/>
                <w:bCs w:val="0"/>
                <w:lang w:eastAsia="zh-CN"/>
              </w:rPr>
              <w:t>1</w:t>
            </w:r>
            <w:r w:rsidRPr="008F604B">
              <w:rPr>
                <w:rFonts w:cs="Times New Roman"/>
                <w:bCs w:val="0"/>
                <w:lang w:eastAsia="zh-CN"/>
              </w:rPr>
              <w:t>例（</w:t>
            </w:r>
            <w:r w:rsidRPr="008F604B">
              <w:rPr>
                <w:rFonts w:cs="Times New Roman"/>
                <w:bCs w:val="0"/>
                <w:lang w:eastAsia="zh-CN"/>
              </w:rPr>
              <w:t>6.7%</w:t>
            </w:r>
            <w:r w:rsidRPr="008F604B">
              <w:rPr>
                <w:rFonts w:cs="Times New Roman"/>
                <w:bCs w:val="0"/>
                <w:lang w:eastAsia="zh-CN"/>
              </w:rPr>
              <w:t>）治疗中出现的</w:t>
            </w:r>
            <w:r w:rsidRPr="008F604B">
              <w:rPr>
                <w:rFonts w:cs="Times New Roman"/>
                <w:bCs w:val="0"/>
                <w:lang w:eastAsia="zh-CN"/>
              </w:rPr>
              <w:t>ADA</w:t>
            </w:r>
            <w:r w:rsidRPr="008F604B">
              <w:rPr>
                <w:rFonts w:cs="Times New Roman"/>
                <w:bCs w:val="0"/>
                <w:lang w:eastAsia="zh-CN"/>
              </w:rPr>
              <w:t>应答受试者。所有</w:t>
            </w:r>
            <w:r w:rsidRPr="008F604B">
              <w:rPr>
                <w:rFonts w:cs="Times New Roman"/>
                <w:bCs w:val="0"/>
                <w:lang w:eastAsia="zh-CN"/>
              </w:rPr>
              <w:t>ADA</w:t>
            </w:r>
            <w:r w:rsidRPr="008F604B">
              <w:rPr>
                <w:rFonts w:cs="Times New Roman"/>
                <w:bCs w:val="0"/>
                <w:lang w:eastAsia="zh-CN"/>
              </w:rPr>
              <w:t>阳性受试者均表现出低滴度（范围：</w:t>
            </w:r>
            <w:r w:rsidRPr="008F604B">
              <w:rPr>
                <w:rFonts w:cs="Times New Roman"/>
                <w:bCs w:val="0"/>
                <w:lang w:eastAsia="zh-CN"/>
              </w:rPr>
              <w:t>10</w:t>
            </w:r>
            <w:r w:rsidRPr="008F604B">
              <w:rPr>
                <w:rFonts w:cs="Times New Roman"/>
                <w:bCs w:val="0"/>
                <w:lang w:eastAsia="zh-CN"/>
              </w:rPr>
              <w:t>至</w:t>
            </w:r>
            <w:r w:rsidRPr="008F604B">
              <w:rPr>
                <w:rFonts w:cs="Times New Roman"/>
                <w:bCs w:val="0"/>
                <w:lang w:eastAsia="zh-CN"/>
              </w:rPr>
              <w:t>80</w:t>
            </w:r>
            <w:r w:rsidRPr="008F604B">
              <w:rPr>
                <w:rFonts w:cs="Times New Roman"/>
                <w:bCs w:val="0"/>
                <w:lang w:eastAsia="zh-CN"/>
              </w:rPr>
              <w:t>）。无受试者出现</w:t>
            </w:r>
            <w:proofErr w:type="spellStart"/>
            <w:r w:rsidRPr="008F604B">
              <w:rPr>
                <w:rFonts w:cs="Times New Roman"/>
                <w:bCs w:val="0"/>
                <w:lang w:eastAsia="zh-CN"/>
              </w:rPr>
              <w:t>NAb</w:t>
            </w:r>
            <w:proofErr w:type="spellEnd"/>
            <w:r w:rsidRPr="008F604B">
              <w:rPr>
                <w:rFonts w:cs="Times New Roman"/>
                <w:bCs w:val="0"/>
                <w:lang w:eastAsia="zh-CN"/>
              </w:rPr>
              <w:t>阳性结果。治疗中出现的</w:t>
            </w:r>
            <w:r w:rsidRPr="008F604B">
              <w:rPr>
                <w:rFonts w:cs="Times New Roman"/>
                <w:bCs w:val="0"/>
                <w:lang w:eastAsia="zh-CN"/>
              </w:rPr>
              <w:t>ADA</w:t>
            </w:r>
            <w:r w:rsidRPr="008F604B">
              <w:rPr>
                <w:rFonts w:cs="Times New Roman"/>
                <w:bCs w:val="0"/>
                <w:lang w:eastAsia="zh-CN"/>
              </w:rPr>
              <w:t>阳性应答并未对</w:t>
            </w:r>
            <w:r w:rsidRPr="008F604B">
              <w:rPr>
                <w:rFonts w:cs="Times New Roman"/>
                <w:bCs w:val="0"/>
                <w:lang w:eastAsia="zh-CN"/>
              </w:rPr>
              <w:t>ALXN1850 PK</w:t>
            </w:r>
            <w:r w:rsidRPr="008F604B">
              <w:rPr>
                <w:rFonts w:cs="Times New Roman"/>
                <w:bCs w:val="0"/>
                <w:lang w:eastAsia="zh-CN"/>
              </w:rPr>
              <w:t>或</w:t>
            </w:r>
            <w:r w:rsidRPr="008F604B">
              <w:rPr>
                <w:rFonts w:cs="Times New Roman"/>
                <w:bCs w:val="0"/>
                <w:lang w:eastAsia="zh-CN"/>
              </w:rPr>
              <w:t>PD</w:t>
            </w:r>
            <w:r w:rsidRPr="008F604B">
              <w:rPr>
                <w:rFonts w:cs="Times New Roman"/>
                <w:bCs w:val="0"/>
                <w:lang w:eastAsia="zh-CN"/>
              </w:rPr>
              <w:t>产生明显影响，且与超敏反应、速发严重过敏反应或任何其他免疫</w:t>
            </w:r>
            <w:proofErr w:type="gramStart"/>
            <w:r w:rsidRPr="008F604B">
              <w:rPr>
                <w:rFonts w:cs="Times New Roman"/>
                <w:bCs w:val="0"/>
                <w:lang w:eastAsia="zh-CN"/>
              </w:rPr>
              <w:t>介</w:t>
            </w:r>
            <w:proofErr w:type="gramEnd"/>
            <w:r w:rsidRPr="008F604B">
              <w:rPr>
                <w:rFonts w:cs="Times New Roman"/>
                <w:bCs w:val="0"/>
                <w:lang w:eastAsia="zh-CN"/>
              </w:rPr>
              <w:t>导的</w:t>
            </w:r>
            <w:r w:rsidRPr="008F604B">
              <w:rPr>
                <w:rFonts w:cs="Times New Roman"/>
                <w:bCs w:val="0"/>
                <w:lang w:eastAsia="zh-CN"/>
              </w:rPr>
              <w:t>AE</w:t>
            </w:r>
            <w:r w:rsidRPr="008F604B">
              <w:rPr>
                <w:rFonts w:cs="Times New Roman"/>
                <w:bCs w:val="0"/>
                <w:lang w:eastAsia="zh-CN"/>
              </w:rPr>
              <w:t>不相关。</w:t>
            </w:r>
          </w:p>
        </w:tc>
      </w:tr>
    </w:tbl>
    <w:p w14:paraId="472436FC" w14:textId="77777777" w:rsidR="00CC13C7" w:rsidRPr="008F604B" w:rsidRDefault="00CC13C7" w:rsidP="00CC13C7">
      <w:pPr>
        <w:pStyle w:val="Paragraph"/>
        <w:snapToGrid w:val="0"/>
        <w:ind w:firstLine="480"/>
        <w:rPr>
          <w:lang w:eastAsia="zh-CN"/>
        </w:rPr>
      </w:pPr>
    </w:p>
    <w:p w14:paraId="535E3491" w14:textId="77777777" w:rsidR="00CC13C7" w:rsidRPr="008F604B" w:rsidRDefault="00CC13C7" w:rsidP="00CC13C7">
      <w:pPr>
        <w:pStyle w:val="Paragraph"/>
        <w:snapToGrid w:val="0"/>
        <w:ind w:firstLine="480"/>
        <w:rPr>
          <w:lang w:eastAsia="zh-CN"/>
        </w:rPr>
        <w:sectPr w:rsidR="00CC13C7" w:rsidRPr="008F604B" w:rsidSect="00CC13C7">
          <w:headerReference w:type="default" r:id="rId15"/>
          <w:footerReference w:type="default" r:id="rId16"/>
          <w:pgSz w:w="16839" w:h="11907" w:orient="landscape" w:code="9"/>
          <w:pgMar w:top="1701" w:right="1440" w:bottom="1440" w:left="1440" w:header="709" w:footer="709" w:gutter="0"/>
          <w:cols w:space="708"/>
          <w:docGrid w:linePitch="360"/>
        </w:sectPr>
      </w:pPr>
    </w:p>
    <w:p w14:paraId="60138267" w14:textId="77777777" w:rsidR="007A4FC4" w:rsidRPr="008F604B" w:rsidRDefault="007A4FC4" w:rsidP="00E83ACC">
      <w:pPr>
        <w:pStyle w:val="Heading2NoTOC"/>
      </w:pPr>
      <w:r w:rsidRPr="008F604B">
        <w:rPr>
          <w:iCs w:val="0"/>
        </w:rPr>
        <w:lastRenderedPageBreak/>
        <w:t>结论：</w:t>
      </w:r>
    </w:p>
    <w:p w14:paraId="677EA08D" w14:textId="3B7F169D" w:rsidR="007A4FC4" w:rsidRPr="008F604B" w:rsidRDefault="007A4FC4" w:rsidP="00E83ACC">
      <w:pPr>
        <w:pStyle w:val="a"/>
        <w:ind w:left="850"/>
      </w:pPr>
      <w:r w:rsidRPr="008F604B">
        <w:t>ALXN1850</w:t>
      </w:r>
      <w:r w:rsidRPr="008F604B">
        <w:t>单次</w:t>
      </w:r>
      <w:r w:rsidRPr="008F604B">
        <w:t>IV</w:t>
      </w:r>
      <w:r w:rsidRPr="008F604B">
        <w:t>给药和</w:t>
      </w:r>
      <w:r w:rsidRPr="008F604B">
        <w:t>3</w:t>
      </w:r>
      <w:r w:rsidRPr="008F604B">
        <w:t>次</w:t>
      </w:r>
      <w:proofErr w:type="spellStart"/>
      <w:r w:rsidRPr="008F604B">
        <w:t>qw</w:t>
      </w:r>
      <w:proofErr w:type="spellEnd"/>
      <w:r w:rsidRPr="008F604B">
        <w:t xml:space="preserve"> SC</w:t>
      </w:r>
      <w:r w:rsidRPr="008F604B">
        <w:t>给药在</w:t>
      </w:r>
      <w:r w:rsidRPr="008F604B">
        <w:t>HPP</w:t>
      </w:r>
      <w:r w:rsidRPr="008F604B">
        <w:t>成人</w:t>
      </w:r>
      <w:r w:rsidR="00B702BB">
        <w:rPr>
          <w:rFonts w:hint="eastAsia"/>
        </w:rPr>
        <w:t>患者</w:t>
      </w:r>
      <w:r w:rsidRPr="008F604B">
        <w:t>中具有可</w:t>
      </w:r>
      <w:r w:rsidR="00280F1E">
        <w:rPr>
          <w:rFonts w:hint="eastAsia"/>
        </w:rPr>
        <w:t>被</w:t>
      </w:r>
      <w:r w:rsidRPr="008F604B">
        <w:t>接受的安全性特征，且耐受性良好。</w:t>
      </w:r>
    </w:p>
    <w:p w14:paraId="7FE23A14" w14:textId="4CE2E560" w:rsidR="007A4FC4" w:rsidRPr="008F604B" w:rsidRDefault="007A4FC4" w:rsidP="00E83ACC">
      <w:pPr>
        <w:pStyle w:val="a"/>
        <w:ind w:left="850"/>
      </w:pPr>
      <w:r w:rsidRPr="008F604B">
        <w:t>研究期间未报告死亡。</w:t>
      </w:r>
    </w:p>
    <w:p w14:paraId="24DB10F2" w14:textId="77777777" w:rsidR="007A4FC4" w:rsidRPr="008F604B" w:rsidRDefault="007A4FC4" w:rsidP="00E83ACC">
      <w:pPr>
        <w:pStyle w:val="a"/>
        <w:ind w:left="850"/>
      </w:pPr>
      <w:r w:rsidRPr="008F604B">
        <w:t>ALXN1850 SC</w:t>
      </w:r>
      <w:r w:rsidRPr="008F604B">
        <w:t>注射给药后，</w:t>
      </w:r>
      <w:r w:rsidRPr="008F604B">
        <w:t>8</w:t>
      </w:r>
      <w:r w:rsidRPr="008F604B">
        <w:t>例（</w:t>
      </w:r>
      <w:r w:rsidRPr="008F604B">
        <w:t>53.3%</w:t>
      </w:r>
      <w:r w:rsidRPr="008F604B">
        <w:t>）受试者报告了注射部位反应（</w:t>
      </w:r>
      <w:r w:rsidRPr="008F604B">
        <w:t>10</w:t>
      </w:r>
      <w:r w:rsidRPr="008F604B">
        <w:t>起事件）。研究期间未报告超敏反应或速发严重过敏反应不良事件。</w:t>
      </w:r>
    </w:p>
    <w:p w14:paraId="0325DB2D" w14:textId="4D89AC6A" w:rsidR="007A4FC4" w:rsidRPr="008F604B" w:rsidRDefault="007A4FC4" w:rsidP="00E83ACC">
      <w:pPr>
        <w:pStyle w:val="a"/>
        <w:ind w:left="850"/>
      </w:pPr>
      <w:r>
        <w:t>在</w:t>
      </w:r>
      <w:r>
        <w:t>15</w:t>
      </w:r>
      <w:r>
        <w:t>至</w:t>
      </w:r>
      <w:r>
        <w:t>90 mg</w:t>
      </w:r>
      <w:r>
        <w:t>剂量范围内，</w:t>
      </w:r>
      <w:r>
        <w:t>IV</w:t>
      </w:r>
      <w:r>
        <w:t>和</w:t>
      </w:r>
      <w:r>
        <w:t>SC</w:t>
      </w:r>
      <w:r>
        <w:t>给药后的</w:t>
      </w:r>
      <w:r>
        <w:t>ALXN1850</w:t>
      </w:r>
      <w:r>
        <w:t>暴露量峰值和总暴露量</w:t>
      </w:r>
      <w:r w:rsidR="009B06E8">
        <w:t>随剂量增加，并</w:t>
      </w:r>
      <w:r>
        <w:t>均以大于剂量比例的方式随剂量增加。</w:t>
      </w:r>
      <w:r>
        <w:t>IV</w:t>
      </w:r>
      <w:r>
        <w:t>和</w:t>
      </w:r>
      <w:r>
        <w:t>SC</w:t>
      </w:r>
      <w:r>
        <w:t>给药后，</w:t>
      </w:r>
      <w:r>
        <w:t>ALXN1850</w:t>
      </w:r>
      <w:r>
        <w:t>的平均半衰期分别为</w:t>
      </w:r>
      <w:r>
        <w:t>72.6</w:t>
      </w:r>
      <w:r>
        <w:t>小时至</w:t>
      </w:r>
      <w:r>
        <w:t>140</w:t>
      </w:r>
      <w:r>
        <w:t>小时。谷浓度的统计分析显示在第</w:t>
      </w:r>
      <w:r>
        <w:t>8</w:t>
      </w:r>
      <w:r>
        <w:t>天达到稳态。</w:t>
      </w:r>
    </w:p>
    <w:p w14:paraId="5E55F6DB" w14:textId="77777777" w:rsidR="007A4FC4" w:rsidRPr="008F604B" w:rsidRDefault="007A4FC4" w:rsidP="00E83ACC">
      <w:pPr>
        <w:pStyle w:val="a"/>
        <w:ind w:left="850"/>
      </w:pPr>
      <w:r w:rsidRPr="008F604B">
        <w:t>ALXN1850 SC</w:t>
      </w:r>
      <w:r w:rsidRPr="008F604B">
        <w:t>给药后的绝对生物利用度范围为</w:t>
      </w:r>
      <w:r w:rsidRPr="008F604B">
        <w:t>28.6%</w:t>
      </w:r>
      <w:r w:rsidRPr="008F604B">
        <w:t>至</w:t>
      </w:r>
      <w:r w:rsidRPr="008F604B">
        <w:t>36.7%</w:t>
      </w:r>
      <w:r w:rsidRPr="008F604B">
        <w:t>。</w:t>
      </w:r>
    </w:p>
    <w:p w14:paraId="22EC2187" w14:textId="4E939CA3" w:rsidR="007A4FC4" w:rsidRPr="008F604B" w:rsidRDefault="007A4FC4" w:rsidP="00E83ACC">
      <w:pPr>
        <w:pStyle w:val="a"/>
        <w:ind w:left="850"/>
      </w:pPr>
      <w:r w:rsidRPr="008F604B">
        <w:t>IV</w:t>
      </w:r>
      <w:r w:rsidRPr="008F604B">
        <w:t>给药后的</w:t>
      </w:r>
      <w:proofErr w:type="spellStart"/>
      <w:r w:rsidRPr="008F604B">
        <w:t>PPi</w:t>
      </w:r>
      <w:proofErr w:type="spellEnd"/>
      <w:r w:rsidRPr="008F604B">
        <w:t>和</w:t>
      </w:r>
      <w:r w:rsidRPr="008F604B">
        <w:t>PLP</w:t>
      </w:r>
      <w:r w:rsidRPr="008F604B">
        <w:t>浓度及</w:t>
      </w:r>
      <w:r w:rsidRPr="008F604B">
        <w:t>PLP/PL</w:t>
      </w:r>
      <w:r w:rsidRPr="008F604B">
        <w:t>比值降低，并随时间推移恢复至基线水平。</w:t>
      </w:r>
      <w:r w:rsidRPr="008F604B">
        <w:t>ALXN1850</w:t>
      </w:r>
      <w:r w:rsidRPr="008F604B">
        <w:t>诱导的</w:t>
      </w:r>
      <w:proofErr w:type="spellStart"/>
      <w:r w:rsidRPr="008F604B">
        <w:t>PPi</w:t>
      </w:r>
      <w:proofErr w:type="spellEnd"/>
      <w:r w:rsidRPr="008F604B">
        <w:t>、</w:t>
      </w:r>
      <w:r w:rsidRPr="008F604B">
        <w:t>PLP</w:t>
      </w:r>
      <w:r w:rsidRPr="008F604B">
        <w:t>和</w:t>
      </w:r>
      <w:r w:rsidRPr="008F604B">
        <w:t>PLP/PL</w:t>
      </w:r>
      <w:r w:rsidRPr="008F604B">
        <w:t>比值降幅和持续时间似乎呈剂量依赖性。</w:t>
      </w:r>
      <w:r w:rsidRPr="008F604B">
        <w:t>IV</w:t>
      </w:r>
      <w:r w:rsidRPr="008F604B">
        <w:t>给药后</w:t>
      </w:r>
      <w:r w:rsidRPr="008F604B">
        <w:t>7</w:t>
      </w:r>
      <w:r w:rsidRPr="008F604B">
        <w:t>天内</w:t>
      </w:r>
      <w:r w:rsidR="00D3013A">
        <w:rPr>
          <w:rFonts w:hint="eastAsia"/>
        </w:rPr>
        <w:t>下降至最低水平</w:t>
      </w:r>
      <w:r w:rsidRPr="008F604B">
        <w:t>，末次</w:t>
      </w:r>
      <w:r w:rsidRPr="008F604B">
        <w:t>SC</w:t>
      </w:r>
      <w:r w:rsidRPr="008F604B">
        <w:t>给药后</w:t>
      </w:r>
      <w:r w:rsidRPr="008F604B">
        <w:t>3</w:t>
      </w:r>
      <w:r w:rsidRPr="008F604B">
        <w:t>至</w:t>
      </w:r>
      <w:r w:rsidRPr="008F604B">
        <w:t>4</w:t>
      </w:r>
      <w:r w:rsidRPr="008F604B">
        <w:t>周</w:t>
      </w:r>
      <w:r w:rsidR="001B1DC0">
        <w:rPr>
          <w:rFonts w:hint="eastAsia"/>
        </w:rPr>
        <w:t>维持</w:t>
      </w:r>
      <w:r w:rsidR="00D3013A">
        <w:rPr>
          <w:rFonts w:hint="eastAsia"/>
        </w:rPr>
        <w:t>下降</w:t>
      </w:r>
      <w:r w:rsidR="001B1DC0">
        <w:rPr>
          <w:rFonts w:hint="eastAsia"/>
        </w:rPr>
        <w:t>水平</w:t>
      </w:r>
      <w:r w:rsidRPr="008F604B">
        <w:t>，随后恢复至基线水平。</w:t>
      </w:r>
    </w:p>
    <w:p w14:paraId="57CF0D16" w14:textId="77777777" w:rsidR="007A4FC4" w:rsidRPr="008F604B" w:rsidRDefault="007A4FC4" w:rsidP="00E83ACC">
      <w:pPr>
        <w:pStyle w:val="a"/>
        <w:ind w:left="850"/>
      </w:pPr>
      <w:r w:rsidRPr="008F604B">
        <w:t>治疗中出现的</w:t>
      </w:r>
      <w:r w:rsidRPr="008F604B">
        <w:t>ADA</w:t>
      </w:r>
      <w:r w:rsidRPr="008F604B">
        <w:t>阳性应答并未对</w:t>
      </w:r>
      <w:r w:rsidRPr="008F604B">
        <w:t>ALXN1850 PK</w:t>
      </w:r>
      <w:r w:rsidRPr="008F604B">
        <w:t>或</w:t>
      </w:r>
      <w:r w:rsidRPr="008F604B">
        <w:t>PD</w:t>
      </w:r>
      <w:r w:rsidRPr="008F604B">
        <w:t>产生明显影响，且与超敏反应、速发严重过敏反应或任何其他免疫</w:t>
      </w:r>
      <w:proofErr w:type="gramStart"/>
      <w:r w:rsidRPr="008F604B">
        <w:t>介</w:t>
      </w:r>
      <w:proofErr w:type="gramEnd"/>
      <w:r w:rsidRPr="008F604B">
        <w:t>导的不良事件不相关。</w:t>
      </w:r>
    </w:p>
    <w:p w14:paraId="3D35E50D" w14:textId="77777777" w:rsidR="007A4FC4" w:rsidRPr="008F604B" w:rsidRDefault="007A4FC4" w:rsidP="00E83ACC">
      <w:pPr>
        <w:pStyle w:val="ListEnd"/>
      </w:pPr>
    </w:p>
    <w:p w14:paraId="57A0F851" w14:textId="77777777" w:rsidR="007A4FC4" w:rsidRPr="008F604B" w:rsidRDefault="007A4FC4" w:rsidP="00E83ACC">
      <w:pPr>
        <w:pStyle w:val="Heading2NoTOC"/>
      </w:pPr>
      <w:r w:rsidRPr="008F604B">
        <w:rPr>
          <w:iCs w:val="0"/>
        </w:rPr>
        <w:t>本报告日期和版本：</w:t>
      </w:r>
    </w:p>
    <w:p w14:paraId="55631809" w14:textId="77777777" w:rsidR="007A4FC4" w:rsidRPr="008F604B" w:rsidRDefault="007A4FC4" w:rsidP="00CC13C7">
      <w:pPr>
        <w:pStyle w:val="Paragraph"/>
        <w:snapToGrid w:val="0"/>
        <w:ind w:firstLine="480"/>
        <w:rPr>
          <w:lang w:eastAsia="zh-CN"/>
        </w:rPr>
      </w:pPr>
      <w:proofErr w:type="gramStart"/>
      <w:r w:rsidRPr="008F604B">
        <w:rPr>
          <w:lang w:eastAsia="zh-CN"/>
        </w:rPr>
        <w:t>终版</w:t>
      </w:r>
      <w:r w:rsidRPr="008F604B">
        <w:rPr>
          <w:lang w:eastAsia="zh-CN"/>
        </w:rPr>
        <w:t>2023</w:t>
      </w:r>
      <w:r w:rsidRPr="008F604B">
        <w:rPr>
          <w:lang w:eastAsia="zh-CN"/>
        </w:rPr>
        <w:t>年</w:t>
      </w:r>
      <w:r w:rsidRPr="008F604B">
        <w:rPr>
          <w:lang w:eastAsia="zh-CN"/>
        </w:rPr>
        <w:t>2</w:t>
      </w:r>
      <w:r w:rsidRPr="008F604B">
        <w:rPr>
          <w:lang w:eastAsia="zh-CN"/>
        </w:rPr>
        <w:t>月</w:t>
      </w:r>
      <w:r w:rsidRPr="008F604B">
        <w:rPr>
          <w:lang w:eastAsia="zh-CN"/>
        </w:rPr>
        <w:t>28</w:t>
      </w:r>
      <w:r w:rsidRPr="008F604B">
        <w:rPr>
          <w:lang w:eastAsia="zh-CN"/>
        </w:rPr>
        <w:t>日</w:t>
      </w:r>
      <w:proofErr w:type="gramEnd"/>
    </w:p>
    <w:p w14:paraId="559DFE97" w14:textId="77777777" w:rsidR="00D15AD5" w:rsidRPr="008F604B" w:rsidRDefault="00D15AD5" w:rsidP="00D15AD5">
      <w:pPr>
        <w:pStyle w:val="Heading1Unnumbered"/>
        <w:pageBreakBefore/>
      </w:pPr>
      <w:bookmarkStart w:id="4" w:name="_Toc139384928"/>
      <w:r w:rsidRPr="008F604B">
        <w:rPr>
          <w:snapToGrid w:val="0"/>
        </w:rPr>
        <w:lastRenderedPageBreak/>
        <w:t>目录</w:t>
      </w:r>
      <w:bookmarkEnd w:id="4"/>
    </w:p>
    <w:p w14:paraId="1E6672EB" w14:textId="017158A9" w:rsidR="00F227D0" w:rsidRDefault="00F108D9">
      <w:pPr>
        <w:pStyle w:val="TOC5"/>
        <w:tabs>
          <w:tab w:val="right" w:leader="dot" w:pos="9090"/>
        </w:tabs>
        <w:rPr>
          <w:rFonts w:eastAsiaTheme="minorEastAsia" w:cstheme="minorBidi"/>
          <w:noProof/>
          <w:color w:val="auto"/>
          <w:kern w:val="2"/>
          <w:sz w:val="21"/>
          <w:szCs w:val="22"/>
          <w:lang w:val="en-US"/>
          <w14:ligatures w14:val="standardContextual"/>
        </w:rPr>
      </w:pPr>
      <w:r w:rsidRPr="008F604B">
        <w:fldChar w:fldCharType="begin"/>
      </w:r>
      <w:r w:rsidRPr="008F604B">
        <w:instrText xml:space="preserve"> TOC \o "1-3" \h \z \t "Heading 1 Unnumbered,5,Heading 2 Unnumbered,6,Heading 3 Unnumbered,7,Heading 4 Unnumbered,8" </w:instrText>
      </w:r>
      <w:r w:rsidRPr="008F604B">
        <w:fldChar w:fldCharType="separate"/>
      </w:r>
      <w:hyperlink w:anchor="_Toc139384926" w:history="1">
        <w:r w:rsidR="00F227D0" w:rsidRPr="00821E24">
          <w:rPr>
            <w:rStyle w:val="affd"/>
            <w:rFonts w:cs="Times New Roman"/>
            <w:noProof/>
          </w:rPr>
          <w:t>标题页</w:t>
        </w:r>
        <w:r w:rsidR="00F227D0">
          <w:rPr>
            <w:noProof/>
            <w:webHidden/>
          </w:rPr>
          <w:tab/>
        </w:r>
        <w:r w:rsidR="00F227D0">
          <w:rPr>
            <w:noProof/>
            <w:webHidden/>
          </w:rPr>
          <w:fldChar w:fldCharType="begin"/>
        </w:r>
        <w:r w:rsidR="00F227D0">
          <w:rPr>
            <w:noProof/>
            <w:webHidden/>
          </w:rPr>
          <w:instrText xml:space="preserve"> PAGEREF _Toc139384926 \h </w:instrText>
        </w:r>
        <w:r w:rsidR="00F227D0">
          <w:rPr>
            <w:noProof/>
            <w:webHidden/>
          </w:rPr>
        </w:r>
        <w:r w:rsidR="00F227D0">
          <w:rPr>
            <w:noProof/>
            <w:webHidden/>
          </w:rPr>
          <w:fldChar w:fldCharType="separate"/>
        </w:r>
        <w:r w:rsidR="00F227D0">
          <w:rPr>
            <w:noProof/>
            <w:webHidden/>
          </w:rPr>
          <w:t>1</w:t>
        </w:r>
        <w:r w:rsidR="00F227D0">
          <w:rPr>
            <w:noProof/>
            <w:webHidden/>
          </w:rPr>
          <w:fldChar w:fldCharType="end"/>
        </w:r>
      </w:hyperlink>
    </w:p>
    <w:p w14:paraId="5B536DA6" w14:textId="6ACCD630" w:rsidR="00F227D0" w:rsidRDefault="00000000">
      <w:pPr>
        <w:pStyle w:val="TOC5"/>
        <w:tabs>
          <w:tab w:val="right" w:leader="dot" w:pos="9090"/>
        </w:tabs>
        <w:rPr>
          <w:rFonts w:eastAsiaTheme="minorEastAsia" w:cstheme="minorBidi"/>
          <w:noProof/>
          <w:color w:val="auto"/>
          <w:kern w:val="2"/>
          <w:sz w:val="21"/>
          <w:szCs w:val="22"/>
          <w:lang w:val="en-US"/>
          <w14:ligatures w14:val="standardContextual"/>
        </w:rPr>
      </w:pPr>
      <w:hyperlink w:anchor="_Toc139384927" w:history="1">
        <w:r w:rsidR="00F227D0" w:rsidRPr="00821E24">
          <w:rPr>
            <w:rStyle w:val="affd"/>
            <w:noProof/>
          </w:rPr>
          <w:t>概要</w:t>
        </w:r>
        <w:r w:rsidR="00F227D0">
          <w:rPr>
            <w:noProof/>
            <w:webHidden/>
          </w:rPr>
          <w:tab/>
        </w:r>
        <w:r w:rsidR="00F227D0">
          <w:rPr>
            <w:noProof/>
            <w:webHidden/>
          </w:rPr>
          <w:fldChar w:fldCharType="begin"/>
        </w:r>
        <w:r w:rsidR="00F227D0">
          <w:rPr>
            <w:noProof/>
            <w:webHidden/>
          </w:rPr>
          <w:instrText xml:space="preserve"> PAGEREF _Toc139384927 \h </w:instrText>
        </w:r>
        <w:r w:rsidR="00F227D0">
          <w:rPr>
            <w:noProof/>
            <w:webHidden/>
          </w:rPr>
        </w:r>
        <w:r w:rsidR="00F227D0">
          <w:rPr>
            <w:noProof/>
            <w:webHidden/>
          </w:rPr>
          <w:fldChar w:fldCharType="separate"/>
        </w:r>
        <w:r w:rsidR="00F227D0">
          <w:rPr>
            <w:noProof/>
            <w:webHidden/>
          </w:rPr>
          <w:t>2</w:t>
        </w:r>
        <w:r w:rsidR="00F227D0">
          <w:rPr>
            <w:noProof/>
            <w:webHidden/>
          </w:rPr>
          <w:fldChar w:fldCharType="end"/>
        </w:r>
      </w:hyperlink>
    </w:p>
    <w:p w14:paraId="2AA24FB3" w14:textId="71E81549" w:rsidR="00F227D0" w:rsidRDefault="00000000">
      <w:pPr>
        <w:pStyle w:val="TOC5"/>
        <w:tabs>
          <w:tab w:val="right" w:leader="dot" w:pos="9090"/>
        </w:tabs>
        <w:rPr>
          <w:rFonts w:eastAsiaTheme="minorEastAsia" w:cstheme="minorBidi"/>
          <w:noProof/>
          <w:color w:val="auto"/>
          <w:kern w:val="2"/>
          <w:sz w:val="21"/>
          <w:szCs w:val="22"/>
          <w:lang w:val="en-US"/>
          <w14:ligatures w14:val="standardContextual"/>
        </w:rPr>
      </w:pPr>
      <w:hyperlink w:anchor="_Toc139384928" w:history="1">
        <w:r w:rsidR="00F227D0" w:rsidRPr="00821E24">
          <w:rPr>
            <w:rStyle w:val="affd"/>
            <w:noProof/>
            <w:snapToGrid w:val="0"/>
          </w:rPr>
          <w:t>目录</w:t>
        </w:r>
        <w:r w:rsidR="00F227D0">
          <w:rPr>
            <w:noProof/>
            <w:webHidden/>
          </w:rPr>
          <w:tab/>
        </w:r>
        <w:r w:rsidR="00F227D0">
          <w:rPr>
            <w:noProof/>
            <w:webHidden/>
          </w:rPr>
          <w:fldChar w:fldCharType="begin"/>
        </w:r>
        <w:r w:rsidR="00F227D0">
          <w:rPr>
            <w:noProof/>
            <w:webHidden/>
          </w:rPr>
          <w:instrText xml:space="preserve"> PAGEREF _Toc139384928 \h </w:instrText>
        </w:r>
        <w:r w:rsidR="00F227D0">
          <w:rPr>
            <w:noProof/>
            <w:webHidden/>
          </w:rPr>
        </w:r>
        <w:r w:rsidR="00F227D0">
          <w:rPr>
            <w:noProof/>
            <w:webHidden/>
          </w:rPr>
          <w:fldChar w:fldCharType="separate"/>
        </w:r>
        <w:r w:rsidR="00F227D0">
          <w:rPr>
            <w:noProof/>
            <w:webHidden/>
          </w:rPr>
          <w:t>9</w:t>
        </w:r>
        <w:r w:rsidR="00F227D0">
          <w:rPr>
            <w:noProof/>
            <w:webHidden/>
          </w:rPr>
          <w:fldChar w:fldCharType="end"/>
        </w:r>
      </w:hyperlink>
    </w:p>
    <w:p w14:paraId="2FD84A10" w14:textId="68C1AFA7" w:rsidR="00F227D0" w:rsidRDefault="00000000">
      <w:pPr>
        <w:pStyle w:val="TOC5"/>
        <w:tabs>
          <w:tab w:val="right" w:leader="dot" w:pos="9090"/>
        </w:tabs>
        <w:rPr>
          <w:rFonts w:eastAsiaTheme="minorEastAsia" w:cstheme="minorBidi"/>
          <w:noProof/>
          <w:color w:val="auto"/>
          <w:kern w:val="2"/>
          <w:sz w:val="21"/>
          <w:szCs w:val="22"/>
          <w:lang w:val="en-US"/>
          <w14:ligatures w14:val="standardContextual"/>
        </w:rPr>
      </w:pPr>
      <w:hyperlink w:anchor="_Toc139384929" w:history="1">
        <w:r w:rsidR="00F227D0" w:rsidRPr="00821E24">
          <w:rPr>
            <w:rStyle w:val="affd"/>
            <w:noProof/>
          </w:rPr>
          <w:t>附录</w:t>
        </w:r>
        <w:r w:rsidR="00F227D0">
          <w:rPr>
            <w:noProof/>
            <w:webHidden/>
          </w:rPr>
          <w:tab/>
        </w:r>
        <w:r w:rsidR="00F227D0">
          <w:rPr>
            <w:noProof/>
            <w:webHidden/>
          </w:rPr>
          <w:fldChar w:fldCharType="begin"/>
        </w:r>
        <w:r w:rsidR="00F227D0">
          <w:rPr>
            <w:noProof/>
            <w:webHidden/>
          </w:rPr>
          <w:instrText xml:space="preserve"> PAGEREF _Toc139384929 \h </w:instrText>
        </w:r>
        <w:r w:rsidR="00F227D0">
          <w:rPr>
            <w:noProof/>
            <w:webHidden/>
          </w:rPr>
        </w:r>
        <w:r w:rsidR="00F227D0">
          <w:rPr>
            <w:noProof/>
            <w:webHidden/>
          </w:rPr>
          <w:fldChar w:fldCharType="separate"/>
        </w:r>
        <w:r w:rsidR="00F227D0">
          <w:rPr>
            <w:noProof/>
            <w:webHidden/>
          </w:rPr>
          <w:t>11</w:t>
        </w:r>
        <w:r w:rsidR="00F227D0">
          <w:rPr>
            <w:noProof/>
            <w:webHidden/>
          </w:rPr>
          <w:fldChar w:fldCharType="end"/>
        </w:r>
      </w:hyperlink>
    </w:p>
    <w:p w14:paraId="179E1EF5" w14:textId="4F5EAE9B" w:rsidR="00F227D0" w:rsidRDefault="00000000">
      <w:pPr>
        <w:pStyle w:val="TOC5"/>
        <w:tabs>
          <w:tab w:val="right" w:leader="dot" w:pos="9090"/>
        </w:tabs>
        <w:rPr>
          <w:rFonts w:eastAsiaTheme="minorEastAsia" w:cstheme="minorBidi"/>
          <w:noProof/>
          <w:color w:val="auto"/>
          <w:kern w:val="2"/>
          <w:sz w:val="21"/>
          <w:szCs w:val="22"/>
          <w:lang w:val="en-US"/>
          <w14:ligatures w14:val="standardContextual"/>
        </w:rPr>
      </w:pPr>
      <w:hyperlink w:anchor="_Toc139384930" w:history="1">
        <w:r w:rsidR="00F227D0" w:rsidRPr="00821E24">
          <w:rPr>
            <w:rStyle w:val="affd"/>
            <w:noProof/>
          </w:rPr>
          <w:t>缩略语和术语定义列表</w:t>
        </w:r>
        <w:r w:rsidR="00F227D0">
          <w:rPr>
            <w:noProof/>
            <w:webHidden/>
          </w:rPr>
          <w:tab/>
        </w:r>
        <w:r w:rsidR="00F227D0">
          <w:rPr>
            <w:noProof/>
            <w:webHidden/>
          </w:rPr>
          <w:fldChar w:fldCharType="begin"/>
        </w:r>
        <w:r w:rsidR="00F227D0">
          <w:rPr>
            <w:noProof/>
            <w:webHidden/>
          </w:rPr>
          <w:instrText xml:space="preserve"> PAGEREF _Toc139384930 \h </w:instrText>
        </w:r>
        <w:r w:rsidR="00F227D0">
          <w:rPr>
            <w:noProof/>
            <w:webHidden/>
          </w:rPr>
        </w:r>
        <w:r w:rsidR="00F227D0">
          <w:rPr>
            <w:noProof/>
            <w:webHidden/>
          </w:rPr>
          <w:fldChar w:fldCharType="separate"/>
        </w:r>
        <w:r w:rsidR="00F227D0">
          <w:rPr>
            <w:noProof/>
            <w:webHidden/>
          </w:rPr>
          <w:t>18</w:t>
        </w:r>
        <w:r w:rsidR="00F227D0">
          <w:rPr>
            <w:noProof/>
            <w:webHidden/>
          </w:rPr>
          <w:fldChar w:fldCharType="end"/>
        </w:r>
      </w:hyperlink>
    </w:p>
    <w:p w14:paraId="281659FF" w14:textId="6F7E3F04" w:rsidR="00F227D0" w:rsidRDefault="00000000">
      <w:pPr>
        <w:pStyle w:val="TOC5"/>
        <w:tabs>
          <w:tab w:val="right" w:leader="dot" w:pos="9090"/>
        </w:tabs>
        <w:rPr>
          <w:rFonts w:eastAsiaTheme="minorEastAsia" w:cstheme="minorBidi"/>
          <w:noProof/>
          <w:color w:val="auto"/>
          <w:kern w:val="2"/>
          <w:sz w:val="21"/>
          <w:szCs w:val="22"/>
          <w:lang w:val="en-US"/>
          <w14:ligatures w14:val="standardContextual"/>
        </w:rPr>
      </w:pPr>
      <w:hyperlink w:anchor="_Toc139384931" w:history="1">
        <w:r w:rsidR="00F227D0" w:rsidRPr="00821E24">
          <w:rPr>
            <w:rStyle w:val="affd"/>
            <w:noProof/>
          </w:rPr>
          <w:t>伦理学</w:t>
        </w:r>
        <w:r w:rsidR="00F227D0">
          <w:rPr>
            <w:noProof/>
            <w:webHidden/>
          </w:rPr>
          <w:tab/>
        </w:r>
        <w:r w:rsidR="00F227D0">
          <w:rPr>
            <w:noProof/>
            <w:webHidden/>
          </w:rPr>
          <w:fldChar w:fldCharType="begin"/>
        </w:r>
        <w:r w:rsidR="00F227D0">
          <w:rPr>
            <w:noProof/>
            <w:webHidden/>
          </w:rPr>
          <w:instrText xml:space="preserve"> PAGEREF _Toc139384931 \h </w:instrText>
        </w:r>
        <w:r w:rsidR="00F227D0">
          <w:rPr>
            <w:noProof/>
            <w:webHidden/>
          </w:rPr>
        </w:r>
        <w:r w:rsidR="00F227D0">
          <w:rPr>
            <w:noProof/>
            <w:webHidden/>
          </w:rPr>
          <w:fldChar w:fldCharType="separate"/>
        </w:r>
        <w:r w:rsidR="00F227D0">
          <w:rPr>
            <w:noProof/>
            <w:webHidden/>
          </w:rPr>
          <w:t>21</w:t>
        </w:r>
        <w:r w:rsidR="00F227D0">
          <w:rPr>
            <w:noProof/>
            <w:webHidden/>
          </w:rPr>
          <w:fldChar w:fldCharType="end"/>
        </w:r>
      </w:hyperlink>
    </w:p>
    <w:p w14:paraId="7C875FED" w14:textId="4C88ECB8"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32" w:history="1">
        <w:r w:rsidR="00F227D0" w:rsidRPr="00821E24">
          <w:rPr>
            <w:rStyle w:val="affd"/>
            <w:noProof/>
          </w:rPr>
          <w:t>1.</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引言</w:t>
        </w:r>
        <w:r w:rsidR="00F227D0">
          <w:rPr>
            <w:noProof/>
            <w:webHidden/>
          </w:rPr>
          <w:tab/>
        </w:r>
        <w:r w:rsidR="00F227D0">
          <w:rPr>
            <w:noProof/>
            <w:webHidden/>
          </w:rPr>
          <w:fldChar w:fldCharType="begin"/>
        </w:r>
        <w:r w:rsidR="00F227D0">
          <w:rPr>
            <w:noProof/>
            <w:webHidden/>
          </w:rPr>
          <w:instrText xml:space="preserve"> PAGEREF _Toc139384932 \h </w:instrText>
        </w:r>
        <w:r w:rsidR="00F227D0">
          <w:rPr>
            <w:noProof/>
            <w:webHidden/>
          </w:rPr>
        </w:r>
        <w:r w:rsidR="00F227D0">
          <w:rPr>
            <w:noProof/>
            <w:webHidden/>
          </w:rPr>
          <w:fldChar w:fldCharType="separate"/>
        </w:r>
        <w:r w:rsidR="00F227D0">
          <w:rPr>
            <w:noProof/>
            <w:webHidden/>
          </w:rPr>
          <w:t>22</w:t>
        </w:r>
        <w:r w:rsidR="00F227D0">
          <w:rPr>
            <w:noProof/>
            <w:webHidden/>
          </w:rPr>
          <w:fldChar w:fldCharType="end"/>
        </w:r>
      </w:hyperlink>
    </w:p>
    <w:p w14:paraId="7078148F" w14:textId="0CE20C01"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33" w:history="1">
        <w:r w:rsidR="00F227D0" w:rsidRPr="00821E24">
          <w:rPr>
            <w:rStyle w:val="affd"/>
            <w:noProof/>
          </w:rPr>
          <w:t>2.</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研究目的和终点</w:t>
        </w:r>
        <w:r w:rsidR="00F227D0">
          <w:rPr>
            <w:noProof/>
            <w:webHidden/>
          </w:rPr>
          <w:tab/>
        </w:r>
        <w:r w:rsidR="00F227D0">
          <w:rPr>
            <w:noProof/>
            <w:webHidden/>
          </w:rPr>
          <w:fldChar w:fldCharType="begin"/>
        </w:r>
        <w:r w:rsidR="00F227D0">
          <w:rPr>
            <w:noProof/>
            <w:webHidden/>
          </w:rPr>
          <w:instrText xml:space="preserve"> PAGEREF _Toc139384933 \h </w:instrText>
        </w:r>
        <w:r w:rsidR="00F227D0">
          <w:rPr>
            <w:noProof/>
            <w:webHidden/>
          </w:rPr>
        </w:r>
        <w:r w:rsidR="00F227D0">
          <w:rPr>
            <w:noProof/>
            <w:webHidden/>
          </w:rPr>
          <w:fldChar w:fldCharType="separate"/>
        </w:r>
        <w:r w:rsidR="00F227D0">
          <w:rPr>
            <w:noProof/>
            <w:webHidden/>
          </w:rPr>
          <w:t>23</w:t>
        </w:r>
        <w:r w:rsidR="00F227D0">
          <w:rPr>
            <w:noProof/>
            <w:webHidden/>
          </w:rPr>
          <w:fldChar w:fldCharType="end"/>
        </w:r>
      </w:hyperlink>
    </w:p>
    <w:p w14:paraId="49B9AFC1" w14:textId="03C76E3D"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34" w:history="1">
        <w:r w:rsidR="00F227D0" w:rsidRPr="00821E24">
          <w:rPr>
            <w:rStyle w:val="affd"/>
            <w:noProof/>
          </w:rPr>
          <w:t>3.</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研究计划</w:t>
        </w:r>
        <w:r w:rsidR="00F227D0">
          <w:rPr>
            <w:noProof/>
            <w:webHidden/>
          </w:rPr>
          <w:tab/>
        </w:r>
        <w:r w:rsidR="00F227D0">
          <w:rPr>
            <w:noProof/>
            <w:webHidden/>
          </w:rPr>
          <w:fldChar w:fldCharType="begin"/>
        </w:r>
        <w:r w:rsidR="00F227D0">
          <w:rPr>
            <w:noProof/>
            <w:webHidden/>
          </w:rPr>
          <w:instrText xml:space="preserve"> PAGEREF _Toc139384934 \h </w:instrText>
        </w:r>
        <w:r w:rsidR="00F227D0">
          <w:rPr>
            <w:noProof/>
            <w:webHidden/>
          </w:rPr>
        </w:r>
        <w:r w:rsidR="00F227D0">
          <w:rPr>
            <w:noProof/>
            <w:webHidden/>
          </w:rPr>
          <w:fldChar w:fldCharType="separate"/>
        </w:r>
        <w:r w:rsidR="00F227D0">
          <w:rPr>
            <w:noProof/>
            <w:webHidden/>
          </w:rPr>
          <w:t>24</w:t>
        </w:r>
        <w:r w:rsidR="00F227D0">
          <w:rPr>
            <w:noProof/>
            <w:webHidden/>
          </w:rPr>
          <w:fldChar w:fldCharType="end"/>
        </w:r>
      </w:hyperlink>
    </w:p>
    <w:p w14:paraId="7398580D" w14:textId="7052D68A"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35" w:history="1">
        <w:r w:rsidR="00F227D0" w:rsidRPr="00821E24">
          <w:rPr>
            <w:rStyle w:val="affd"/>
            <w:noProof/>
          </w:rPr>
          <w:t>3.1.</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研究设计概述</w:t>
        </w:r>
        <w:r w:rsidR="00F227D0">
          <w:rPr>
            <w:noProof/>
            <w:webHidden/>
          </w:rPr>
          <w:tab/>
        </w:r>
        <w:r w:rsidR="00F227D0">
          <w:rPr>
            <w:noProof/>
            <w:webHidden/>
          </w:rPr>
          <w:fldChar w:fldCharType="begin"/>
        </w:r>
        <w:r w:rsidR="00F227D0">
          <w:rPr>
            <w:noProof/>
            <w:webHidden/>
          </w:rPr>
          <w:instrText xml:space="preserve"> PAGEREF _Toc139384935 \h </w:instrText>
        </w:r>
        <w:r w:rsidR="00F227D0">
          <w:rPr>
            <w:noProof/>
            <w:webHidden/>
          </w:rPr>
        </w:r>
        <w:r w:rsidR="00F227D0">
          <w:rPr>
            <w:noProof/>
            <w:webHidden/>
          </w:rPr>
          <w:fldChar w:fldCharType="separate"/>
        </w:r>
        <w:r w:rsidR="00F227D0">
          <w:rPr>
            <w:noProof/>
            <w:webHidden/>
          </w:rPr>
          <w:t>24</w:t>
        </w:r>
        <w:r w:rsidR="00F227D0">
          <w:rPr>
            <w:noProof/>
            <w:webHidden/>
          </w:rPr>
          <w:fldChar w:fldCharType="end"/>
        </w:r>
      </w:hyperlink>
    </w:p>
    <w:p w14:paraId="3676DBDE" w14:textId="3617BB89"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36" w:history="1">
        <w:r w:rsidR="00F227D0" w:rsidRPr="00821E24">
          <w:rPr>
            <w:rStyle w:val="affd"/>
            <w:noProof/>
          </w:rPr>
          <w:t>3.1.1.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研究设计讨论</w:t>
        </w:r>
        <w:r w:rsidR="00F227D0">
          <w:rPr>
            <w:noProof/>
            <w:webHidden/>
          </w:rPr>
          <w:tab/>
        </w:r>
        <w:r w:rsidR="00F227D0">
          <w:rPr>
            <w:noProof/>
            <w:webHidden/>
          </w:rPr>
          <w:fldChar w:fldCharType="begin"/>
        </w:r>
        <w:r w:rsidR="00F227D0">
          <w:rPr>
            <w:noProof/>
            <w:webHidden/>
          </w:rPr>
          <w:instrText xml:space="preserve"> PAGEREF _Toc139384936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08DD91EB" w14:textId="713D0CB9"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37" w:history="1">
        <w:r w:rsidR="00F227D0" w:rsidRPr="00821E24">
          <w:rPr>
            <w:rStyle w:val="affd"/>
            <w:noProof/>
          </w:rPr>
          <w:t>3.1.2.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研究实施的变更</w:t>
        </w:r>
        <w:r w:rsidR="00F227D0">
          <w:rPr>
            <w:noProof/>
            <w:webHidden/>
          </w:rPr>
          <w:tab/>
        </w:r>
        <w:r w:rsidR="00F227D0">
          <w:rPr>
            <w:noProof/>
            <w:webHidden/>
          </w:rPr>
          <w:fldChar w:fldCharType="begin"/>
        </w:r>
        <w:r w:rsidR="00F227D0">
          <w:rPr>
            <w:noProof/>
            <w:webHidden/>
          </w:rPr>
          <w:instrText xml:space="preserve"> PAGEREF _Toc139384937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373395AD" w14:textId="0D8E8323"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38" w:history="1">
        <w:r w:rsidR="00F227D0" w:rsidRPr="00821E24">
          <w:rPr>
            <w:rStyle w:val="affd"/>
            <w:noProof/>
          </w:rPr>
          <w:t>3.2.</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研究者和研究管理结构</w:t>
        </w:r>
        <w:r w:rsidR="00F227D0">
          <w:rPr>
            <w:noProof/>
            <w:webHidden/>
          </w:rPr>
          <w:tab/>
        </w:r>
        <w:r w:rsidR="00F227D0">
          <w:rPr>
            <w:noProof/>
            <w:webHidden/>
          </w:rPr>
          <w:fldChar w:fldCharType="begin"/>
        </w:r>
        <w:r w:rsidR="00F227D0">
          <w:rPr>
            <w:noProof/>
            <w:webHidden/>
          </w:rPr>
          <w:instrText xml:space="preserve"> PAGEREF _Toc139384938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5101D541" w14:textId="0D9BA939"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39" w:history="1">
        <w:r w:rsidR="00F227D0" w:rsidRPr="00821E24">
          <w:rPr>
            <w:rStyle w:val="affd"/>
            <w:noProof/>
          </w:rPr>
          <w:t>3.3.</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研究人群的选择</w:t>
        </w:r>
        <w:r w:rsidR="00F227D0">
          <w:rPr>
            <w:noProof/>
            <w:webHidden/>
          </w:rPr>
          <w:tab/>
        </w:r>
        <w:r w:rsidR="00F227D0">
          <w:rPr>
            <w:noProof/>
            <w:webHidden/>
          </w:rPr>
          <w:fldChar w:fldCharType="begin"/>
        </w:r>
        <w:r w:rsidR="00F227D0">
          <w:rPr>
            <w:noProof/>
            <w:webHidden/>
          </w:rPr>
          <w:instrText xml:space="preserve"> PAGEREF _Toc139384939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4E5EFC6C" w14:textId="78BB221A"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0" w:history="1">
        <w:r w:rsidR="00F227D0" w:rsidRPr="00821E24">
          <w:rPr>
            <w:rStyle w:val="affd"/>
            <w:noProof/>
          </w:rPr>
          <w:t>3.3.1.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入选</w:t>
        </w:r>
        <w:r w:rsidR="00F227D0" w:rsidRPr="00821E24">
          <w:rPr>
            <w:rStyle w:val="affd"/>
            <w:noProof/>
          </w:rPr>
          <w:t>/</w:t>
        </w:r>
        <w:r w:rsidR="00F227D0" w:rsidRPr="00821E24">
          <w:rPr>
            <w:rStyle w:val="affd"/>
            <w:noProof/>
          </w:rPr>
          <w:t>排除标准</w:t>
        </w:r>
        <w:r w:rsidR="00F227D0">
          <w:rPr>
            <w:noProof/>
            <w:webHidden/>
          </w:rPr>
          <w:tab/>
        </w:r>
        <w:r w:rsidR="00F227D0">
          <w:rPr>
            <w:noProof/>
            <w:webHidden/>
          </w:rPr>
          <w:fldChar w:fldCharType="begin"/>
        </w:r>
        <w:r w:rsidR="00F227D0">
          <w:rPr>
            <w:noProof/>
            <w:webHidden/>
          </w:rPr>
          <w:instrText xml:space="preserve"> PAGEREF _Toc139384940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2D06A4F6" w14:textId="7DF6A2AA"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1" w:history="1">
        <w:r w:rsidR="00F227D0" w:rsidRPr="00821E24">
          <w:rPr>
            <w:rStyle w:val="affd"/>
            <w:noProof/>
          </w:rPr>
          <w:t>3.3.2.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从研究干预或研究中剔除受试者</w:t>
        </w:r>
        <w:r w:rsidR="00F227D0">
          <w:rPr>
            <w:noProof/>
            <w:webHidden/>
          </w:rPr>
          <w:tab/>
        </w:r>
        <w:r w:rsidR="00F227D0">
          <w:rPr>
            <w:noProof/>
            <w:webHidden/>
          </w:rPr>
          <w:fldChar w:fldCharType="begin"/>
        </w:r>
        <w:r w:rsidR="00F227D0">
          <w:rPr>
            <w:noProof/>
            <w:webHidden/>
          </w:rPr>
          <w:instrText xml:space="preserve"> PAGEREF _Toc139384941 \h </w:instrText>
        </w:r>
        <w:r w:rsidR="00F227D0">
          <w:rPr>
            <w:noProof/>
            <w:webHidden/>
          </w:rPr>
        </w:r>
        <w:r w:rsidR="00F227D0">
          <w:rPr>
            <w:noProof/>
            <w:webHidden/>
          </w:rPr>
          <w:fldChar w:fldCharType="separate"/>
        </w:r>
        <w:r w:rsidR="00F227D0">
          <w:rPr>
            <w:noProof/>
            <w:webHidden/>
          </w:rPr>
          <w:t>26</w:t>
        </w:r>
        <w:r w:rsidR="00F227D0">
          <w:rPr>
            <w:noProof/>
            <w:webHidden/>
          </w:rPr>
          <w:fldChar w:fldCharType="end"/>
        </w:r>
      </w:hyperlink>
    </w:p>
    <w:p w14:paraId="72F33028" w14:textId="041C12E8"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42" w:history="1">
        <w:r w:rsidR="00F227D0" w:rsidRPr="00821E24">
          <w:rPr>
            <w:rStyle w:val="affd"/>
            <w:noProof/>
          </w:rPr>
          <w:t>3.4.</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研究干预</w:t>
        </w:r>
        <w:r w:rsidR="00F227D0">
          <w:rPr>
            <w:noProof/>
            <w:webHidden/>
          </w:rPr>
          <w:tab/>
        </w:r>
        <w:r w:rsidR="00F227D0">
          <w:rPr>
            <w:noProof/>
            <w:webHidden/>
          </w:rPr>
          <w:fldChar w:fldCharType="begin"/>
        </w:r>
        <w:r w:rsidR="00F227D0">
          <w:rPr>
            <w:noProof/>
            <w:webHidden/>
          </w:rPr>
          <w:instrText xml:space="preserve"> PAGEREF _Toc139384942 \h </w:instrText>
        </w:r>
        <w:r w:rsidR="00F227D0">
          <w:rPr>
            <w:noProof/>
            <w:webHidden/>
          </w:rPr>
        </w:r>
        <w:r w:rsidR="00F227D0">
          <w:rPr>
            <w:noProof/>
            <w:webHidden/>
          </w:rPr>
          <w:fldChar w:fldCharType="separate"/>
        </w:r>
        <w:r w:rsidR="00F227D0">
          <w:rPr>
            <w:noProof/>
            <w:webHidden/>
          </w:rPr>
          <w:t>27</w:t>
        </w:r>
        <w:r w:rsidR="00F227D0">
          <w:rPr>
            <w:noProof/>
            <w:webHidden/>
          </w:rPr>
          <w:fldChar w:fldCharType="end"/>
        </w:r>
      </w:hyperlink>
    </w:p>
    <w:p w14:paraId="768B509C" w14:textId="530116B0"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3" w:history="1">
        <w:r w:rsidR="00F227D0" w:rsidRPr="00821E24">
          <w:rPr>
            <w:rStyle w:val="affd"/>
            <w:noProof/>
          </w:rPr>
          <w:t>3.4.1.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给予的研究干预</w:t>
        </w:r>
        <w:r w:rsidR="00F227D0">
          <w:rPr>
            <w:noProof/>
            <w:webHidden/>
          </w:rPr>
          <w:tab/>
        </w:r>
        <w:r w:rsidR="00F227D0">
          <w:rPr>
            <w:noProof/>
            <w:webHidden/>
          </w:rPr>
          <w:fldChar w:fldCharType="begin"/>
        </w:r>
        <w:r w:rsidR="00F227D0">
          <w:rPr>
            <w:noProof/>
            <w:webHidden/>
          </w:rPr>
          <w:instrText xml:space="preserve"> PAGEREF _Toc139384943 \h </w:instrText>
        </w:r>
        <w:r w:rsidR="00F227D0">
          <w:rPr>
            <w:noProof/>
            <w:webHidden/>
          </w:rPr>
        </w:r>
        <w:r w:rsidR="00F227D0">
          <w:rPr>
            <w:noProof/>
            <w:webHidden/>
          </w:rPr>
          <w:fldChar w:fldCharType="separate"/>
        </w:r>
        <w:r w:rsidR="00F227D0">
          <w:rPr>
            <w:noProof/>
            <w:webHidden/>
          </w:rPr>
          <w:t>27</w:t>
        </w:r>
        <w:r w:rsidR="00F227D0">
          <w:rPr>
            <w:noProof/>
            <w:webHidden/>
          </w:rPr>
          <w:fldChar w:fldCharType="end"/>
        </w:r>
      </w:hyperlink>
    </w:p>
    <w:p w14:paraId="59A06808" w14:textId="695C3EA3"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4" w:history="1">
        <w:r w:rsidR="00F227D0" w:rsidRPr="00821E24">
          <w:rPr>
            <w:rStyle w:val="affd"/>
            <w:noProof/>
          </w:rPr>
          <w:t>3.4.2.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偏倚最小化措施</w:t>
        </w:r>
        <w:r w:rsidR="00F227D0">
          <w:rPr>
            <w:noProof/>
            <w:webHidden/>
          </w:rPr>
          <w:tab/>
        </w:r>
        <w:r w:rsidR="00F227D0">
          <w:rPr>
            <w:noProof/>
            <w:webHidden/>
          </w:rPr>
          <w:fldChar w:fldCharType="begin"/>
        </w:r>
        <w:r w:rsidR="00F227D0">
          <w:rPr>
            <w:noProof/>
            <w:webHidden/>
          </w:rPr>
          <w:instrText xml:space="preserve"> PAGEREF _Toc139384944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79C3E261" w14:textId="23652E5F"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5" w:history="1">
        <w:r w:rsidR="00F227D0" w:rsidRPr="00821E24">
          <w:rPr>
            <w:rStyle w:val="affd"/>
            <w:noProof/>
          </w:rPr>
          <w:t>3.4.3.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研究干预依从性</w:t>
        </w:r>
        <w:r w:rsidR="00F227D0">
          <w:rPr>
            <w:noProof/>
            <w:webHidden/>
          </w:rPr>
          <w:tab/>
        </w:r>
        <w:r w:rsidR="00F227D0">
          <w:rPr>
            <w:noProof/>
            <w:webHidden/>
          </w:rPr>
          <w:fldChar w:fldCharType="begin"/>
        </w:r>
        <w:r w:rsidR="00F227D0">
          <w:rPr>
            <w:noProof/>
            <w:webHidden/>
          </w:rPr>
          <w:instrText xml:space="preserve"> PAGEREF _Toc139384945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6AD09D85" w14:textId="78A8E60F"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6" w:history="1">
        <w:r w:rsidR="00F227D0" w:rsidRPr="00821E24">
          <w:rPr>
            <w:rStyle w:val="affd"/>
            <w:noProof/>
          </w:rPr>
          <w:t>3.4.4.</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既往用药、合并用药、剂量调整和干预后治疗</w:t>
        </w:r>
        <w:r w:rsidR="00F227D0">
          <w:rPr>
            <w:noProof/>
            <w:webHidden/>
          </w:rPr>
          <w:tab/>
        </w:r>
        <w:r w:rsidR="00F227D0">
          <w:rPr>
            <w:noProof/>
            <w:webHidden/>
          </w:rPr>
          <w:fldChar w:fldCharType="begin"/>
        </w:r>
        <w:r w:rsidR="00F227D0">
          <w:rPr>
            <w:noProof/>
            <w:webHidden/>
          </w:rPr>
          <w:instrText xml:space="preserve"> PAGEREF _Toc139384946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6037E1F0" w14:textId="2BEB2838"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47" w:history="1">
        <w:r w:rsidR="00F227D0" w:rsidRPr="00821E24">
          <w:rPr>
            <w:rStyle w:val="affd"/>
            <w:noProof/>
          </w:rPr>
          <w:t>3.5.</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研究评估和程序</w:t>
        </w:r>
        <w:r w:rsidR="00F227D0">
          <w:rPr>
            <w:noProof/>
            <w:webHidden/>
          </w:rPr>
          <w:tab/>
        </w:r>
        <w:r w:rsidR="00F227D0">
          <w:rPr>
            <w:noProof/>
            <w:webHidden/>
          </w:rPr>
          <w:fldChar w:fldCharType="begin"/>
        </w:r>
        <w:r w:rsidR="00F227D0">
          <w:rPr>
            <w:noProof/>
            <w:webHidden/>
          </w:rPr>
          <w:instrText xml:space="preserve"> PAGEREF _Toc139384947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5AE3A04F" w14:textId="49497CAB"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8" w:history="1">
        <w:r w:rsidR="00F227D0" w:rsidRPr="00821E24">
          <w:rPr>
            <w:rStyle w:val="affd"/>
            <w:noProof/>
          </w:rPr>
          <w:t>3.5.1.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计划测量和评估时间</w:t>
        </w:r>
        <w:r w:rsidR="00F227D0">
          <w:rPr>
            <w:noProof/>
            <w:webHidden/>
          </w:rPr>
          <w:tab/>
        </w:r>
        <w:r w:rsidR="00F227D0">
          <w:rPr>
            <w:noProof/>
            <w:webHidden/>
          </w:rPr>
          <w:fldChar w:fldCharType="begin"/>
        </w:r>
        <w:r w:rsidR="00F227D0">
          <w:rPr>
            <w:noProof/>
            <w:webHidden/>
          </w:rPr>
          <w:instrText xml:space="preserve"> PAGEREF _Toc139384948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6989D4A8" w14:textId="162834F3"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49" w:history="1">
        <w:r w:rsidR="00F227D0" w:rsidRPr="00821E24">
          <w:rPr>
            <w:rStyle w:val="affd"/>
            <w:noProof/>
          </w:rPr>
          <w:t>3.5.2.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测量指标的适当性</w:t>
        </w:r>
        <w:r w:rsidR="00F227D0">
          <w:rPr>
            <w:noProof/>
            <w:webHidden/>
          </w:rPr>
          <w:tab/>
        </w:r>
        <w:r w:rsidR="00F227D0">
          <w:rPr>
            <w:noProof/>
            <w:webHidden/>
          </w:rPr>
          <w:fldChar w:fldCharType="begin"/>
        </w:r>
        <w:r w:rsidR="00F227D0">
          <w:rPr>
            <w:noProof/>
            <w:webHidden/>
          </w:rPr>
          <w:instrText xml:space="preserve"> PAGEREF _Toc139384949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67B028B1" w14:textId="454398F8"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50" w:history="1">
        <w:r w:rsidR="00F227D0" w:rsidRPr="00821E24">
          <w:rPr>
            <w:rStyle w:val="affd"/>
            <w:noProof/>
          </w:rPr>
          <w:t>3.6.</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数据质量保证</w:t>
        </w:r>
        <w:r w:rsidR="00F227D0">
          <w:rPr>
            <w:noProof/>
            <w:webHidden/>
          </w:rPr>
          <w:tab/>
        </w:r>
        <w:r w:rsidR="00F227D0">
          <w:rPr>
            <w:noProof/>
            <w:webHidden/>
          </w:rPr>
          <w:fldChar w:fldCharType="begin"/>
        </w:r>
        <w:r w:rsidR="00F227D0">
          <w:rPr>
            <w:noProof/>
            <w:webHidden/>
          </w:rPr>
          <w:instrText xml:space="preserve"> PAGEREF _Toc139384950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6C15EB36" w14:textId="3611A24B"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1" w:history="1">
        <w:r w:rsidR="00F227D0" w:rsidRPr="00821E24">
          <w:rPr>
            <w:rStyle w:val="affd"/>
            <w:noProof/>
          </w:rPr>
          <w:t>3.6.1.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研究监查</w:t>
        </w:r>
        <w:r w:rsidR="00F227D0">
          <w:rPr>
            <w:noProof/>
            <w:webHidden/>
          </w:rPr>
          <w:tab/>
        </w:r>
        <w:r w:rsidR="00F227D0">
          <w:rPr>
            <w:noProof/>
            <w:webHidden/>
          </w:rPr>
          <w:fldChar w:fldCharType="begin"/>
        </w:r>
        <w:r w:rsidR="00F227D0">
          <w:rPr>
            <w:noProof/>
            <w:webHidden/>
          </w:rPr>
          <w:instrText xml:space="preserve"> PAGEREF _Toc139384951 \h </w:instrText>
        </w:r>
        <w:r w:rsidR="00F227D0">
          <w:rPr>
            <w:noProof/>
            <w:webHidden/>
          </w:rPr>
        </w:r>
        <w:r w:rsidR="00F227D0">
          <w:rPr>
            <w:noProof/>
            <w:webHidden/>
          </w:rPr>
          <w:fldChar w:fldCharType="separate"/>
        </w:r>
        <w:r w:rsidR="00F227D0">
          <w:rPr>
            <w:noProof/>
            <w:webHidden/>
          </w:rPr>
          <w:t>28</w:t>
        </w:r>
        <w:r w:rsidR="00F227D0">
          <w:rPr>
            <w:noProof/>
            <w:webHidden/>
          </w:rPr>
          <w:fldChar w:fldCharType="end"/>
        </w:r>
      </w:hyperlink>
    </w:p>
    <w:p w14:paraId="1FED5973" w14:textId="66DDDAEE"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2" w:history="1">
        <w:r w:rsidR="00F227D0" w:rsidRPr="00821E24">
          <w:rPr>
            <w:rStyle w:val="affd"/>
            <w:noProof/>
          </w:rPr>
          <w:t>3.6.2.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工作人员培训</w:t>
        </w:r>
        <w:r w:rsidR="00F227D0">
          <w:rPr>
            <w:noProof/>
            <w:webHidden/>
          </w:rPr>
          <w:tab/>
        </w:r>
        <w:r w:rsidR="00F227D0">
          <w:rPr>
            <w:noProof/>
            <w:webHidden/>
          </w:rPr>
          <w:fldChar w:fldCharType="begin"/>
        </w:r>
        <w:r w:rsidR="00F227D0">
          <w:rPr>
            <w:noProof/>
            <w:webHidden/>
          </w:rPr>
          <w:instrText xml:space="preserve"> PAGEREF _Toc139384952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6F8D5ABB" w14:textId="73D84835"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3" w:history="1">
        <w:r w:rsidR="00F227D0" w:rsidRPr="00821E24">
          <w:rPr>
            <w:rStyle w:val="affd"/>
            <w:noProof/>
          </w:rPr>
          <w:t>3.6.3.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实验室标准化程序</w:t>
        </w:r>
        <w:r w:rsidR="00F227D0">
          <w:rPr>
            <w:noProof/>
            <w:webHidden/>
          </w:rPr>
          <w:tab/>
        </w:r>
        <w:r w:rsidR="00F227D0">
          <w:rPr>
            <w:noProof/>
            <w:webHidden/>
          </w:rPr>
          <w:fldChar w:fldCharType="begin"/>
        </w:r>
        <w:r w:rsidR="00F227D0">
          <w:rPr>
            <w:noProof/>
            <w:webHidden/>
          </w:rPr>
          <w:instrText xml:space="preserve"> PAGEREF _Toc139384953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1CDE9C7D" w14:textId="304D84DA"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4" w:history="1">
        <w:r w:rsidR="00F227D0" w:rsidRPr="00821E24">
          <w:rPr>
            <w:rStyle w:val="affd"/>
            <w:noProof/>
          </w:rPr>
          <w:t>3.6.4.</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研究者职责</w:t>
        </w:r>
        <w:r w:rsidR="00F227D0">
          <w:rPr>
            <w:noProof/>
            <w:webHidden/>
          </w:rPr>
          <w:tab/>
        </w:r>
        <w:r w:rsidR="00F227D0">
          <w:rPr>
            <w:noProof/>
            <w:webHidden/>
          </w:rPr>
          <w:fldChar w:fldCharType="begin"/>
        </w:r>
        <w:r w:rsidR="00F227D0">
          <w:rPr>
            <w:noProof/>
            <w:webHidden/>
          </w:rPr>
          <w:instrText xml:space="preserve"> PAGEREF _Toc139384954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23263843" w14:textId="3CF89025"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5" w:history="1">
        <w:r w:rsidR="00F227D0" w:rsidRPr="00821E24">
          <w:rPr>
            <w:rStyle w:val="affd"/>
            <w:noProof/>
          </w:rPr>
          <w:t>3.6.5.</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临床数据管理</w:t>
        </w:r>
        <w:r w:rsidR="00F227D0">
          <w:rPr>
            <w:noProof/>
            <w:webHidden/>
          </w:rPr>
          <w:tab/>
        </w:r>
        <w:r w:rsidR="00F227D0">
          <w:rPr>
            <w:noProof/>
            <w:webHidden/>
          </w:rPr>
          <w:fldChar w:fldCharType="begin"/>
        </w:r>
        <w:r w:rsidR="00F227D0">
          <w:rPr>
            <w:noProof/>
            <w:webHidden/>
          </w:rPr>
          <w:instrText xml:space="preserve"> PAGEREF _Toc139384955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0C491572" w14:textId="45F1BC73"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6" w:history="1">
        <w:r w:rsidR="00F227D0" w:rsidRPr="00821E24">
          <w:rPr>
            <w:rStyle w:val="affd"/>
            <w:noProof/>
          </w:rPr>
          <w:t>3.6.6.</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临床质量保证稽查</w:t>
        </w:r>
        <w:r w:rsidR="00F227D0">
          <w:rPr>
            <w:noProof/>
            <w:webHidden/>
          </w:rPr>
          <w:tab/>
        </w:r>
        <w:r w:rsidR="00F227D0">
          <w:rPr>
            <w:noProof/>
            <w:webHidden/>
          </w:rPr>
          <w:fldChar w:fldCharType="begin"/>
        </w:r>
        <w:r w:rsidR="00F227D0">
          <w:rPr>
            <w:noProof/>
            <w:webHidden/>
          </w:rPr>
          <w:instrText xml:space="preserve"> PAGEREF _Toc139384956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6AC8653E" w14:textId="5132FD1F"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57" w:history="1">
        <w:r w:rsidR="00F227D0" w:rsidRPr="00821E24">
          <w:rPr>
            <w:rStyle w:val="affd"/>
            <w:noProof/>
          </w:rPr>
          <w:t>3.7.</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统计分析</w:t>
        </w:r>
        <w:r w:rsidR="00F227D0">
          <w:rPr>
            <w:noProof/>
            <w:webHidden/>
          </w:rPr>
          <w:tab/>
        </w:r>
        <w:r w:rsidR="00F227D0">
          <w:rPr>
            <w:noProof/>
            <w:webHidden/>
          </w:rPr>
          <w:fldChar w:fldCharType="begin"/>
        </w:r>
        <w:r w:rsidR="00F227D0">
          <w:rPr>
            <w:noProof/>
            <w:webHidden/>
          </w:rPr>
          <w:instrText xml:space="preserve"> PAGEREF _Toc139384957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24E0E985" w14:textId="6D8A502F"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8" w:history="1">
        <w:r w:rsidR="00F227D0" w:rsidRPr="00821E24">
          <w:rPr>
            <w:rStyle w:val="affd"/>
            <w:noProof/>
          </w:rPr>
          <w:t>3.7.1.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统计分析计划</w:t>
        </w:r>
        <w:r w:rsidR="00F227D0">
          <w:rPr>
            <w:noProof/>
            <w:webHidden/>
          </w:rPr>
          <w:tab/>
        </w:r>
        <w:r w:rsidR="00F227D0">
          <w:rPr>
            <w:noProof/>
            <w:webHidden/>
          </w:rPr>
          <w:fldChar w:fldCharType="begin"/>
        </w:r>
        <w:r w:rsidR="00F227D0">
          <w:rPr>
            <w:noProof/>
            <w:webHidden/>
          </w:rPr>
          <w:instrText xml:space="preserve"> PAGEREF _Toc139384958 \h </w:instrText>
        </w:r>
        <w:r w:rsidR="00F227D0">
          <w:rPr>
            <w:noProof/>
            <w:webHidden/>
          </w:rPr>
        </w:r>
        <w:r w:rsidR="00F227D0">
          <w:rPr>
            <w:noProof/>
            <w:webHidden/>
          </w:rPr>
          <w:fldChar w:fldCharType="separate"/>
        </w:r>
        <w:r w:rsidR="00F227D0">
          <w:rPr>
            <w:noProof/>
            <w:webHidden/>
          </w:rPr>
          <w:t>29</w:t>
        </w:r>
        <w:r w:rsidR="00F227D0">
          <w:rPr>
            <w:noProof/>
            <w:webHidden/>
          </w:rPr>
          <w:fldChar w:fldCharType="end"/>
        </w:r>
      </w:hyperlink>
    </w:p>
    <w:p w14:paraId="636B5FAB" w14:textId="2537BDF7"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59" w:history="1">
        <w:r w:rsidR="00F227D0" w:rsidRPr="00821E24">
          <w:rPr>
            <w:rStyle w:val="affd"/>
            <w:noProof/>
          </w:rPr>
          <w:t>3.7.2.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数据库锁定前计划分析的变更</w:t>
        </w:r>
        <w:r w:rsidR="00F227D0">
          <w:rPr>
            <w:noProof/>
            <w:webHidden/>
          </w:rPr>
          <w:tab/>
        </w:r>
        <w:r w:rsidR="00F227D0">
          <w:rPr>
            <w:noProof/>
            <w:webHidden/>
          </w:rPr>
          <w:fldChar w:fldCharType="begin"/>
        </w:r>
        <w:r w:rsidR="00F227D0">
          <w:rPr>
            <w:noProof/>
            <w:webHidden/>
          </w:rPr>
          <w:instrText xml:space="preserve"> PAGEREF _Toc139384959 \h </w:instrText>
        </w:r>
        <w:r w:rsidR="00F227D0">
          <w:rPr>
            <w:noProof/>
            <w:webHidden/>
          </w:rPr>
        </w:r>
        <w:r w:rsidR="00F227D0">
          <w:rPr>
            <w:noProof/>
            <w:webHidden/>
          </w:rPr>
          <w:fldChar w:fldCharType="separate"/>
        </w:r>
        <w:r w:rsidR="00F227D0">
          <w:rPr>
            <w:noProof/>
            <w:webHidden/>
          </w:rPr>
          <w:t>30</w:t>
        </w:r>
        <w:r w:rsidR="00F227D0">
          <w:rPr>
            <w:noProof/>
            <w:webHidden/>
          </w:rPr>
          <w:fldChar w:fldCharType="end"/>
        </w:r>
      </w:hyperlink>
    </w:p>
    <w:p w14:paraId="2942007C" w14:textId="00679355"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60" w:history="1">
        <w:r w:rsidR="00F227D0" w:rsidRPr="00821E24">
          <w:rPr>
            <w:rStyle w:val="affd"/>
            <w:noProof/>
          </w:rPr>
          <w:t>3.7.3.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研究数据库锁定后的变更和事后分析</w:t>
        </w:r>
        <w:r w:rsidR="00F227D0">
          <w:rPr>
            <w:noProof/>
            <w:webHidden/>
          </w:rPr>
          <w:tab/>
        </w:r>
        <w:r w:rsidR="00F227D0">
          <w:rPr>
            <w:noProof/>
            <w:webHidden/>
          </w:rPr>
          <w:fldChar w:fldCharType="begin"/>
        </w:r>
        <w:r w:rsidR="00F227D0">
          <w:rPr>
            <w:noProof/>
            <w:webHidden/>
          </w:rPr>
          <w:instrText xml:space="preserve"> PAGEREF _Toc139384960 \h </w:instrText>
        </w:r>
        <w:r w:rsidR="00F227D0">
          <w:rPr>
            <w:noProof/>
            <w:webHidden/>
          </w:rPr>
        </w:r>
        <w:r w:rsidR="00F227D0">
          <w:rPr>
            <w:noProof/>
            <w:webHidden/>
          </w:rPr>
          <w:fldChar w:fldCharType="separate"/>
        </w:r>
        <w:r w:rsidR="00F227D0">
          <w:rPr>
            <w:noProof/>
            <w:webHidden/>
          </w:rPr>
          <w:t>30</w:t>
        </w:r>
        <w:r w:rsidR="00F227D0">
          <w:rPr>
            <w:noProof/>
            <w:webHidden/>
          </w:rPr>
          <w:fldChar w:fldCharType="end"/>
        </w:r>
      </w:hyperlink>
    </w:p>
    <w:p w14:paraId="641954F5" w14:textId="585E36CE"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61" w:history="1">
        <w:r w:rsidR="00F227D0" w:rsidRPr="00821E24">
          <w:rPr>
            <w:rStyle w:val="affd"/>
            <w:noProof/>
          </w:rPr>
          <w:t>4.</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研究受试者</w:t>
        </w:r>
        <w:r w:rsidR="00F227D0">
          <w:rPr>
            <w:noProof/>
            <w:webHidden/>
          </w:rPr>
          <w:tab/>
        </w:r>
        <w:r w:rsidR="00F227D0">
          <w:rPr>
            <w:noProof/>
            <w:webHidden/>
          </w:rPr>
          <w:fldChar w:fldCharType="begin"/>
        </w:r>
        <w:r w:rsidR="00F227D0">
          <w:rPr>
            <w:noProof/>
            <w:webHidden/>
          </w:rPr>
          <w:instrText xml:space="preserve"> PAGEREF _Toc139384961 \h </w:instrText>
        </w:r>
        <w:r w:rsidR="00F227D0">
          <w:rPr>
            <w:noProof/>
            <w:webHidden/>
          </w:rPr>
        </w:r>
        <w:r w:rsidR="00F227D0">
          <w:rPr>
            <w:noProof/>
            <w:webHidden/>
          </w:rPr>
          <w:fldChar w:fldCharType="separate"/>
        </w:r>
        <w:r w:rsidR="00F227D0">
          <w:rPr>
            <w:noProof/>
            <w:webHidden/>
          </w:rPr>
          <w:t>31</w:t>
        </w:r>
        <w:r w:rsidR="00F227D0">
          <w:rPr>
            <w:noProof/>
            <w:webHidden/>
          </w:rPr>
          <w:fldChar w:fldCharType="end"/>
        </w:r>
      </w:hyperlink>
    </w:p>
    <w:p w14:paraId="3ADD38E2" w14:textId="6AA16C21"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62" w:history="1">
        <w:r w:rsidR="00F227D0" w:rsidRPr="00821E24">
          <w:rPr>
            <w:rStyle w:val="affd"/>
            <w:noProof/>
          </w:rPr>
          <w:t>4.1.</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受试者分布</w:t>
        </w:r>
        <w:r w:rsidR="00F227D0">
          <w:rPr>
            <w:noProof/>
            <w:webHidden/>
          </w:rPr>
          <w:tab/>
        </w:r>
        <w:r w:rsidR="00F227D0">
          <w:rPr>
            <w:noProof/>
            <w:webHidden/>
          </w:rPr>
          <w:fldChar w:fldCharType="begin"/>
        </w:r>
        <w:r w:rsidR="00F227D0">
          <w:rPr>
            <w:noProof/>
            <w:webHidden/>
          </w:rPr>
          <w:instrText xml:space="preserve"> PAGEREF _Toc139384962 \h </w:instrText>
        </w:r>
        <w:r w:rsidR="00F227D0">
          <w:rPr>
            <w:noProof/>
            <w:webHidden/>
          </w:rPr>
        </w:r>
        <w:r w:rsidR="00F227D0">
          <w:rPr>
            <w:noProof/>
            <w:webHidden/>
          </w:rPr>
          <w:fldChar w:fldCharType="separate"/>
        </w:r>
        <w:r w:rsidR="00F227D0">
          <w:rPr>
            <w:noProof/>
            <w:webHidden/>
          </w:rPr>
          <w:t>31</w:t>
        </w:r>
        <w:r w:rsidR="00F227D0">
          <w:rPr>
            <w:noProof/>
            <w:webHidden/>
          </w:rPr>
          <w:fldChar w:fldCharType="end"/>
        </w:r>
      </w:hyperlink>
    </w:p>
    <w:p w14:paraId="53DC15EF" w14:textId="3A7D9365"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63" w:history="1">
        <w:r w:rsidR="00F227D0" w:rsidRPr="00821E24">
          <w:rPr>
            <w:rStyle w:val="affd"/>
            <w:noProof/>
          </w:rPr>
          <w:t>4.2.</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方案偏离</w:t>
        </w:r>
        <w:r w:rsidR="00F227D0">
          <w:rPr>
            <w:noProof/>
            <w:webHidden/>
          </w:rPr>
          <w:tab/>
        </w:r>
        <w:r w:rsidR="00F227D0">
          <w:rPr>
            <w:noProof/>
            <w:webHidden/>
          </w:rPr>
          <w:fldChar w:fldCharType="begin"/>
        </w:r>
        <w:r w:rsidR="00F227D0">
          <w:rPr>
            <w:noProof/>
            <w:webHidden/>
          </w:rPr>
          <w:instrText xml:space="preserve"> PAGEREF _Toc139384963 \h </w:instrText>
        </w:r>
        <w:r w:rsidR="00F227D0">
          <w:rPr>
            <w:noProof/>
            <w:webHidden/>
          </w:rPr>
        </w:r>
        <w:r w:rsidR="00F227D0">
          <w:rPr>
            <w:noProof/>
            <w:webHidden/>
          </w:rPr>
          <w:fldChar w:fldCharType="separate"/>
        </w:r>
        <w:r w:rsidR="00F227D0">
          <w:rPr>
            <w:noProof/>
            <w:webHidden/>
          </w:rPr>
          <w:t>33</w:t>
        </w:r>
        <w:r w:rsidR="00F227D0">
          <w:rPr>
            <w:noProof/>
            <w:webHidden/>
          </w:rPr>
          <w:fldChar w:fldCharType="end"/>
        </w:r>
      </w:hyperlink>
    </w:p>
    <w:p w14:paraId="3D4257E1" w14:textId="521306FD"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64" w:history="1">
        <w:r w:rsidR="00F227D0" w:rsidRPr="00821E24">
          <w:rPr>
            <w:rStyle w:val="affd"/>
            <w:noProof/>
          </w:rPr>
          <w:t>4.2.1.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重要偏离</w:t>
        </w:r>
        <w:r w:rsidR="00F227D0">
          <w:rPr>
            <w:noProof/>
            <w:webHidden/>
          </w:rPr>
          <w:tab/>
        </w:r>
        <w:r w:rsidR="00F227D0">
          <w:rPr>
            <w:noProof/>
            <w:webHidden/>
          </w:rPr>
          <w:fldChar w:fldCharType="begin"/>
        </w:r>
        <w:r w:rsidR="00F227D0">
          <w:rPr>
            <w:noProof/>
            <w:webHidden/>
          </w:rPr>
          <w:instrText xml:space="preserve"> PAGEREF _Toc139384964 \h </w:instrText>
        </w:r>
        <w:r w:rsidR="00F227D0">
          <w:rPr>
            <w:noProof/>
            <w:webHidden/>
          </w:rPr>
        </w:r>
        <w:r w:rsidR="00F227D0">
          <w:rPr>
            <w:noProof/>
            <w:webHidden/>
          </w:rPr>
          <w:fldChar w:fldCharType="separate"/>
        </w:r>
        <w:r w:rsidR="00F227D0">
          <w:rPr>
            <w:noProof/>
            <w:webHidden/>
          </w:rPr>
          <w:t>37</w:t>
        </w:r>
        <w:r w:rsidR="00F227D0">
          <w:rPr>
            <w:noProof/>
            <w:webHidden/>
          </w:rPr>
          <w:fldChar w:fldCharType="end"/>
        </w:r>
      </w:hyperlink>
    </w:p>
    <w:p w14:paraId="3532155A" w14:textId="1572A4BE"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65" w:history="1">
        <w:r w:rsidR="00F227D0" w:rsidRPr="00821E24">
          <w:rPr>
            <w:rStyle w:val="affd"/>
            <w:noProof/>
          </w:rPr>
          <w:t>4.2.2.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其他偏离</w:t>
        </w:r>
        <w:r w:rsidR="00F227D0">
          <w:rPr>
            <w:noProof/>
            <w:webHidden/>
          </w:rPr>
          <w:tab/>
        </w:r>
        <w:r w:rsidR="00F227D0">
          <w:rPr>
            <w:noProof/>
            <w:webHidden/>
          </w:rPr>
          <w:fldChar w:fldCharType="begin"/>
        </w:r>
        <w:r w:rsidR="00F227D0">
          <w:rPr>
            <w:noProof/>
            <w:webHidden/>
          </w:rPr>
          <w:instrText xml:space="preserve"> PAGEREF _Toc139384965 \h </w:instrText>
        </w:r>
        <w:r w:rsidR="00F227D0">
          <w:rPr>
            <w:noProof/>
            <w:webHidden/>
          </w:rPr>
        </w:r>
        <w:r w:rsidR="00F227D0">
          <w:rPr>
            <w:noProof/>
            <w:webHidden/>
          </w:rPr>
          <w:fldChar w:fldCharType="separate"/>
        </w:r>
        <w:r w:rsidR="00F227D0">
          <w:rPr>
            <w:noProof/>
            <w:webHidden/>
          </w:rPr>
          <w:t>37</w:t>
        </w:r>
        <w:r w:rsidR="00F227D0">
          <w:rPr>
            <w:noProof/>
            <w:webHidden/>
          </w:rPr>
          <w:fldChar w:fldCharType="end"/>
        </w:r>
      </w:hyperlink>
    </w:p>
    <w:p w14:paraId="5D69E387" w14:textId="2112F4E0"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66" w:history="1">
        <w:r w:rsidR="00F227D0" w:rsidRPr="00821E24">
          <w:rPr>
            <w:rStyle w:val="affd"/>
            <w:noProof/>
          </w:rPr>
          <w:t>4.2.3.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与</w:t>
        </w:r>
        <w:r w:rsidR="00F227D0" w:rsidRPr="00821E24">
          <w:rPr>
            <w:rStyle w:val="affd"/>
            <w:noProof/>
          </w:rPr>
          <w:t>COVID-19</w:t>
        </w:r>
        <w:r w:rsidR="00F227D0" w:rsidRPr="00821E24">
          <w:rPr>
            <w:rStyle w:val="affd"/>
            <w:noProof/>
          </w:rPr>
          <w:t>相关的偏离</w:t>
        </w:r>
        <w:r w:rsidR="00F227D0">
          <w:rPr>
            <w:noProof/>
            <w:webHidden/>
          </w:rPr>
          <w:tab/>
        </w:r>
        <w:r w:rsidR="00F227D0">
          <w:rPr>
            <w:noProof/>
            <w:webHidden/>
          </w:rPr>
          <w:fldChar w:fldCharType="begin"/>
        </w:r>
        <w:r w:rsidR="00F227D0">
          <w:rPr>
            <w:noProof/>
            <w:webHidden/>
          </w:rPr>
          <w:instrText xml:space="preserve"> PAGEREF _Toc139384966 \h </w:instrText>
        </w:r>
        <w:r w:rsidR="00F227D0">
          <w:rPr>
            <w:noProof/>
            <w:webHidden/>
          </w:rPr>
        </w:r>
        <w:r w:rsidR="00F227D0">
          <w:rPr>
            <w:noProof/>
            <w:webHidden/>
          </w:rPr>
          <w:fldChar w:fldCharType="separate"/>
        </w:r>
        <w:r w:rsidR="00F227D0">
          <w:rPr>
            <w:noProof/>
            <w:webHidden/>
          </w:rPr>
          <w:t>37</w:t>
        </w:r>
        <w:r w:rsidR="00F227D0">
          <w:rPr>
            <w:noProof/>
            <w:webHidden/>
          </w:rPr>
          <w:fldChar w:fldCharType="end"/>
        </w:r>
      </w:hyperlink>
    </w:p>
    <w:p w14:paraId="424A96F9" w14:textId="51183863"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67" w:history="1">
        <w:r w:rsidR="00F227D0" w:rsidRPr="00821E24">
          <w:rPr>
            <w:rStyle w:val="affd"/>
            <w:noProof/>
          </w:rPr>
          <w:t>4.3.</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分析人群</w:t>
        </w:r>
        <w:r w:rsidR="00F227D0">
          <w:rPr>
            <w:noProof/>
            <w:webHidden/>
          </w:rPr>
          <w:tab/>
        </w:r>
        <w:r w:rsidR="00F227D0">
          <w:rPr>
            <w:noProof/>
            <w:webHidden/>
          </w:rPr>
          <w:fldChar w:fldCharType="begin"/>
        </w:r>
        <w:r w:rsidR="00F227D0">
          <w:rPr>
            <w:noProof/>
            <w:webHidden/>
          </w:rPr>
          <w:instrText xml:space="preserve"> PAGEREF _Toc139384967 \h </w:instrText>
        </w:r>
        <w:r w:rsidR="00F227D0">
          <w:rPr>
            <w:noProof/>
            <w:webHidden/>
          </w:rPr>
        </w:r>
        <w:r w:rsidR="00F227D0">
          <w:rPr>
            <w:noProof/>
            <w:webHidden/>
          </w:rPr>
          <w:fldChar w:fldCharType="separate"/>
        </w:r>
        <w:r w:rsidR="00F227D0">
          <w:rPr>
            <w:noProof/>
            <w:webHidden/>
          </w:rPr>
          <w:t>37</w:t>
        </w:r>
        <w:r w:rsidR="00F227D0">
          <w:rPr>
            <w:noProof/>
            <w:webHidden/>
          </w:rPr>
          <w:fldChar w:fldCharType="end"/>
        </w:r>
      </w:hyperlink>
    </w:p>
    <w:p w14:paraId="428E9BA2" w14:textId="0C1F5E4E"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68" w:history="1">
        <w:r w:rsidR="00F227D0" w:rsidRPr="00821E24">
          <w:rPr>
            <w:rStyle w:val="affd"/>
            <w:noProof/>
          </w:rPr>
          <w:t>4.4.</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人口统计学和其他基线特征</w:t>
        </w:r>
        <w:r w:rsidR="00F227D0">
          <w:rPr>
            <w:noProof/>
            <w:webHidden/>
          </w:rPr>
          <w:tab/>
        </w:r>
        <w:r w:rsidR="00F227D0">
          <w:rPr>
            <w:noProof/>
            <w:webHidden/>
          </w:rPr>
          <w:fldChar w:fldCharType="begin"/>
        </w:r>
        <w:r w:rsidR="00F227D0">
          <w:rPr>
            <w:noProof/>
            <w:webHidden/>
          </w:rPr>
          <w:instrText xml:space="preserve"> PAGEREF _Toc139384968 \h </w:instrText>
        </w:r>
        <w:r w:rsidR="00F227D0">
          <w:rPr>
            <w:noProof/>
            <w:webHidden/>
          </w:rPr>
        </w:r>
        <w:r w:rsidR="00F227D0">
          <w:rPr>
            <w:noProof/>
            <w:webHidden/>
          </w:rPr>
          <w:fldChar w:fldCharType="separate"/>
        </w:r>
        <w:r w:rsidR="00F227D0">
          <w:rPr>
            <w:noProof/>
            <w:webHidden/>
          </w:rPr>
          <w:t>38</w:t>
        </w:r>
        <w:r w:rsidR="00F227D0">
          <w:rPr>
            <w:noProof/>
            <w:webHidden/>
          </w:rPr>
          <w:fldChar w:fldCharType="end"/>
        </w:r>
      </w:hyperlink>
    </w:p>
    <w:p w14:paraId="73F57322" w14:textId="2100E180"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69" w:history="1">
        <w:r w:rsidR="00F227D0" w:rsidRPr="00821E24">
          <w:rPr>
            <w:rStyle w:val="affd"/>
            <w:noProof/>
          </w:rPr>
          <w:t>4.4.1.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人口统计学</w:t>
        </w:r>
        <w:r w:rsidR="00F227D0">
          <w:rPr>
            <w:noProof/>
            <w:webHidden/>
          </w:rPr>
          <w:tab/>
        </w:r>
        <w:r w:rsidR="00F227D0">
          <w:rPr>
            <w:noProof/>
            <w:webHidden/>
          </w:rPr>
          <w:fldChar w:fldCharType="begin"/>
        </w:r>
        <w:r w:rsidR="00F227D0">
          <w:rPr>
            <w:noProof/>
            <w:webHidden/>
          </w:rPr>
          <w:instrText xml:space="preserve"> PAGEREF _Toc139384969 \h </w:instrText>
        </w:r>
        <w:r w:rsidR="00F227D0">
          <w:rPr>
            <w:noProof/>
            <w:webHidden/>
          </w:rPr>
        </w:r>
        <w:r w:rsidR="00F227D0">
          <w:rPr>
            <w:noProof/>
            <w:webHidden/>
          </w:rPr>
          <w:fldChar w:fldCharType="separate"/>
        </w:r>
        <w:r w:rsidR="00F227D0">
          <w:rPr>
            <w:noProof/>
            <w:webHidden/>
          </w:rPr>
          <w:t>38</w:t>
        </w:r>
        <w:r w:rsidR="00F227D0">
          <w:rPr>
            <w:noProof/>
            <w:webHidden/>
          </w:rPr>
          <w:fldChar w:fldCharType="end"/>
        </w:r>
      </w:hyperlink>
    </w:p>
    <w:p w14:paraId="2A4EE506" w14:textId="06B16DAE"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0" w:history="1">
        <w:r w:rsidR="00F227D0" w:rsidRPr="00821E24">
          <w:rPr>
            <w:rStyle w:val="affd"/>
            <w:noProof/>
          </w:rPr>
          <w:t>4.4.2.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病史和并发疾病</w:t>
        </w:r>
        <w:r w:rsidR="00F227D0">
          <w:rPr>
            <w:noProof/>
            <w:webHidden/>
          </w:rPr>
          <w:tab/>
        </w:r>
        <w:r w:rsidR="00F227D0">
          <w:rPr>
            <w:noProof/>
            <w:webHidden/>
          </w:rPr>
          <w:fldChar w:fldCharType="begin"/>
        </w:r>
        <w:r w:rsidR="00F227D0">
          <w:rPr>
            <w:noProof/>
            <w:webHidden/>
          </w:rPr>
          <w:instrText xml:space="preserve"> PAGEREF _Toc139384970 \h </w:instrText>
        </w:r>
        <w:r w:rsidR="00F227D0">
          <w:rPr>
            <w:noProof/>
            <w:webHidden/>
          </w:rPr>
        </w:r>
        <w:r w:rsidR="00F227D0">
          <w:rPr>
            <w:noProof/>
            <w:webHidden/>
          </w:rPr>
          <w:fldChar w:fldCharType="separate"/>
        </w:r>
        <w:r w:rsidR="00F227D0">
          <w:rPr>
            <w:noProof/>
            <w:webHidden/>
          </w:rPr>
          <w:t>40</w:t>
        </w:r>
        <w:r w:rsidR="00F227D0">
          <w:rPr>
            <w:noProof/>
            <w:webHidden/>
          </w:rPr>
          <w:fldChar w:fldCharType="end"/>
        </w:r>
      </w:hyperlink>
    </w:p>
    <w:p w14:paraId="2FB4F2D1" w14:textId="4975B79A"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71" w:history="1">
        <w:r w:rsidR="00F227D0" w:rsidRPr="00821E24">
          <w:rPr>
            <w:rStyle w:val="affd"/>
            <w:noProof/>
          </w:rPr>
          <w:t>4.5.</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既往和合并治疗</w:t>
        </w:r>
        <w:r w:rsidR="00F227D0">
          <w:rPr>
            <w:noProof/>
            <w:webHidden/>
          </w:rPr>
          <w:tab/>
        </w:r>
        <w:r w:rsidR="00F227D0">
          <w:rPr>
            <w:noProof/>
            <w:webHidden/>
          </w:rPr>
          <w:fldChar w:fldCharType="begin"/>
        </w:r>
        <w:r w:rsidR="00F227D0">
          <w:rPr>
            <w:noProof/>
            <w:webHidden/>
          </w:rPr>
          <w:instrText xml:space="preserve"> PAGEREF _Toc139384971 \h </w:instrText>
        </w:r>
        <w:r w:rsidR="00F227D0">
          <w:rPr>
            <w:noProof/>
            <w:webHidden/>
          </w:rPr>
        </w:r>
        <w:r w:rsidR="00F227D0">
          <w:rPr>
            <w:noProof/>
            <w:webHidden/>
          </w:rPr>
          <w:fldChar w:fldCharType="separate"/>
        </w:r>
        <w:r w:rsidR="00F227D0">
          <w:rPr>
            <w:noProof/>
            <w:webHidden/>
          </w:rPr>
          <w:t>41</w:t>
        </w:r>
        <w:r w:rsidR="00F227D0">
          <w:rPr>
            <w:noProof/>
            <w:webHidden/>
          </w:rPr>
          <w:fldChar w:fldCharType="end"/>
        </w:r>
      </w:hyperlink>
    </w:p>
    <w:p w14:paraId="4BD41B62" w14:textId="175A0A4E"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72" w:history="1">
        <w:r w:rsidR="00F227D0" w:rsidRPr="00821E24">
          <w:rPr>
            <w:rStyle w:val="affd"/>
            <w:noProof/>
          </w:rPr>
          <w:t>4.6.</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暴露量和研究干预依从性</w:t>
        </w:r>
        <w:r w:rsidR="00F227D0">
          <w:rPr>
            <w:noProof/>
            <w:webHidden/>
          </w:rPr>
          <w:tab/>
        </w:r>
        <w:r w:rsidR="00F227D0">
          <w:rPr>
            <w:noProof/>
            <w:webHidden/>
          </w:rPr>
          <w:fldChar w:fldCharType="begin"/>
        </w:r>
        <w:r w:rsidR="00F227D0">
          <w:rPr>
            <w:noProof/>
            <w:webHidden/>
          </w:rPr>
          <w:instrText xml:space="preserve"> PAGEREF _Toc139384972 \h </w:instrText>
        </w:r>
        <w:r w:rsidR="00F227D0">
          <w:rPr>
            <w:noProof/>
            <w:webHidden/>
          </w:rPr>
        </w:r>
        <w:r w:rsidR="00F227D0">
          <w:rPr>
            <w:noProof/>
            <w:webHidden/>
          </w:rPr>
          <w:fldChar w:fldCharType="separate"/>
        </w:r>
        <w:r w:rsidR="00F227D0">
          <w:rPr>
            <w:noProof/>
            <w:webHidden/>
          </w:rPr>
          <w:t>41</w:t>
        </w:r>
        <w:r w:rsidR="00F227D0">
          <w:rPr>
            <w:noProof/>
            <w:webHidden/>
          </w:rPr>
          <w:fldChar w:fldCharType="end"/>
        </w:r>
      </w:hyperlink>
    </w:p>
    <w:p w14:paraId="232B682D" w14:textId="306DAD56"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3" w:history="1">
        <w:r w:rsidR="00F227D0" w:rsidRPr="00821E24">
          <w:rPr>
            <w:rStyle w:val="affd"/>
            <w:noProof/>
          </w:rPr>
          <w:t>4.6.1.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暴露量和依从性</w:t>
        </w:r>
        <w:r w:rsidR="00F227D0">
          <w:rPr>
            <w:noProof/>
            <w:webHidden/>
          </w:rPr>
          <w:tab/>
        </w:r>
        <w:r w:rsidR="00F227D0">
          <w:rPr>
            <w:noProof/>
            <w:webHidden/>
          </w:rPr>
          <w:fldChar w:fldCharType="begin"/>
        </w:r>
        <w:r w:rsidR="00F227D0">
          <w:rPr>
            <w:noProof/>
            <w:webHidden/>
          </w:rPr>
          <w:instrText xml:space="preserve"> PAGEREF _Toc139384973 \h </w:instrText>
        </w:r>
        <w:r w:rsidR="00F227D0">
          <w:rPr>
            <w:noProof/>
            <w:webHidden/>
          </w:rPr>
        </w:r>
        <w:r w:rsidR="00F227D0">
          <w:rPr>
            <w:noProof/>
            <w:webHidden/>
          </w:rPr>
          <w:fldChar w:fldCharType="separate"/>
        </w:r>
        <w:r w:rsidR="00F227D0">
          <w:rPr>
            <w:noProof/>
            <w:webHidden/>
          </w:rPr>
          <w:t>41</w:t>
        </w:r>
        <w:r w:rsidR="00F227D0">
          <w:rPr>
            <w:noProof/>
            <w:webHidden/>
          </w:rPr>
          <w:fldChar w:fldCharType="end"/>
        </w:r>
      </w:hyperlink>
    </w:p>
    <w:p w14:paraId="53485D90" w14:textId="2C20B70D"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4" w:history="1">
        <w:r w:rsidR="00F227D0" w:rsidRPr="00821E24">
          <w:rPr>
            <w:rStyle w:val="affd"/>
            <w:noProof/>
          </w:rPr>
          <w:t>4.6.2.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药物漏用</w:t>
        </w:r>
        <w:r w:rsidR="00F227D0">
          <w:rPr>
            <w:noProof/>
            <w:webHidden/>
          </w:rPr>
          <w:tab/>
        </w:r>
        <w:r w:rsidR="00F227D0">
          <w:rPr>
            <w:noProof/>
            <w:webHidden/>
          </w:rPr>
          <w:fldChar w:fldCharType="begin"/>
        </w:r>
        <w:r w:rsidR="00F227D0">
          <w:rPr>
            <w:noProof/>
            <w:webHidden/>
          </w:rPr>
          <w:instrText xml:space="preserve"> PAGEREF _Toc139384974 \h </w:instrText>
        </w:r>
        <w:r w:rsidR="00F227D0">
          <w:rPr>
            <w:noProof/>
            <w:webHidden/>
          </w:rPr>
        </w:r>
        <w:r w:rsidR="00F227D0">
          <w:rPr>
            <w:noProof/>
            <w:webHidden/>
          </w:rPr>
          <w:fldChar w:fldCharType="separate"/>
        </w:r>
        <w:r w:rsidR="00F227D0">
          <w:rPr>
            <w:noProof/>
            <w:webHidden/>
          </w:rPr>
          <w:t>41</w:t>
        </w:r>
        <w:r w:rsidR="00F227D0">
          <w:rPr>
            <w:noProof/>
            <w:webHidden/>
          </w:rPr>
          <w:fldChar w:fldCharType="end"/>
        </w:r>
      </w:hyperlink>
    </w:p>
    <w:p w14:paraId="1A3A47A3" w14:textId="3445BCD3"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5" w:history="1">
        <w:r w:rsidR="00F227D0" w:rsidRPr="00821E24">
          <w:rPr>
            <w:rStyle w:val="affd"/>
            <w:noProof/>
          </w:rPr>
          <w:t>4.6.3.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剂量调整</w:t>
        </w:r>
        <w:r w:rsidR="00F227D0">
          <w:rPr>
            <w:noProof/>
            <w:webHidden/>
          </w:rPr>
          <w:tab/>
        </w:r>
        <w:r w:rsidR="00F227D0">
          <w:rPr>
            <w:noProof/>
            <w:webHidden/>
          </w:rPr>
          <w:fldChar w:fldCharType="begin"/>
        </w:r>
        <w:r w:rsidR="00F227D0">
          <w:rPr>
            <w:noProof/>
            <w:webHidden/>
          </w:rPr>
          <w:instrText xml:space="preserve"> PAGEREF _Toc139384975 \h </w:instrText>
        </w:r>
        <w:r w:rsidR="00F227D0">
          <w:rPr>
            <w:noProof/>
            <w:webHidden/>
          </w:rPr>
        </w:r>
        <w:r w:rsidR="00F227D0">
          <w:rPr>
            <w:noProof/>
            <w:webHidden/>
          </w:rPr>
          <w:fldChar w:fldCharType="separate"/>
        </w:r>
        <w:r w:rsidR="00F227D0">
          <w:rPr>
            <w:noProof/>
            <w:webHidden/>
          </w:rPr>
          <w:t>41</w:t>
        </w:r>
        <w:r w:rsidR="00F227D0">
          <w:rPr>
            <w:noProof/>
            <w:webHidden/>
          </w:rPr>
          <w:fldChar w:fldCharType="end"/>
        </w:r>
      </w:hyperlink>
    </w:p>
    <w:p w14:paraId="48DB0863" w14:textId="4B3E2DC3"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76" w:history="1">
        <w:r w:rsidR="00F227D0" w:rsidRPr="00821E24">
          <w:rPr>
            <w:rStyle w:val="affd"/>
            <w:noProof/>
          </w:rPr>
          <w:t>5.</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研究干预药物的应答评价</w:t>
        </w:r>
        <w:r w:rsidR="00F227D0">
          <w:rPr>
            <w:noProof/>
            <w:webHidden/>
          </w:rPr>
          <w:tab/>
        </w:r>
        <w:r w:rsidR="00F227D0">
          <w:rPr>
            <w:noProof/>
            <w:webHidden/>
          </w:rPr>
          <w:fldChar w:fldCharType="begin"/>
        </w:r>
        <w:r w:rsidR="00F227D0">
          <w:rPr>
            <w:noProof/>
            <w:webHidden/>
          </w:rPr>
          <w:instrText xml:space="preserve"> PAGEREF _Toc139384976 \h </w:instrText>
        </w:r>
        <w:r w:rsidR="00F227D0">
          <w:rPr>
            <w:noProof/>
            <w:webHidden/>
          </w:rPr>
        </w:r>
        <w:r w:rsidR="00F227D0">
          <w:rPr>
            <w:noProof/>
            <w:webHidden/>
          </w:rPr>
          <w:fldChar w:fldCharType="separate"/>
        </w:r>
        <w:r w:rsidR="00F227D0">
          <w:rPr>
            <w:noProof/>
            <w:webHidden/>
          </w:rPr>
          <w:t>42</w:t>
        </w:r>
        <w:r w:rsidR="00F227D0">
          <w:rPr>
            <w:noProof/>
            <w:webHidden/>
          </w:rPr>
          <w:fldChar w:fldCharType="end"/>
        </w:r>
      </w:hyperlink>
    </w:p>
    <w:p w14:paraId="15DDA572" w14:textId="7CABCC29"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77" w:history="1">
        <w:r w:rsidR="00F227D0" w:rsidRPr="00821E24">
          <w:rPr>
            <w:rStyle w:val="affd"/>
            <w:noProof/>
          </w:rPr>
          <w:t>5.1.</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安全性</w:t>
        </w:r>
        <w:r w:rsidR="00F227D0">
          <w:rPr>
            <w:noProof/>
            <w:webHidden/>
          </w:rPr>
          <w:tab/>
        </w:r>
        <w:r w:rsidR="00F227D0">
          <w:rPr>
            <w:noProof/>
            <w:webHidden/>
          </w:rPr>
          <w:fldChar w:fldCharType="begin"/>
        </w:r>
        <w:r w:rsidR="00F227D0">
          <w:rPr>
            <w:noProof/>
            <w:webHidden/>
          </w:rPr>
          <w:instrText xml:space="preserve"> PAGEREF _Toc139384977 \h </w:instrText>
        </w:r>
        <w:r w:rsidR="00F227D0">
          <w:rPr>
            <w:noProof/>
            <w:webHidden/>
          </w:rPr>
        </w:r>
        <w:r w:rsidR="00F227D0">
          <w:rPr>
            <w:noProof/>
            <w:webHidden/>
          </w:rPr>
          <w:fldChar w:fldCharType="separate"/>
        </w:r>
        <w:r w:rsidR="00F227D0">
          <w:rPr>
            <w:noProof/>
            <w:webHidden/>
          </w:rPr>
          <w:t>42</w:t>
        </w:r>
        <w:r w:rsidR="00F227D0">
          <w:rPr>
            <w:noProof/>
            <w:webHidden/>
          </w:rPr>
          <w:fldChar w:fldCharType="end"/>
        </w:r>
      </w:hyperlink>
    </w:p>
    <w:p w14:paraId="7320B3F8" w14:textId="612315AE"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8" w:history="1">
        <w:r w:rsidR="00F227D0" w:rsidRPr="00821E24">
          <w:rPr>
            <w:rStyle w:val="affd"/>
            <w:noProof/>
          </w:rPr>
          <w:t>5.1.1.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不良事件</w:t>
        </w:r>
        <w:r w:rsidR="00F227D0">
          <w:rPr>
            <w:noProof/>
            <w:webHidden/>
          </w:rPr>
          <w:tab/>
        </w:r>
        <w:r w:rsidR="00F227D0">
          <w:rPr>
            <w:noProof/>
            <w:webHidden/>
          </w:rPr>
          <w:fldChar w:fldCharType="begin"/>
        </w:r>
        <w:r w:rsidR="00F227D0">
          <w:rPr>
            <w:noProof/>
            <w:webHidden/>
          </w:rPr>
          <w:instrText xml:space="preserve"> PAGEREF _Toc139384978 \h </w:instrText>
        </w:r>
        <w:r w:rsidR="00F227D0">
          <w:rPr>
            <w:noProof/>
            <w:webHidden/>
          </w:rPr>
        </w:r>
        <w:r w:rsidR="00F227D0">
          <w:rPr>
            <w:noProof/>
            <w:webHidden/>
          </w:rPr>
          <w:fldChar w:fldCharType="separate"/>
        </w:r>
        <w:r w:rsidR="00F227D0">
          <w:rPr>
            <w:noProof/>
            <w:webHidden/>
          </w:rPr>
          <w:t>42</w:t>
        </w:r>
        <w:r w:rsidR="00F227D0">
          <w:rPr>
            <w:noProof/>
            <w:webHidden/>
          </w:rPr>
          <w:fldChar w:fldCharType="end"/>
        </w:r>
      </w:hyperlink>
    </w:p>
    <w:p w14:paraId="48A51BB7" w14:textId="3A8CD59E"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79" w:history="1">
        <w:r w:rsidR="00F227D0" w:rsidRPr="00821E24">
          <w:rPr>
            <w:rStyle w:val="affd"/>
            <w:noProof/>
          </w:rPr>
          <w:t>5.1.2.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临床实验室评价</w:t>
        </w:r>
        <w:r w:rsidR="00F227D0">
          <w:rPr>
            <w:noProof/>
            <w:webHidden/>
          </w:rPr>
          <w:tab/>
        </w:r>
        <w:r w:rsidR="00F227D0">
          <w:rPr>
            <w:noProof/>
            <w:webHidden/>
          </w:rPr>
          <w:fldChar w:fldCharType="begin"/>
        </w:r>
        <w:r w:rsidR="00F227D0">
          <w:rPr>
            <w:noProof/>
            <w:webHidden/>
          </w:rPr>
          <w:instrText xml:space="preserve"> PAGEREF _Toc139384979 \h </w:instrText>
        </w:r>
        <w:r w:rsidR="00F227D0">
          <w:rPr>
            <w:noProof/>
            <w:webHidden/>
          </w:rPr>
        </w:r>
        <w:r w:rsidR="00F227D0">
          <w:rPr>
            <w:noProof/>
            <w:webHidden/>
          </w:rPr>
          <w:fldChar w:fldCharType="separate"/>
        </w:r>
        <w:r w:rsidR="00F227D0">
          <w:rPr>
            <w:noProof/>
            <w:webHidden/>
          </w:rPr>
          <w:t>58</w:t>
        </w:r>
        <w:r w:rsidR="00F227D0">
          <w:rPr>
            <w:noProof/>
            <w:webHidden/>
          </w:rPr>
          <w:fldChar w:fldCharType="end"/>
        </w:r>
      </w:hyperlink>
    </w:p>
    <w:p w14:paraId="0125279B" w14:textId="2657CE60"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80" w:history="1">
        <w:r w:rsidR="00F227D0" w:rsidRPr="00821E24">
          <w:rPr>
            <w:rStyle w:val="affd"/>
            <w:noProof/>
          </w:rPr>
          <w:t>5.1.3.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其他安全性评价</w:t>
        </w:r>
        <w:r w:rsidR="00F227D0">
          <w:rPr>
            <w:noProof/>
            <w:webHidden/>
          </w:rPr>
          <w:tab/>
        </w:r>
        <w:r w:rsidR="00F227D0">
          <w:rPr>
            <w:noProof/>
            <w:webHidden/>
          </w:rPr>
          <w:fldChar w:fldCharType="begin"/>
        </w:r>
        <w:r w:rsidR="00F227D0">
          <w:rPr>
            <w:noProof/>
            <w:webHidden/>
          </w:rPr>
          <w:instrText xml:space="preserve"> PAGEREF _Toc139384980 \h </w:instrText>
        </w:r>
        <w:r w:rsidR="00F227D0">
          <w:rPr>
            <w:noProof/>
            <w:webHidden/>
          </w:rPr>
        </w:r>
        <w:r w:rsidR="00F227D0">
          <w:rPr>
            <w:noProof/>
            <w:webHidden/>
          </w:rPr>
          <w:fldChar w:fldCharType="separate"/>
        </w:r>
        <w:r w:rsidR="00F227D0">
          <w:rPr>
            <w:noProof/>
            <w:webHidden/>
          </w:rPr>
          <w:t>58</w:t>
        </w:r>
        <w:r w:rsidR="00F227D0">
          <w:rPr>
            <w:noProof/>
            <w:webHidden/>
          </w:rPr>
          <w:fldChar w:fldCharType="end"/>
        </w:r>
      </w:hyperlink>
    </w:p>
    <w:p w14:paraId="096D1CE9" w14:textId="1905678E"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81" w:history="1">
        <w:r w:rsidR="00F227D0" w:rsidRPr="00821E24">
          <w:rPr>
            <w:rStyle w:val="affd"/>
            <w:noProof/>
          </w:rPr>
          <w:t>5.2.</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药代动力学</w:t>
        </w:r>
        <w:r w:rsidR="00F227D0">
          <w:rPr>
            <w:noProof/>
            <w:webHidden/>
          </w:rPr>
          <w:tab/>
        </w:r>
        <w:r w:rsidR="00F227D0">
          <w:rPr>
            <w:noProof/>
            <w:webHidden/>
          </w:rPr>
          <w:fldChar w:fldCharType="begin"/>
        </w:r>
        <w:r w:rsidR="00F227D0">
          <w:rPr>
            <w:noProof/>
            <w:webHidden/>
          </w:rPr>
          <w:instrText xml:space="preserve"> PAGEREF _Toc139384981 \h </w:instrText>
        </w:r>
        <w:r w:rsidR="00F227D0">
          <w:rPr>
            <w:noProof/>
            <w:webHidden/>
          </w:rPr>
        </w:r>
        <w:r w:rsidR="00F227D0">
          <w:rPr>
            <w:noProof/>
            <w:webHidden/>
          </w:rPr>
          <w:fldChar w:fldCharType="separate"/>
        </w:r>
        <w:r w:rsidR="00F227D0">
          <w:rPr>
            <w:noProof/>
            <w:webHidden/>
          </w:rPr>
          <w:t>59</w:t>
        </w:r>
        <w:r w:rsidR="00F227D0">
          <w:rPr>
            <w:noProof/>
            <w:webHidden/>
          </w:rPr>
          <w:fldChar w:fldCharType="end"/>
        </w:r>
      </w:hyperlink>
    </w:p>
    <w:p w14:paraId="39FAC195" w14:textId="1A5D387A"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82" w:history="1">
        <w:r w:rsidR="00F227D0" w:rsidRPr="00821E24">
          <w:rPr>
            <w:rStyle w:val="affd"/>
            <w:noProof/>
          </w:rPr>
          <w:t>5.2.1.</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药代动力学分析</w:t>
        </w:r>
        <w:r w:rsidR="00F227D0">
          <w:rPr>
            <w:noProof/>
            <w:webHidden/>
          </w:rPr>
          <w:tab/>
        </w:r>
        <w:r w:rsidR="00F227D0">
          <w:rPr>
            <w:noProof/>
            <w:webHidden/>
          </w:rPr>
          <w:fldChar w:fldCharType="begin"/>
        </w:r>
        <w:r w:rsidR="00F227D0">
          <w:rPr>
            <w:noProof/>
            <w:webHidden/>
          </w:rPr>
          <w:instrText xml:space="preserve"> PAGEREF _Toc139384982 \h </w:instrText>
        </w:r>
        <w:r w:rsidR="00F227D0">
          <w:rPr>
            <w:noProof/>
            <w:webHidden/>
          </w:rPr>
        </w:r>
        <w:r w:rsidR="00F227D0">
          <w:rPr>
            <w:noProof/>
            <w:webHidden/>
          </w:rPr>
          <w:fldChar w:fldCharType="separate"/>
        </w:r>
        <w:r w:rsidR="00F227D0">
          <w:rPr>
            <w:noProof/>
            <w:webHidden/>
          </w:rPr>
          <w:t>59</w:t>
        </w:r>
        <w:r w:rsidR="00F227D0">
          <w:rPr>
            <w:noProof/>
            <w:webHidden/>
          </w:rPr>
          <w:fldChar w:fldCharType="end"/>
        </w:r>
      </w:hyperlink>
    </w:p>
    <w:p w14:paraId="63E1332D" w14:textId="3254C57D"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83" w:history="1">
        <w:r w:rsidR="00F227D0" w:rsidRPr="00821E24">
          <w:rPr>
            <w:rStyle w:val="affd"/>
            <w:noProof/>
          </w:rPr>
          <w:t>5.2.2.</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ALXN1850</w:t>
        </w:r>
        <w:r w:rsidR="00F227D0" w:rsidRPr="00821E24">
          <w:rPr>
            <w:rStyle w:val="affd"/>
            <w:noProof/>
          </w:rPr>
          <w:t>的血浆药代动力学参数</w:t>
        </w:r>
        <w:r w:rsidR="00F227D0">
          <w:rPr>
            <w:noProof/>
            <w:webHidden/>
          </w:rPr>
          <w:tab/>
        </w:r>
        <w:r w:rsidR="00F227D0">
          <w:rPr>
            <w:noProof/>
            <w:webHidden/>
          </w:rPr>
          <w:fldChar w:fldCharType="begin"/>
        </w:r>
        <w:r w:rsidR="00F227D0">
          <w:rPr>
            <w:noProof/>
            <w:webHidden/>
          </w:rPr>
          <w:instrText xml:space="preserve"> PAGEREF _Toc139384983 \h </w:instrText>
        </w:r>
        <w:r w:rsidR="00F227D0">
          <w:rPr>
            <w:noProof/>
            <w:webHidden/>
          </w:rPr>
        </w:r>
        <w:r w:rsidR="00F227D0">
          <w:rPr>
            <w:noProof/>
            <w:webHidden/>
          </w:rPr>
          <w:fldChar w:fldCharType="separate"/>
        </w:r>
        <w:r w:rsidR="00F227D0">
          <w:rPr>
            <w:noProof/>
            <w:webHidden/>
          </w:rPr>
          <w:t>78</w:t>
        </w:r>
        <w:r w:rsidR="00F227D0">
          <w:rPr>
            <w:noProof/>
            <w:webHidden/>
          </w:rPr>
          <w:fldChar w:fldCharType="end"/>
        </w:r>
      </w:hyperlink>
    </w:p>
    <w:p w14:paraId="517536CA" w14:textId="0B2F0754" w:rsidR="00F227D0" w:rsidRDefault="00000000">
      <w:pPr>
        <w:pStyle w:val="TOC3"/>
        <w:tabs>
          <w:tab w:val="right" w:leader="dot" w:pos="9090"/>
        </w:tabs>
        <w:rPr>
          <w:rFonts w:eastAsiaTheme="minorEastAsia" w:cstheme="minorBidi"/>
          <w:noProof/>
          <w:color w:val="auto"/>
          <w:kern w:val="2"/>
          <w:sz w:val="21"/>
          <w:szCs w:val="22"/>
          <w:lang w:val="en-US"/>
          <w14:ligatures w14:val="standardContextual"/>
        </w:rPr>
      </w:pPr>
      <w:hyperlink w:anchor="_Toc139384984" w:history="1">
        <w:r w:rsidR="00F227D0" w:rsidRPr="00821E24">
          <w:rPr>
            <w:rStyle w:val="affd"/>
            <w:noProof/>
          </w:rPr>
          <w:t>5.2.3.</w:t>
        </w:r>
        <w:r w:rsidR="00F227D0">
          <w:rPr>
            <w:rFonts w:eastAsiaTheme="minorEastAsia" w:cstheme="minorBidi"/>
            <w:noProof/>
            <w:color w:val="auto"/>
            <w:kern w:val="2"/>
            <w:sz w:val="21"/>
            <w:szCs w:val="22"/>
            <w:lang w:val="en-US"/>
            <w14:ligatures w14:val="standardContextual"/>
          </w:rPr>
          <w:tab/>
        </w:r>
        <w:r w:rsidR="00F227D0" w:rsidRPr="00821E24">
          <w:rPr>
            <w:rStyle w:val="affd"/>
            <w:noProof/>
          </w:rPr>
          <w:t>药代动力学统计分析</w:t>
        </w:r>
        <w:r w:rsidR="00F227D0">
          <w:rPr>
            <w:noProof/>
            <w:webHidden/>
          </w:rPr>
          <w:tab/>
        </w:r>
        <w:r w:rsidR="00F227D0">
          <w:rPr>
            <w:noProof/>
            <w:webHidden/>
          </w:rPr>
          <w:fldChar w:fldCharType="begin"/>
        </w:r>
        <w:r w:rsidR="00F227D0">
          <w:rPr>
            <w:noProof/>
            <w:webHidden/>
          </w:rPr>
          <w:instrText xml:space="preserve"> PAGEREF _Toc139384984 \h </w:instrText>
        </w:r>
        <w:r w:rsidR="00F227D0">
          <w:rPr>
            <w:noProof/>
            <w:webHidden/>
          </w:rPr>
        </w:r>
        <w:r w:rsidR="00F227D0">
          <w:rPr>
            <w:noProof/>
            <w:webHidden/>
          </w:rPr>
          <w:fldChar w:fldCharType="separate"/>
        </w:r>
        <w:r w:rsidR="00F227D0">
          <w:rPr>
            <w:noProof/>
            <w:webHidden/>
          </w:rPr>
          <w:t>85</w:t>
        </w:r>
        <w:r w:rsidR="00F227D0">
          <w:rPr>
            <w:noProof/>
            <w:webHidden/>
          </w:rPr>
          <w:fldChar w:fldCharType="end"/>
        </w:r>
      </w:hyperlink>
    </w:p>
    <w:p w14:paraId="18C3BD60" w14:textId="38BDC3CB"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85" w:history="1">
        <w:r w:rsidR="00F227D0" w:rsidRPr="00821E24">
          <w:rPr>
            <w:rStyle w:val="affd"/>
            <w:noProof/>
          </w:rPr>
          <w:t>5.3.</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药效学</w:t>
        </w:r>
        <w:r w:rsidR="00F227D0">
          <w:rPr>
            <w:noProof/>
            <w:webHidden/>
          </w:rPr>
          <w:tab/>
        </w:r>
        <w:r w:rsidR="00F227D0">
          <w:rPr>
            <w:noProof/>
            <w:webHidden/>
          </w:rPr>
          <w:fldChar w:fldCharType="begin"/>
        </w:r>
        <w:r w:rsidR="00F227D0">
          <w:rPr>
            <w:noProof/>
            <w:webHidden/>
          </w:rPr>
          <w:instrText xml:space="preserve"> PAGEREF _Toc139384985 \h </w:instrText>
        </w:r>
        <w:r w:rsidR="00F227D0">
          <w:rPr>
            <w:noProof/>
            <w:webHidden/>
          </w:rPr>
        </w:r>
        <w:r w:rsidR="00F227D0">
          <w:rPr>
            <w:noProof/>
            <w:webHidden/>
          </w:rPr>
          <w:fldChar w:fldCharType="separate"/>
        </w:r>
        <w:r w:rsidR="00F227D0">
          <w:rPr>
            <w:noProof/>
            <w:webHidden/>
          </w:rPr>
          <w:t>88</w:t>
        </w:r>
        <w:r w:rsidR="00F227D0">
          <w:rPr>
            <w:noProof/>
            <w:webHidden/>
          </w:rPr>
          <w:fldChar w:fldCharType="end"/>
        </w:r>
      </w:hyperlink>
    </w:p>
    <w:p w14:paraId="2844C51F" w14:textId="73592306"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86" w:history="1">
        <w:r w:rsidR="00F227D0" w:rsidRPr="00821E24">
          <w:rPr>
            <w:rStyle w:val="affd"/>
            <w:noProof/>
          </w:rPr>
          <w:t>5.4.</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免疫原性</w:t>
        </w:r>
        <w:r w:rsidR="00F227D0">
          <w:rPr>
            <w:noProof/>
            <w:webHidden/>
          </w:rPr>
          <w:tab/>
        </w:r>
        <w:r w:rsidR="00F227D0">
          <w:rPr>
            <w:noProof/>
            <w:webHidden/>
          </w:rPr>
          <w:fldChar w:fldCharType="begin"/>
        </w:r>
        <w:r w:rsidR="00F227D0">
          <w:rPr>
            <w:noProof/>
            <w:webHidden/>
          </w:rPr>
          <w:instrText xml:space="preserve"> PAGEREF _Toc139384986 \h </w:instrText>
        </w:r>
        <w:r w:rsidR="00F227D0">
          <w:rPr>
            <w:noProof/>
            <w:webHidden/>
          </w:rPr>
        </w:r>
        <w:r w:rsidR="00F227D0">
          <w:rPr>
            <w:noProof/>
            <w:webHidden/>
          </w:rPr>
          <w:fldChar w:fldCharType="separate"/>
        </w:r>
        <w:r w:rsidR="00F227D0">
          <w:rPr>
            <w:noProof/>
            <w:webHidden/>
          </w:rPr>
          <w:t>93</w:t>
        </w:r>
        <w:r w:rsidR="00F227D0">
          <w:rPr>
            <w:noProof/>
            <w:webHidden/>
          </w:rPr>
          <w:fldChar w:fldCharType="end"/>
        </w:r>
      </w:hyperlink>
    </w:p>
    <w:p w14:paraId="714B0768" w14:textId="189893A4" w:rsidR="00F227D0" w:rsidRDefault="00000000">
      <w:pPr>
        <w:pStyle w:val="TOC2"/>
        <w:tabs>
          <w:tab w:val="right" w:leader="dot" w:pos="9090"/>
        </w:tabs>
        <w:rPr>
          <w:rFonts w:eastAsiaTheme="minorEastAsia" w:cstheme="minorBidi"/>
          <w:bCs w:val="0"/>
          <w:noProof/>
          <w:color w:val="auto"/>
          <w:kern w:val="2"/>
          <w:sz w:val="21"/>
          <w:szCs w:val="22"/>
          <w:lang w:val="en-US"/>
          <w14:ligatures w14:val="standardContextual"/>
        </w:rPr>
      </w:pPr>
      <w:hyperlink w:anchor="_Toc139384987" w:history="1">
        <w:r w:rsidR="00F227D0" w:rsidRPr="00821E24">
          <w:rPr>
            <w:rStyle w:val="affd"/>
            <w:noProof/>
          </w:rPr>
          <w:t>5.5.</w:t>
        </w:r>
        <w:r w:rsidR="00F227D0">
          <w:rPr>
            <w:rFonts w:eastAsiaTheme="minorEastAsia" w:cstheme="minorBidi"/>
            <w:bCs w:val="0"/>
            <w:noProof/>
            <w:color w:val="auto"/>
            <w:kern w:val="2"/>
            <w:sz w:val="21"/>
            <w:szCs w:val="22"/>
            <w:lang w:val="en-US"/>
            <w14:ligatures w14:val="standardContextual"/>
          </w:rPr>
          <w:tab/>
        </w:r>
        <w:r w:rsidR="00F227D0" w:rsidRPr="00821E24">
          <w:rPr>
            <w:rStyle w:val="affd"/>
            <w:noProof/>
          </w:rPr>
          <w:t>探索性生物标志物</w:t>
        </w:r>
        <w:r w:rsidR="00F227D0">
          <w:rPr>
            <w:noProof/>
            <w:webHidden/>
          </w:rPr>
          <w:tab/>
        </w:r>
        <w:r w:rsidR="00F227D0">
          <w:rPr>
            <w:noProof/>
            <w:webHidden/>
          </w:rPr>
          <w:fldChar w:fldCharType="begin"/>
        </w:r>
        <w:r w:rsidR="00F227D0">
          <w:rPr>
            <w:noProof/>
            <w:webHidden/>
          </w:rPr>
          <w:instrText xml:space="preserve"> PAGEREF _Toc139384987 \h </w:instrText>
        </w:r>
        <w:r w:rsidR="00F227D0">
          <w:rPr>
            <w:noProof/>
            <w:webHidden/>
          </w:rPr>
        </w:r>
        <w:r w:rsidR="00F227D0">
          <w:rPr>
            <w:noProof/>
            <w:webHidden/>
          </w:rPr>
          <w:fldChar w:fldCharType="separate"/>
        </w:r>
        <w:r w:rsidR="00F227D0">
          <w:rPr>
            <w:noProof/>
            <w:webHidden/>
          </w:rPr>
          <w:t>93</w:t>
        </w:r>
        <w:r w:rsidR="00F227D0">
          <w:rPr>
            <w:noProof/>
            <w:webHidden/>
          </w:rPr>
          <w:fldChar w:fldCharType="end"/>
        </w:r>
      </w:hyperlink>
    </w:p>
    <w:p w14:paraId="6668161E" w14:textId="200A20C1"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88" w:history="1">
        <w:r w:rsidR="00F227D0" w:rsidRPr="00821E24">
          <w:rPr>
            <w:rStyle w:val="affd"/>
            <w:noProof/>
          </w:rPr>
          <w:t>6.</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结论</w:t>
        </w:r>
        <w:r w:rsidR="00F227D0">
          <w:rPr>
            <w:noProof/>
            <w:webHidden/>
          </w:rPr>
          <w:tab/>
        </w:r>
        <w:r w:rsidR="00F227D0">
          <w:rPr>
            <w:noProof/>
            <w:webHidden/>
          </w:rPr>
          <w:fldChar w:fldCharType="begin"/>
        </w:r>
        <w:r w:rsidR="00F227D0">
          <w:rPr>
            <w:noProof/>
            <w:webHidden/>
          </w:rPr>
          <w:instrText xml:space="preserve"> PAGEREF _Toc139384988 \h </w:instrText>
        </w:r>
        <w:r w:rsidR="00F227D0">
          <w:rPr>
            <w:noProof/>
            <w:webHidden/>
          </w:rPr>
        </w:r>
        <w:r w:rsidR="00F227D0">
          <w:rPr>
            <w:noProof/>
            <w:webHidden/>
          </w:rPr>
          <w:fldChar w:fldCharType="separate"/>
        </w:r>
        <w:r w:rsidR="00F227D0">
          <w:rPr>
            <w:noProof/>
            <w:webHidden/>
          </w:rPr>
          <w:t>94</w:t>
        </w:r>
        <w:r w:rsidR="00F227D0">
          <w:rPr>
            <w:noProof/>
            <w:webHidden/>
          </w:rPr>
          <w:fldChar w:fldCharType="end"/>
        </w:r>
      </w:hyperlink>
    </w:p>
    <w:p w14:paraId="4225681F" w14:textId="18F830C4" w:rsidR="00F227D0" w:rsidRDefault="00000000">
      <w:pPr>
        <w:pStyle w:val="TOC1"/>
        <w:tabs>
          <w:tab w:val="right" w:leader="dot" w:pos="9090"/>
        </w:tabs>
        <w:rPr>
          <w:rFonts w:asciiTheme="minorHAnsi" w:eastAsiaTheme="minorEastAsia" w:hAnsiTheme="minorHAnsi" w:cstheme="minorBidi"/>
          <w:bCs w:val="0"/>
          <w:caps w:val="0"/>
          <w:noProof/>
          <w:color w:val="auto"/>
          <w:kern w:val="2"/>
          <w:sz w:val="21"/>
          <w:szCs w:val="22"/>
          <w:lang w:val="en-US"/>
          <w14:ligatures w14:val="standardContextual"/>
        </w:rPr>
      </w:pPr>
      <w:hyperlink w:anchor="_Toc139384989" w:history="1">
        <w:r w:rsidR="00F227D0" w:rsidRPr="00821E24">
          <w:rPr>
            <w:rStyle w:val="affd"/>
            <w:noProof/>
          </w:rPr>
          <w:t>7.</w:t>
        </w:r>
        <w:r w:rsidR="00F227D0">
          <w:rPr>
            <w:rFonts w:asciiTheme="minorHAnsi" w:eastAsiaTheme="minorEastAsia" w:hAnsiTheme="minorHAnsi" w:cstheme="minorBidi"/>
            <w:bCs w:val="0"/>
            <w:caps w:val="0"/>
            <w:noProof/>
            <w:color w:val="auto"/>
            <w:kern w:val="2"/>
            <w:sz w:val="21"/>
            <w:szCs w:val="22"/>
            <w:lang w:val="en-US"/>
            <w14:ligatures w14:val="standardContextual"/>
          </w:rPr>
          <w:tab/>
        </w:r>
        <w:r w:rsidR="00F227D0" w:rsidRPr="00821E24">
          <w:rPr>
            <w:rStyle w:val="affd"/>
            <w:noProof/>
          </w:rPr>
          <w:t>参考文献</w:t>
        </w:r>
        <w:r w:rsidR="00F227D0">
          <w:rPr>
            <w:noProof/>
            <w:webHidden/>
          </w:rPr>
          <w:tab/>
        </w:r>
        <w:r w:rsidR="00F227D0">
          <w:rPr>
            <w:noProof/>
            <w:webHidden/>
          </w:rPr>
          <w:fldChar w:fldCharType="begin"/>
        </w:r>
        <w:r w:rsidR="00F227D0">
          <w:rPr>
            <w:noProof/>
            <w:webHidden/>
          </w:rPr>
          <w:instrText xml:space="preserve"> PAGEREF _Toc139384989 \h </w:instrText>
        </w:r>
        <w:r w:rsidR="00F227D0">
          <w:rPr>
            <w:noProof/>
            <w:webHidden/>
          </w:rPr>
        </w:r>
        <w:r w:rsidR="00F227D0">
          <w:rPr>
            <w:noProof/>
            <w:webHidden/>
          </w:rPr>
          <w:fldChar w:fldCharType="separate"/>
        </w:r>
        <w:r w:rsidR="00F227D0">
          <w:rPr>
            <w:noProof/>
            <w:webHidden/>
          </w:rPr>
          <w:t>95</w:t>
        </w:r>
        <w:r w:rsidR="00F227D0">
          <w:rPr>
            <w:noProof/>
            <w:webHidden/>
          </w:rPr>
          <w:fldChar w:fldCharType="end"/>
        </w:r>
      </w:hyperlink>
    </w:p>
    <w:p w14:paraId="01382993" w14:textId="30184454" w:rsidR="007A4FC4" w:rsidRPr="008F604B" w:rsidRDefault="00F108D9" w:rsidP="00D15AD5">
      <w:pPr>
        <w:pStyle w:val="ListEnd"/>
      </w:pPr>
      <w:r w:rsidRPr="008F604B">
        <w:rPr>
          <w:rFonts w:asciiTheme="minorHAnsi" w:hAnsiTheme="minorHAnsi" w:cstheme="minorHAnsi"/>
          <w:color w:val="0000FF"/>
        </w:rPr>
        <w:fldChar w:fldCharType="end"/>
      </w:r>
    </w:p>
    <w:p w14:paraId="629FAD5D" w14:textId="77777777" w:rsidR="007A4FC4" w:rsidRPr="008F604B" w:rsidRDefault="007A4FC4" w:rsidP="00E83ACC">
      <w:pPr>
        <w:pStyle w:val="Heading1Unnumbered"/>
        <w:pageBreakBefore/>
      </w:pPr>
      <w:bookmarkStart w:id="5" w:name="_TOC_250059"/>
      <w:bookmarkStart w:id="6" w:name="_Toc139384929"/>
      <w:bookmarkEnd w:id="5"/>
      <w:r w:rsidRPr="008F604B">
        <w:lastRenderedPageBreak/>
        <w:t>附录</w:t>
      </w:r>
      <w:bookmarkEnd w:id="6"/>
    </w:p>
    <w:p w14:paraId="22CAB522" w14:textId="77777777" w:rsidR="007A4FC4" w:rsidRPr="008F604B" w:rsidRDefault="007A4FC4" w:rsidP="00E83ACC">
      <w:pPr>
        <w:pStyle w:val="Heading1NoTOC"/>
        <w:tabs>
          <w:tab w:val="clear" w:pos="1134"/>
          <w:tab w:val="clear" w:pos="1417"/>
        </w:tabs>
        <w:ind w:left="1327" w:hangingChars="472" w:hanging="1327"/>
      </w:pPr>
      <w:r w:rsidRPr="008F604B">
        <w:rPr>
          <w:bCs/>
        </w:rPr>
        <w:t>14</w:t>
      </w:r>
      <w:r w:rsidRPr="008F604B">
        <w:rPr>
          <w:bCs/>
        </w:rPr>
        <w:tab/>
      </w:r>
      <w:r w:rsidRPr="008F604B">
        <w:rPr>
          <w:bCs/>
        </w:rPr>
        <w:t>正文中已引用但未收录的表格、图形和图表</w:t>
      </w:r>
    </w:p>
    <w:p w14:paraId="5593B151"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14.1.1.1</w:t>
      </w:r>
      <w:r w:rsidRPr="008F604B">
        <w:rPr>
          <w:lang w:eastAsia="zh-CN"/>
        </w:rPr>
        <w:tab/>
      </w:r>
      <w:r w:rsidRPr="008F604B">
        <w:rPr>
          <w:lang w:eastAsia="zh-CN"/>
        </w:rPr>
        <w:t>入组信息（所有入组受试者）</w:t>
      </w:r>
    </w:p>
    <w:p w14:paraId="1E0653B5" w14:textId="77777777" w:rsidR="00E83ACC" w:rsidRPr="008F604B" w:rsidRDefault="007A4FC4" w:rsidP="00E83ACC">
      <w:pPr>
        <w:pStyle w:val="Paragraph"/>
        <w:snapToGrid w:val="0"/>
        <w:spacing w:before="60" w:after="160" w:line="259" w:lineRule="auto"/>
        <w:ind w:left="2268" w:hangingChars="945" w:hanging="2268"/>
      </w:pPr>
      <w:r w:rsidRPr="008F604B">
        <w:rPr>
          <w:lang w:eastAsia="zh-CN"/>
        </w:rPr>
        <w:t>表</w:t>
      </w:r>
      <w:r w:rsidRPr="008F604B">
        <w:rPr>
          <w:lang w:eastAsia="zh-CN"/>
        </w:rPr>
        <w:t>14.1.1.2</w:t>
      </w:r>
      <w:r w:rsidRPr="008F604B">
        <w:rPr>
          <w:lang w:eastAsia="zh-CN"/>
        </w:rPr>
        <w:tab/>
      </w:r>
      <w:r w:rsidRPr="008F604B">
        <w:rPr>
          <w:lang w:eastAsia="zh-CN"/>
        </w:rPr>
        <w:t>分析集（安全性、</w:t>
      </w:r>
      <w:r w:rsidRPr="008F604B">
        <w:rPr>
          <w:lang w:eastAsia="zh-CN"/>
        </w:rPr>
        <w:t>PK</w:t>
      </w:r>
      <w:r w:rsidRPr="008F604B">
        <w:rPr>
          <w:lang w:eastAsia="zh-CN"/>
        </w:rPr>
        <w:t>、</w:t>
      </w:r>
      <w:r w:rsidRPr="008F604B">
        <w:rPr>
          <w:lang w:eastAsia="zh-CN"/>
        </w:rPr>
        <w:t>PD</w:t>
      </w:r>
      <w:r w:rsidRPr="008F604B">
        <w:rPr>
          <w:lang w:eastAsia="zh-CN"/>
        </w:rPr>
        <w:t>和免疫原性分析集）</w:t>
      </w:r>
    </w:p>
    <w:p w14:paraId="73C61414"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14.1.1.3.1</w:t>
      </w:r>
      <w:r w:rsidRPr="008F604B">
        <w:rPr>
          <w:lang w:eastAsia="zh-CN"/>
        </w:rPr>
        <w:tab/>
      </w:r>
      <w:r w:rsidRPr="008F604B">
        <w:rPr>
          <w:lang w:eastAsia="zh-CN"/>
        </w:rPr>
        <w:t>受试者分布（安全性分析集）</w:t>
      </w:r>
    </w:p>
    <w:p w14:paraId="10FD2E7E" w14:textId="77777777" w:rsidR="00E83ACC"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14.1.1.3.2</w:t>
      </w:r>
      <w:r w:rsidRPr="008F604B">
        <w:rPr>
          <w:lang w:eastAsia="zh-CN"/>
        </w:rPr>
        <w:tab/>
      </w:r>
      <w:r w:rsidRPr="008F604B">
        <w:rPr>
          <w:lang w:eastAsia="zh-CN"/>
        </w:rPr>
        <w:t>受试者分布（药代动力学分析集）</w:t>
      </w:r>
    </w:p>
    <w:p w14:paraId="5BED488D" w14:textId="77777777" w:rsidR="00E83ACC"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14.1.1.4</w:t>
      </w:r>
      <w:r w:rsidRPr="008F604B">
        <w:rPr>
          <w:lang w:eastAsia="zh-CN"/>
        </w:rPr>
        <w:tab/>
      </w:r>
      <w:r w:rsidRPr="008F604B">
        <w:rPr>
          <w:lang w:eastAsia="zh-CN"/>
        </w:rPr>
        <w:t>入选</w:t>
      </w:r>
      <w:r w:rsidRPr="008F604B">
        <w:rPr>
          <w:lang w:eastAsia="zh-CN"/>
        </w:rPr>
        <w:t>/</w:t>
      </w:r>
      <w:r w:rsidRPr="008F604B">
        <w:rPr>
          <w:lang w:eastAsia="zh-CN"/>
        </w:rPr>
        <w:t>排除标准（安全性分析集）</w:t>
      </w:r>
    </w:p>
    <w:p w14:paraId="39052C94" w14:textId="77777777" w:rsidR="007A4FC4" w:rsidRPr="008F604B" w:rsidRDefault="007A4FC4" w:rsidP="00E83ACC">
      <w:pPr>
        <w:pStyle w:val="Paragraph"/>
        <w:snapToGrid w:val="0"/>
        <w:spacing w:before="60" w:after="160" w:line="259" w:lineRule="auto"/>
        <w:ind w:left="2268" w:hangingChars="945" w:hanging="2268"/>
      </w:pPr>
      <w:r w:rsidRPr="008F604B">
        <w:rPr>
          <w:lang w:eastAsia="zh-CN"/>
        </w:rPr>
        <w:t>表</w:t>
      </w:r>
      <w:r w:rsidRPr="008F604B">
        <w:rPr>
          <w:lang w:eastAsia="zh-CN"/>
        </w:rPr>
        <w:t>14.1.2</w:t>
      </w:r>
      <w:r w:rsidRPr="008F604B">
        <w:rPr>
          <w:lang w:eastAsia="zh-CN"/>
        </w:rPr>
        <w:tab/>
      </w:r>
      <w:r w:rsidRPr="008F604B">
        <w:rPr>
          <w:lang w:eastAsia="zh-CN"/>
        </w:rPr>
        <w:t>方案偏离（安全性分析集）</w:t>
      </w:r>
    </w:p>
    <w:p w14:paraId="168BFE10" w14:textId="77777777" w:rsidR="00E83ACC"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14.1.3</w:t>
      </w:r>
      <w:r w:rsidRPr="008F604B">
        <w:rPr>
          <w:lang w:eastAsia="zh-CN"/>
        </w:rPr>
        <w:tab/>
      </w:r>
      <w:r w:rsidRPr="008F604B">
        <w:rPr>
          <w:lang w:eastAsia="zh-CN"/>
        </w:rPr>
        <w:t>人口统计学和基线特征总结（安全性分析集）</w:t>
      </w:r>
    </w:p>
    <w:p w14:paraId="139E6C8E" w14:textId="77777777" w:rsidR="00E83ACC"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14.1.4.1</w:t>
      </w:r>
      <w:r w:rsidRPr="008F604B">
        <w:rPr>
          <w:lang w:eastAsia="zh-CN"/>
        </w:rPr>
        <w:tab/>
      </w:r>
      <w:r w:rsidRPr="008F604B">
        <w:rPr>
          <w:lang w:eastAsia="zh-CN"/>
        </w:rPr>
        <w:t>按队列和给药类型列出的合并用药（安全性分析集）</w:t>
      </w:r>
    </w:p>
    <w:p w14:paraId="3FB734AA"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14.1.4.2</w:t>
      </w:r>
      <w:r w:rsidRPr="008F604B">
        <w:rPr>
          <w:lang w:eastAsia="zh-CN"/>
        </w:rPr>
        <w:tab/>
      </w:r>
      <w:r w:rsidRPr="008F604B">
        <w:rPr>
          <w:lang w:eastAsia="zh-CN"/>
        </w:rPr>
        <w:t>研究药物暴露量和治疗依从性（安全性分析集）</w:t>
      </w:r>
    </w:p>
    <w:p w14:paraId="726C369F"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14.1.4.3</w:t>
      </w:r>
      <w:r w:rsidRPr="008F604B">
        <w:rPr>
          <w:lang w:eastAsia="zh-CN"/>
        </w:rPr>
        <w:tab/>
      </w:r>
      <w:r w:rsidRPr="008F604B">
        <w:rPr>
          <w:lang w:eastAsia="zh-CN"/>
        </w:rPr>
        <w:t>既往用药（安全性分析集）</w:t>
      </w:r>
    </w:p>
    <w:p w14:paraId="3C785BF0"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14.2.1.1</w:t>
      </w:r>
      <w:r w:rsidRPr="008F604B">
        <w:rPr>
          <w:lang w:eastAsia="zh-CN"/>
        </w:rPr>
        <w:tab/>
        <w:t>ALXN1850</w:t>
      </w:r>
      <w:r w:rsidRPr="008F604B">
        <w:rPr>
          <w:lang w:eastAsia="zh-CN"/>
        </w:rPr>
        <w:t>的血浆浓度（</w:t>
      </w:r>
      <w:r w:rsidRPr="008F604B">
        <w:rPr>
          <w:lang w:eastAsia="zh-CN"/>
        </w:rPr>
        <w:t>ug/mL</w:t>
      </w:r>
      <w:r w:rsidRPr="008F604B">
        <w:rPr>
          <w:lang w:eastAsia="zh-CN"/>
        </w:rPr>
        <w:t>）总结（药代动力学分析集）</w:t>
      </w:r>
    </w:p>
    <w:p w14:paraId="706BC87F"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14.2.1.2</w:t>
      </w:r>
      <w:r w:rsidRPr="008F604B">
        <w:rPr>
          <w:lang w:eastAsia="zh-CN"/>
        </w:rPr>
        <w:tab/>
      </w:r>
      <w:r w:rsidRPr="008F604B">
        <w:rPr>
          <w:lang w:eastAsia="zh-CN"/>
        </w:rPr>
        <w:t>按</w:t>
      </w:r>
      <w:r w:rsidRPr="008F604B">
        <w:rPr>
          <w:lang w:eastAsia="zh-CN"/>
        </w:rPr>
        <w:t>ADA</w:t>
      </w:r>
      <w:r w:rsidRPr="008F604B">
        <w:rPr>
          <w:lang w:eastAsia="zh-CN"/>
        </w:rPr>
        <w:t>状态列出的</w:t>
      </w:r>
      <w:r w:rsidRPr="008F604B">
        <w:rPr>
          <w:lang w:eastAsia="zh-CN"/>
        </w:rPr>
        <w:t>ALXN1850</w:t>
      </w:r>
      <w:r w:rsidRPr="008F604B">
        <w:rPr>
          <w:lang w:eastAsia="zh-CN"/>
        </w:rPr>
        <w:t>血浆浓度（</w:t>
      </w:r>
      <w:r w:rsidRPr="008F604B">
        <w:rPr>
          <w:lang w:eastAsia="zh-CN"/>
        </w:rPr>
        <w:t>ug/mL</w:t>
      </w:r>
      <w:r w:rsidRPr="008F604B">
        <w:rPr>
          <w:lang w:eastAsia="zh-CN"/>
        </w:rPr>
        <w:t>）总结（药代动力学分析集）</w:t>
      </w:r>
    </w:p>
    <w:p w14:paraId="71F7A6D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14.2.1.3</w:t>
      </w:r>
      <w:r w:rsidRPr="008F604B">
        <w:rPr>
          <w:lang w:eastAsia="zh-CN"/>
        </w:rPr>
        <w:tab/>
        <w:t>ALXN1850 SC</w:t>
      </w:r>
      <w:r w:rsidRPr="008F604B">
        <w:rPr>
          <w:lang w:eastAsia="zh-CN"/>
        </w:rPr>
        <w:t>给药后的血浆浓度（</w:t>
      </w:r>
      <w:r w:rsidRPr="008F604B">
        <w:rPr>
          <w:lang w:eastAsia="zh-CN"/>
        </w:rPr>
        <w:t>ug/mL</w:t>
      </w:r>
      <w:r w:rsidRPr="008F604B">
        <w:rPr>
          <w:lang w:eastAsia="zh-CN"/>
        </w:rPr>
        <w:t>）总结（敏感性分析）（药代动力学分析集）</w:t>
      </w:r>
    </w:p>
    <w:p w14:paraId="44C7BBB4"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14.2.2.1</w:t>
      </w:r>
      <w:r w:rsidRPr="008F604B">
        <w:rPr>
          <w:lang w:eastAsia="zh-CN"/>
        </w:rPr>
        <w:tab/>
        <w:t>ALXN1850</w:t>
      </w:r>
      <w:r w:rsidRPr="008F604B">
        <w:rPr>
          <w:lang w:eastAsia="zh-CN"/>
        </w:rPr>
        <w:t>的血浆药代动力学参数总结（药代动力学分析集）</w:t>
      </w:r>
    </w:p>
    <w:p w14:paraId="3D78B425"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14.2.2.2</w:t>
      </w:r>
      <w:r w:rsidRPr="008F604B">
        <w:rPr>
          <w:lang w:eastAsia="zh-CN"/>
        </w:rPr>
        <w:tab/>
      </w:r>
      <w:r w:rsidRPr="008F604B">
        <w:rPr>
          <w:lang w:eastAsia="zh-CN"/>
        </w:rPr>
        <w:t>按</w:t>
      </w:r>
      <w:r w:rsidRPr="008F604B">
        <w:rPr>
          <w:lang w:eastAsia="zh-CN"/>
        </w:rPr>
        <w:t>ADA</w:t>
      </w:r>
      <w:r w:rsidRPr="008F604B">
        <w:rPr>
          <w:lang w:eastAsia="zh-CN"/>
        </w:rPr>
        <w:t>状态列出的</w:t>
      </w:r>
      <w:r w:rsidRPr="008F604B">
        <w:rPr>
          <w:lang w:eastAsia="zh-CN"/>
        </w:rPr>
        <w:t>ALXN1850</w:t>
      </w:r>
      <w:r w:rsidRPr="008F604B">
        <w:rPr>
          <w:lang w:eastAsia="zh-CN"/>
        </w:rPr>
        <w:t>血浆药代动力学参数总结（药代动力学分析集）</w:t>
      </w:r>
    </w:p>
    <w:p w14:paraId="5AA3BB6B"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14.2.3.1</w:t>
      </w:r>
      <w:r w:rsidRPr="008F604B">
        <w:rPr>
          <w:lang w:eastAsia="zh-CN"/>
        </w:rPr>
        <w:tab/>
        <w:t>ALXN1850</w:t>
      </w:r>
      <w:r w:rsidRPr="008F604B">
        <w:rPr>
          <w:lang w:eastAsia="zh-CN"/>
        </w:rPr>
        <w:t>的剂量比例性统计评估（药代动力学分析集）</w:t>
      </w:r>
    </w:p>
    <w:p w14:paraId="5659D8C1"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14.2.3.2</w:t>
      </w:r>
      <w:r w:rsidRPr="008F604B">
        <w:rPr>
          <w:lang w:eastAsia="zh-CN"/>
        </w:rPr>
        <w:tab/>
        <w:t>ALXN1850</w:t>
      </w:r>
      <w:r w:rsidRPr="008F604B">
        <w:rPr>
          <w:lang w:eastAsia="zh-CN"/>
        </w:rPr>
        <w:t>的稳态统计评估（药代动力学分析集）</w:t>
      </w:r>
    </w:p>
    <w:p w14:paraId="4FDD38A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14.2.3.3</w:t>
      </w:r>
      <w:r w:rsidRPr="008F604B">
        <w:rPr>
          <w:lang w:eastAsia="zh-CN"/>
        </w:rPr>
        <w:tab/>
        <w:t>ALXN1850 SC</w:t>
      </w:r>
      <w:r w:rsidRPr="008F604B">
        <w:rPr>
          <w:lang w:eastAsia="zh-CN"/>
        </w:rPr>
        <w:t>注射给药后的绝对生物利用度评估（药代动力学分析集）</w:t>
      </w:r>
    </w:p>
    <w:p w14:paraId="74D2747E"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14.2.3.4</w:t>
      </w:r>
      <w:r w:rsidRPr="008F604B">
        <w:rPr>
          <w:lang w:eastAsia="zh-CN"/>
        </w:rPr>
        <w:tab/>
        <w:t>ALXN1850</w:t>
      </w:r>
      <w:r w:rsidRPr="008F604B">
        <w:rPr>
          <w:lang w:eastAsia="zh-CN"/>
        </w:rPr>
        <w:t>的剂量比例性统计评估（敏感性分析）（药代动力学分析集）</w:t>
      </w:r>
    </w:p>
    <w:p w14:paraId="48CBF737"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14.2.3.5</w:t>
      </w:r>
      <w:r w:rsidRPr="008F604B">
        <w:rPr>
          <w:lang w:eastAsia="zh-CN"/>
        </w:rPr>
        <w:tab/>
        <w:t>ALXN1850 SC</w:t>
      </w:r>
      <w:r w:rsidRPr="008F604B">
        <w:rPr>
          <w:lang w:eastAsia="zh-CN"/>
        </w:rPr>
        <w:t>注射给药后的绝对生物利用度评估（敏感性分析）（药代动力学分析集）</w:t>
      </w:r>
    </w:p>
    <w:p w14:paraId="53D7D31E"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lastRenderedPageBreak/>
        <w:t>图</w:t>
      </w:r>
      <w:r w:rsidRPr="008F604B">
        <w:rPr>
          <w:lang w:eastAsia="zh-CN"/>
        </w:rPr>
        <w:t>14.2.1.1</w:t>
      </w:r>
      <w:r w:rsidRPr="008F604B">
        <w:rPr>
          <w:lang w:eastAsia="zh-CN"/>
        </w:rPr>
        <w:tab/>
      </w:r>
      <w:r w:rsidRPr="008F604B">
        <w:rPr>
          <w:lang w:eastAsia="zh-CN"/>
        </w:rPr>
        <w:t>按治疗和剂量列出的</w:t>
      </w:r>
      <w:r w:rsidRPr="008F604B">
        <w:rPr>
          <w:lang w:eastAsia="zh-CN"/>
        </w:rPr>
        <w:t>ALXN1850</w:t>
      </w:r>
      <w:r w:rsidRPr="008F604B">
        <w:rPr>
          <w:lang w:eastAsia="zh-CN"/>
        </w:rPr>
        <w:t>平均（</w:t>
      </w:r>
      <w:r w:rsidRPr="008F604B">
        <w:rPr>
          <w:lang w:eastAsia="zh-CN"/>
        </w:rPr>
        <w:t>±SD</w:t>
      </w:r>
      <w:r w:rsidRPr="008F604B">
        <w:rPr>
          <w:lang w:eastAsia="zh-CN"/>
        </w:rPr>
        <w:t>）血浆浓度</w:t>
      </w:r>
      <w:r w:rsidRPr="008F604B">
        <w:rPr>
          <w:lang w:eastAsia="zh-CN"/>
        </w:rPr>
        <w:t>-</w:t>
      </w:r>
      <w:r w:rsidRPr="008F604B">
        <w:rPr>
          <w:lang w:eastAsia="zh-CN"/>
        </w:rPr>
        <w:t>时间曲线（药代动力学分析集）</w:t>
      </w:r>
    </w:p>
    <w:p w14:paraId="19CB137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14.2.1.2</w:t>
      </w:r>
      <w:r w:rsidRPr="008F604B">
        <w:rPr>
          <w:lang w:eastAsia="zh-CN"/>
        </w:rPr>
        <w:tab/>
      </w:r>
      <w:r w:rsidRPr="008F604B">
        <w:rPr>
          <w:lang w:eastAsia="zh-CN"/>
        </w:rPr>
        <w:t>按队列列出的</w:t>
      </w:r>
      <w:r w:rsidRPr="008F604B">
        <w:rPr>
          <w:lang w:eastAsia="zh-CN"/>
        </w:rPr>
        <w:t>ALXN1850</w:t>
      </w:r>
      <w:r w:rsidRPr="008F604B">
        <w:rPr>
          <w:lang w:eastAsia="zh-CN"/>
        </w:rPr>
        <w:t>平均（</w:t>
      </w:r>
      <w:r w:rsidRPr="008F604B">
        <w:rPr>
          <w:lang w:eastAsia="zh-CN"/>
        </w:rPr>
        <w:t>±SD</w:t>
      </w:r>
      <w:r w:rsidRPr="008F604B">
        <w:rPr>
          <w:lang w:eastAsia="zh-CN"/>
        </w:rPr>
        <w:t>）血浆浓度</w:t>
      </w:r>
      <w:r w:rsidRPr="008F604B">
        <w:rPr>
          <w:lang w:eastAsia="zh-CN"/>
        </w:rPr>
        <w:t>-</w:t>
      </w:r>
      <w:r w:rsidRPr="008F604B">
        <w:rPr>
          <w:lang w:eastAsia="zh-CN"/>
        </w:rPr>
        <w:t>经时曲线（药代动力学分析集）</w:t>
      </w:r>
    </w:p>
    <w:p w14:paraId="1EB5C55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14.2.1.3</w:t>
      </w:r>
      <w:r w:rsidRPr="008F604B">
        <w:rPr>
          <w:lang w:eastAsia="zh-CN"/>
        </w:rPr>
        <w:tab/>
        <w:t>ALXN1850 SC</w:t>
      </w:r>
      <w:r w:rsidRPr="008F604B">
        <w:rPr>
          <w:lang w:eastAsia="zh-CN"/>
        </w:rPr>
        <w:t>给药后的平均（</w:t>
      </w:r>
      <w:r w:rsidRPr="008F604B">
        <w:rPr>
          <w:lang w:eastAsia="zh-CN"/>
        </w:rPr>
        <w:t>±SD</w:t>
      </w:r>
      <w:r w:rsidRPr="008F604B">
        <w:rPr>
          <w:lang w:eastAsia="zh-CN"/>
        </w:rPr>
        <w:t>）血浆谷浓度（药代动力学分析集）</w:t>
      </w:r>
    </w:p>
    <w:p w14:paraId="3E5FAA83"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14.2.1.4</w:t>
      </w:r>
      <w:r w:rsidRPr="008F604B">
        <w:rPr>
          <w:lang w:eastAsia="zh-CN"/>
        </w:rPr>
        <w:tab/>
      </w:r>
      <w:r w:rsidRPr="008F604B">
        <w:rPr>
          <w:lang w:eastAsia="zh-CN"/>
        </w:rPr>
        <w:t>按队列列出的</w:t>
      </w:r>
      <w:r w:rsidRPr="008F604B">
        <w:rPr>
          <w:lang w:eastAsia="zh-CN"/>
        </w:rPr>
        <w:t>ALXN1850 SC</w:t>
      </w:r>
      <w:r w:rsidRPr="008F604B">
        <w:rPr>
          <w:lang w:eastAsia="zh-CN"/>
        </w:rPr>
        <w:t>给药后的血浆谷浓度箱形图（药代动力学分析集）</w:t>
      </w:r>
    </w:p>
    <w:p w14:paraId="771D479E"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14.2.1.5</w:t>
      </w:r>
      <w:r w:rsidRPr="008F604B">
        <w:rPr>
          <w:lang w:eastAsia="zh-CN"/>
        </w:rPr>
        <w:tab/>
      </w:r>
      <w:r w:rsidRPr="008F604B">
        <w:rPr>
          <w:lang w:eastAsia="zh-CN"/>
        </w:rPr>
        <w:t>按</w:t>
      </w:r>
      <w:r w:rsidRPr="008F604B">
        <w:rPr>
          <w:lang w:eastAsia="zh-CN"/>
        </w:rPr>
        <w:t>ADA</w:t>
      </w:r>
      <w:r w:rsidRPr="008F604B">
        <w:rPr>
          <w:lang w:eastAsia="zh-CN"/>
        </w:rPr>
        <w:t>状态列出的</w:t>
      </w:r>
      <w:r w:rsidRPr="008F604B">
        <w:rPr>
          <w:lang w:eastAsia="zh-CN"/>
        </w:rPr>
        <w:t>ALXN1850</w:t>
      </w:r>
      <w:r w:rsidRPr="008F604B">
        <w:rPr>
          <w:lang w:eastAsia="zh-CN"/>
        </w:rPr>
        <w:t>个体血浆浓度</w:t>
      </w:r>
      <w:r w:rsidRPr="008F604B">
        <w:rPr>
          <w:lang w:eastAsia="zh-CN"/>
        </w:rPr>
        <w:t>-</w:t>
      </w:r>
      <w:r w:rsidRPr="008F604B">
        <w:rPr>
          <w:lang w:eastAsia="zh-CN"/>
        </w:rPr>
        <w:t>时间曲线（安全性分析集）</w:t>
      </w:r>
    </w:p>
    <w:p w14:paraId="3951650C"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14.2.1.6</w:t>
      </w:r>
      <w:r w:rsidRPr="008F604B">
        <w:rPr>
          <w:lang w:eastAsia="zh-CN"/>
        </w:rPr>
        <w:tab/>
        <w:t>ALXN1850 SC</w:t>
      </w:r>
      <w:r w:rsidRPr="008F604B">
        <w:rPr>
          <w:lang w:eastAsia="zh-CN"/>
        </w:rPr>
        <w:t>给药后的个体血浆谷浓度（药代动力学分析集）</w:t>
      </w:r>
    </w:p>
    <w:p w14:paraId="029E3F86"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14.2.1.7</w:t>
      </w:r>
      <w:r w:rsidRPr="008F604B">
        <w:rPr>
          <w:lang w:eastAsia="zh-CN"/>
        </w:rPr>
        <w:tab/>
        <w:t>ALXN1850</w:t>
      </w:r>
      <w:r w:rsidRPr="008F604B">
        <w:rPr>
          <w:lang w:eastAsia="zh-CN"/>
        </w:rPr>
        <w:t>的平均（</w:t>
      </w:r>
      <w:r w:rsidRPr="008F604B">
        <w:rPr>
          <w:lang w:eastAsia="zh-CN"/>
        </w:rPr>
        <w:t>±SD</w:t>
      </w:r>
      <w:r w:rsidRPr="008F604B">
        <w:rPr>
          <w:lang w:eastAsia="zh-CN"/>
        </w:rPr>
        <w:t>）血浆浓度经时曲线</w:t>
      </w:r>
      <w:r w:rsidRPr="008F604B">
        <w:rPr>
          <w:lang w:eastAsia="zh-CN"/>
        </w:rPr>
        <w:t>-</w:t>
      </w:r>
      <w:r w:rsidRPr="008F604B">
        <w:rPr>
          <w:lang w:eastAsia="zh-CN"/>
        </w:rPr>
        <w:t>队列重叠（药代动力学分析集）</w:t>
      </w:r>
    </w:p>
    <w:p w14:paraId="0BF7BA1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14.2.1.8</w:t>
      </w:r>
      <w:r w:rsidRPr="008F604B">
        <w:rPr>
          <w:lang w:eastAsia="zh-CN"/>
        </w:rPr>
        <w:tab/>
        <w:t>ALXN1850</w:t>
      </w:r>
      <w:r w:rsidRPr="008F604B">
        <w:rPr>
          <w:lang w:eastAsia="zh-CN"/>
        </w:rPr>
        <w:t>的平均（</w:t>
      </w:r>
      <w:r w:rsidRPr="008F604B">
        <w:rPr>
          <w:lang w:eastAsia="zh-CN"/>
        </w:rPr>
        <w:t>±SD</w:t>
      </w:r>
      <w:r w:rsidRPr="008F604B">
        <w:rPr>
          <w:lang w:eastAsia="zh-CN"/>
        </w:rPr>
        <w:t>）血浆浓度经过曲线</w:t>
      </w:r>
      <w:r w:rsidRPr="008F604B">
        <w:rPr>
          <w:lang w:eastAsia="zh-CN"/>
        </w:rPr>
        <w:t>-</w:t>
      </w:r>
      <w:r w:rsidRPr="008F604B">
        <w:rPr>
          <w:lang w:eastAsia="zh-CN"/>
        </w:rPr>
        <w:t>队列重叠（药代动力学分析集）（敏感性分析）</w:t>
      </w:r>
    </w:p>
    <w:p w14:paraId="39A9F578" w14:textId="0FED05F0"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14.2.2.1</w:t>
      </w:r>
      <w:r w:rsidRPr="008F604B">
        <w:rPr>
          <w:lang w:eastAsia="zh-CN"/>
        </w:rPr>
        <w:tab/>
      </w:r>
      <w:r w:rsidRPr="008F604B">
        <w:rPr>
          <w:lang w:eastAsia="zh-CN"/>
        </w:rPr>
        <w:t>按队列列出的平均血浆</w:t>
      </w:r>
      <w:r w:rsidRPr="008F604B">
        <w:rPr>
          <w:lang w:eastAsia="zh-CN"/>
        </w:rPr>
        <w:t>PLP</w:t>
      </w:r>
      <w:r w:rsidRPr="008F604B">
        <w:rPr>
          <w:lang w:eastAsia="zh-CN"/>
        </w:rPr>
        <w:t>、</w:t>
      </w:r>
      <w:r w:rsidRPr="008F604B">
        <w:rPr>
          <w:lang w:eastAsia="zh-CN"/>
        </w:rPr>
        <w:t>PLP/PL</w:t>
      </w:r>
      <w:r w:rsidRPr="008F604B">
        <w:rPr>
          <w:lang w:eastAsia="zh-CN"/>
        </w:rPr>
        <w:t>比值、</w:t>
      </w:r>
      <w:r w:rsidRPr="008F604B">
        <w:rPr>
          <w:lang w:eastAsia="zh-CN"/>
        </w:rPr>
        <w:t>PA</w:t>
      </w:r>
      <w:r w:rsidRPr="008F604B">
        <w:rPr>
          <w:lang w:eastAsia="zh-CN"/>
        </w:rPr>
        <w:t>和</w:t>
      </w:r>
      <w:proofErr w:type="spellStart"/>
      <w:r w:rsidRPr="008F604B">
        <w:rPr>
          <w:lang w:eastAsia="zh-CN"/>
        </w:rPr>
        <w:t>PPi</w:t>
      </w:r>
      <w:proofErr w:type="spellEnd"/>
      <w:r w:rsidRPr="008F604B">
        <w:rPr>
          <w:lang w:eastAsia="zh-CN"/>
        </w:rPr>
        <w:t>浓度绝对值以及相对给药时间较基线的变化和</w:t>
      </w:r>
      <w:r w:rsidR="00D67BA7">
        <w:rPr>
          <w:lang w:eastAsia="zh-CN"/>
        </w:rPr>
        <w:t>变化百分比</w:t>
      </w:r>
      <w:r w:rsidRPr="008F604B">
        <w:rPr>
          <w:lang w:eastAsia="zh-CN"/>
        </w:rPr>
        <w:t>（药效学分析集）</w:t>
      </w:r>
    </w:p>
    <w:p w14:paraId="483ADE84" w14:textId="1309912C"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14.2.2.2</w:t>
      </w:r>
      <w:r w:rsidRPr="008F604B">
        <w:rPr>
          <w:lang w:eastAsia="zh-CN"/>
        </w:rPr>
        <w:tab/>
      </w:r>
      <w:r w:rsidRPr="008F604B">
        <w:rPr>
          <w:lang w:eastAsia="zh-CN"/>
        </w:rPr>
        <w:t>按队列列出的平均血浆</w:t>
      </w:r>
      <w:r w:rsidRPr="008F604B">
        <w:rPr>
          <w:lang w:eastAsia="zh-CN"/>
        </w:rPr>
        <w:t>PLP</w:t>
      </w:r>
      <w:r w:rsidRPr="008F604B">
        <w:rPr>
          <w:lang w:eastAsia="zh-CN"/>
        </w:rPr>
        <w:t>、</w:t>
      </w:r>
      <w:r w:rsidRPr="008F604B">
        <w:rPr>
          <w:lang w:eastAsia="zh-CN"/>
        </w:rPr>
        <w:t>PLP/PL</w:t>
      </w:r>
      <w:r w:rsidRPr="008F604B">
        <w:rPr>
          <w:lang w:eastAsia="zh-CN"/>
        </w:rPr>
        <w:t>比值、</w:t>
      </w:r>
      <w:r w:rsidRPr="008F604B">
        <w:rPr>
          <w:lang w:eastAsia="zh-CN"/>
        </w:rPr>
        <w:t>PA</w:t>
      </w:r>
      <w:r w:rsidRPr="008F604B">
        <w:rPr>
          <w:lang w:eastAsia="zh-CN"/>
        </w:rPr>
        <w:t>和</w:t>
      </w:r>
      <w:proofErr w:type="spellStart"/>
      <w:r w:rsidRPr="008F604B">
        <w:rPr>
          <w:lang w:eastAsia="zh-CN"/>
        </w:rPr>
        <w:t>PPi</w:t>
      </w:r>
      <w:proofErr w:type="spellEnd"/>
      <w:r w:rsidRPr="008F604B">
        <w:rPr>
          <w:lang w:eastAsia="zh-CN"/>
        </w:rPr>
        <w:t>浓度绝对值以及相对给药时间较基线的变化和</w:t>
      </w:r>
      <w:r w:rsidR="00D67BA7">
        <w:rPr>
          <w:lang w:eastAsia="zh-CN"/>
        </w:rPr>
        <w:t>变化百分比</w:t>
      </w:r>
      <w:r w:rsidRPr="008F604B">
        <w:rPr>
          <w:lang w:eastAsia="zh-CN"/>
        </w:rPr>
        <w:t>的敏感性分析</w:t>
      </w:r>
      <w:r w:rsidRPr="008F604B">
        <w:rPr>
          <w:lang w:eastAsia="zh-CN"/>
        </w:rPr>
        <w:t>-</w:t>
      </w:r>
      <w:r w:rsidRPr="008F604B">
        <w:rPr>
          <w:lang w:eastAsia="zh-CN"/>
        </w:rPr>
        <w:t>排除缺失给药后的受试者数据（药效学分析集）</w:t>
      </w:r>
    </w:p>
    <w:p w14:paraId="15774805" w14:textId="7112F54F"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14.2.2.3</w:t>
      </w:r>
      <w:r w:rsidRPr="008F604B">
        <w:rPr>
          <w:lang w:eastAsia="zh-CN"/>
        </w:rPr>
        <w:tab/>
      </w:r>
      <w:r w:rsidRPr="008F604B">
        <w:rPr>
          <w:lang w:eastAsia="zh-CN"/>
        </w:rPr>
        <w:t>按队列列出的平均血浆</w:t>
      </w:r>
      <w:r w:rsidRPr="008F604B">
        <w:rPr>
          <w:lang w:eastAsia="zh-CN"/>
        </w:rPr>
        <w:t>PLP</w:t>
      </w:r>
      <w:r w:rsidRPr="008F604B">
        <w:rPr>
          <w:lang w:eastAsia="zh-CN"/>
        </w:rPr>
        <w:t>、</w:t>
      </w:r>
      <w:r w:rsidRPr="008F604B">
        <w:rPr>
          <w:lang w:eastAsia="zh-CN"/>
        </w:rPr>
        <w:t>PLP/PL</w:t>
      </w:r>
      <w:r w:rsidRPr="008F604B">
        <w:rPr>
          <w:lang w:eastAsia="zh-CN"/>
        </w:rPr>
        <w:t>比值、</w:t>
      </w:r>
      <w:r w:rsidRPr="008F604B">
        <w:rPr>
          <w:lang w:eastAsia="zh-CN"/>
        </w:rPr>
        <w:t>PA</w:t>
      </w:r>
      <w:r w:rsidRPr="008F604B">
        <w:rPr>
          <w:lang w:eastAsia="zh-CN"/>
        </w:rPr>
        <w:t>和</w:t>
      </w:r>
      <w:proofErr w:type="spellStart"/>
      <w:r w:rsidRPr="008F604B">
        <w:rPr>
          <w:lang w:eastAsia="zh-CN"/>
        </w:rPr>
        <w:t>PPi</w:t>
      </w:r>
      <w:proofErr w:type="spellEnd"/>
      <w:r w:rsidRPr="008F604B">
        <w:rPr>
          <w:lang w:eastAsia="zh-CN"/>
        </w:rPr>
        <w:t>浓度绝对值以及相对给药时间较基线的变化和</w:t>
      </w:r>
      <w:r w:rsidR="00D67BA7">
        <w:rPr>
          <w:lang w:eastAsia="zh-CN"/>
        </w:rPr>
        <w:t>变化百分比</w:t>
      </w:r>
      <w:r w:rsidRPr="008F604B">
        <w:rPr>
          <w:lang w:eastAsia="zh-CN"/>
        </w:rPr>
        <w:t>的敏感性分析（药效学分析集）</w:t>
      </w:r>
    </w:p>
    <w:p w14:paraId="1C12A808"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14.2.2.4</w:t>
      </w:r>
      <w:r w:rsidRPr="008F604B">
        <w:rPr>
          <w:lang w:eastAsia="zh-CN"/>
        </w:rPr>
        <w:tab/>
      </w:r>
      <w:r w:rsidRPr="008F604B">
        <w:rPr>
          <w:lang w:eastAsia="zh-CN"/>
        </w:rPr>
        <w:t>按队列和</w:t>
      </w:r>
      <w:r w:rsidRPr="008F604B">
        <w:rPr>
          <w:lang w:eastAsia="zh-CN"/>
        </w:rPr>
        <w:t>ADA</w:t>
      </w:r>
      <w:r w:rsidRPr="008F604B">
        <w:rPr>
          <w:lang w:eastAsia="zh-CN"/>
        </w:rPr>
        <w:t>状态列出的个体血浆</w:t>
      </w:r>
      <w:r w:rsidRPr="008F604B">
        <w:rPr>
          <w:lang w:eastAsia="zh-CN"/>
        </w:rPr>
        <w:t>PLP</w:t>
      </w:r>
      <w:r w:rsidRPr="008F604B">
        <w:rPr>
          <w:lang w:eastAsia="zh-CN"/>
        </w:rPr>
        <w:t>、</w:t>
      </w:r>
      <w:r w:rsidRPr="008F604B">
        <w:rPr>
          <w:lang w:eastAsia="zh-CN"/>
        </w:rPr>
        <w:t>PLP/PL</w:t>
      </w:r>
      <w:r w:rsidRPr="008F604B">
        <w:rPr>
          <w:lang w:eastAsia="zh-CN"/>
        </w:rPr>
        <w:t>比值、</w:t>
      </w:r>
      <w:r w:rsidRPr="008F604B">
        <w:rPr>
          <w:lang w:eastAsia="zh-CN"/>
        </w:rPr>
        <w:t>PA</w:t>
      </w:r>
      <w:r w:rsidRPr="008F604B">
        <w:rPr>
          <w:lang w:eastAsia="zh-CN"/>
        </w:rPr>
        <w:t>和</w:t>
      </w:r>
      <w:proofErr w:type="spellStart"/>
      <w:r w:rsidRPr="008F604B">
        <w:rPr>
          <w:lang w:eastAsia="zh-CN"/>
        </w:rPr>
        <w:t>PPi</w:t>
      </w:r>
      <w:proofErr w:type="spellEnd"/>
      <w:r w:rsidRPr="008F604B">
        <w:rPr>
          <w:lang w:eastAsia="zh-CN"/>
        </w:rPr>
        <w:t>浓度</w:t>
      </w:r>
      <w:r w:rsidRPr="008F604B">
        <w:rPr>
          <w:lang w:eastAsia="zh-CN"/>
        </w:rPr>
        <w:t>vs</w:t>
      </w:r>
      <w:r w:rsidRPr="008F604B">
        <w:rPr>
          <w:lang w:eastAsia="zh-CN"/>
        </w:rPr>
        <w:t>相对给药时间（药效学分析集）</w:t>
      </w:r>
    </w:p>
    <w:p w14:paraId="12C507F0"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14.2.3.1</w:t>
      </w:r>
      <w:r w:rsidRPr="008F604B">
        <w:rPr>
          <w:lang w:eastAsia="zh-CN"/>
        </w:rPr>
        <w:tab/>
      </w:r>
      <w:r w:rsidRPr="008F604B">
        <w:rPr>
          <w:lang w:eastAsia="zh-CN"/>
        </w:rPr>
        <w:t>按队列列出的平均</w:t>
      </w:r>
      <w:r w:rsidRPr="008F604B">
        <w:rPr>
          <w:lang w:eastAsia="zh-CN"/>
        </w:rPr>
        <w:t>ADA</w:t>
      </w:r>
      <w:r w:rsidRPr="008F604B">
        <w:rPr>
          <w:lang w:eastAsia="zh-CN"/>
        </w:rPr>
        <w:t>滴度</w:t>
      </w:r>
      <w:r w:rsidRPr="008F604B">
        <w:rPr>
          <w:lang w:eastAsia="zh-CN"/>
        </w:rPr>
        <w:t>vs</w:t>
      </w:r>
      <w:r w:rsidRPr="008F604B">
        <w:rPr>
          <w:lang w:eastAsia="zh-CN"/>
        </w:rPr>
        <w:t>相对给药时间（免疫原性分析集）</w:t>
      </w:r>
    </w:p>
    <w:p w14:paraId="2BCE2B2D"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14.2.3.2</w:t>
      </w:r>
      <w:r w:rsidRPr="008F604B">
        <w:rPr>
          <w:lang w:eastAsia="zh-CN"/>
        </w:rPr>
        <w:tab/>
      </w:r>
      <w:r w:rsidRPr="008F604B">
        <w:rPr>
          <w:lang w:eastAsia="zh-CN"/>
        </w:rPr>
        <w:t>按队列列出的个体</w:t>
      </w:r>
      <w:r w:rsidRPr="008F604B">
        <w:rPr>
          <w:lang w:eastAsia="zh-CN"/>
        </w:rPr>
        <w:t>ADA</w:t>
      </w:r>
      <w:r w:rsidRPr="008F604B">
        <w:rPr>
          <w:lang w:eastAsia="zh-CN"/>
        </w:rPr>
        <w:t>滴度</w:t>
      </w:r>
      <w:r w:rsidRPr="008F604B">
        <w:rPr>
          <w:lang w:eastAsia="zh-CN"/>
        </w:rPr>
        <w:t>vs</w:t>
      </w:r>
      <w:r w:rsidRPr="008F604B">
        <w:rPr>
          <w:lang w:eastAsia="zh-CN"/>
        </w:rPr>
        <w:t>相对给药时间（免疫原性分析集）</w:t>
      </w:r>
    </w:p>
    <w:p w14:paraId="1F5B1E8A" w14:textId="7F59DDF8"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图</w:t>
      </w:r>
      <w:r w:rsidRPr="008F604B">
        <w:rPr>
          <w:lang w:eastAsia="zh-CN"/>
        </w:rPr>
        <w:t>14.2.4.1</w:t>
      </w:r>
      <w:r w:rsidRPr="008F604B">
        <w:rPr>
          <w:lang w:eastAsia="zh-CN"/>
        </w:rPr>
        <w:tab/>
      </w:r>
      <w:r w:rsidRPr="008F604B">
        <w:rPr>
          <w:lang w:eastAsia="zh-CN"/>
        </w:rPr>
        <w:t>按队列列出的</w:t>
      </w:r>
      <w:r w:rsidRPr="008F604B">
        <w:rPr>
          <w:lang w:eastAsia="zh-CN"/>
        </w:rPr>
        <w:t>PTH</w:t>
      </w:r>
      <w:r w:rsidRPr="008F604B">
        <w:rPr>
          <w:lang w:eastAsia="zh-CN"/>
        </w:rPr>
        <w:t>、</w:t>
      </w:r>
      <w:proofErr w:type="spellStart"/>
      <w:r w:rsidRPr="008F604B">
        <w:rPr>
          <w:lang w:eastAsia="zh-CN"/>
        </w:rPr>
        <w:t>sCTX</w:t>
      </w:r>
      <w:proofErr w:type="spellEnd"/>
      <w:r w:rsidRPr="008F604B">
        <w:rPr>
          <w:lang w:eastAsia="zh-CN"/>
        </w:rPr>
        <w:t>、</w:t>
      </w:r>
      <w:r w:rsidRPr="008F604B">
        <w:rPr>
          <w:lang w:eastAsia="zh-CN"/>
        </w:rPr>
        <w:t>P1NP</w:t>
      </w:r>
      <w:r w:rsidRPr="008F604B">
        <w:rPr>
          <w:lang w:eastAsia="zh-CN"/>
        </w:rPr>
        <w:t>和</w:t>
      </w:r>
      <w:proofErr w:type="gramStart"/>
      <w:r w:rsidRPr="008F604B">
        <w:rPr>
          <w:lang w:eastAsia="zh-CN"/>
        </w:rPr>
        <w:t>骨钙素</w:t>
      </w:r>
      <w:proofErr w:type="gramEnd"/>
      <w:r w:rsidRPr="008F604B">
        <w:rPr>
          <w:lang w:eastAsia="zh-CN"/>
        </w:rPr>
        <w:t>绝对值以及相对给药时间较基线的变化和</w:t>
      </w:r>
      <w:r w:rsidR="00D67BA7">
        <w:rPr>
          <w:lang w:eastAsia="zh-CN"/>
        </w:rPr>
        <w:t>变化百分比</w:t>
      </w:r>
      <w:r w:rsidRPr="008F604B">
        <w:rPr>
          <w:lang w:eastAsia="zh-CN"/>
        </w:rPr>
        <w:t>（安全性分析集）</w:t>
      </w:r>
    </w:p>
    <w:p w14:paraId="05AF48A9"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14.3.1.1</w:t>
      </w:r>
      <w:r w:rsidRPr="008F604B">
        <w:rPr>
          <w:lang w:eastAsia="zh-CN"/>
        </w:rPr>
        <w:tab/>
      </w:r>
      <w:r w:rsidRPr="008F604B">
        <w:rPr>
          <w:lang w:eastAsia="zh-CN"/>
        </w:rPr>
        <w:t>治疗中出现的不良事件概述（安全性分析集）</w:t>
      </w:r>
    </w:p>
    <w:p w14:paraId="30833B89"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14.3.1.2</w:t>
      </w:r>
      <w:r w:rsidRPr="008F604B">
        <w:rPr>
          <w:lang w:eastAsia="zh-CN"/>
        </w:rPr>
        <w:tab/>
      </w:r>
      <w:r w:rsidRPr="008F604B">
        <w:rPr>
          <w:lang w:eastAsia="zh-CN"/>
        </w:rPr>
        <w:t>按系统器官分类和首选术语列出的治疗中出现的不良事件（安全性分析集）</w:t>
      </w:r>
    </w:p>
    <w:p w14:paraId="358FBCD4"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lastRenderedPageBreak/>
        <w:t>表</w:t>
      </w:r>
      <w:r w:rsidRPr="008F604B">
        <w:rPr>
          <w:lang w:eastAsia="zh-CN"/>
        </w:rPr>
        <w:t>14.3.1.3</w:t>
      </w:r>
      <w:r w:rsidRPr="008F604B">
        <w:rPr>
          <w:lang w:eastAsia="zh-CN"/>
        </w:rPr>
        <w:tab/>
      </w:r>
      <w:r w:rsidRPr="008F604B">
        <w:rPr>
          <w:lang w:eastAsia="zh-CN"/>
        </w:rPr>
        <w:t>按系统器官分类和首选术语以及与研究治疗的关系列出的治疗中出现的不良事件（安全性分析集）</w:t>
      </w:r>
    </w:p>
    <w:p w14:paraId="664BE47C"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14.3.1.4</w:t>
      </w:r>
      <w:r w:rsidRPr="008F604B">
        <w:rPr>
          <w:lang w:eastAsia="zh-CN"/>
        </w:rPr>
        <w:tab/>
      </w:r>
      <w:r w:rsidRPr="008F604B">
        <w:rPr>
          <w:lang w:eastAsia="zh-CN"/>
        </w:rPr>
        <w:t>按系统器官分类和首选术语及严重程度列出的治疗中出现的不良事件（安全性分析集）</w:t>
      </w:r>
    </w:p>
    <w:p w14:paraId="0889503A"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14.3.1.5</w:t>
      </w:r>
      <w:r w:rsidRPr="008F604B">
        <w:rPr>
          <w:lang w:eastAsia="zh-CN"/>
        </w:rPr>
        <w:tab/>
      </w:r>
      <w:r w:rsidRPr="008F604B">
        <w:rPr>
          <w:lang w:eastAsia="zh-CN"/>
        </w:rPr>
        <w:t>按系统器官分类和首选术语列出的治疗中出现的严重不良事件（安全性分析集）</w:t>
      </w:r>
    </w:p>
    <w:p w14:paraId="16D7791F"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14.3.1.6</w:t>
      </w:r>
      <w:r w:rsidRPr="008F604B">
        <w:rPr>
          <w:lang w:eastAsia="zh-CN"/>
        </w:rPr>
        <w:tab/>
      </w:r>
      <w:r w:rsidRPr="008F604B">
        <w:rPr>
          <w:lang w:eastAsia="zh-CN"/>
        </w:rPr>
        <w:t>按系统器官分类和首选术语及与研究治疗的相关性列出的治疗中出现的严重不良事件（安全性分析集）</w:t>
      </w:r>
    </w:p>
    <w:p w14:paraId="634E48A4"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14.3.1.7</w:t>
      </w:r>
      <w:r w:rsidRPr="008F604B">
        <w:rPr>
          <w:lang w:eastAsia="zh-CN"/>
        </w:rPr>
        <w:tab/>
      </w:r>
      <w:r w:rsidRPr="008F604B">
        <w:rPr>
          <w:lang w:eastAsia="zh-CN"/>
        </w:rPr>
        <w:t>按系统器官分类和首选术语列出的注射</w:t>
      </w:r>
      <w:r w:rsidRPr="008F604B">
        <w:rPr>
          <w:lang w:eastAsia="zh-CN"/>
        </w:rPr>
        <w:t>/</w:t>
      </w:r>
      <w:r w:rsidRPr="008F604B">
        <w:rPr>
          <w:lang w:eastAsia="zh-CN"/>
        </w:rPr>
        <w:t>输液部位反应（安全性分析集）</w:t>
      </w:r>
    </w:p>
    <w:p w14:paraId="4D45A620"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14.3.1.8</w:t>
      </w:r>
      <w:r w:rsidRPr="008F604B">
        <w:rPr>
          <w:lang w:eastAsia="zh-CN"/>
        </w:rPr>
        <w:tab/>
      </w:r>
      <w:r w:rsidRPr="008F604B">
        <w:rPr>
          <w:lang w:eastAsia="zh-CN"/>
        </w:rPr>
        <w:t>按系统器官分类和首选术语列出的超敏反应（包括速发严重过敏反应）（安全性分析集）</w:t>
      </w:r>
    </w:p>
    <w:p w14:paraId="0402FEB5"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14.3.1.9</w:t>
      </w:r>
      <w:r w:rsidRPr="008F604B">
        <w:rPr>
          <w:lang w:eastAsia="zh-CN"/>
        </w:rPr>
        <w:tab/>
      </w:r>
      <w:r w:rsidRPr="008F604B">
        <w:rPr>
          <w:lang w:eastAsia="zh-CN"/>
        </w:rPr>
        <w:t>按系统器官分类和首选术语列出的潜在注射</w:t>
      </w:r>
      <w:r w:rsidRPr="008F604B">
        <w:rPr>
          <w:lang w:eastAsia="zh-CN"/>
        </w:rPr>
        <w:t>/</w:t>
      </w:r>
      <w:r w:rsidRPr="008F604B">
        <w:rPr>
          <w:lang w:eastAsia="zh-CN"/>
        </w:rPr>
        <w:t>输液相关反应（安全性分析集）</w:t>
      </w:r>
    </w:p>
    <w:p w14:paraId="01F21A82"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列表</w:t>
      </w:r>
      <w:r w:rsidRPr="008F604B">
        <w:rPr>
          <w:lang w:eastAsia="zh-CN"/>
        </w:rPr>
        <w:t>14.3.2.1</w:t>
      </w:r>
      <w:r w:rsidRPr="008F604B">
        <w:rPr>
          <w:lang w:eastAsia="zh-CN"/>
        </w:rPr>
        <w:tab/>
      </w:r>
      <w:r w:rsidRPr="008F604B">
        <w:rPr>
          <w:lang w:eastAsia="zh-CN"/>
        </w:rPr>
        <w:t>治疗中出现的严重不良事件（安全性分析集）</w:t>
      </w:r>
    </w:p>
    <w:p w14:paraId="3FEF9BE8"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列表</w:t>
      </w:r>
      <w:r w:rsidRPr="008F604B">
        <w:rPr>
          <w:lang w:eastAsia="zh-CN"/>
        </w:rPr>
        <w:t>14.3.2.2</w:t>
      </w:r>
      <w:r w:rsidRPr="008F604B">
        <w:rPr>
          <w:lang w:eastAsia="zh-CN"/>
        </w:rPr>
        <w:tab/>
      </w:r>
      <w:r w:rsidRPr="008F604B">
        <w:rPr>
          <w:lang w:eastAsia="zh-CN"/>
        </w:rPr>
        <w:t>导致退出研究的治疗中出现的不良事件（安全性分析集）</w:t>
      </w:r>
    </w:p>
    <w:p w14:paraId="663CF357" w14:textId="77777777" w:rsidR="00E83ACC"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列表</w:t>
      </w:r>
      <w:r w:rsidRPr="008F604B">
        <w:rPr>
          <w:lang w:eastAsia="zh-CN"/>
        </w:rPr>
        <w:t>14.3.2.3</w:t>
      </w:r>
      <w:r w:rsidRPr="008F604B">
        <w:rPr>
          <w:lang w:eastAsia="zh-CN"/>
        </w:rPr>
        <w:tab/>
      </w:r>
      <w:r w:rsidRPr="008F604B">
        <w:rPr>
          <w:lang w:eastAsia="zh-CN"/>
        </w:rPr>
        <w:t>治疗中出现的注射</w:t>
      </w:r>
      <w:r w:rsidRPr="008F604B">
        <w:rPr>
          <w:lang w:eastAsia="zh-CN"/>
        </w:rPr>
        <w:t>/</w:t>
      </w:r>
      <w:r w:rsidRPr="008F604B">
        <w:rPr>
          <w:lang w:eastAsia="zh-CN"/>
        </w:rPr>
        <w:t>输液部位反应（安全性分析集）</w:t>
      </w:r>
    </w:p>
    <w:p w14:paraId="4B503C34" w14:textId="77777777" w:rsidR="00E83ACC"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列表</w:t>
      </w:r>
      <w:r w:rsidRPr="008F604B">
        <w:rPr>
          <w:lang w:eastAsia="zh-CN"/>
        </w:rPr>
        <w:t>14.3.2.4</w:t>
      </w:r>
      <w:r w:rsidRPr="008F604B">
        <w:rPr>
          <w:lang w:eastAsia="zh-CN"/>
        </w:rPr>
        <w:tab/>
      </w:r>
      <w:r w:rsidRPr="008F604B">
        <w:rPr>
          <w:lang w:eastAsia="zh-CN"/>
        </w:rPr>
        <w:t>超敏反应（包括速发严重过敏反应）（安全性分析集）</w:t>
      </w:r>
    </w:p>
    <w:p w14:paraId="60226A6F"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列表</w:t>
      </w:r>
      <w:r w:rsidRPr="008F604B">
        <w:rPr>
          <w:lang w:eastAsia="zh-CN"/>
        </w:rPr>
        <w:t>14.3.2.5</w:t>
      </w:r>
      <w:r w:rsidRPr="008F604B">
        <w:rPr>
          <w:lang w:eastAsia="zh-CN"/>
        </w:rPr>
        <w:tab/>
      </w:r>
      <w:r w:rsidRPr="008F604B">
        <w:rPr>
          <w:lang w:eastAsia="zh-CN"/>
        </w:rPr>
        <w:t>潜在注射</w:t>
      </w:r>
      <w:r w:rsidRPr="008F604B">
        <w:rPr>
          <w:lang w:eastAsia="zh-CN"/>
        </w:rPr>
        <w:t>/</w:t>
      </w:r>
      <w:r w:rsidRPr="008F604B">
        <w:rPr>
          <w:lang w:eastAsia="zh-CN"/>
        </w:rPr>
        <w:t>输</w:t>
      </w:r>
      <w:proofErr w:type="gramStart"/>
      <w:r w:rsidRPr="008F604B">
        <w:rPr>
          <w:lang w:eastAsia="zh-CN"/>
        </w:rPr>
        <w:t>注相关</w:t>
      </w:r>
      <w:proofErr w:type="gramEnd"/>
      <w:r w:rsidRPr="008F604B">
        <w:rPr>
          <w:lang w:eastAsia="zh-CN"/>
        </w:rPr>
        <w:t>反应（安全性分析集）</w:t>
      </w:r>
    </w:p>
    <w:p w14:paraId="235A1279"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14.3.4.1.1</w:t>
      </w:r>
      <w:r w:rsidRPr="008F604B">
        <w:rPr>
          <w:lang w:eastAsia="zh-CN"/>
        </w:rPr>
        <w:tab/>
      </w:r>
      <w:r w:rsidRPr="008F604B">
        <w:rPr>
          <w:lang w:eastAsia="zh-CN"/>
        </w:rPr>
        <w:t>按相对给药时间列出的血液学和凝血检查值相对于基线的变化总结（安全性分析集）</w:t>
      </w:r>
    </w:p>
    <w:p w14:paraId="51835FE2"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14.3.4.1.2</w:t>
      </w:r>
      <w:r w:rsidRPr="008F604B">
        <w:rPr>
          <w:lang w:eastAsia="zh-CN"/>
        </w:rPr>
        <w:tab/>
      </w:r>
      <w:r w:rsidRPr="008F604B">
        <w:rPr>
          <w:lang w:eastAsia="zh-CN"/>
        </w:rPr>
        <w:t>按相对给药时间列出的较基线的级别变化总结</w:t>
      </w:r>
      <w:r w:rsidRPr="008F604B">
        <w:rPr>
          <w:lang w:eastAsia="zh-CN"/>
        </w:rPr>
        <w:t>-</w:t>
      </w:r>
      <w:r w:rsidRPr="008F604B">
        <w:rPr>
          <w:lang w:eastAsia="zh-CN"/>
        </w:rPr>
        <w:t>血液学和凝血（安全性分析集）</w:t>
      </w:r>
    </w:p>
    <w:p w14:paraId="38023639"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14.3.4.1.3</w:t>
      </w:r>
      <w:r w:rsidRPr="008F604B">
        <w:rPr>
          <w:lang w:eastAsia="zh-CN"/>
        </w:rPr>
        <w:tab/>
      </w:r>
      <w:r w:rsidRPr="008F604B">
        <w:rPr>
          <w:lang w:eastAsia="zh-CN"/>
        </w:rPr>
        <w:t>自基线至最差基线后检查值（相对于正常范围）的级别变化总结</w:t>
      </w:r>
      <w:r w:rsidRPr="008F604B">
        <w:rPr>
          <w:lang w:eastAsia="zh-CN"/>
        </w:rPr>
        <w:t>-</w:t>
      </w:r>
      <w:r w:rsidRPr="008F604B">
        <w:rPr>
          <w:lang w:eastAsia="zh-CN"/>
        </w:rPr>
        <w:t>血液学和凝血（安全性分析集）</w:t>
      </w:r>
    </w:p>
    <w:p w14:paraId="47E6E95F"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14.3.4.1.4</w:t>
      </w:r>
      <w:r w:rsidRPr="008F604B">
        <w:rPr>
          <w:lang w:eastAsia="zh-CN"/>
        </w:rPr>
        <w:tab/>
      </w:r>
      <w:r w:rsidRPr="008F604B">
        <w:rPr>
          <w:lang w:eastAsia="zh-CN"/>
        </w:rPr>
        <w:t>按相对给药时间列出的较基线的变化总结</w:t>
      </w:r>
      <w:r w:rsidRPr="008F604B">
        <w:rPr>
          <w:lang w:eastAsia="zh-CN"/>
        </w:rPr>
        <w:t>-</w:t>
      </w:r>
      <w:r w:rsidRPr="008F604B">
        <w:rPr>
          <w:lang w:eastAsia="zh-CN"/>
        </w:rPr>
        <w:t>血液学和凝血（安全性分析集）</w:t>
      </w:r>
    </w:p>
    <w:p w14:paraId="0093B1FD"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14.3.4.1.5</w:t>
      </w:r>
      <w:r w:rsidRPr="008F604B">
        <w:rPr>
          <w:lang w:eastAsia="zh-CN"/>
        </w:rPr>
        <w:tab/>
      </w:r>
      <w:r w:rsidRPr="008F604B">
        <w:rPr>
          <w:lang w:eastAsia="zh-CN"/>
        </w:rPr>
        <w:t>自基线至最差基线后检查值（相对于正常范围）的变化总结</w:t>
      </w:r>
      <w:r w:rsidRPr="008F604B">
        <w:rPr>
          <w:lang w:eastAsia="zh-CN"/>
        </w:rPr>
        <w:t>-</w:t>
      </w:r>
      <w:r w:rsidRPr="008F604B">
        <w:rPr>
          <w:lang w:eastAsia="zh-CN"/>
        </w:rPr>
        <w:t>血液学和凝血（安全性分析集）</w:t>
      </w:r>
    </w:p>
    <w:p w14:paraId="3D1FED89"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14.3.4.2.1</w:t>
      </w:r>
      <w:r w:rsidRPr="008F604B">
        <w:rPr>
          <w:lang w:eastAsia="zh-CN"/>
        </w:rPr>
        <w:tab/>
      </w:r>
      <w:r w:rsidRPr="008F604B">
        <w:rPr>
          <w:lang w:eastAsia="zh-CN"/>
        </w:rPr>
        <w:t>按相对给药时间列出的生化检查值较基线的变化总结（安全性分析集）</w:t>
      </w:r>
    </w:p>
    <w:p w14:paraId="0CE86436"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lastRenderedPageBreak/>
        <w:t>表</w:t>
      </w:r>
      <w:r w:rsidRPr="008F604B">
        <w:rPr>
          <w:lang w:eastAsia="zh-CN"/>
        </w:rPr>
        <w:t>14.3.4.2.2</w:t>
      </w:r>
      <w:r w:rsidRPr="008F604B">
        <w:rPr>
          <w:lang w:eastAsia="zh-CN"/>
        </w:rPr>
        <w:tab/>
      </w:r>
      <w:r w:rsidRPr="008F604B">
        <w:rPr>
          <w:lang w:eastAsia="zh-CN"/>
        </w:rPr>
        <w:t>按相对给药时间列出的较基线的级别变化总结</w:t>
      </w:r>
      <w:r w:rsidRPr="008F604B">
        <w:rPr>
          <w:lang w:eastAsia="zh-CN"/>
        </w:rPr>
        <w:t>-</w:t>
      </w:r>
      <w:r w:rsidRPr="008F604B">
        <w:rPr>
          <w:lang w:eastAsia="zh-CN"/>
        </w:rPr>
        <w:t>生化（安全性分析集）</w:t>
      </w:r>
    </w:p>
    <w:p w14:paraId="4A59167A"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14.3.4.2.3</w:t>
      </w:r>
      <w:r w:rsidRPr="008F604B">
        <w:rPr>
          <w:lang w:eastAsia="zh-CN"/>
        </w:rPr>
        <w:tab/>
      </w:r>
      <w:r w:rsidRPr="008F604B">
        <w:rPr>
          <w:lang w:eastAsia="zh-CN"/>
        </w:rPr>
        <w:t>自基线至最差基线后检查值（相对于正常范围）的级别变化总结</w:t>
      </w:r>
      <w:r w:rsidRPr="008F604B">
        <w:rPr>
          <w:lang w:eastAsia="zh-CN"/>
        </w:rPr>
        <w:t>-</w:t>
      </w:r>
      <w:r w:rsidRPr="008F604B">
        <w:rPr>
          <w:lang w:eastAsia="zh-CN"/>
        </w:rPr>
        <w:t>生化（安全性分析集）</w:t>
      </w:r>
    </w:p>
    <w:p w14:paraId="56C01C43"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14.3.4.2.4</w:t>
      </w:r>
      <w:r w:rsidRPr="008F604B">
        <w:rPr>
          <w:lang w:eastAsia="zh-CN"/>
        </w:rPr>
        <w:tab/>
      </w:r>
      <w:r w:rsidRPr="008F604B">
        <w:rPr>
          <w:lang w:eastAsia="zh-CN"/>
        </w:rPr>
        <w:t>按相对给药时间列出的较基线的变化总结</w:t>
      </w:r>
      <w:r w:rsidRPr="008F604B">
        <w:rPr>
          <w:lang w:eastAsia="zh-CN"/>
        </w:rPr>
        <w:t>-</w:t>
      </w:r>
      <w:r w:rsidRPr="008F604B">
        <w:rPr>
          <w:lang w:eastAsia="zh-CN"/>
        </w:rPr>
        <w:t>生化（安全性分析集）</w:t>
      </w:r>
    </w:p>
    <w:p w14:paraId="23091D4B"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14.3.4.2.5</w:t>
      </w:r>
      <w:r w:rsidRPr="008F604B">
        <w:rPr>
          <w:lang w:eastAsia="zh-CN"/>
        </w:rPr>
        <w:tab/>
      </w:r>
      <w:r w:rsidRPr="008F604B">
        <w:rPr>
          <w:lang w:eastAsia="zh-CN"/>
        </w:rPr>
        <w:t>自基线至最差基线后检查值（相对于正常范围）的变化总结</w:t>
      </w:r>
      <w:r w:rsidRPr="008F604B">
        <w:rPr>
          <w:lang w:eastAsia="zh-CN"/>
        </w:rPr>
        <w:t>-</w:t>
      </w:r>
      <w:r w:rsidRPr="008F604B">
        <w:rPr>
          <w:lang w:eastAsia="zh-CN"/>
        </w:rPr>
        <w:t>生化（安全性分析集）</w:t>
      </w:r>
    </w:p>
    <w:p w14:paraId="2FB58FC1"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14.3.4.3.1</w:t>
      </w:r>
      <w:r w:rsidRPr="008F604B">
        <w:rPr>
          <w:lang w:eastAsia="zh-CN"/>
        </w:rPr>
        <w:tab/>
      </w:r>
      <w:r w:rsidRPr="008F604B">
        <w:rPr>
          <w:lang w:eastAsia="zh-CN"/>
        </w:rPr>
        <w:t>按相对给药时间列出的</w:t>
      </w:r>
      <w:proofErr w:type="gramStart"/>
      <w:r w:rsidRPr="008F604B">
        <w:rPr>
          <w:lang w:eastAsia="zh-CN"/>
        </w:rPr>
        <w:t>尿分析</w:t>
      </w:r>
      <w:proofErr w:type="gramEnd"/>
      <w:r w:rsidRPr="008F604B">
        <w:rPr>
          <w:lang w:eastAsia="zh-CN"/>
        </w:rPr>
        <w:t>数据总结（安全性分析集）</w:t>
      </w:r>
    </w:p>
    <w:p w14:paraId="635899DB"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14.3.4.4</w:t>
      </w:r>
      <w:r w:rsidRPr="008F604B">
        <w:rPr>
          <w:lang w:eastAsia="zh-CN"/>
        </w:rPr>
        <w:tab/>
      </w:r>
      <w:r w:rsidRPr="008F604B">
        <w:rPr>
          <w:lang w:eastAsia="zh-CN"/>
        </w:rPr>
        <w:t>按相对给药时间列出的生命体征检查值较基线的变化总结（安全性分析集）</w:t>
      </w:r>
    </w:p>
    <w:p w14:paraId="59134FFB"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14.3.4.5.1</w:t>
      </w:r>
      <w:r w:rsidRPr="008F604B">
        <w:rPr>
          <w:lang w:eastAsia="zh-CN"/>
        </w:rPr>
        <w:tab/>
      </w:r>
      <w:r w:rsidRPr="008F604B">
        <w:rPr>
          <w:lang w:eastAsia="zh-CN"/>
        </w:rPr>
        <w:t>按相对给药时间列出的三次重复进行的</w:t>
      </w:r>
      <w:r w:rsidRPr="008F604B">
        <w:rPr>
          <w:lang w:eastAsia="zh-CN"/>
        </w:rPr>
        <w:t>12</w:t>
      </w:r>
      <w:r w:rsidRPr="008F604B">
        <w:rPr>
          <w:lang w:eastAsia="zh-CN"/>
        </w:rPr>
        <w:t>导联心电图检查值较基线的变化总结（安全性分析集）</w:t>
      </w:r>
    </w:p>
    <w:p w14:paraId="54F03FD3"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14.3.4.5.2</w:t>
      </w:r>
      <w:r w:rsidRPr="008F604B">
        <w:rPr>
          <w:lang w:eastAsia="zh-CN"/>
        </w:rPr>
        <w:tab/>
      </w:r>
      <w:r w:rsidRPr="008F604B">
        <w:rPr>
          <w:lang w:eastAsia="zh-CN"/>
        </w:rPr>
        <w:t>按相对给药时间列出的三次重复进行的</w:t>
      </w:r>
      <w:r w:rsidRPr="008F604B">
        <w:rPr>
          <w:lang w:eastAsia="zh-CN"/>
        </w:rPr>
        <w:t>12</w:t>
      </w:r>
      <w:r w:rsidRPr="008F604B">
        <w:rPr>
          <w:lang w:eastAsia="zh-CN"/>
        </w:rPr>
        <w:t>导联心电图的</w:t>
      </w:r>
      <w:r w:rsidRPr="008F604B">
        <w:rPr>
          <w:lang w:eastAsia="zh-CN"/>
        </w:rPr>
        <w:t>QT</w:t>
      </w:r>
      <w:r w:rsidRPr="008F604B">
        <w:rPr>
          <w:lang w:eastAsia="zh-CN"/>
        </w:rPr>
        <w:t>和</w:t>
      </w:r>
      <w:r w:rsidRPr="008F604B">
        <w:rPr>
          <w:lang w:eastAsia="zh-CN"/>
        </w:rPr>
        <w:t>QTCF</w:t>
      </w:r>
      <w:r w:rsidRPr="008F604B">
        <w:rPr>
          <w:lang w:eastAsia="zh-CN"/>
        </w:rPr>
        <w:t>间期总结（安全性分析集）</w:t>
      </w:r>
    </w:p>
    <w:p w14:paraId="1FCD7438"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14.3.4.6</w:t>
      </w:r>
      <w:r w:rsidRPr="008F604B">
        <w:rPr>
          <w:lang w:eastAsia="zh-CN"/>
        </w:rPr>
        <w:tab/>
      </w:r>
      <w:r w:rsidRPr="008F604B">
        <w:rPr>
          <w:lang w:eastAsia="zh-CN"/>
        </w:rPr>
        <w:t>按相对给药时间列出的超敏反应实验室检查结果总结（安全性分析集）</w:t>
      </w:r>
    </w:p>
    <w:p w14:paraId="27F057C5" w14:textId="35A5601E"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14.3.4.7.1</w:t>
      </w:r>
      <w:r w:rsidRPr="008F604B">
        <w:rPr>
          <w:lang w:eastAsia="zh-CN"/>
        </w:rPr>
        <w:tab/>
      </w:r>
      <w:r w:rsidRPr="008F604B">
        <w:rPr>
          <w:lang w:eastAsia="zh-CN"/>
        </w:rPr>
        <w:t>按队列和相对给药时间列出的药效学参数较基线的变化和</w:t>
      </w:r>
      <w:r w:rsidR="00D67BA7">
        <w:rPr>
          <w:lang w:eastAsia="zh-CN"/>
        </w:rPr>
        <w:t>变化百分比</w:t>
      </w:r>
      <w:r w:rsidRPr="008F604B">
        <w:rPr>
          <w:lang w:eastAsia="zh-CN"/>
        </w:rPr>
        <w:t>总结</w:t>
      </w:r>
      <w:r w:rsidRPr="008F604B">
        <w:rPr>
          <w:lang w:eastAsia="zh-CN"/>
        </w:rPr>
        <w:t>-</w:t>
      </w:r>
      <w:r w:rsidRPr="008F604B">
        <w:rPr>
          <w:lang w:eastAsia="zh-CN"/>
        </w:rPr>
        <w:t>所有受试者（直至</w:t>
      </w:r>
      <w:r w:rsidRPr="008F604B">
        <w:rPr>
          <w:lang w:eastAsia="zh-CN"/>
        </w:rPr>
        <w:t>IV</w:t>
      </w:r>
      <w:r w:rsidRPr="008F604B">
        <w:rPr>
          <w:lang w:eastAsia="zh-CN"/>
        </w:rPr>
        <w:t>给药后</w:t>
      </w:r>
      <w:r w:rsidRPr="008F604B">
        <w:rPr>
          <w:lang w:eastAsia="zh-CN"/>
        </w:rPr>
        <w:t>1</w:t>
      </w:r>
      <w:r w:rsidRPr="008F604B">
        <w:rPr>
          <w:lang w:eastAsia="zh-CN"/>
        </w:rPr>
        <w:t>周）（药效学分析集）</w:t>
      </w:r>
    </w:p>
    <w:p w14:paraId="4A63E8B9"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14.3.4.7.2</w:t>
      </w:r>
      <w:r w:rsidRPr="008F604B">
        <w:rPr>
          <w:lang w:eastAsia="zh-CN"/>
        </w:rPr>
        <w:tab/>
      </w:r>
      <w:r w:rsidRPr="008F604B">
        <w:rPr>
          <w:lang w:eastAsia="zh-CN"/>
        </w:rPr>
        <w:t>按</w:t>
      </w:r>
      <w:r w:rsidRPr="008F604B">
        <w:rPr>
          <w:lang w:eastAsia="zh-CN"/>
        </w:rPr>
        <w:t>ADA</w:t>
      </w:r>
      <w:r w:rsidRPr="008F604B">
        <w:rPr>
          <w:lang w:eastAsia="zh-CN"/>
        </w:rPr>
        <w:t>状态和相对给药时间列出的药效学参数较基线的变化总结</w:t>
      </w:r>
      <w:r w:rsidRPr="008F604B">
        <w:rPr>
          <w:lang w:eastAsia="zh-CN"/>
        </w:rPr>
        <w:t>-</w:t>
      </w:r>
      <w:r w:rsidRPr="008F604B">
        <w:rPr>
          <w:lang w:eastAsia="zh-CN"/>
        </w:rPr>
        <w:t>所有受试者（直至</w:t>
      </w:r>
      <w:r w:rsidRPr="008F604B">
        <w:rPr>
          <w:lang w:eastAsia="zh-CN"/>
        </w:rPr>
        <w:t>IV</w:t>
      </w:r>
      <w:r w:rsidRPr="008F604B">
        <w:rPr>
          <w:lang w:eastAsia="zh-CN"/>
        </w:rPr>
        <w:t>给药后</w:t>
      </w:r>
      <w:r w:rsidRPr="008F604B">
        <w:rPr>
          <w:lang w:eastAsia="zh-CN"/>
        </w:rPr>
        <w:t>1</w:t>
      </w:r>
      <w:r w:rsidRPr="008F604B">
        <w:rPr>
          <w:lang w:eastAsia="zh-CN"/>
        </w:rPr>
        <w:t>周）（药效学分析集）</w:t>
      </w:r>
    </w:p>
    <w:p w14:paraId="75E3D7F9" w14:textId="24651D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14.3.4.7.3</w:t>
      </w:r>
      <w:r w:rsidRPr="008F604B">
        <w:rPr>
          <w:lang w:eastAsia="zh-CN"/>
        </w:rPr>
        <w:tab/>
      </w:r>
      <w:r w:rsidRPr="008F604B">
        <w:rPr>
          <w:lang w:eastAsia="zh-CN"/>
        </w:rPr>
        <w:t>按队列和相对给药时间列出的药效学参数较基线的变化和</w:t>
      </w:r>
      <w:r w:rsidR="00D67BA7">
        <w:rPr>
          <w:lang w:eastAsia="zh-CN"/>
        </w:rPr>
        <w:t>变化百分比</w:t>
      </w:r>
      <w:r w:rsidRPr="008F604B">
        <w:rPr>
          <w:lang w:eastAsia="zh-CN"/>
        </w:rPr>
        <w:t>总结</w:t>
      </w:r>
      <w:r w:rsidRPr="008F604B">
        <w:rPr>
          <w:lang w:eastAsia="zh-CN"/>
        </w:rPr>
        <w:t>-</w:t>
      </w:r>
      <w:r w:rsidRPr="008F604B">
        <w:rPr>
          <w:lang w:eastAsia="zh-CN"/>
        </w:rPr>
        <w:t>后续受试者（</w:t>
      </w:r>
      <w:r w:rsidRPr="008F604B">
        <w:rPr>
          <w:lang w:eastAsia="zh-CN"/>
        </w:rPr>
        <w:t>IV</w:t>
      </w:r>
      <w:r w:rsidRPr="008F604B">
        <w:rPr>
          <w:lang w:eastAsia="zh-CN"/>
        </w:rPr>
        <w:t>给药</w:t>
      </w:r>
      <w:r w:rsidRPr="008F604B">
        <w:rPr>
          <w:lang w:eastAsia="zh-CN"/>
        </w:rPr>
        <w:t>1</w:t>
      </w:r>
      <w:r w:rsidRPr="008F604B">
        <w:rPr>
          <w:lang w:eastAsia="zh-CN"/>
        </w:rPr>
        <w:t>周后）（药效学分析集）</w:t>
      </w:r>
    </w:p>
    <w:p w14:paraId="40E15255" w14:textId="56282B68"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14.3.4.7.4</w:t>
      </w:r>
      <w:r w:rsidRPr="008F604B">
        <w:rPr>
          <w:lang w:eastAsia="zh-CN"/>
        </w:rPr>
        <w:tab/>
      </w:r>
      <w:r w:rsidRPr="008F604B">
        <w:rPr>
          <w:lang w:eastAsia="zh-CN"/>
        </w:rPr>
        <w:t>按队列和相对给药时间列出的药效学参数较基线的变化和</w:t>
      </w:r>
      <w:r w:rsidR="00D67BA7">
        <w:rPr>
          <w:lang w:eastAsia="zh-CN"/>
        </w:rPr>
        <w:t>变化百分比</w:t>
      </w:r>
      <w:r w:rsidRPr="008F604B">
        <w:rPr>
          <w:lang w:eastAsia="zh-CN"/>
        </w:rPr>
        <w:t>总结的敏感性分析</w:t>
      </w:r>
      <w:r w:rsidRPr="008F604B">
        <w:rPr>
          <w:lang w:eastAsia="zh-CN"/>
        </w:rPr>
        <w:t>-</w:t>
      </w:r>
      <w:r w:rsidRPr="008F604B">
        <w:rPr>
          <w:lang w:eastAsia="zh-CN"/>
        </w:rPr>
        <w:t>后续受试者（</w:t>
      </w:r>
      <w:r w:rsidRPr="008F604B">
        <w:rPr>
          <w:lang w:eastAsia="zh-CN"/>
        </w:rPr>
        <w:t>IV</w:t>
      </w:r>
      <w:r w:rsidRPr="008F604B">
        <w:rPr>
          <w:lang w:eastAsia="zh-CN"/>
        </w:rPr>
        <w:t>给药</w:t>
      </w:r>
      <w:r w:rsidRPr="008F604B">
        <w:rPr>
          <w:lang w:eastAsia="zh-CN"/>
        </w:rPr>
        <w:t>1</w:t>
      </w:r>
      <w:r w:rsidRPr="008F604B">
        <w:rPr>
          <w:lang w:eastAsia="zh-CN"/>
        </w:rPr>
        <w:t>周后）</w:t>
      </w:r>
      <w:r w:rsidRPr="008F604B">
        <w:rPr>
          <w:lang w:eastAsia="zh-CN"/>
        </w:rPr>
        <w:t>-</w:t>
      </w:r>
      <w:r w:rsidRPr="008F604B">
        <w:rPr>
          <w:lang w:eastAsia="zh-CN"/>
        </w:rPr>
        <w:t>排除缺失给药后的受试者数据（药效学分析集）</w:t>
      </w:r>
    </w:p>
    <w:p w14:paraId="1F206FDB"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14.3.4.7.5</w:t>
      </w:r>
      <w:r w:rsidRPr="008F604B">
        <w:rPr>
          <w:lang w:eastAsia="zh-CN"/>
        </w:rPr>
        <w:tab/>
      </w:r>
      <w:r w:rsidRPr="008F604B">
        <w:rPr>
          <w:lang w:eastAsia="zh-CN"/>
        </w:rPr>
        <w:t>按</w:t>
      </w:r>
      <w:r w:rsidRPr="008F604B">
        <w:rPr>
          <w:lang w:eastAsia="zh-CN"/>
        </w:rPr>
        <w:t>ADA</w:t>
      </w:r>
      <w:r w:rsidRPr="008F604B">
        <w:rPr>
          <w:lang w:eastAsia="zh-CN"/>
        </w:rPr>
        <w:t>状态和相对给药时间列出的药效学参数较基线的变化总结</w:t>
      </w:r>
      <w:r w:rsidRPr="008F604B">
        <w:rPr>
          <w:lang w:eastAsia="zh-CN"/>
        </w:rPr>
        <w:t>-</w:t>
      </w:r>
      <w:r w:rsidRPr="008F604B">
        <w:rPr>
          <w:lang w:eastAsia="zh-CN"/>
        </w:rPr>
        <w:t>后续受试者（</w:t>
      </w:r>
      <w:r w:rsidRPr="008F604B">
        <w:rPr>
          <w:lang w:eastAsia="zh-CN"/>
        </w:rPr>
        <w:t>IV</w:t>
      </w:r>
      <w:r w:rsidRPr="008F604B">
        <w:rPr>
          <w:lang w:eastAsia="zh-CN"/>
        </w:rPr>
        <w:t>给药</w:t>
      </w:r>
      <w:r w:rsidRPr="008F604B">
        <w:rPr>
          <w:lang w:eastAsia="zh-CN"/>
        </w:rPr>
        <w:t>1</w:t>
      </w:r>
      <w:r w:rsidRPr="008F604B">
        <w:rPr>
          <w:lang w:eastAsia="zh-CN"/>
        </w:rPr>
        <w:t>周后）（药效学分析集）</w:t>
      </w:r>
    </w:p>
    <w:p w14:paraId="3A6FEA64"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14.3.4.8.1</w:t>
      </w:r>
      <w:r w:rsidRPr="008F604B">
        <w:rPr>
          <w:lang w:eastAsia="zh-CN"/>
        </w:rPr>
        <w:tab/>
        <w:t>ALXN1850 ADA</w:t>
      </w:r>
      <w:r w:rsidRPr="008F604B">
        <w:rPr>
          <w:lang w:eastAsia="zh-CN"/>
        </w:rPr>
        <w:t>状态和</w:t>
      </w:r>
      <w:proofErr w:type="spellStart"/>
      <w:r w:rsidRPr="008F604B">
        <w:rPr>
          <w:lang w:eastAsia="zh-CN"/>
        </w:rPr>
        <w:t>NAb</w:t>
      </w:r>
      <w:proofErr w:type="spellEnd"/>
      <w:r w:rsidRPr="008F604B">
        <w:rPr>
          <w:lang w:eastAsia="zh-CN"/>
        </w:rPr>
        <w:t>应答总结（免疫原性分析集）</w:t>
      </w:r>
    </w:p>
    <w:p w14:paraId="727FE341" w14:textId="77777777" w:rsidR="007A4FC4" w:rsidRPr="008F604B" w:rsidRDefault="00E83ACC"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14.3.4.8.2</w:t>
      </w:r>
      <w:r w:rsidRPr="008F604B">
        <w:rPr>
          <w:lang w:eastAsia="zh-CN"/>
        </w:rPr>
        <w:tab/>
      </w:r>
      <w:r w:rsidRPr="008F604B">
        <w:rPr>
          <w:lang w:eastAsia="zh-CN"/>
        </w:rPr>
        <w:t>按相对给药时间列出的</w:t>
      </w:r>
      <w:r w:rsidRPr="008F604B">
        <w:rPr>
          <w:lang w:eastAsia="zh-CN"/>
        </w:rPr>
        <w:t>ALXN1850 ADA</w:t>
      </w:r>
      <w:r w:rsidRPr="008F604B">
        <w:rPr>
          <w:lang w:eastAsia="zh-CN"/>
        </w:rPr>
        <w:t>滴度总结（免疫原性分析集）</w:t>
      </w:r>
    </w:p>
    <w:p w14:paraId="2F3E2827" w14:textId="77777777" w:rsidR="007A4FC4" w:rsidRPr="008F604B" w:rsidRDefault="007A4FC4" w:rsidP="00E83ACC">
      <w:pPr>
        <w:pStyle w:val="Paragraph"/>
        <w:snapToGrid w:val="0"/>
        <w:spacing w:before="60" w:after="160" w:line="259" w:lineRule="auto"/>
        <w:ind w:left="2268" w:hangingChars="945" w:hanging="2268"/>
        <w:rPr>
          <w:lang w:eastAsia="zh-CN"/>
        </w:rPr>
      </w:pPr>
      <w:r w:rsidRPr="008F604B">
        <w:rPr>
          <w:lang w:eastAsia="zh-CN"/>
        </w:rPr>
        <w:t>表</w:t>
      </w:r>
      <w:r w:rsidRPr="008F604B">
        <w:rPr>
          <w:lang w:eastAsia="zh-CN"/>
        </w:rPr>
        <w:t>14.3.4.9</w:t>
      </w:r>
      <w:r w:rsidRPr="008F604B">
        <w:rPr>
          <w:lang w:eastAsia="zh-CN"/>
        </w:rPr>
        <w:tab/>
      </w:r>
      <w:r w:rsidRPr="008F604B">
        <w:rPr>
          <w:lang w:eastAsia="zh-CN"/>
        </w:rPr>
        <w:t>按相对给药时间列出的探索性参数较基线的变化总结（安全性分析集）</w:t>
      </w:r>
    </w:p>
    <w:p w14:paraId="0B232A32"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lastRenderedPageBreak/>
        <w:t>16.1</w:t>
      </w:r>
      <w:r w:rsidRPr="008F604B">
        <w:rPr>
          <w:lang w:eastAsia="zh-CN"/>
        </w:rPr>
        <w:tab/>
      </w:r>
      <w:r w:rsidRPr="008F604B">
        <w:rPr>
          <w:lang w:eastAsia="zh-CN"/>
        </w:rPr>
        <w:t>研究信息</w:t>
      </w:r>
    </w:p>
    <w:p w14:paraId="5F166D58"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16.1.1</w:t>
      </w:r>
      <w:r w:rsidRPr="008F604B">
        <w:rPr>
          <w:lang w:eastAsia="zh-CN"/>
        </w:rPr>
        <w:tab/>
      </w:r>
      <w:r w:rsidRPr="008F604B">
        <w:rPr>
          <w:lang w:eastAsia="zh-CN"/>
        </w:rPr>
        <w:t>方案或修正案</w:t>
      </w:r>
    </w:p>
    <w:p w14:paraId="7A6DB71C"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16.1.2</w:t>
      </w:r>
      <w:r w:rsidRPr="008F604B">
        <w:rPr>
          <w:lang w:eastAsia="zh-CN"/>
        </w:rPr>
        <w:tab/>
      </w:r>
      <w:r w:rsidRPr="008F604B">
        <w:rPr>
          <w:lang w:eastAsia="zh-CN"/>
        </w:rPr>
        <w:t>病例报告表范本</w:t>
      </w:r>
    </w:p>
    <w:p w14:paraId="5E16ADD2"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16.1.3</w:t>
      </w:r>
      <w:r w:rsidRPr="008F604B">
        <w:rPr>
          <w:lang w:eastAsia="zh-CN"/>
        </w:rPr>
        <w:tab/>
        <w:t>IEC-IRB</w:t>
      </w:r>
      <w:r w:rsidRPr="008F604B">
        <w:rPr>
          <w:lang w:eastAsia="zh-CN"/>
        </w:rPr>
        <w:t>知情同意书列表</w:t>
      </w:r>
    </w:p>
    <w:p w14:paraId="27174CD9"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16.1.4</w:t>
      </w:r>
      <w:r w:rsidRPr="008F604B">
        <w:rPr>
          <w:lang w:eastAsia="zh-CN"/>
        </w:rPr>
        <w:tab/>
      </w:r>
      <w:r w:rsidRPr="008F604B">
        <w:rPr>
          <w:lang w:eastAsia="zh-CN"/>
        </w:rPr>
        <w:t>研究中心描述列表</w:t>
      </w:r>
    </w:p>
    <w:p w14:paraId="43EBE877"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16.1.5</w:t>
      </w:r>
      <w:r w:rsidRPr="008F604B">
        <w:rPr>
          <w:lang w:eastAsia="zh-CN"/>
        </w:rPr>
        <w:tab/>
      </w:r>
      <w:r w:rsidRPr="008F604B">
        <w:rPr>
          <w:lang w:eastAsia="zh-CN"/>
        </w:rPr>
        <w:t>签名研究者</w:t>
      </w:r>
    </w:p>
    <w:p w14:paraId="4C41E995"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16.1.6</w:t>
      </w:r>
      <w:r w:rsidRPr="008F604B">
        <w:rPr>
          <w:lang w:eastAsia="zh-CN"/>
        </w:rPr>
        <w:tab/>
      </w:r>
      <w:r w:rsidRPr="008F604B">
        <w:rPr>
          <w:lang w:eastAsia="zh-CN"/>
        </w:rPr>
        <w:t>受试者及批次列表</w:t>
      </w:r>
    </w:p>
    <w:p w14:paraId="17AAD67E"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16.1.7</w:t>
      </w:r>
      <w:r w:rsidRPr="008F604B">
        <w:rPr>
          <w:lang w:eastAsia="zh-CN"/>
        </w:rPr>
        <w:tab/>
      </w:r>
      <w:r w:rsidRPr="008F604B">
        <w:rPr>
          <w:lang w:eastAsia="zh-CN"/>
        </w:rPr>
        <w:t>随机分组方案</w:t>
      </w:r>
    </w:p>
    <w:p w14:paraId="0FF35FB1"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16.1.8</w:t>
      </w:r>
      <w:r w:rsidRPr="008F604B">
        <w:rPr>
          <w:lang w:eastAsia="zh-CN"/>
        </w:rPr>
        <w:tab/>
      </w:r>
      <w:r w:rsidRPr="008F604B">
        <w:rPr>
          <w:lang w:eastAsia="zh-CN"/>
        </w:rPr>
        <w:t>稽查证书报告</w:t>
      </w:r>
    </w:p>
    <w:p w14:paraId="06AABA75"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16.1.9</w:t>
      </w:r>
      <w:r w:rsidRPr="008F604B">
        <w:rPr>
          <w:lang w:eastAsia="zh-CN"/>
        </w:rPr>
        <w:tab/>
      </w:r>
      <w:r w:rsidRPr="008F604B">
        <w:rPr>
          <w:lang w:eastAsia="zh-CN"/>
        </w:rPr>
        <w:t>统计方法</w:t>
      </w:r>
      <w:r w:rsidRPr="008F604B">
        <w:rPr>
          <w:lang w:eastAsia="zh-CN"/>
        </w:rPr>
        <w:t>-</w:t>
      </w:r>
      <w:r w:rsidRPr="008F604B">
        <w:rPr>
          <w:lang w:eastAsia="zh-CN"/>
        </w:rPr>
        <w:t>中期分析计划</w:t>
      </w:r>
    </w:p>
    <w:p w14:paraId="5EBFD3F9"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16.1.10</w:t>
      </w:r>
      <w:r w:rsidRPr="008F604B">
        <w:rPr>
          <w:lang w:eastAsia="zh-CN"/>
        </w:rPr>
        <w:tab/>
      </w:r>
      <w:r w:rsidRPr="008F604B">
        <w:rPr>
          <w:lang w:eastAsia="zh-CN"/>
        </w:rPr>
        <w:t>实验室间标准化方法和质量保证程序文件</w:t>
      </w:r>
    </w:p>
    <w:p w14:paraId="0033DD83"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16.1.11</w:t>
      </w:r>
      <w:r w:rsidRPr="008F604B">
        <w:rPr>
          <w:lang w:eastAsia="zh-CN"/>
        </w:rPr>
        <w:tab/>
      </w:r>
      <w:r w:rsidRPr="008F604B">
        <w:rPr>
          <w:lang w:eastAsia="zh-CN"/>
        </w:rPr>
        <w:t>基于研究的出版物</w:t>
      </w:r>
    </w:p>
    <w:p w14:paraId="60C5AD33"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16.1.12</w:t>
      </w:r>
      <w:r w:rsidRPr="008F604B">
        <w:rPr>
          <w:lang w:eastAsia="zh-CN"/>
        </w:rPr>
        <w:tab/>
      </w:r>
      <w:r w:rsidRPr="008F604B">
        <w:rPr>
          <w:lang w:eastAsia="zh-CN"/>
        </w:rPr>
        <w:t>报告中引用的出版物</w:t>
      </w:r>
    </w:p>
    <w:p w14:paraId="1A9269BA"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16.1.13</w:t>
      </w:r>
      <w:r w:rsidRPr="008F604B">
        <w:rPr>
          <w:lang w:eastAsia="zh-CN"/>
        </w:rPr>
        <w:tab/>
      </w:r>
      <w:r w:rsidRPr="008F604B">
        <w:rPr>
          <w:lang w:eastAsia="zh-CN"/>
        </w:rPr>
        <w:t>生物分析报告</w:t>
      </w:r>
    </w:p>
    <w:p w14:paraId="7DEED185"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Pr="008F604B">
        <w:rPr>
          <w:lang w:eastAsia="zh-CN"/>
        </w:rPr>
        <w:tab/>
      </w:r>
      <w:r w:rsidRPr="008F604B">
        <w:rPr>
          <w:lang w:eastAsia="zh-CN"/>
        </w:rPr>
        <w:t>受试者数据列表</w:t>
      </w:r>
    </w:p>
    <w:p w14:paraId="4DE8CA0F"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16.2.1</w:t>
      </w:r>
      <w:r w:rsidRPr="008F604B">
        <w:rPr>
          <w:lang w:eastAsia="zh-CN"/>
        </w:rPr>
        <w:tab/>
      </w:r>
      <w:r w:rsidRPr="008F604B">
        <w:rPr>
          <w:lang w:eastAsia="zh-CN"/>
        </w:rPr>
        <w:t>终止研究的受试者</w:t>
      </w:r>
    </w:p>
    <w:p w14:paraId="769C8D45" w14:textId="4E8CC30C"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2</w:t>
      </w:r>
      <w:r w:rsidRPr="008F604B">
        <w:rPr>
          <w:lang w:eastAsia="zh-CN"/>
        </w:rPr>
        <w:tab/>
      </w:r>
      <w:r w:rsidRPr="008F604B">
        <w:rPr>
          <w:lang w:eastAsia="zh-CN"/>
        </w:rPr>
        <w:t>方案偏离</w:t>
      </w:r>
    </w:p>
    <w:p w14:paraId="6EE47884" w14:textId="32AC1202"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3</w:t>
      </w:r>
      <w:r w:rsidRPr="008F604B">
        <w:rPr>
          <w:lang w:eastAsia="zh-CN"/>
        </w:rPr>
        <w:tab/>
      </w:r>
      <w:r w:rsidRPr="008F604B">
        <w:rPr>
          <w:lang w:eastAsia="zh-CN"/>
        </w:rPr>
        <w:t>从有效性分析中排除的受试者</w:t>
      </w:r>
    </w:p>
    <w:p w14:paraId="4DF041E2" w14:textId="231F7A48"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4</w:t>
      </w:r>
      <w:r w:rsidRPr="008F604B">
        <w:rPr>
          <w:lang w:eastAsia="zh-CN"/>
        </w:rPr>
        <w:tab/>
      </w:r>
      <w:r w:rsidRPr="008F604B">
        <w:rPr>
          <w:lang w:eastAsia="zh-CN"/>
        </w:rPr>
        <w:t>人口统计学数据</w:t>
      </w:r>
    </w:p>
    <w:p w14:paraId="151C6487" w14:textId="4790F9AD"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5</w:t>
      </w:r>
      <w:r w:rsidRPr="008F604B">
        <w:rPr>
          <w:lang w:eastAsia="zh-CN"/>
        </w:rPr>
        <w:tab/>
      </w:r>
      <w:r w:rsidRPr="008F604B">
        <w:rPr>
          <w:lang w:eastAsia="zh-CN"/>
        </w:rPr>
        <w:t>依从性和药物浓度数据</w:t>
      </w:r>
    </w:p>
    <w:p w14:paraId="7D495852" w14:textId="3A3B15BF"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6</w:t>
      </w:r>
      <w:r w:rsidRPr="008F604B">
        <w:rPr>
          <w:lang w:eastAsia="zh-CN"/>
        </w:rPr>
        <w:tab/>
      </w:r>
      <w:r w:rsidRPr="008F604B">
        <w:rPr>
          <w:lang w:eastAsia="zh-CN"/>
        </w:rPr>
        <w:t>个体药代动力学应答数据</w:t>
      </w:r>
    </w:p>
    <w:p w14:paraId="01CE345C" w14:textId="22CD3712"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7</w:t>
      </w:r>
      <w:r w:rsidRPr="008F604B">
        <w:rPr>
          <w:lang w:eastAsia="zh-CN"/>
        </w:rPr>
        <w:tab/>
      </w:r>
      <w:r w:rsidRPr="008F604B">
        <w:rPr>
          <w:lang w:eastAsia="zh-CN"/>
        </w:rPr>
        <w:t>不良事件列表</w:t>
      </w:r>
    </w:p>
    <w:p w14:paraId="5EBB568E" w14:textId="1BD16B16"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16.2.</w:t>
      </w:r>
      <w:r w:rsidR="00E5116B" w:rsidRPr="008F604B">
        <w:rPr>
          <w:lang w:eastAsia="zh-CN"/>
        </w:rPr>
        <w:t>8</w:t>
      </w:r>
      <w:r w:rsidRPr="008F604B">
        <w:rPr>
          <w:lang w:eastAsia="zh-CN"/>
        </w:rPr>
        <w:tab/>
      </w:r>
      <w:r w:rsidRPr="008F604B">
        <w:rPr>
          <w:lang w:eastAsia="zh-CN"/>
        </w:rPr>
        <w:t>按受试者列出的个体实验室检查值列表</w:t>
      </w:r>
    </w:p>
    <w:p w14:paraId="53F47B13"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16.3</w:t>
      </w:r>
      <w:r w:rsidRPr="008F604B">
        <w:rPr>
          <w:lang w:eastAsia="zh-CN"/>
        </w:rPr>
        <w:tab/>
      </w:r>
      <w:r w:rsidRPr="008F604B">
        <w:rPr>
          <w:lang w:eastAsia="zh-CN"/>
        </w:rPr>
        <w:t>病例报告表</w:t>
      </w:r>
    </w:p>
    <w:p w14:paraId="6522718D" w14:textId="77777777" w:rsidR="007A4FC4" w:rsidRPr="008F604B" w:rsidRDefault="00E83ACC" w:rsidP="00FD2159">
      <w:pPr>
        <w:pStyle w:val="Paragraph"/>
        <w:snapToGrid w:val="0"/>
        <w:spacing w:before="60" w:after="160" w:line="259" w:lineRule="auto"/>
        <w:ind w:left="1140" w:hangingChars="475" w:hanging="1140"/>
        <w:rPr>
          <w:lang w:eastAsia="zh-CN"/>
        </w:rPr>
      </w:pPr>
      <w:r w:rsidRPr="008F604B">
        <w:rPr>
          <w:lang w:eastAsia="zh-CN"/>
        </w:rPr>
        <w:t>16.3.1</w:t>
      </w:r>
      <w:r w:rsidRPr="008F604B">
        <w:rPr>
          <w:lang w:eastAsia="zh-CN"/>
        </w:rPr>
        <w:tab/>
      </w:r>
      <w:r w:rsidRPr="008F604B">
        <w:rPr>
          <w:lang w:eastAsia="zh-CN"/>
        </w:rPr>
        <w:t>死亡、其他严重不良事件和导致退出研究的不良事件的</w:t>
      </w:r>
      <w:r w:rsidRPr="008F604B">
        <w:rPr>
          <w:lang w:eastAsia="zh-CN"/>
        </w:rPr>
        <w:t>CRF</w:t>
      </w:r>
    </w:p>
    <w:p w14:paraId="756B0C68" w14:textId="77777777" w:rsidR="007A4FC4" w:rsidRPr="008F604B" w:rsidRDefault="00E83ACC" w:rsidP="00FD2159">
      <w:pPr>
        <w:pStyle w:val="Paragraph"/>
        <w:snapToGrid w:val="0"/>
        <w:spacing w:before="60" w:after="160" w:line="259" w:lineRule="auto"/>
        <w:ind w:left="1140" w:hangingChars="475" w:hanging="1140"/>
      </w:pPr>
      <w:r w:rsidRPr="008F604B">
        <w:rPr>
          <w:lang w:eastAsia="zh-CN"/>
        </w:rPr>
        <w:t>16.3.2</w:t>
      </w:r>
      <w:r w:rsidRPr="008F604B">
        <w:rPr>
          <w:lang w:eastAsia="zh-CN"/>
        </w:rPr>
        <w:tab/>
      </w:r>
      <w:r w:rsidRPr="008F604B">
        <w:rPr>
          <w:lang w:eastAsia="zh-CN"/>
        </w:rPr>
        <w:t>提交的其他</w:t>
      </w:r>
      <w:r w:rsidRPr="008F604B">
        <w:rPr>
          <w:lang w:eastAsia="zh-CN"/>
        </w:rPr>
        <w:t>CRF</w:t>
      </w:r>
    </w:p>
    <w:p w14:paraId="26C7D7FC" w14:textId="77777777" w:rsidR="007A4FC4" w:rsidRPr="008F604B" w:rsidRDefault="007A4FC4" w:rsidP="00FD2159">
      <w:pPr>
        <w:pStyle w:val="ListEnd"/>
        <w:spacing w:before="60" w:after="160" w:line="259" w:lineRule="auto"/>
      </w:pPr>
    </w:p>
    <w:p w14:paraId="5BB5AF18" w14:textId="77777777" w:rsidR="00D15AD5" w:rsidRPr="008F604B" w:rsidRDefault="00D15AD5" w:rsidP="00D15AD5">
      <w:pPr>
        <w:pStyle w:val="Heading1NoTOC"/>
        <w:pageBreakBefore/>
        <w:jc w:val="center"/>
      </w:pPr>
      <w:r w:rsidRPr="008F604B">
        <w:rPr>
          <w:bCs/>
        </w:rPr>
        <w:lastRenderedPageBreak/>
        <w:t>表目录</w:t>
      </w:r>
    </w:p>
    <w:p w14:paraId="7621BF2D" w14:textId="7330FD4C" w:rsidR="00F227D0" w:rsidRDefault="00F108D9">
      <w:pPr>
        <w:pStyle w:val="affffe"/>
        <w:rPr>
          <w:rFonts w:asciiTheme="minorHAnsi" w:eastAsiaTheme="minorEastAsia" w:hAnsiTheme="minorHAnsi" w:cstheme="minorBidi"/>
          <w:noProof/>
          <w:color w:val="auto"/>
          <w:kern w:val="2"/>
          <w:sz w:val="21"/>
          <w:szCs w:val="22"/>
          <w:lang w:val="en-US"/>
          <w14:ligatures w14:val="standardContextual"/>
        </w:rPr>
      </w:pPr>
      <w:r w:rsidRPr="008F604B">
        <w:fldChar w:fldCharType="begin"/>
      </w:r>
      <w:r w:rsidRPr="008F604B">
        <w:instrText xml:space="preserve"> TOC \h \z \t "Table title,1" \c "Table" </w:instrText>
      </w:r>
      <w:r w:rsidRPr="008F604B">
        <w:fldChar w:fldCharType="separate"/>
      </w:r>
      <w:hyperlink w:anchor="_Toc139384990" w:history="1">
        <w:r w:rsidR="00F227D0" w:rsidRPr="009E1A79">
          <w:rPr>
            <w:rStyle w:val="affd"/>
            <w:bCs/>
            <w:noProof/>
          </w:rPr>
          <w:t>表</w:t>
        </w:r>
        <w:r w:rsidR="00F227D0" w:rsidRPr="009E1A79">
          <w:rPr>
            <w:rStyle w:val="affd"/>
            <w:bCs/>
            <w:noProof/>
          </w:rPr>
          <w:t>1</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缩略语和术语定义列表</w:t>
        </w:r>
        <w:r w:rsidR="00F227D0">
          <w:rPr>
            <w:noProof/>
            <w:webHidden/>
          </w:rPr>
          <w:tab/>
        </w:r>
        <w:r w:rsidR="00F227D0">
          <w:rPr>
            <w:noProof/>
            <w:webHidden/>
          </w:rPr>
          <w:fldChar w:fldCharType="begin"/>
        </w:r>
        <w:r w:rsidR="00F227D0">
          <w:rPr>
            <w:noProof/>
            <w:webHidden/>
          </w:rPr>
          <w:instrText xml:space="preserve"> PAGEREF _Toc139384990 \h </w:instrText>
        </w:r>
        <w:r w:rsidR="00F227D0">
          <w:rPr>
            <w:noProof/>
            <w:webHidden/>
          </w:rPr>
        </w:r>
        <w:r w:rsidR="00F227D0">
          <w:rPr>
            <w:noProof/>
            <w:webHidden/>
          </w:rPr>
          <w:fldChar w:fldCharType="separate"/>
        </w:r>
        <w:r w:rsidR="00F227D0">
          <w:rPr>
            <w:noProof/>
            <w:webHidden/>
          </w:rPr>
          <w:t>18</w:t>
        </w:r>
        <w:r w:rsidR="00F227D0">
          <w:rPr>
            <w:noProof/>
            <w:webHidden/>
          </w:rPr>
          <w:fldChar w:fldCharType="end"/>
        </w:r>
      </w:hyperlink>
    </w:p>
    <w:p w14:paraId="07B00FA5" w14:textId="6B94F39E"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1" w:history="1">
        <w:r w:rsidR="00F227D0" w:rsidRPr="009E1A79">
          <w:rPr>
            <w:rStyle w:val="affd"/>
            <w:bCs/>
            <w:noProof/>
          </w:rPr>
          <w:t>表</w:t>
        </w:r>
        <w:r w:rsidR="00F227D0" w:rsidRPr="009E1A79">
          <w:rPr>
            <w:rStyle w:val="affd"/>
            <w:bCs/>
            <w:noProof/>
          </w:rPr>
          <w:t>2</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给予的研究干预</w:t>
        </w:r>
        <w:r w:rsidR="00F227D0">
          <w:rPr>
            <w:noProof/>
            <w:webHidden/>
          </w:rPr>
          <w:tab/>
        </w:r>
        <w:r w:rsidR="00F227D0">
          <w:rPr>
            <w:noProof/>
            <w:webHidden/>
          </w:rPr>
          <w:fldChar w:fldCharType="begin"/>
        </w:r>
        <w:r w:rsidR="00F227D0">
          <w:rPr>
            <w:noProof/>
            <w:webHidden/>
          </w:rPr>
          <w:instrText xml:space="preserve"> PAGEREF _Toc139384991 \h </w:instrText>
        </w:r>
        <w:r w:rsidR="00F227D0">
          <w:rPr>
            <w:noProof/>
            <w:webHidden/>
          </w:rPr>
        </w:r>
        <w:r w:rsidR="00F227D0">
          <w:rPr>
            <w:noProof/>
            <w:webHidden/>
          </w:rPr>
          <w:fldChar w:fldCharType="separate"/>
        </w:r>
        <w:r w:rsidR="00F227D0">
          <w:rPr>
            <w:noProof/>
            <w:webHidden/>
          </w:rPr>
          <w:t>27</w:t>
        </w:r>
        <w:r w:rsidR="00F227D0">
          <w:rPr>
            <w:noProof/>
            <w:webHidden/>
          </w:rPr>
          <w:fldChar w:fldCharType="end"/>
        </w:r>
      </w:hyperlink>
    </w:p>
    <w:p w14:paraId="0854EECF" w14:textId="06BF6838"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2" w:history="1">
        <w:r w:rsidR="00F227D0" w:rsidRPr="009E1A79">
          <w:rPr>
            <w:rStyle w:val="affd"/>
            <w:bCs/>
            <w:noProof/>
          </w:rPr>
          <w:t>表</w:t>
        </w:r>
        <w:r w:rsidR="00F227D0" w:rsidRPr="009E1A79">
          <w:rPr>
            <w:rStyle w:val="affd"/>
            <w:bCs/>
            <w:noProof/>
          </w:rPr>
          <w:t>3</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方案偏离（安全性分析集）</w:t>
        </w:r>
        <w:r w:rsidR="00F227D0">
          <w:rPr>
            <w:noProof/>
            <w:webHidden/>
          </w:rPr>
          <w:tab/>
        </w:r>
        <w:r w:rsidR="00F227D0">
          <w:rPr>
            <w:noProof/>
            <w:webHidden/>
          </w:rPr>
          <w:fldChar w:fldCharType="begin"/>
        </w:r>
        <w:r w:rsidR="00F227D0">
          <w:rPr>
            <w:noProof/>
            <w:webHidden/>
          </w:rPr>
          <w:instrText xml:space="preserve"> PAGEREF _Toc139384992 \h </w:instrText>
        </w:r>
        <w:r w:rsidR="00F227D0">
          <w:rPr>
            <w:noProof/>
            <w:webHidden/>
          </w:rPr>
        </w:r>
        <w:r w:rsidR="00F227D0">
          <w:rPr>
            <w:noProof/>
            <w:webHidden/>
          </w:rPr>
          <w:fldChar w:fldCharType="separate"/>
        </w:r>
        <w:r w:rsidR="00F227D0">
          <w:rPr>
            <w:noProof/>
            <w:webHidden/>
          </w:rPr>
          <w:t>34</w:t>
        </w:r>
        <w:r w:rsidR="00F227D0">
          <w:rPr>
            <w:noProof/>
            <w:webHidden/>
          </w:rPr>
          <w:fldChar w:fldCharType="end"/>
        </w:r>
      </w:hyperlink>
    </w:p>
    <w:p w14:paraId="3D5A21B6" w14:textId="27FD3489"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3" w:history="1">
        <w:r w:rsidR="00F227D0" w:rsidRPr="009E1A79">
          <w:rPr>
            <w:rStyle w:val="affd"/>
            <w:bCs/>
            <w:noProof/>
          </w:rPr>
          <w:t>表</w:t>
        </w:r>
        <w:r w:rsidR="00F227D0" w:rsidRPr="009E1A79">
          <w:rPr>
            <w:rStyle w:val="affd"/>
            <w:noProof/>
          </w:rPr>
          <w:t>4</w:t>
        </w:r>
        <w:r w:rsidR="00F227D0" w:rsidRPr="009E1A79">
          <w:rPr>
            <w:rStyle w:val="affd"/>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分析集（安全性、药代动力学、药效学和免疫原性分析集）</w:t>
        </w:r>
        <w:r w:rsidR="00F227D0">
          <w:rPr>
            <w:noProof/>
            <w:webHidden/>
          </w:rPr>
          <w:tab/>
        </w:r>
        <w:r w:rsidR="00F227D0">
          <w:rPr>
            <w:noProof/>
            <w:webHidden/>
          </w:rPr>
          <w:fldChar w:fldCharType="begin"/>
        </w:r>
        <w:r w:rsidR="00F227D0">
          <w:rPr>
            <w:noProof/>
            <w:webHidden/>
          </w:rPr>
          <w:instrText xml:space="preserve"> PAGEREF _Toc139384993 \h </w:instrText>
        </w:r>
        <w:r w:rsidR="00F227D0">
          <w:rPr>
            <w:noProof/>
            <w:webHidden/>
          </w:rPr>
        </w:r>
        <w:r w:rsidR="00F227D0">
          <w:rPr>
            <w:noProof/>
            <w:webHidden/>
          </w:rPr>
          <w:fldChar w:fldCharType="separate"/>
        </w:r>
        <w:r w:rsidR="00F227D0">
          <w:rPr>
            <w:noProof/>
            <w:webHidden/>
          </w:rPr>
          <w:t>38</w:t>
        </w:r>
        <w:r w:rsidR="00F227D0">
          <w:rPr>
            <w:noProof/>
            <w:webHidden/>
          </w:rPr>
          <w:fldChar w:fldCharType="end"/>
        </w:r>
      </w:hyperlink>
    </w:p>
    <w:p w14:paraId="45CC2AE5" w14:textId="02F97436"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4" w:history="1">
        <w:r w:rsidR="00F227D0" w:rsidRPr="009E1A79">
          <w:rPr>
            <w:rStyle w:val="affd"/>
            <w:bCs/>
            <w:noProof/>
          </w:rPr>
          <w:t>表</w:t>
        </w:r>
        <w:r w:rsidR="00F227D0" w:rsidRPr="009E1A79">
          <w:rPr>
            <w:rStyle w:val="affd"/>
            <w:bCs/>
            <w:noProof/>
          </w:rPr>
          <w:t>5</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人口统计学和基线特征总结（安全性分析集）</w:t>
        </w:r>
        <w:r w:rsidR="00F227D0">
          <w:rPr>
            <w:noProof/>
            <w:webHidden/>
          </w:rPr>
          <w:tab/>
        </w:r>
        <w:r w:rsidR="00F227D0">
          <w:rPr>
            <w:noProof/>
            <w:webHidden/>
          </w:rPr>
          <w:fldChar w:fldCharType="begin"/>
        </w:r>
        <w:r w:rsidR="00F227D0">
          <w:rPr>
            <w:noProof/>
            <w:webHidden/>
          </w:rPr>
          <w:instrText xml:space="preserve"> PAGEREF _Toc139384994 \h </w:instrText>
        </w:r>
        <w:r w:rsidR="00F227D0">
          <w:rPr>
            <w:noProof/>
            <w:webHidden/>
          </w:rPr>
        </w:r>
        <w:r w:rsidR="00F227D0">
          <w:rPr>
            <w:noProof/>
            <w:webHidden/>
          </w:rPr>
          <w:fldChar w:fldCharType="separate"/>
        </w:r>
        <w:r w:rsidR="00F227D0">
          <w:rPr>
            <w:noProof/>
            <w:webHidden/>
          </w:rPr>
          <w:t>39</w:t>
        </w:r>
        <w:r w:rsidR="00F227D0">
          <w:rPr>
            <w:noProof/>
            <w:webHidden/>
          </w:rPr>
          <w:fldChar w:fldCharType="end"/>
        </w:r>
      </w:hyperlink>
    </w:p>
    <w:p w14:paraId="44965C9F" w14:textId="63E6B3F8"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5" w:history="1">
        <w:r w:rsidR="00F227D0" w:rsidRPr="009E1A79">
          <w:rPr>
            <w:rStyle w:val="affd"/>
            <w:bCs/>
            <w:noProof/>
          </w:rPr>
          <w:t>表</w:t>
        </w:r>
        <w:r w:rsidR="00F227D0" w:rsidRPr="009E1A79">
          <w:rPr>
            <w:rStyle w:val="affd"/>
            <w:bCs/>
            <w:noProof/>
          </w:rPr>
          <w:t>6</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治疗中出现的不良事件概述（安全性分析集）</w:t>
        </w:r>
        <w:r w:rsidR="00F227D0">
          <w:rPr>
            <w:noProof/>
            <w:webHidden/>
          </w:rPr>
          <w:tab/>
        </w:r>
        <w:r w:rsidR="00F227D0">
          <w:rPr>
            <w:noProof/>
            <w:webHidden/>
          </w:rPr>
          <w:fldChar w:fldCharType="begin"/>
        </w:r>
        <w:r w:rsidR="00F227D0">
          <w:rPr>
            <w:noProof/>
            <w:webHidden/>
          </w:rPr>
          <w:instrText xml:space="preserve"> PAGEREF _Toc139384995 \h </w:instrText>
        </w:r>
        <w:r w:rsidR="00F227D0">
          <w:rPr>
            <w:noProof/>
            <w:webHidden/>
          </w:rPr>
        </w:r>
        <w:r w:rsidR="00F227D0">
          <w:rPr>
            <w:noProof/>
            <w:webHidden/>
          </w:rPr>
          <w:fldChar w:fldCharType="separate"/>
        </w:r>
        <w:r w:rsidR="00F227D0">
          <w:rPr>
            <w:noProof/>
            <w:webHidden/>
          </w:rPr>
          <w:t>44</w:t>
        </w:r>
        <w:r w:rsidR="00F227D0">
          <w:rPr>
            <w:noProof/>
            <w:webHidden/>
          </w:rPr>
          <w:fldChar w:fldCharType="end"/>
        </w:r>
      </w:hyperlink>
    </w:p>
    <w:p w14:paraId="576C19E6" w14:textId="0E964AFB"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6" w:history="1">
        <w:r w:rsidR="00F227D0" w:rsidRPr="009E1A79">
          <w:rPr>
            <w:rStyle w:val="affd"/>
            <w:bCs/>
            <w:noProof/>
          </w:rPr>
          <w:t>表</w:t>
        </w:r>
        <w:r w:rsidR="00F227D0" w:rsidRPr="009E1A79">
          <w:rPr>
            <w:rStyle w:val="affd"/>
            <w:bCs/>
            <w:noProof/>
          </w:rPr>
          <w:t>7</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按系统器官分类和首选术语列出的治疗中出现的不良事件（安全性分析集）</w:t>
        </w:r>
        <w:r w:rsidR="00F227D0">
          <w:rPr>
            <w:noProof/>
            <w:webHidden/>
          </w:rPr>
          <w:tab/>
        </w:r>
        <w:r w:rsidR="00F227D0">
          <w:rPr>
            <w:noProof/>
            <w:webHidden/>
          </w:rPr>
          <w:fldChar w:fldCharType="begin"/>
        </w:r>
        <w:r w:rsidR="00F227D0">
          <w:rPr>
            <w:noProof/>
            <w:webHidden/>
          </w:rPr>
          <w:instrText xml:space="preserve"> PAGEREF _Toc139384996 \h </w:instrText>
        </w:r>
        <w:r w:rsidR="00F227D0">
          <w:rPr>
            <w:noProof/>
            <w:webHidden/>
          </w:rPr>
        </w:r>
        <w:r w:rsidR="00F227D0">
          <w:rPr>
            <w:noProof/>
            <w:webHidden/>
          </w:rPr>
          <w:fldChar w:fldCharType="separate"/>
        </w:r>
        <w:r w:rsidR="00F227D0">
          <w:rPr>
            <w:noProof/>
            <w:webHidden/>
          </w:rPr>
          <w:t>48</w:t>
        </w:r>
        <w:r w:rsidR="00F227D0">
          <w:rPr>
            <w:noProof/>
            <w:webHidden/>
          </w:rPr>
          <w:fldChar w:fldCharType="end"/>
        </w:r>
      </w:hyperlink>
    </w:p>
    <w:p w14:paraId="692A7A19" w14:textId="31312EB4"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7" w:history="1">
        <w:r w:rsidR="00F227D0" w:rsidRPr="009E1A79">
          <w:rPr>
            <w:rStyle w:val="affd"/>
            <w:bCs/>
            <w:noProof/>
          </w:rPr>
          <w:t>表</w:t>
        </w:r>
        <w:r w:rsidR="00F227D0" w:rsidRPr="009E1A79">
          <w:rPr>
            <w:rStyle w:val="affd"/>
            <w:bCs/>
            <w:noProof/>
          </w:rPr>
          <w:t>8</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 IV</w:t>
        </w:r>
        <w:r w:rsidR="00F227D0" w:rsidRPr="009E1A79">
          <w:rPr>
            <w:rStyle w:val="affd"/>
            <w:bCs/>
            <w:noProof/>
          </w:rPr>
          <w:t>给药后的算术平均（算术</w:t>
        </w:r>
        <w:r w:rsidR="00F227D0" w:rsidRPr="009E1A79">
          <w:rPr>
            <w:rStyle w:val="affd"/>
            <w:bCs/>
            <w:noProof/>
          </w:rPr>
          <w:t>CV%</w:t>
        </w:r>
        <w:r w:rsidR="00F227D0" w:rsidRPr="009E1A79">
          <w:rPr>
            <w:rStyle w:val="affd"/>
            <w:bCs/>
            <w:noProof/>
          </w:rPr>
          <w:t>）血浆药代动力学参数（药代动力学分析集）</w:t>
        </w:r>
        <w:r w:rsidR="00F227D0">
          <w:rPr>
            <w:noProof/>
            <w:webHidden/>
          </w:rPr>
          <w:tab/>
        </w:r>
        <w:r w:rsidR="00F227D0">
          <w:rPr>
            <w:noProof/>
            <w:webHidden/>
          </w:rPr>
          <w:fldChar w:fldCharType="begin"/>
        </w:r>
        <w:r w:rsidR="00F227D0">
          <w:rPr>
            <w:noProof/>
            <w:webHidden/>
          </w:rPr>
          <w:instrText xml:space="preserve"> PAGEREF _Toc139384997 \h </w:instrText>
        </w:r>
        <w:r w:rsidR="00F227D0">
          <w:rPr>
            <w:noProof/>
            <w:webHidden/>
          </w:rPr>
        </w:r>
        <w:r w:rsidR="00F227D0">
          <w:rPr>
            <w:noProof/>
            <w:webHidden/>
          </w:rPr>
          <w:fldChar w:fldCharType="separate"/>
        </w:r>
        <w:r w:rsidR="00F227D0">
          <w:rPr>
            <w:noProof/>
            <w:webHidden/>
          </w:rPr>
          <w:t>79</w:t>
        </w:r>
        <w:r w:rsidR="00F227D0">
          <w:rPr>
            <w:noProof/>
            <w:webHidden/>
          </w:rPr>
          <w:fldChar w:fldCharType="end"/>
        </w:r>
      </w:hyperlink>
    </w:p>
    <w:p w14:paraId="1D9B005A" w14:textId="5080F4D9"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8" w:history="1">
        <w:r w:rsidR="00F227D0" w:rsidRPr="009E1A79">
          <w:rPr>
            <w:rStyle w:val="affd"/>
            <w:bCs/>
            <w:noProof/>
          </w:rPr>
          <w:t>表</w:t>
        </w:r>
        <w:r w:rsidR="00F227D0" w:rsidRPr="009E1A79">
          <w:rPr>
            <w:rStyle w:val="affd"/>
            <w:bCs/>
            <w:noProof/>
          </w:rPr>
          <w:t>9</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w:t>
        </w:r>
        <w:r w:rsidR="00F227D0" w:rsidRPr="009E1A79">
          <w:rPr>
            <w:rStyle w:val="affd"/>
            <w:bCs/>
            <w:noProof/>
          </w:rPr>
          <w:t>首次</w:t>
        </w:r>
        <w:r w:rsidR="00F227D0" w:rsidRPr="009E1A79">
          <w:rPr>
            <w:rStyle w:val="affd"/>
            <w:bCs/>
            <w:noProof/>
          </w:rPr>
          <w:t>SC</w:t>
        </w:r>
        <w:r w:rsidR="00F227D0" w:rsidRPr="009E1A79">
          <w:rPr>
            <w:rStyle w:val="affd"/>
            <w:bCs/>
            <w:noProof/>
          </w:rPr>
          <w:t>给药后的算术平均（算术</w:t>
        </w:r>
        <w:r w:rsidR="00F227D0" w:rsidRPr="009E1A79">
          <w:rPr>
            <w:rStyle w:val="affd"/>
            <w:bCs/>
            <w:noProof/>
          </w:rPr>
          <w:t>CV%</w:t>
        </w:r>
        <w:r w:rsidR="00F227D0" w:rsidRPr="009E1A79">
          <w:rPr>
            <w:rStyle w:val="affd"/>
            <w:bCs/>
            <w:noProof/>
          </w:rPr>
          <w:t>）血浆药代动力学参数（药代动力学分析集）</w:t>
        </w:r>
        <w:r w:rsidR="00F227D0">
          <w:rPr>
            <w:noProof/>
            <w:webHidden/>
          </w:rPr>
          <w:tab/>
        </w:r>
        <w:r w:rsidR="00F227D0">
          <w:rPr>
            <w:noProof/>
            <w:webHidden/>
          </w:rPr>
          <w:fldChar w:fldCharType="begin"/>
        </w:r>
        <w:r w:rsidR="00F227D0">
          <w:rPr>
            <w:noProof/>
            <w:webHidden/>
          </w:rPr>
          <w:instrText xml:space="preserve"> PAGEREF _Toc139384998 \h </w:instrText>
        </w:r>
        <w:r w:rsidR="00F227D0">
          <w:rPr>
            <w:noProof/>
            <w:webHidden/>
          </w:rPr>
        </w:r>
        <w:r w:rsidR="00F227D0">
          <w:rPr>
            <w:noProof/>
            <w:webHidden/>
          </w:rPr>
          <w:fldChar w:fldCharType="separate"/>
        </w:r>
        <w:r w:rsidR="00F227D0">
          <w:rPr>
            <w:noProof/>
            <w:webHidden/>
          </w:rPr>
          <w:t>80</w:t>
        </w:r>
        <w:r w:rsidR="00F227D0">
          <w:rPr>
            <w:noProof/>
            <w:webHidden/>
          </w:rPr>
          <w:fldChar w:fldCharType="end"/>
        </w:r>
      </w:hyperlink>
    </w:p>
    <w:p w14:paraId="5E694C6B" w14:textId="77899539"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999" w:history="1">
        <w:r w:rsidR="00F227D0" w:rsidRPr="009E1A79">
          <w:rPr>
            <w:rStyle w:val="affd"/>
            <w:bCs/>
            <w:noProof/>
          </w:rPr>
          <w:t>表</w:t>
        </w:r>
        <w:r w:rsidR="00F227D0" w:rsidRPr="009E1A79">
          <w:rPr>
            <w:rStyle w:val="affd"/>
            <w:bCs/>
            <w:noProof/>
          </w:rPr>
          <w:t>10</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w:t>
        </w:r>
        <w:r w:rsidR="00F227D0" w:rsidRPr="009E1A79">
          <w:rPr>
            <w:rStyle w:val="affd"/>
            <w:bCs/>
            <w:noProof/>
          </w:rPr>
          <w:t>第</w:t>
        </w:r>
        <w:r w:rsidR="00F227D0" w:rsidRPr="009E1A79">
          <w:rPr>
            <w:rStyle w:val="affd"/>
            <w:bCs/>
            <w:noProof/>
          </w:rPr>
          <w:t>2</w:t>
        </w:r>
        <w:r w:rsidR="00F227D0" w:rsidRPr="009E1A79">
          <w:rPr>
            <w:rStyle w:val="affd"/>
            <w:bCs/>
            <w:noProof/>
          </w:rPr>
          <w:t>次</w:t>
        </w:r>
        <w:r w:rsidR="00F227D0" w:rsidRPr="009E1A79">
          <w:rPr>
            <w:rStyle w:val="affd"/>
            <w:bCs/>
            <w:noProof/>
          </w:rPr>
          <w:t>SC</w:t>
        </w:r>
        <w:r w:rsidR="00F227D0" w:rsidRPr="009E1A79">
          <w:rPr>
            <w:rStyle w:val="affd"/>
            <w:bCs/>
            <w:noProof/>
          </w:rPr>
          <w:t>给药后的算术平均（算术</w:t>
        </w:r>
        <w:r w:rsidR="00F227D0" w:rsidRPr="009E1A79">
          <w:rPr>
            <w:rStyle w:val="affd"/>
            <w:bCs/>
            <w:noProof/>
          </w:rPr>
          <w:t>CV%</w:t>
        </w:r>
        <w:r w:rsidR="00F227D0" w:rsidRPr="009E1A79">
          <w:rPr>
            <w:rStyle w:val="affd"/>
            <w:bCs/>
            <w:noProof/>
          </w:rPr>
          <w:t>）血浆药代动力学参数（药代动力学分析集）</w:t>
        </w:r>
        <w:r w:rsidR="00F227D0">
          <w:rPr>
            <w:noProof/>
            <w:webHidden/>
          </w:rPr>
          <w:tab/>
        </w:r>
        <w:r w:rsidR="00F227D0">
          <w:rPr>
            <w:noProof/>
            <w:webHidden/>
          </w:rPr>
          <w:fldChar w:fldCharType="begin"/>
        </w:r>
        <w:r w:rsidR="00F227D0">
          <w:rPr>
            <w:noProof/>
            <w:webHidden/>
          </w:rPr>
          <w:instrText xml:space="preserve"> PAGEREF _Toc139384999 \h </w:instrText>
        </w:r>
        <w:r w:rsidR="00F227D0">
          <w:rPr>
            <w:noProof/>
            <w:webHidden/>
          </w:rPr>
        </w:r>
        <w:r w:rsidR="00F227D0">
          <w:rPr>
            <w:noProof/>
            <w:webHidden/>
          </w:rPr>
          <w:fldChar w:fldCharType="separate"/>
        </w:r>
        <w:r w:rsidR="00F227D0">
          <w:rPr>
            <w:noProof/>
            <w:webHidden/>
          </w:rPr>
          <w:t>81</w:t>
        </w:r>
        <w:r w:rsidR="00F227D0">
          <w:rPr>
            <w:noProof/>
            <w:webHidden/>
          </w:rPr>
          <w:fldChar w:fldCharType="end"/>
        </w:r>
      </w:hyperlink>
    </w:p>
    <w:p w14:paraId="08A588E7" w14:textId="0E996ED7"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5000" w:history="1">
        <w:r w:rsidR="00F227D0" w:rsidRPr="009E1A79">
          <w:rPr>
            <w:rStyle w:val="affd"/>
            <w:bCs/>
            <w:noProof/>
          </w:rPr>
          <w:t>表</w:t>
        </w:r>
        <w:r w:rsidR="00F227D0" w:rsidRPr="009E1A79">
          <w:rPr>
            <w:rStyle w:val="affd"/>
            <w:bCs/>
            <w:noProof/>
          </w:rPr>
          <w:t>11</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w:t>
        </w:r>
        <w:r w:rsidR="00F227D0" w:rsidRPr="009E1A79">
          <w:rPr>
            <w:rStyle w:val="affd"/>
            <w:bCs/>
            <w:noProof/>
          </w:rPr>
          <w:t>第</w:t>
        </w:r>
        <w:r w:rsidR="00F227D0" w:rsidRPr="009E1A79">
          <w:rPr>
            <w:rStyle w:val="affd"/>
            <w:bCs/>
            <w:noProof/>
          </w:rPr>
          <w:t>3</w:t>
        </w:r>
        <w:r w:rsidR="00F227D0" w:rsidRPr="009E1A79">
          <w:rPr>
            <w:rStyle w:val="affd"/>
            <w:bCs/>
            <w:noProof/>
          </w:rPr>
          <w:t>次</w:t>
        </w:r>
        <w:r w:rsidR="00F227D0" w:rsidRPr="009E1A79">
          <w:rPr>
            <w:rStyle w:val="affd"/>
            <w:bCs/>
            <w:noProof/>
          </w:rPr>
          <w:t>SC</w:t>
        </w:r>
        <w:r w:rsidR="00F227D0" w:rsidRPr="009E1A79">
          <w:rPr>
            <w:rStyle w:val="affd"/>
            <w:bCs/>
            <w:noProof/>
          </w:rPr>
          <w:t>给药后的算术平均（算术</w:t>
        </w:r>
        <w:r w:rsidR="00F227D0" w:rsidRPr="009E1A79">
          <w:rPr>
            <w:rStyle w:val="affd"/>
            <w:bCs/>
            <w:noProof/>
          </w:rPr>
          <w:t>CV%</w:t>
        </w:r>
        <w:r w:rsidR="00F227D0" w:rsidRPr="009E1A79">
          <w:rPr>
            <w:rStyle w:val="affd"/>
            <w:bCs/>
            <w:noProof/>
          </w:rPr>
          <w:t>）血浆药代动力学参数（药代动力学分析集）</w:t>
        </w:r>
        <w:r w:rsidR="00F227D0">
          <w:rPr>
            <w:noProof/>
            <w:webHidden/>
          </w:rPr>
          <w:tab/>
        </w:r>
        <w:r w:rsidR="00F227D0">
          <w:rPr>
            <w:noProof/>
            <w:webHidden/>
          </w:rPr>
          <w:fldChar w:fldCharType="begin"/>
        </w:r>
        <w:r w:rsidR="00F227D0">
          <w:rPr>
            <w:noProof/>
            <w:webHidden/>
          </w:rPr>
          <w:instrText xml:space="preserve"> PAGEREF _Toc139385000 \h </w:instrText>
        </w:r>
        <w:r w:rsidR="00F227D0">
          <w:rPr>
            <w:noProof/>
            <w:webHidden/>
          </w:rPr>
        </w:r>
        <w:r w:rsidR="00F227D0">
          <w:rPr>
            <w:noProof/>
            <w:webHidden/>
          </w:rPr>
          <w:fldChar w:fldCharType="separate"/>
        </w:r>
        <w:r w:rsidR="00F227D0">
          <w:rPr>
            <w:noProof/>
            <w:webHidden/>
          </w:rPr>
          <w:t>82</w:t>
        </w:r>
        <w:r w:rsidR="00F227D0">
          <w:rPr>
            <w:noProof/>
            <w:webHidden/>
          </w:rPr>
          <w:fldChar w:fldCharType="end"/>
        </w:r>
      </w:hyperlink>
    </w:p>
    <w:p w14:paraId="5181CC33" w14:textId="6190056A"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5001" w:history="1">
        <w:r w:rsidR="00F227D0" w:rsidRPr="009E1A79">
          <w:rPr>
            <w:rStyle w:val="affd"/>
            <w:bCs/>
            <w:noProof/>
          </w:rPr>
          <w:t>表</w:t>
        </w:r>
        <w:r w:rsidR="00F227D0" w:rsidRPr="009E1A79">
          <w:rPr>
            <w:rStyle w:val="affd"/>
            <w:bCs/>
            <w:noProof/>
          </w:rPr>
          <w:t>12</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w:t>
        </w:r>
        <w:r w:rsidR="00F227D0" w:rsidRPr="009E1A79">
          <w:rPr>
            <w:rStyle w:val="affd"/>
            <w:bCs/>
            <w:noProof/>
          </w:rPr>
          <w:t>暴露量剂量比例性的统计评估（药代动力学分析集）</w:t>
        </w:r>
        <w:r w:rsidR="00F227D0">
          <w:rPr>
            <w:noProof/>
            <w:webHidden/>
          </w:rPr>
          <w:tab/>
        </w:r>
        <w:r w:rsidR="00F227D0">
          <w:rPr>
            <w:noProof/>
            <w:webHidden/>
          </w:rPr>
          <w:fldChar w:fldCharType="begin"/>
        </w:r>
        <w:r w:rsidR="00F227D0">
          <w:rPr>
            <w:noProof/>
            <w:webHidden/>
          </w:rPr>
          <w:instrText xml:space="preserve"> PAGEREF _Toc139385001 \h </w:instrText>
        </w:r>
        <w:r w:rsidR="00F227D0">
          <w:rPr>
            <w:noProof/>
            <w:webHidden/>
          </w:rPr>
        </w:r>
        <w:r w:rsidR="00F227D0">
          <w:rPr>
            <w:noProof/>
            <w:webHidden/>
          </w:rPr>
          <w:fldChar w:fldCharType="separate"/>
        </w:r>
        <w:r w:rsidR="00F227D0">
          <w:rPr>
            <w:noProof/>
            <w:webHidden/>
          </w:rPr>
          <w:t>85</w:t>
        </w:r>
        <w:r w:rsidR="00F227D0">
          <w:rPr>
            <w:noProof/>
            <w:webHidden/>
          </w:rPr>
          <w:fldChar w:fldCharType="end"/>
        </w:r>
      </w:hyperlink>
    </w:p>
    <w:p w14:paraId="7B83A8E6" w14:textId="1648179A"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5002" w:history="1">
        <w:r w:rsidR="00F227D0" w:rsidRPr="009E1A79">
          <w:rPr>
            <w:rStyle w:val="affd"/>
            <w:bCs/>
            <w:noProof/>
          </w:rPr>
          <w:t>表</w:t>
        </w:r>
        <w:r w:rsidR="00F227D0" w:rsidRPr="009E1A79">
          <w:rPr>
            <w:rStyle w:val="affd"/>
            <w:bCs/>
            <w:noProof/>
          </w:rPr>
          <w:t>13</w:t>
        </w:r>
        <w:r w:rsidR="00F227D0" w:rsidRPr="009E1A79">
          <w:rPr>
            <w:rStyle w:val="affd"/>
            <w:bCs/>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 SC</w:t>
        </w:r>
        <w:r w:rsidR="00F227D0" w:rsidRPr="009E1A79">
          <w:rPr>
            <w:rStyle w:val="affd"/>
            <w:bCs/>
            <w:noProof/>
          </w:rPr>
          <w:t>注射给药后的绝对生物利用度评估（药代动力学分析集）</w:t>
        </w:r>
        <w:r w:rsidR="00F227D0">
          <w:rPr>
            <w:noProof/>
            <w:webHidden/>
          </w:rPr>
          <w:tab/>
        </w:r>
        <w:r w:rsidR="00F227D0">
          <w:rPr>
            <w:noProof/>
            <w:webHidden/>
          </w:rPr>
          <w:fldChar w:fldCharType="begin"/>
        </w:r>
        <w:r w:rsidR="00F227D0">
          <w:rPr>
            <w:noProof/>
            <w:webHidden/>
          </w:rPr>
          <w:instrText xml:space="preserve"> PAGEREF _Toc139385002 \h </w:instrText>
        </w:r>
        <w:r w:rsidR="00F227D0">
          <w:rPr>
            <w:noProof/>
            <w:webHidden/>
          </w:rPr>
        </w:r>
        <w:r w:rsidR="00F227D0">
          <w:rPr>
            <w:noProof/>
            <w:webHidden/>
          </w:rPr>
          <w:fldChar w:fldCharType="separate"/>
        </w:r>
        <w:r w:rsidR="00F227D0">
          <w:rPr>
            <w:noProof/>
            <w:webHidden/>
          </w:rPr>
          <w:t>87</w:t>
        </w:r>
        <w:r w:rsidR="00F227D0">
          <w:rPr>
            <w:noProof/>
            <w:webHidden/>
          </w:rPr>
          <w:fldChar w:fldCharType="end"/>
        </w:r>
      </w:hyperlink>
    </w:p>
    <w:p w14:paraId="04F380BC" w14:textId="248CD7BC" w:rsidR="00F227D0"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5003" w:history="1">
        <w:r w:rsidR="00F227D0" w:rsidRPr="009E1A79">
          <w:rPr>
            <w:rStyle w:val="affd"/>
            <w:bCs/>
            <w:noProof/>
          </w:rPr>
          <w:t>表</w:t>
        </w:r>
        <w:r w:rsidR="00F227D0" w:rsidRPr="009E1A79">
          <w:rPr>
            <w:rStyle w:val="affd"/>
            <w:noProof/>
          </w:rPr>
          <w:t>14</w:t>
        </w:r>
        <w:r w:rsidR="00F227D0" w:rsidRPr="009E1A79">
          <w:rPr>
            <w:rStyle w:val="affd"/>
            <w:noProof/>
          </w:rPr>
          <w:t>：</w:t>
        </w:r>
        <w:r w:rsidR="00F227D0">
          <w:rPr>
            <w:rFonts w:asciiTheme="minorHAnsi" w:eastAsiaTheme="minorEastAsia" w:hAnsiTheme="minorHAnsi" w:cstheme="minorBidi"/>
            <w:noProof/>
            <w:color w:val="auto"/>
            <w:kern w:val="2"/>
            <w:sz w:val="21"/>
            <w:szCs w:val="22"/>
            <w:lang w:val="en-US"/>
            <w14:ligatures w14:val="standardContextual"/>
          </w:rPr>
          <w:tab/>
        </w:r>
        <w:r w:rsidR="00F227D0" w:rsidRPr="009E1A79">
          <w:rPr>
            <w:rStyle w:val="affd"/>
            <w:bCs/>
            <w:noProof/>
          </w:rPr>
          <w:t>ALXN1850</w:t>
        </w:r>
        <w:r w:rsidR="00F227D0" w:rsidRPr="009E1A79">
          <w:rPr>
            <w:rStyle w:val="affd"/>
            <w:bCs/>
            <w:noProof/>
          </w:rPr>
          <w:t>的稳态统计评估（药代动力学分析集）</w:t>
        </w:r>
        <w:r w:rsidR="00F227D0">
          <w:rPr>
            <w:noProof/>
            <w:webHidden/>
          </w:rPr>
          <w:tab/>
        </w:r>
        <w:r w:rsidR="00F227D0">
          <w:rPr>
            <w:noProof/>
            <w:webHidden/>
          </w:rPr>
          <w:fldChar w:fldCharType="begin"/>
        </w:r>
        <w:r w:rsidR="00F227D0">
          <w:rPr>
            <w:noProof/>
            <w:webHidden/>
          </w:rPr>
          <w:instrText xml:space="preserve"> PAGEREF _Toc139385003 \h </w:instrText>
        </w:r>
        <w:r w:rsidR="00F227D0">
          <w:rPr>
            <w:noProof/>
            <w:webHidden/>
          </w:rPr>
        </w:r>
        <w:r w:rsidR="00F227D0">
          <w:rPr>
            <w:noProof/>
            <w:webHidden/>
          </w:rPr>
          <w:fldChar w:fldCharType="separate"/>
        </w:r>
        <w:r w:rsidR="00F227D0">
          <w:rPr>
            <w:noProof/>
            <w:webHidden/>
          </w:rPr>
          <w:t>88</w:t>
        </w:r>
        <w:r w:rsidR="00F227D0">
          <w:rPr>
            <w:noProof/>
            <w:webHidden/>
          </w:rPr>
          <w:fldChar w:fldCharType="end"/>
        </w:r>
      </w:hyperlink>
    </w:p>
    <w:p w14:paraId="43338021" w14:textId="0C9E6578" w:rsidR="007A4FC4" w:rsidRPr="008F604B" w:rsidRDefault="00F108D9" w:rsidP="00D15AD5">
      <w:pPr>
        <w:pStyle w:val="ListEnd"/>
      </w:pPr>
      <w:r w:rsidRPr="008F604B">
        <w:rPr>
          <w:color w:val="0000FF"/>
          <w:szCs w:val="24"/>
        </w:rPr>
        <w:fldChar w:fldCharType="end"/>
      </w:r>
    </w:p>
    <w:p w14:paraId="29C750D9" w14:textId="77777777" w:rsidR="00D15AD5" w:rsidRPr="008F604B" w:rsidRDefault="00D15AD5" w:rsidP="00D15AD5">
      <w:pPr>
        <w:pStyle w:val="Heading1NoTOC"/>
        <w:jc w:val="center"/>
      </w:pPr>
      <w:r w:rsidRPr="008F604B">
        <w:rPr>
          <w:bCs/>
        </w:rPr>
        <w:t>图目录</w:t>
      </w:r>
    </w:p>
    <w:p w14:paraId="6F733CAC" w14:textId="65D19E9F" w:rsidR="00F26EC1" w:rsidRDefault="00D15AD5">
      <w:pPr>
        <w:pStyle w:val="affffe"/>
        <w:rPr>
          <w:rFonts w:asciiTheme="minorHAnsi" w:eastAsiaTheme="minorEastAsia" w:hAnsiTheme="minorHAnsi" w:cstheme="minorBidi"/>
          <w:noProof/>
          <w:color w:val="auto"/>
          <w:kern w:val="2"/>
          <w:sz w:val="21"/>
          <w:szCs w:val="22"/>
          <w:lang w:val="en-US"/>
          <w14:ligatures w14:val="standardContextual"/>
        </w:rPr>
      </w:pPr>
      <w:r w:rsidRPr="008F604B">
        <w:fldChar w:fldCharType="begin"/>
      </w:r>
      <w:r w:rsidRPr="008F604B">
        <w:instrText xml:space="preserve"> TOC \t "Figure title" \w \c \h </w:instrText>
      </w:r>
      <w:r w:rsidRPr="008F604B">
        <w:fldChar w:fldCharType="separate"/>
      </w:r>
      <w:hyperlink w:anchor="_Toc139384577" w:history="1">
        <w:r w:rsidR="00F26EC1" w:rsidRPr="00E24907">
          <w:rPr>
            <w:rStyle w:val="affd"/>
            <w:bCs/>
            <w:noProof/>
          </w:rPr>
          <w:t>图</w:t>
        </w:r>
        <w:r w:rsidR="00F26EC1" w:rsidRPr="00E24907">
          <w:rPr>
            <w:rStyle w:val="affd"/>
            <w:bCs/>
            <w:noProof/>
          </w:rPr>
          <w:t>1</w:t>
        </w:r>
        <w:r w:rsidR="00F26EC1" w:rsidRPr="00E24907">
          <w:rPr>
            <w:rStyle w:val="affd"/>
            <w:bCs/>
            <w:noProof/>
          </w:rPr>
          <w:t>：</w:t>
        </w:r>
        <w:r w:rsidR="00F26EC1" w:rsidRPr="00E24907">
          <w:rPr>
            <w:rStyle w:val="affd"/>
            <w:bCs/>
            <w:noProof/>
          </w:rPr>
          <w:tab/>
        </w:r>
        <w:r w:rsidR="00F26EC1" w:rsidRPr="00E24907">
          <w:rPr>
            <w:rStyle w:val="affd"/>
            <w:bCs/>
            <w:noProof/>
          </w:rPr>
          <w:t>研究示意图</w:t>
        </w:r>
        <w:r w:rsidR="00F26EC1">
          <w:rPr>
            <w:noProof/>
          </w:rPr>
          <w:tab/>
        </w:r>
        <w:r w:rsidR="00F26EC1">
          <w:rPr>
            <w:noProof/>
          </w:rPr>
          <w:fldChar w:fldCharType="begin"/>
        </w:r>
        <w:r w:rsidR="00F26EC1">
          <w:rPr>
            <w:noProof/>
          </w:rPr>
          <w:instrText xml:space="preserve"> PAGEREF _Toc139384577 \h </w:instrText>
        </w:r>
        <w:r w:rsidR="00F26EC1">
          <w:rPr>
            <w:noProof/>
          </w:rPr>
        </w:r>
        <w:r w:rsidR="00F26EC1">
          <w:rPr>
            <w:noProof/>
          </w:rPr>
          <w:fldChar w:fldCharType="separate"/>
        </w:r>
        <w:r w:rsidR="00F26EC1">
          <w:rPr>
            <w:noProof/>
          </w:rPr>
          <w:t>25</w:t>
        </w:r>
        <w:r w:rsidR="00F26EC1">
          <w:rPr>
            <w:noProof/>
          </w:rPr>
          <w:fldChar w:fldCharType="end"/>
        </w:r>
      </w:hyperlink>
    </w:p>
    <w:p w14:paraId="32EB88B9" w14:textId="1FC6754B"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78" w:history="1">
        <w:r w:rsidR="00F26EC1" w:rsidRPr="00E24907">
          <w:rPr>
            <w:rStyle w:val="affd"/>
            <w:bCs/>
            <w:noProof/>
          </w:rPr>
          <w:t>图</w:t>
        </w:r>
        <w:r w:rsidR="00F26EC1" w:rsidRPr="00E24907">
          <w:rPr>
            <w:rStyle w:val="affd"/>
            <w:bCs/>
            <w:noProof/>
          </w:rPr>
          <w:t>2</w:t>
        </w:r>
        <w:r w:rsidR="00F26EC1" w:rsidRPr="00E24907">
          <w:rPr>
            <w:rStyle w:val="affd"/>
            <w:bCs/>
            <w:noProof/>
          </w:rPr>
          <w:t>：</w:t>
        </w:r>
        <w:r w:rsidR="00F26EC1" w:rsidRPr="00E24907">
          <w:rPr>
            <w:rStyle w:val="affd"/>
            <w:bCs/>
            <w:noProof/>
          </w:rPr>
          <w:tab/>
        </w:r>
        <w:r w:rsidR="00F26EC1" w:rsidRPr="00E24907">
          <w:rPr>
            <w:rStyle w:val="affd"/>
            <w:bCs/>
            <w:noProof/>
          </w:rPr>
          <w:t>受试者分布（临床试验报告统一标准示意图）</w:t>
        </w:r>
        <w:r w:rsidR="00F26EC1">
          <w:rPr>
            <w:noProof/>
          </w:rPr>
          <w:tab/>
        </w:r>
        <w:r w:rsidR="00F26EC1">
          <w:rPr>
            <w:noProof/>
          </w:rPr>
          <w:fldChar w:fldCharType="begin"/>
        </w:r>
        <w:r w:rsidR="00F26EC1">
          <w:rPr>
            <w:noProof/>
          </w:rPr>
          <w:instrText xml:space="preserve"> PAGEREF _Toc139384578 \h </w:instrText>
        </w:r>
        <w:r w:rsidR="00F26EC1">
          <w:rPr>
            <w:noProof/>
          </w:rPr>
        </w:r>
        <w:r w:rsidR="00F26EC1">
          <w:rPr>
            <w:noProof/>
          </w:rPr>
          <w:fldChar w:fldCharType="separate"/>
        </w:r>
        <w:r w:rsidR="00F26EC1">
          <w:rPr>
            <w:noProof/>
          </w:rPr>
          <w:t>32</w:t>
        </w:r>
        <w:r w:rsidR="00F26EC1">
          <w:rPr>
            <w:noProof/>
          </w:rPr>
          <w:fldChar w:fldCharType="end"/>
        </w:r>
      </w:hyperlink>
    </w:p>
    <w:p w14:paraId="10E8ECF6" w14:textId="5E161211"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79" w:history="1">
        <w:r w:rsidR="00F26EC1" w:rsidRPr="00E24907">
          <w:rPr>
            <w:rStyle w:val="affd"/>
            <w:bCs/>
            <w:noProof/>
          </w:rPr>
          <w:t>图</w:t>
        </w:r>
        <w:r w:rsidR="00F26EC1" w:rsidRPr="00E24907">
          <w:rPr>
            <w:rStyle w:val="affd"/>
            <w:bCs/>
            <w:noProof/>
          </w:rPr>
          <w:t>3</w:t>
        </w:r>
        <w:r w:rsidR="00F26EC1" w:rsidRPr="00E24907">
          <w:rPr>
            <w:rStyle w:val="affd"/>
            <w:bCs/>
            <w:noProof/>
          </w:rPr>
          <w:t>：</w:t>
        </w:r>
        <w:r w:rsidR="00F26EC1" w:rsidRPr="00E24907">
          <w:rPr>
            <w:rStyle w:val="affd"/>
            <w:bCs/>
            <w:noProof/>
          </w:rPr>
          <w:tab/>
        </w:r>
        <w:r w:rsidR="00F26EC1" w:rsidRPr="00E24907">
          <w:rPr>
            <w:rStyle w:val="affd"/>
            <w:bCs/>
            <w:noProof/>
          </w:rPr>
          <w:t>按治疗和剂量列出的</w:t>
        </w:r>
        <w:r w:rsidR="00F26EC1" w:rsidRPr="00E24907">
          <w:rPr>
            <w:rStyle w:val="affd"/>
            <w:bCs/>
            <w:noProof/>
          </w:rPr>
          <w:t>ALXN1850</w:t>
        </w:r>
        <w:r w:rsidR="00F26EC1" w:rsidRPr="00E24907">
          <w:rPr>
            <w:rStyle w:val="affd"/>
            <w:bCs/>
            <w:noProof/>
          </w:rPr>
          <w:t>平均（</w:t>
        </w:r>
        <w:r w:rsidR="00F26EC1" w:rsidRPr="00E24907">
          <w:rPr>
            <w:rStyle w:val="affd"/>
            <w:bCs/>
            <w:noProof/>
          </w:rPr>
          <w:t>±SD</w:t>
        </w:r>
        <w:r w:rsidR="00F26EC1" w:rsidRPr="00E24907">
          <w:rPr>
            <w:rStyle w:val="affd"/>
            <w:bCs/>
            <w:noProof/>
          </w:rPr>
          <w:t>）血浆浓度</w:t>
        </w:r>
        <w:r w:rsidR="00F26EC1" w:rsidRPr="00E24907">
          <w:rPr>
            <w:rStyle w:val="affd"/>
            <w:bCs/>
            <w:noProof/>
          </w:rPr>
          <w:t>-</w:t>
        </w:r>
        <w:r w:rsidR="00F26EC1" w:rsidRPr="00E24907">
          <w:rPr>
            <w:rStyle w:val="affd"/>
            <w:bCs/>
            <w:noProof/>
          </w:rPr>
          <w:t>时间曲线（线性和半对数</w:t>
        </w:r>
        <w:r w:rsidR="00DD1B9D">
          <w:rPr>
            <w:rStyle w:val="affd"/>
            <w:bCs/>
            <w:noProof/>
          </w:rPr>
          <w:t>坐标</w:t>
        </w:r>
        <w:r w:rsidR="00F26EC1" w:rsidRPr="00E24907">
          <w:rPr>
            <w:rStyle w:val="affd"/>
            <w:bCs/>
            <w:noProof/>
          </w:rPr>
          <w:t>）（药代动力学分析集）</w:t>
        </w:r>
        <w:r w:rsidR="00F26EC1">
          <w:rPr>
            <w:noProof/>
          </w:rPr>
          <w:tab/>
        </w:r>
        <w:r w:rsidR="00F26EC1">
          <w:rPr>
            <w:noProof/>
          </w:rPr>
          <w:fldChar w:fldCharType="begin"/>
        </w:r>
        <w:r w:rsidR="00F26EC1">
          <w:rPr>
            <w:noProof/>
          </w:rPr>
          <w:instrText xml:space="preserve"> PAGEREF _Toc139384579 \h </w:instrText>
        </w:r>
        <w:r w:rsidR="00F26EC1">
          <w:rPr>
            <w:noProof/>
          </w:rPr>
        </w:r>
        <w:r w:rsidR="00F26EC1">
          <w:rPr>
            <w:noProof/>
          </w:rPr>
          <w:fldChar w:fldCharType="separate"/>
        </w:r>
        <w:r w:rsidR="00F26EC1">
          <w:rPr>
            <w:noProof/>
          </w:rPr>
          <w:t>60</w:t>
        </w:r>
        <w:r w:rsidR="00F26EC1">
          <w:rPr>
            <w:noProof/>
          </w:rPr>
          <w:fldChar w:fldCharType="end"/>
        </w:r>
      </w:hyperlink>
    </w:p>
    <w:p w14:paraId="52D76558" w14:textId="0FBFF57D"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0" w:history="1">
        <w:r w:rsidR="00F26EC1" w:rsidRPr="00E24907">
          <w:rPr>
            <w:rStyle w:val="affd"/>
            <w:bCs/>
            <w:noProof/>
          </w:rPr>
          <w:t>图</w:t>
        </w:r>
        <w:r w:rsidR="00F26EC1" w:rsidRPr="00E24907">
          <w:rPr>
            <w:rStyle w:val="affd"/>
            <w:bCs/>
            <w:noProof/>
          </w:rPr>
          <w:t>4</w:t>
        </w:r>
        <w:r w:rsidR="00F26EC1" w:rsidRPr="00E24907">
          <w:rPr>
            <w:rStyle w:val="affd"/>
            <w:bCs/>
            <w:noProof/>
          </w:rPr>
          <w:t>：</w:t>
        </w:r>
        <w:r w:rsidR="00F26EC1" w:rsidRPr="00E24907">
          <w:rPr>
            <w:rStyle w:val="affd"/>
            <w:bCs/>
            <w:noProof/>
          </w:rPr>
          <w:tab/>
        </w:r>
        <w:r w:rsidR="00F26EC1" w:rsidRPr="00E24907">
          <w:rPr>
            <w:rStyle w:val="affd"/>
            <w:bCs/>
            <w:noProof/>
          </w:rPr>
          <w:t>按队列列出的</w:t>
        </w:r>
        <w:r w:rsidR="00F26EC1" w:rsidRPr="00E24907">
          <w:rPr>
            <w:rStyle w:val="affd"/>
            <w:bCs/>
            <w:noProof/>
          </w:rPr>
          <w:t>ALXN1850</w:t>
        </w:r>
        <w:r w:rsidR="00F26EC1" w:rsidRPr="00E24907">
          <w:rPr>
            <w:rStyle w:val="affd"/>
            <w:bCs/>
            <w:noProof/>
          </w:rPr>
          <w:t>平均（</w:t>
        </w:r>
        <w:r w:rsidR="00F26EC1" w:rsidRPr="00E24907">
          <w:rPr>
            <w:rStyle w:val="affd"/>
            <w:bCs/>
            <w:noProof/>
          </w:rPr>
          <w:t>±SD</w:t>
        </w:r>
        <w:r w:rsidR="00F26EC1" w:rsidRPr="00E24907">
          <w:rPr>
            <w:rStyle w:val="affd"/>
            <w:bCs/>
            <w:noProof/>
          </w:rPr>
          <w:t>）血浆浓度</w:t>
        </w:r>
        <w:r w:rsidR="00F26EC1" w:rsidRPr="00E24907">
          <w:rPr>
            <w:rStyle w:val="affd"/>
            <w:bCs/>
            <w:noProof/>
          </w:rPr>
          <w:t>-</w:t>
        </w:r>
        <w:r w:rsidR="00F26EC1" w:rsidRPr="00E24907">
          <w:rPr>
            <w:rStyle w:val="affd"/>
            <w:bCs/>
            <w:noProof/>
          </w:rPr>
          <w:t>经时曲线（线性和半对数</w:t>
        </w:r>
        <w:r w:rsidR="00DD1B9D">
          <w:rPr>
            <w:rStyle w:val="affd"/>
            <w:bCs/>
            <w:noProof/>
          </w:rPr>
          <w:t>坐标</w:t>
        </w:r>
        <w:r w:rsidR="00F26EC1" w:rsidRPr="00E24907">
          <w:rPr>
            <w:rStyle w:val="affd"/>
            <w:bCs/>
            <w:noProof/>
          </w:rPr>
          <w:t>）（药代动力学分析集）</w:t>
        </w:r>
        <w:r w:rsidR="00F26EC1">
          <w:rPr>
            <w:noProof/>
          </w:rPr>
          <w:tab/>
        </w:r>
        <w:r w:rsidR="00F26EC1">
          <w:rPr>
            <w:noProof/>
          </w:rPr>
          <w:fldChar w:fldCharType="begin"/>
        </w:r>
        <w:r w:rsidR="00F26EC1">
          <w:rPr>
            <w:noProof/>
          </w:rPr>
          <w:instrText xml:space="preserve"> PAGEREF _Toc139384580 \h </w:instrText>
        </w:r>
        <w:r w:rsidR="00F26EC1">
          <w:rPr>
            <w:noProof/>
          </w:rPr>
        </w:r>
        <w:r w:rsidR="00F26EC1">
          <w:rPr>
            <w:noProof/>
          </w:rPr>
          <w:fldChar w:fldCharType="separate"/>
        </w:r>
        <w:r w:rsidR="00F26EC1">
          <w:rPr>
            <w:noProof/>
          </w:rPr>
          <w:t>69</w:t>
        </w:r>
        <w:r w:rsidR="00F26EC1">
          <w:rPr>
            <w:noProof/>
          </w:rPr>
          <w:fldChar w:fldCharType="end"/>
        </w:r>
      </w:hyperlink>
    </w:p>
    <w:p w14:paraId="2C57C1DA" w14:textId="523971AF"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1" w:history="1">
        <w:r w:rsidR="00F26EC1" w:rsidRPr="00E24907">
          <w:rPr>
            <w:rStyle w:val="affd"/>
            <w:bCs/>
            <w:noProof/>
          </w:rPr>
          <w:t>图</w:t>
        </w:r>
        <w:r w:rsidR="00F26EC1" w:rsidRPr="00E24907">
          <w:rPr>
            <w:rStyle w:val="affd"/>
            <w:bCs/>
            <w:noProof/>
          </w:rPr>
          <w:t>5</w:t>
        </w:r>
        <w:r w:rsidR="00F26EC1" w:rsidRPr="00E24907">
          <w:rPr>
            <w:rStyle w:val="affd"/>
            <w:bCs/>
            <w:noProof/>
          </w:rPr>
          <w:t>：</w:t>
        </w:r>
        <w:r w:rsidR="00F26EC1" w:rsidRPr="00E24907">
          <w:rPr>
            <w:rStyle w:val="affd"/>
            <w:bCs/>
            <w:noProof/>
          </w:rPr>
          <w:tab/>
        </w:r>
        <w:r w:rsidR="00F26EC1" w:rsidRPr="00E24907">
          <w:rPr>
            <w:rStyle w:val="affd"/>
            <w:bCs/>
            <w:noProof/>
          </w:rPr>
          <w:t>按重叠队列列出的</w:t>
        </w:r>
        <w:r w:rsidR="00F26EC1" w:rsidRPr="00E24907">
          <w:rPr>
            <w:rStyle w:val="affd"/>
            <w:bCs/>
            <w:noProof/>
          </w:rPr>
          <w:t>ALXN1850</w:t>
        </w:r>
        <w:r w:rsidR="00F26EC1" w:rsidRPr="00E24907">
          <w:rPr>
            <w:rStyle w:val="affd"/>
            <w:bCs/>
            <w:noProof/>
          </w:rPr>
          <w:t>平均（</w:t>
        </w:r>
        <w:r w:rsidR="00F26EC1" w:rsidRPr="00E24907">
          <w:rPr>
            <w:rStyle w:val="affd"/>
            <w:bCs/>
            <w:noProof/>
          </w:rPr>
          <w:t>±SD</w:t>
        </w:r>
        <w:r w:rsidR="00F26EC1" w:rsidRPr="00E24907">
          <w:rPr>
            <w:rStyle w:val="affd"/>
            <w:bCs/>
            <w:noProof/>
          </w:rPr>
          <w:t>）血浆浓度</w:t>
        </w:r>
        <w:r w:rsidR="00F26EC1" w:rsidRPr="00E24907">
          <w:rPr>
            <w:rStyle w:val="affd"/>
            <w:bCs/>
            <w:noProof/>
          </w:rPr>
          <w:t>-</w:t>
        </w:r>
        <w:r w:rsidR="00F26EC1" w:rsidRPr="00E24907">
          <w:rPr>
            <w:rStyle w:val="affd"/>
            <w:bCs/>
            <w:noProof/>
          </w:rPr>
          <w:t>经时曲线（线性和半对数</w:t>
        </w:r>
        <w:r w:rsidR="00DD1B9D">
          <w:rPr>
            <w:rStyle w:val="affd"/>
            <w:bCs/>
            <w:noProof/>
          </w:rPr>
          <w:t>坐标</w:t>
        </w:r>
        <w:r w:rsidR="00F26EC1" w:rsidRPr="00E24907">
          <w:rPr>
            <w:rStyle w:val="affd"/>
            <w:bCs/>
            <w:noProof/>
          </w:rPr>
          <w:t>）（药代动力学分析集）</w:t>
        </w:r>
        <w:r w:rsidR="00F26EC1">
          <w:rPr>
            <w:noProof/>
          </w:rPr>
          <w:tab/>
        </w:r>
        <w:r w:rsidR="00F26EC1">
          <w:rPr>
            <w:noProof/>
          </w:rPr>
          <w:fldChar w:fldCharType="begin"/>
        </w:r>
        <w:r w:rsidR="00F26EC1">
          <w:rPr>
            <w:noProof/>
          </w:rPr>
          <w:instrText xml:space="preserve"> PAGEREF _Toc139384581 \h </w:instrText>
        </w:r>
        <w:r w:rsidR="00F26EC1">
          <w:rPr>
            <w:noProof/>
          </w:rPr>
        </w:r>
        <w:r w:rsidR="00F26EC1">
          <w:rPr>
            <w:noProof/>
          </w:rPr>
          <w:fldChar w:fldCharType="separate"/>
        </w:r>
        <w:r w:rsidR="00F26EC1">
          <w:rPr>
            <w:noProof/>
          </w:rPr>
          <w:t>72</w:t>
        </w:r>
        <w:r w:rsidR="00F26EC1">
          <w:rPr>
            <w:noProof/>
          </w:rPr>
          <w:fldChar w:fldCharType="end"/>
        </w:r>
      </w:hyperlink>
    </w:p>
    <w:p w14:paraId="3DB49CB7" w14:textId="00CB2609"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2" w:history="1">
        <w:r w:rsidR="00F26EC1" w:rsidRPr="00E24907">
          <w:rPr>
            <w:rStyle w:val="affd"/>
            <w:bCs/>
            <w:noProof/>
          </w:rPr>
          <w:t>图</w:t>
        </w:r>
        <w:r w:rsidR="00F26EC1" w:rsidRPr="00E24907">
          <w:rPr>
            <w:rStyle w:val="affd"/>
            <w:bCs/>
            <w:noProof/>
          </w:rPr>
          <w:t>6</w:t>
        </w:r>
        <w:r w:rsidR="00F26EC1" w:rsidRPr="00E24907">
          <w:rPr>
            <w:rStyle w:val="affd"/>
            <w:bCs/>
            <w:noProof/>
          </w:rPr>
          <w:t>：</w:t>
        </w:r>
        <w:r w:rsidR="00F26EC1" w:rsidRPr="00E24907">
          <w:rPr>
            <w:rStyle w:val="affd"/>
            <w:bCs/>
            <w:noProof/>
          </w:rPr>
          <w:tab/>
        </w:r>
        <w:r w:rsidR="00F26EC1" w:rsidRPr="00E24907">
          <w:rPr>
            <w:rStyle w:val="affd"/>
            <w:bCs/>
            <w:noProof/>
          </w:rPr>
          <w:t>按重叠队列列出的</w:t>
        </w:r>
        <w:r w:rsidR="00F26EC1" w:rsidRPr="00E24907">
          <w:rPr>
            <w:rStyle w:val="affd"/>
            <w:bCs/>
            <w:noProof/>
          </w:rPr>
          <w:t>ALXN1850</w:t>
        </w:r>
        <w:r w:rsidR="00F26EC1" w:rsidRPr="00E24907">
          <w:rPr>
            <w:rStyle w:val="affd"/>
            <w:bCs/>
            <w:noProof/>
          </w:rPr>
          <w:t>平均（</w:t>
        </w:r>
        <w:r w:rsidR="00F26EC1" w:rsidRPr="00E24907">
          <w:rPr>
            <w:rStyle w:val="affd"/>
            <w:bCs/>
            <w:noProof/>
          </w:rPr>
          <w:t>±SD</w:t>
        </w:r>
        <w:r w:rsidR="00F26EC1" w:rsidRPr="00E24907">
          <w:rPr>
            <w:rStyle w:val="affd"/>
            <w:bCs/>
            <w:noProof/>
          </w:rPr>
          <w:t>）血浆浓度</w:t>
        </w:r>
        <w:r w:rsidR="00F26EC1" w:rsidRPr="00E24907">
          <w:rPr>
            <w:rStyle w:val="affd"/>
            <w:bCs/>
            <w:noProof/>
          </w:rPr>
          <w:t>-</w:t>
        </w:r>
        <w:r w:rsidR="00F26EC1" w:rsidRPr="00E24907">
          <w:rPr>
            <w:rStyle w:val="affd"/>
            <w:bCs/>
            <w:noProof/>
          </w:rPr>
          <w:t>经时曲线（线性和半对数</w:t>
        </w:r>
        <w:r w:rsidR="00DD1B9D">
          <w:rPr>
            <w:rStyle w:val="affd"/>
            <w:bCs/>
            <w:noProof/>
          </w:rPr>
          <w:t>坐标</w:t>
        </w:r>
        <w:r w:rsidR="00F26EC1" w:rsidRPr="00E24907">
          <w:rPr>
            <w:rStyle w:val="affd"/>
            <w:bCs/>
            <w:noProof/>
          </w:rPr>
          <w:t>）（药代动力学分析集）</w:t>
        </w:r>
        <w:r w:rsidR="00F26EC1">
          <w:rPr>
            <w:noProof/>
          </w:rPr>
          <w:tab/>
        </w:r>
        <w:r w:rsidR="00F26EC1">
          <w:rPr>
            <w:noProof/>
          </w:rPr>
          <w:fldChar w:fldCharType="begin"/>
        </w:r>
        <w:r w:rsidR="00F26EC1">
          <w:rPr>
            <w:noProof/>
          </w:rPr>
          <w:instrText xml:space="preserve"> PAGEREF _Toc139384582 \h </w:instrText>
        </w:r>
        <w:r w:rsidR="00F26EC1">
          <w:rPr>
            <w:noProof/>
          </w:rPr>
        </w:r>
        <w:r w:rsidR="00F26EC1">
          <w:rPr>
            <w:noProof/>
          </w:rPr>
          <w:fldChar w:fldCharType="separate"/>
        </w:r>
        <w:r w:rsidR="00F26EC1">
          <w:rPr>
            <w:noProof/>
          </w:rPr>
          <w:t>74</w:t>
        </w:r>
        <w:r w:rsidR="00F26EC1">
          <w:rPr>
            <w:noProof/>
          </w:rPr>
          <w:fldChar w:fldCharType="end"/>
        </w:r>
      </w:hyperlink>
    </w:p>
    <w:p w14:paraId="54ECEE1F" w14:textId="0C7EEA7C"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3" w:history="1">
        <w:r w:rsidR="00F26EC1" w:rsidRPr="00E24907">
          <w:rPr>
            <w:rStyle w:val="affd"/>
            <w:bCs/>
            <w:noProof/>
          </w:rPr>
          <w:t>图</w:t>
        </w:r>
        <w:r w:rsidR="00F26EC1" w:rsidRPr="00E24907">
          <w:rPr>
            <w:rStyle w:val="affd"/>
            <w:noProof/>
          </w:rPr>
          <w:t>7</w:t>
        </w:r>
        <w:r w:rsidR="00F26EC1" w:rsidRPr="00E24907">
          <w:rPr>
            <w:rStyle w:val="affd"/>
            <w:noProof/>
          </w:rPr>
          <w:t>：</w:t>
        </w:r>
        <w:r w:rsidR="00F26EC1" w:rsidRPr="00E24907">
          <w:rPr>
            <w:rStyle w:val="affd"/>
            <w:noProof/>
          </w:rPr>
          <w:tab/>
        </w:r>
        <w:r w:rsidR="00F26EC1" w:rsidRPr="00E24907">
          <w:rPr>
            <w:rStyle w:val="affd"/>
            <w:bCs/>
            <w:noProof/>
          </w:rPr>
          <w:t>IV</w:t>
        </w:r>
        <w:r w:rsidR="00F26EC1" w:rsidRPr="00E24907">
          <w:rPr>
            <w:rStyle w:val="affd"/>
            <w:bCs/>
            <w:noProof/>
          </w:rPr>
          <w:t>和</w:t>
        </w:r>
        <w:r w:rsidR="00F26EC1" w:rsidRPr="00E24907">
          <w:rPr>
            <w:rStyle w:val="affd"/>
            <w:bCs/>
            <w:noProof/>
          </w:rPr>
          <w:t>SC</w:t>
        </w:r>
        <w:r w:rsidR="00F26EC1" w:rsidRPr="00E24907">
          <w:rPr>
            <w:rStyle w:val="affd"/>
            <w:bCs/>
            <w:noProof/>
          </w:rPr>
          <w:t>给药后</w:t>
        </w:r>
        <w:r w:rsidR="00F26EC1" w:rsidRPr="00E24907">
          <w:rPr>
            <w:rStyle w:val="affd"/>
            <w:bCs/>
            <w:noProof/>
          </w:rPr>
          <w:t>ALXN1850</w:t>
        </w:r>
        <w:r w:rsidR="00F26EC1" w:rsidRPr="00E24907">
          <w:rPr>
            <w:rStyle w:val="affd"/>
            <w:bCs/>
            <w:noProof/>
          </w:rPr>
          <w:t>的个体和平均血浆谷浓度（线性和半对数</w:t>
        </w:r>
        <w:r w:rsidR="00DD1B9D">
          <w:rPr>
            <w:rStyle w:val="affd"/>
            <w:bCs/>
            <w:noProof/>
          </w:rPr>
          <w:t>坐标</w:t>
        </w:r>
        <w:r w:rsidR="00F26EC1" w:rsidRPr="00E24907">
          <w:rPr>
            <w:rStyle w:val="affd"/>
            <w:bCs/>
            <w:noProof/>
          </w:rPr>
          <w:t>）（药代动力学分析集）</w:t>
        </w:r>
        <w:r w:rsidR="00F26EC1">
          <w:rPr>
            <w:noProof/>
          </w:rPr>
          <w:tab/>
        </w:r>
        <w:r w:rsidR="00F26EC1">
          <w:rPr>
            <w:noProof/>
          </w:rPr>
          <w:fldChar w:fldCharType="begin"/>
        </w:r>
        <w:r w:rsidR="00F26EC1">
          <w:rPr>
            <w:noProof/>
          </w:rPr>
          <w:instrText xml:space="preserve"> PAGEREF _Toc139384583 \h </w:instrText>
        </w:r>
        <w:r w:rsidR="00F26EC1">
          <w:rPr>
            <w:noProof/>
          </w:rPr>
        </w:r>
        <w:r w:rsidR="00F26EC1">
          <w:rPr>
            <w:noProof/>
          </w:rPr>
          <w:fldChar w:fldCharType="separate"/>
        </w:r>
        <w:r w:rsidR="00F26EC1">
          <w:rPr>
            <w:noProof/>
          </w:rPr>
          <w:t>76</w:t>
        </w:r>
        <w:r w:rsidR="00F26EC1">
          <w:rPr>
            <w:noProof/>
          </w:rPr>
          <w:fldChar w:fldCharType="end"/>
        </w:r>
      </w:hyperlink>
    </w:p>
    <w:p w14:paraId="20780CB5" w14:textId="1D492F85"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4" w:history="1">
        <w:r w:rsidR="00F26EC1" w:rsidRPr="00E24907">
          <w:rPr>
            <w:rStyle w:val="affd"/>
            <w:bCs/>
            <w:noProof/>
          </w:rPr>
          <w:t>图</w:t>
        </w:r>
        <w:r w:rsidR="00F26EC1" w:rsidRPr="00E24907">
          <w:rPr>
            <w:rStyle w:val="affd"/>
            <w:bCs/>
            <w:noProof/>
          </w:rPr>
          <w:t>8</w:t>
        </w:r>
        <w:r w:rsidR="00F26EC1" w:rsidRPr="00E24907">
          <w:rPr>
            <w:rStyle w:val="affd"/>
            <w:bCs/>
            <w:noProof/>
          </w:rPr>
          <w:t>：</w:t>
        </w:r>
        <w:r w:rsidR="00F26EC1" w:rsidRPr="00E24907">
          <w:rPr>
            <w:rStyle w:val="affd"/>
            <w:bCs/>
            <w:noProof/>
          </w:rPr>
          <w:tab/>
        </w:r>
        <w:r w:rsidR="00F26EC1" w:rsidRPr="00E24907">
          <w:rPr>
            <w:rStyle w:val="affd"/>
            <w:bCs/>
            <w:noProof/>
          </w:rPr>
          <w:t>按队列列出的</w:t>
        </w:r>
        <w:r w:rsidR="00F26EC1" w:rsidRPr="00E24907">
          <w:rPr>
            <w:rStyle w:val="affd"/>
            <w:bCs/>
            <w:noProof/>
          </w:rPr>
          <w:t>ALXN1850 IV</w:t>
        </w:r>
        <w:r w:rsidR="00F26EC1" w:rsidRPr="00E24907">
          <w:rPr>
            <w:rStyle w:val="affd"/>
            <w:bCs/>
            <w:noProof/>
          </w:rPr>
          <w:t>和</w:t>
        </w:r>
        <w:r w:rsidR="00F26EC1" w:rsidRPr="00E24907">
          <w:rPr>
            <w:rStyle w:val="affd"/>
            <w:bCs/>
            <w:noProof/>
          </w:rPr>
          <w:t>SC</w:t>
        </w:r>
        <w:r w:rsidR="00F26EC1" w:rsidRPr="00E24907">
          <w:rPr>
            <w:rStyle w:val="affd"/>
            <w:bCs/>
            <w:noProof/>
          </w:rPr>
          <w:t>给药后的血浆谷浓度箱形图（药代动力学分析集）</w:t>
        </w:r>
        <w:r w:rsidR="00F26EC1">
          <w:rPr>
            <w:noProof/>
          </w:rPr>
          <w:tab/>
        </w:r>
        <w:r w:rsidR="00F26EC1">
          <w:rPr>
            <w:noProof/>
          </w:rPr>
          <w:fldChar w:fldCharType="begin"/>
        </w:r>
        <w:r w:rsidR="00F26EC1">
          <w:rPr>
            <w:noProof/>
          </w:rPr>
          <w:instrText xml:space="preserve"> PAGEREF _Toc139384584 \h </w:instrText>
        </w:r>
        <w:r w:rsidR="00F26EC1">
          <w:rPr>
            <w:noProof/>
          </w:rPr>
        </w:r>
        <w:r w:rsidR="00F26EC1">
          <w:rPr>
            <w:noProof/>
          </w:rPr>
          <w:fldChar w:fldCharType="separate"/>
        </w:r>
        <w:r w:rsidR="00F26EC1">
          <w:rPr>
            <w:noProof/>
          </w:rPr>
          <w:t>77</w:t>
        </w:r>
        <w:r w:rsidR="00F26EC1">
          <w:rPr>
            <w:noProof/>
          </w:rPr>
          <w:fldChar w:fldCharType="end"/>
        </w:r>
      </w:hyperlink>
    </w:p>
    <w:p w14:paraId="388C2F61" w14:textId="7BF647E6"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5" w:history="1">
        <w:r w:rsidR="00F26EC1" w:rsidRPr="00E24907">
          <w:rPr>
            <w:rStyle w:val="affd"/>
            <w:bCs/>
            <w:noProof/>
          </w:rPr>
          <w:t>图</w:t>
        </w:r>
        <w:r w:rsidR="00F26EC1" w:rsidRPr="00E24907">
          <w:rPr>
            <w:rStyle w:val="affd"/>
            <w:bCs/>
            <w:noProof/>
          </w:rPr>
          <w:t>9</w:t>
        </w:r>
        <w:r w:rsidR="00F26EC1" w:rsidRPr="00E24907">
          <w:rPr>
            <w:rStyle w:val="affd"/>
            <w:bCs/>
            <w:noProof/>
          </w:rPr>
          <w:t>：</w:t>
        </w:r>
        <w:r w:rsidR="00F26EC1" w:rsidRPr="00E24907">
          <w:rPr>
            <w:rStyle w:val="affd"/>
            <w:bCs/>
            <w:noProof/>
          </w:rPr>
          <w:tab/>
        </w:r>
        <w:r w:rsidR="00F26EC1" w:rsidRPr="00E24907">
          <w:rPr>
            <w:rStyle w:val="affd"/>
            <w:bCs/>
            <w:noProof/>
          </w:rPr>
          <w:t>按队列（队列重叠）列出的平均（</w:t>
        </w:r>
        <w:r w:rsidR="00F26EC1" w:rsidRPr="00E24907">
          <w:rPr>
            <w:rStyle w:val="affd"/>
            <w:bCs/>
            <w:noProof/>
          </w:rPr>
          <w:t>±SD</w:t>
        </w:r>
        <w:r w:rsidR="00F26EC1" w:rsidRPr="00E24907">
          <w:rPr>
            <w:rStyle w:val="affd"/>
            <w:bCs/>
            <w:noProof/>
          </w:rPr>
          <w:t>）血浆</w:t>
        </w:r>
        <w:r w:rsidR="00F26EC1" w:rsidRPr="00E24907">
          <w:rPr>
            <w:rStyle w:val="affd"/>
            <w:bCs/>
            <w:noProof/>
          </w:rPr>
          <w:t>PLP</w:t>
        </w:r>
        <w:r w:rsidR="00F26EC1" w:rsidRPr="00E24907">
          <w:rPr>
            <w:rStyle w:val="affd"/>
            <w:bCs/>
            <w:noProof/>
          </w:rPr>
          <w:t>浓度相对于给药时间较基线的绝对和</w:t>
        </w:r>
        <w:r w:rsidR="00D67BA7">
          <w:rPr>
            <w:rStyle w:val="affd"/>
            <w:bCs/>
            <w:noProof/>
          </w:rPr>
          <w:t>变化百分比</w:t>
        </w:r>
        <w:r w:rsidR="00F26EC1" w:rsidRPr="00E24907">
          <w:rPr>
            <w:rStyle w:val="affd"/>
            <w:bCs/>
            <w:noProof/>
          </w:rPr>
          <w:t>的敏感性分析</w:t>
        </w:r>
        <w:r w:rsidR="00F26EC1" w:rsidRPr="00E24907">
          <w:rPr>
            <w:rStyle w:val="affd"/>
            <w:bCs/>
            <w:noProof/>
          </w:rPr>
          <w:t>-</w:t>
        </w:r>
        <w:r w:rsidR="00F26EC1" w:rsidRPr="00E24907">
          <w:rPr>
            <w:rStyle w:val="affd"/>
            <w:bCs/>
            <w:noProof/>
          </w:rPr>
          <w:t>排除缺失给药后的受试者数据（药效学分析集）</w:t>
        </w:r>
        <w:r w:rsidR="00F26EC1">
          <w:rPr>
            <w:noProof/>
          </w:rPr>
          <w:tab/>
        </w:r>
        <w:r w:rsidR="00F26EC1">
          <w:rPr>
            <w:noProof/>
          </w:rPr>
          <w:fldChar w:fldCharType="begin"/>
        </w:r>
        <w:r w:rsidR="00F26EC1">
          <w:rPr>
            <w:noProof/>
          </w:rPr>
          <w:instrText xml:space="preserve"> PAGEREF _Toc139384585 \h </w:instrText>
        </w:r>
        <w:r w:rsidR="00F26EC1">
          <w:rPr>
            <w:noProof/>
          </w:rPr>
        </w:r>
        <w:r w:rsidR="00F26EC1">
          <w:rPr>
            <w:noProof/>
          </w:rPr>
          <w:fldChar w:fldCharType="separate"/>
        </w:r>
        <w:r w:rsidR="00F26EC1">
          <w:rPr>
            <w:noProof/>
          </w:rPr>
          <w:t>90</w:t>
        </w:r>
        <w:r w:rsidR="00F26EC1">
          <w:rPr>
            <w:noProof/>
          </w:rPr>
          <w:fldChar w:fldCharType="end"/>
        </w:r>
      </w:hyperlink>
    </w:p>
    <w:p w14:paraId="75027BD8" w14:textId="32313861"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6" w:history="1">
        <w:r w:rsidR="00F26EC1" w:rsidRPr="00E24907">
          <w:rPr>
            <w:rStyle w:val="affd"/>
            <w:bCs/>
            <w:noProof/>
          </w:rPr>
          <w:t>图</w:t>
        </w:r>
        <w:r w:rsidR="00F26EC1" w:rsidRPr="00E24907">
          <w:rPr>
            <w:rStyle w:val="affd"/>
            <w:bCs/>
            <w:noProof/>
          </w:rPr>
          <w:t>10</w:t>
        </w:r>
        <w:r w:rsidR="00F26EC1" w:rsidRPr="00E24907">
          <w:rPr>
            <w:rStyle w:val="affd"/>
            <w:bCs/>
            <w:noProof/>
          </w:rPr>
          <w:t>：</w:t>
        </w:r>
        <w:r w:rsidR="00F26EC1" w:rsidRPr="00E24907">
          <w:rPr>
            <w:rStyle w:val="affd"/>
            <w:bCs/>
            <w:noProof/>
          </w:rPr>
          <w:tab/>
        </w:r>
        <w:r w:rsidR="00F26EC1" w:rsidRPr="00E24907">
          <w:rPr>
            <w:rStyle w:val="affd"/>
            <w:bCs/>
            <w:noProof/>
          </w:rPr>
          <w:t>按队列（队列重叠）列出的平均（</w:t>
        </w:r>
        <w:r w:rsidR="00F26EC1" w:rsidRPr="00E24907">
          <w:rPr>
            <w:rStyle w:val="affd"/>
            <w:bCs/>
            <w:noProof/>
          </w:rPr>
          <w:t>±SD</w:t>
        </w:r>
        <w:r w:rsidR="00F26EC1" w:rsidRPr="00E24907">
          <w:rPr>
            <w:rStyle w:val="affd"/>
            <w:bCs/>
            <w:noProof/>
          </w:rPr>
          <w:t>）血浆</w:t>
        </w:r>
        <w:r w:rsidR="00F26EC1" w:rsidRPr="00E24907">
          <w:rPr>
            <w:rStyle w:val="affd"/>
            <w:bCs/>
            <w:noProof/>
          </w:rPr>
          <w:t>PLP/PL</w:t>
        </w:r>
        <w:r w:rsidR="00F26EC1" w:rsidRPr="00E24907">
          <w:rPr>
            <w:rStyle w:val="affd"/>
            <w:bCs/>
            <w:noProof/>
          </w:rPr>
          <w:t>比值相对于给药时间较基线的绝对和</w:t>
        </w:r>
        <w:r w:rsidR="00D67BA7">
          <w:rPr>
            <w:rStyle w:val="affd"/>
            <w:bCs/>
            <w:noProof/>
          </w:rPr>
          <w:t>变化百分比</w:t>
        </w:r>
        <w:r w:rsidR="00F26EC1" w:rsidRPr="00E24907">
          <w:rPr>
            <w:rStyle w:val="affd"/>
            <w:bCs/>
            <w:noProof/>
          </w:rPr>
          <w:t>的敏感性分析</w:t>
        </w:r>
        <w:r w:rsidR="00F26EC1" w:rsidRPr="00E24907">
          <w:rPr>
            <w:rStyle w:val="affd"/>
            <w:bCs/>
            <w:noProof/>
          </w:rPr>
          <w:t>-</w:t>
        </w:r>
        <w:r w:rsidR="00F26EC1" w:rsidRPr="00E24907">
          <w:rPr>
            <w:rStyle w:val="affd"/>
            <w:bCs/>
            <w:noProof/>
          </w:rPr>
          <w:t>排除缺失给药后的受试者数据（药效学分析集）</w:t>
        </w:r>
        <w:r w:rsidR="00F26EC1">
          <w:rPr>
            <w:noProof/>
          </w:rPr>
          <w:tab/>
        </w:r>
        <w:r w:rsidR="00F26EC1">
          <w:rPr>
            <w:noProof/>
          </w:rPr>
          <w:fldChar w:fldCharType="begin"/>
        </w:r>
        <w:r w:rsidR="00F26EC1">
          <w:rPr>
            <w:noProof/>
          </w:rPr>
          <w:instrText xml:space="preserve"> PAGEREF _Toc139384586 \h </w:instrText>
        </w:r>
        <w:r w:rsidR="00F26EC1">
          <w:rPr>
            <w:noProof/>
          </w:rPr>
        </w:r>
        <w:r w:rsidR="00F26EC1">
          <w:rPr>
            <w:noProof/>
          </w:rPr>
          <w:fldChar w:fldCharType="separate"/>
        </w:r>
        <w:r w:rsidR="00F26EC1">
          <w:rPr>
            <w:noProof/>
          </w:rPr>
          <w:t>91</w:t>
        </w:r>
        <w:r w:rsidR="00F26EC1">
          <w:rPr>
            <w:noProof/>
          </w:rPr>
          <w:fldChar w:fldCharType="end"/>
        </w:r>
      </w:hyperlink>
    </w:p>
    <w:p w14:paraId="7B5604FA" w14:textId="254CC02D" w:rsidR="00F26EC1" w:rsidRDefault="00000000">
      <w:pPr>
        <w:pStyle w:val="affffe"/>
        <w:rPr>
          <w:rFonts w:asciiTheme="minorHAnsi" w:eastAsiaTheme="minorEastAsia" w:hAnsiTheme="minorHAnsi" w:cstheme="minorBidi"/>
          <w:noProof/>
          <w:color w:val="auto"/>
          <w:kern w:val="2"/>
          <w:sz w:val="21"/>
          <w:szCs w:val="22"/>
          <w:lang w:val="en-US"/>
          <w14:ligatures w14:val="standardContextual"/>
        </w:rPr>
      </w:pPr>
      <w:hyperlink w:anchor="_Toc139384587" w:history="1">
        <w:r w:rsidR="00F26EC1" w:rsidRPr="00E24907">
          <w:rPr>
            <w:rStyle w:val="affd"/>
            <w:bCs/>
            <w:noProof/>
          </w:rPr>
          <w:t>图</w:t>
        </w:r>
        <w:r w:rsidR="00F26EC1" w:rsidRPr="00E24907">
          <w:rPr>
            <w:rStyle w:val="affd"/>
            <w:bCs/>
            <w:noProof/>
          </w:rPr>
          <w:t>11</w:t>
        </w:r>
        <w:r w:rsidR="00F26EC1" w:rsidRPr="00E24907">
          <w:rPr>
            <w:rStyle w:val="affd"/>
            <w:bCs/>
            <w:noProof/>
          </w:rPr>
          <w:t>：</w:t>
        </w:r>
        <w:r w:rsidR="00F26EC1" w:rsidRPr="00E24907">
          <w:rPr>
            <w:rStyle w:val="affd"/>
            <w:bCs/>
            <w:noProof/>
          </w:rPr>
          <w:tab/>
        </w:r>
        <w:r w:rsidR="00F26EC1" w:rsidRPr="00E24907">
          <w:rPr>
            <w:rStyle w:val="affd"/>
            <w:bCs/>
            <w:noProof/>
          </w:rPr>
          <w:t>按队列（队列重叠）列出的平均（</w:t>
        </w:r>
        <w:r w:rsidR="00F26EC1" w:rsidRPr="00E24907">
          <w:rPr>
            <w:rStyle w:val="affd"/>
            <w:bCs/>
            <w:noProof/>
          </w:rPr>
          <w:t>±SD</w:t>
        </w:r>
        <w:r w:rsidR="00F26EC1" w:rsidRPr="00E24907">
          <w:rPr>
            <w:rStyle w:val="affd"/>
            <w:bCs/>
            <w:noProof/>
          </w:rPr>
          <w:t>）血浆</w:t>
        </w:r>
        <w:r w:rsidR="00F26EC1" w:rsidRPr="00E24907">
          <w:rPr>
            <w:rStyle w:val="affd"/>
            <w:bCs/>
            <w:noProof/>
          </w:rPr>
          <w:t>PPi</w:t>
        </w:r>
        <w:r w:rsidR="00F26EC1" w:rsidRPr="00E24907">
          <w:rPr>
            <w:rStyle w:val="affd"/>
            <w:bCs/>
            <w:noProof/>
          </w:rPr>
          <w:t>浓度相对于给药时间较基线的绝对和</w:t>
        </w:r>
        <w:r w:rsidR="00D67BA7">
          <w:rPr>
            <w:rStyle w:val="affd"/>
            <w:bCs/>
            <w:noProof/>
          </w:rPr>
          <w:t>变化百分比</w:t>
        </w:r>
        <w:r w:rsidR="00F26EC1" w:rsidRPr="00E24907">
          <w:rPr>
            <w:rStyle w:val="affd"/>
            <w:bCs/>
            <w:noProof/>
          </w:rPr>
          <w:t>的敏感性分析</w:t>
        </w:r>
        <w:r w:rsidR="00F26EC1" w:rsidRPr="00E24907">
          <w:rPr>
            <w:rStyle w:val="affd"/>
            <w:bCs/>
            <w:noProof/>
          </w:rPr>
          <w:t>-</w:t>
        </w:r>
        <w:r w:rsidR="00F26EC1" w:rsidRPr="00E24907">
          <w:rPr>
            <w:rStyle w:val="affd"/>
            <w:bCs/>
            <w:noProof/>
          </w:rPr>
          <w:t>排除缺失给药后的受试者数据（药效学分析集）</w:t>
        </w:r>
        <w:r w:rsidR="00F26EC1">
          <w:rPr>
            <w:noProof/>
          </w:rPr>
          <w:tab/>
        </w:r>
        <w:r w:rsidR="00F26EC1">
          <w:rPr>
            <w:noProof/>
          </w:rPr>
          <w:fldChar w:fldCharType="begin"/>
        </w:r>
        <w:r w:rsidR="00F26EC1">
          <w:rPr>
            <w:noProof/>
          </w:rPr>
          <w:instrText xml:space="preserve"> PAGEREF _Toc139384587 \h </w:instrText>
        </w:r>
        <w:r w:rsidR="00F26EC1">
          <w:rPr>
            <w:noProof/>
          </w:rPr>
        </w:r>
        <w:r w:rsidR="00F26EC1">
          <w:rPr>
            <w:noProof/>
          </w:rPr>
          <w:fldChar w:fldCharType="separate"/>
        </w:r>
        <w:r w:rsidR="00F26EC1">
          <w:rPr>
            <w:noProof/>
          </w:rPr>
          <w:t>92</w:t>
        </w:r>
        <w:r w:rsidR="00F26EC1">
          <w:rPr>
            <w:noProof/>
          </w:rPr>
          <w:fldChar w:fldCharType="end"/>
        </w:r>
      </w:hyperlink>
    </w:p>
    <w:p w14:paraId="02621964" w14:textId="2E09E03C" w:rsidR="007A4FC4" w:rsidRPr="008F604B" w:rsidRDefault="00D15AD5" w:rsidP="00D15AD5">
      <w:pPr>
        <w:pStyle w:val="ListEnd"/>
      </w:pPr>
      <w:r w:rsidRPr="008F604B">
        <w:fldChar w:fldCharType="end"/>
      </w:r>
    </w:p>
    <w:p w14:paraId="0874B00D" w14:textId="77777777" w:rsidR="007A4FC4" w:rsidRPr="008F604B" w:rsidRDefault="007A4FC4" w:rsidP="00D15AD5">
      <w:pPr>
        <w:pStyle w:val="Heading1Unnumbered"/>
        <w:pageBreakBefore/>
      </w:pPr>
      <w:bookmarkStart w:id="7" w:name="_TOC_250058"/>
      <w:bookmarkStart w:id="8" w:name="_Toc139384930"/>
      <w:r w:rsidRPr="008F604B">
        <w:lastRenderedPageBreak/>
        <w:t>缩略语和术语定义列表</w:t>
      </w:r>
      <w:bookmarkEnd w:id="7"/>
      <w:bookmarkEnd w:id="8"/>
    </w:p>
    <w:p w14:paraId="7F92A854" w14:textId="77777777" w:rsidR="007A4FC4" w:rsidRPr="008F604B" w:rsidRDefault="00D15AD5" w:rsidP="00D15AD5">
      <w:pPr>
        <w:pStyle w:val="TableTitle"/>
      </w:pPr>
      <w:bookmarkStart w:id="9" w:name="_Toc139384990"/>
      <w:r w:rsidRPr="008F604B">
        <w:rPr>
          <w:bCs/>
        </w:rPr>
        <w:t>表</w:t>
      </w:r>
      <w:r>
        <w:fldChar w:fldCharType="begin"/>
      </w:r>
      <w:r>
        <w:instrText>SEQ Table \* ARABIC</w:instrText>
      </w:r>
      <w:r>
        <w:fldChar w:fldCharType="separate"/>
      </w:r>
      <w:r w:rsidRPr="008F604B">
        <w:rPr>
          <w:bCs/>
          <w:noProof/>
        </w:rPr>
        <w:t>1</w:t>
      </w:r>
      <w:r>
        <w:fldChar w:fldCharType="end"/>
      </w:r>
      <w:r w:rsidRPr="008F604B">
        <w:rPr>
          <w:bCs/>
        </w:rPr>
        <w:t>：</w:t>
      </w:r>
      <w:r w:rsidRPr="008F604B">
        <w:rPr>
          <w:bCs/>
        </w:rPr>
        <w:tab/>
      </w:r>
      <w:r w:rsidRPr="008F604B">
        <w:rPr>
          <w:bCs/>
        </w:rPr>
        <w:t>缩略语和术语定义列表</w:t>
      </w:r>
      <w:bookmarkEnd w:id="9"/>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092"/>
        <w:gridCol w:w="7224"/>
      </w:tblGrid>
      <w:tr w:rsidR="007A4FC4" w:rsidRPr="008F604B" w14:paraId="5838CEC8" w14:textId="77777777" w:rsidTr="00D15AD5">
        <w:trPr>
          <w:tblHeader/>
        </w:trPr>
        <w:tc>
          <w:tcPr>
            <w:tcW w:w="1123" w:type="pct"/>
            <w:tcBorders>
              <w:left w:val="single" w:sz="6" w:space="0" w:color="000000"/>
              <w:bottom w:val="single" w:sz="6" w:space="0" w:color="000000"/>
              <w:right w:val="single" w:sz="6" w:space="0" w:color="000000"/>
            </w:tcBorders>
            <w:tcMar>
              <w:left w:w="108" w:type="dxa"/>
              <w:right w:w="108" w:type="dxa"/>
            </w:tcMar>
          </w:tcPr>
          <w:p w14:paraId="3850ABE6" w14:textId="77777777" w:rsidR="007A4FC4" w:rsidRPr="008F604B" w:rsidRDefault="007A4FC4" w:rsidP="00D15AD5">
            <w:pPr>
              <w:pStyle w:val="TableHead"/>
              <w:jc w:val="left"/>
            </w:pPr>
            <w:r w:rsidRPr="008F604B">
              <w:rPr>
                <w:bCs/>
                <w:lang w:eastAsia="zh-CN"/>
              </w:rPr>
              <w:t>缩略语或术语</w:t>
            </w:r>
          </w:p>
        </w:tc>
        <w:tc>
          <w:tcPr>
            <w:tcW w:w="3877" w:type="pct"/>
            <w:tcBorders>
              <w:left w:val="single" w:sz="6" w:space="0" w:color="000000"/>
              <w:bottom w:val="single" w:sz="6" w:space="0" w:color="000000"/>
              <w:right w:val="single" w:sz="6" w:space="0" w:color="000000"/>
            </w:tcBorders>
            <w:tcMar>
              <w:left w:w="108" w:type="dxa"/>
              <w:right w:w="108" w:type="dxa"/>
            </w:tcMar>
          </w:tcPr>
          <w:p w14:paraId="09DF57D2" w14:textId="77777777" w:rsidR="007A4FC4" w:rsidRPr="008F604B" w:rsidRDefault="007A4FC4" w:rsidP="00D15AD5">
            <w:pPr>
              <w:pStyle w:val="TableHead"/>
              <w:jc w:val="left"/>
            </w:pPr>
            <w:r w:rsidRPr="008F604B">
              <w:rPr>
                <w:bCs/>
                <w:lang w:eastAsia="zh-CN"/>
              </w:rPr>
              <w:t>定义</w:t>
            </w:r>
            <w:r w:rsidRPr="008F604B">
              <w:rPr>
                <w:bCs/>
                <w:lang w:eastAsia="zh-CN"/>
              </w:rPr>
              <w:t>/</w:t>
            </w:r>
            <w:r w:rsidRPr="008F604B">
              <w:rPr>
                <w:bCs/>
                <w:lang w:eastAsia="zh-CN"/>
              </w:rPr>
              <w:t>解释</w:t>
            </w:r>
          </w:p>
        </w:tc>
      </w:tr>
      <w:tr w:rsidR="007A4FC4" w:rsidRPr="008F604B" w14:paraId="4F03C32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661B10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ADA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CD1931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抗药抗体</w:t>
            </w:r>
          </w:p>
        </w:tc>
      </w:tr>
      <w:tr w:rsidR="007A4FC4" w:rsidRPr="008F604B" w14:paraId="505E01E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E61753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BD9DF7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不良事件</w:t>
            </w:r>
          </w:p>
        </w:tc>
      </w:tr>
      <w:tr w:rsidR="007A4FC4" w:rsidRPr="008F604B" w14:paraId="3626394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17C3E4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AUC</w:t>
            </w:r>
            <w:r w:rsidRPr="008F604B">
              <w:rPr>
                <w:rFonts w:cs="Times New Roman"/>
                <w:bCs w:val="0"/>
                <w:vertAlign w:val="subscript"/>
                <w:lang w:eastAsia="zh-CN"/>
              </w:rPr>
              <w:t>168</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66D320E"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从</w:t>
            </w:r>
            <w:r w:rsidRPr="008F604B">
              <w:rPr>
                <w:rFonts w:cs="Times New Roman"/>
                <w:bCs w:val="0"/>
                <w:lang w:eastAsia="zh-CN"/>
              </w:rPr>
              <w:t>0</w:t>
            </w:r>
            <w:r w:rsidRPr="008F604B">
              <w:rPr>
                <w:rFonts w:cs="Times New Roman"/>
                <w:bCs w:val="0"/>
                <w:lang w:eastAsia="zh-CN"/>
              </w:rPr>
              <w:t>时至</w:t>
            </w:r>
            <w:r w:rsidRPr="008F604B">
              <w:rPr>
                <w:rFonts w:cs="Times New Roman"/>
                <w:bCs w:val="0"/>
                <w:lang w:eastAsia="zh-CN"/>
              </w:rPr>
              <w:t>168</w:t>
            </w:r>
            <w:r w:rsidRPr="008F604B">
              <w:rPr>
                <w:rFonts w:cs="Times New Roman"/>
                <w:bCs w:val="0"/>
                <w:lang w:eastAsia="zh-CN"/>
              </w:rPr>
              <w:t>小时的血浆浓度</w:t>
            </w:r>
            <w:r w:rsidRPr="008F604B">
              <w:rPr>
                <w:rFonts w:cs="Times New Roman"/>
                <w:bCs w:val="0"/>
                <w:lang w:eastAsia="zh-CN"/>
              </w:rPr>
              <w:t>-</w:t>
            </w:r>
            <w:r w:rsidRPr="008F604B">
              <w:rPr>
                <w:rFonts w:cs="Times New Roman"/>
                <w:bCs w:val="0"/>
                <w:lang w:eastAsia="zh-CN"/>
              </w:rPr>
              <w:t>时间曲线下面积</w:t>
            </w:r>
          </w:p>
        </w:tc>
      </w:tr>
      <w:tr w:rsidR="007A4FC4" w:rsidRPr="008F604B" w14:paraId="7D8A60F2"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36F10E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AUC</w:t>
            </w:r>
            <w:r w:rsidRPr="008F604B">
              <w:rPr>
                <w:rFonts w:cs="Times New Roman"/>
                <w:bCs w:val="0"/>
                <w:vertAlign w:val="subscript"/>
                <w:lang w:eastAsia="zh-CN"/>
              </w:rPr>
              <w:t>inf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E796A1"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从</w:t>
            </w:r>
            <w:r w:rsidRPr="008F604B">
              <w:rPr>
                <w:rFonts w:cs="Times New Roman"/>
                <w:bCs w:val="0"/>
                <w:lang w:eastAsia="zh-CN"/>
              </w:rPr>
              <w:t>0</w:t>
            </w:r>
            <w:r w:rsidRPr="008F604B">
              <w:rPr>
                <w:rFonts w:cs="Times New Roman"/>
                <w:bCs w:val="0"/>
                <w:lang w:eastAsia="zh-CN"/>
              </w:rPr>
              <w:t>时外推至无穷大时间的血浆浓度</w:t>
            </w:r>
            <w:r w:rsidRPr="008F604B">
              <w:rPr>
                <w:rFonts w:cs="Times New Roman"/>
                <w:bCs w:val="0"/>
                <w:lang w:eastAsia="zh-CN"/>
              </w:rPr>
              <w:t>-</w:t>
            </w:r>
            <w:r w:rsidRPr="008F604B">
              <w:rPr>
                <w:rFonts w:cs="Times New Roman"/>
                <w:bCs w:val="0"/>
                <w:lang w:eastAsia="zh-CN"/>
              </w:rPr>
              <w:t>时间曲线下面积</w:t>
            </w:r>
          </w:p>
        </w:tc>
      </w:tr>
      <w:tr w:rsidR="007A4FC4" w:rsidRPr="008F604B" w14:paraId="102335B9"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0B6288A"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AUC</w:t>
            </w:r>
            <w:r w:rsidRPr="008F604B">
              <w:rPr>
                <w:rFonts w:cs="Times New Roman"/>
                <w:bCs w:val="0"/>
                <w:vertAlign w:val="subscript"/>
                <w:lang w:eastAsia="zh-CN"/>
              </w:rPr>
              <w:t>t</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73DFD17"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从</w:t>
            </w:r>
            <w:r w:rsidRPr="008F604B">
              <w:rPr>
                <w:rFonts w:cs="Times New Roman"/>
                <w:bCs w:val="0"/>
                <w:lang w:eastAsia="zh-CN"/>
              </w:rPr>
              <w:t>0</w:t>
            </w:r>
            <w:r w:rsidRPr="008F604B">
              <w:rPr>
                <w:rFonts w:cs="Times New Roman"/>
                <w:bCs w:val="0"/>
                <w:lang w:eastAsia="zh-CN"/>
              </w:rPr>
              <w:t>时至最后可定量浓度时间的血浆浓度</w:t>
            </w:r>
            <w:r w:rsidRPr="008F604B">
              <w:rPr>
                <w:rFonts w:cs="Times New Roman"/>
                <w:bCs w:val="0"/>
                <w:lang w:eastAsia="zh-CN"/>
              </w:rPr>
              <w:t>-</w:t>
            </w:r>
            <w:r w:rsidRPr="008F604B">
              <w:rPr>
                <w:rFonts w:cs="Times New Roman"/>
                <w:bCs w:val="0"/>
                <w:lang w:eastAsia="zh-CN"/>
              </w:rPr>
              <w:t>时间曲线下面积</w:t>
            </w:r>
          </w:p>
        </w:tc>
      </w:tr>
      <w:tr w:rsidR="007A4FC4" w:rsidRPr="008F604B" w14:paraId="6FB886FE"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1D0AFE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AUC</w:t>
            </w:r>
            <w:r w:rsidRPr="008F604B">
              <w:rPr>
                <w:rFonts w:cs="Times New Roman"/>
                <w:bCs w:val="0"/>
                <w:vertAlign w:val="subscript"/>
                <w:lang w:eastAsia="zh-CN"/>
              </w:rPr>
              <w:t>tau</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DFA205E"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从</w:t>
            </w:r>
            <w:r w:rsidRPr="008F604B">
              <w:rPr>
                <w:rFonts w:cs="Times New Roman"/>
                <w:bCs w:val="0"/>
                <w:lang w:eastAsia="zh-CN"/>
              </w:rPr>
              <w:t>0</w:t>
            </w:r>
            <w:r w:rsidRPr="008F604B">
              <w:rPr>
                <w:rFonts w:cs="Times New Roman"/>
                <w:bCs w:val="0"/>
                <w:lang w:eastAsia="zh-CN"/>
              </w:rPr>
              <w:t>时至给药间期的血浆浓度</w:t>
            </w:r>
            <w:r w:rsidRPr="008F604B">
              <w:rPr>
                <w:rFonts w:cs="Times New Roman"/>
                <w:bCs w:val="0"/>
                <w:lang w:eastAsia="zh-CN"/>
              </w:rPr>
              <w:t>-</w:t>
            </w:r>
            <w:r w:rsidRPr="008F604B">
              <w:rPr>
                <w:rFonts w:cs="Times New Roman"/>
                <w:bCs w:val="0"/>
                <w:lang w:eastAsia="zh-CN"/>
              </w:rPr>
              <w:t>时间曲线下面积</w:t>
            </w:r>
          </w:p>
        </w:tc>
      </w:tr>
      <w:tr w:rsidR="007A4FC4" w:rsidRPr="008F604B" w14:paraId="330CDAF4"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51FBE1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BLQ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DCCC0C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低于定量限</w:t>
            </w:r>
          </w:p>
        </w:tc>
      </w:tr>
      <w:tr w:rsidR="007A4FC4" w:rsidRPr="008F604B" w14:paraId="2C5C17F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F3886E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CI</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9C119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置信区间</w:t>
            </w:r>
          </w:p>
        </w:tc>
      </w:tr>
      <w:tr w:rsidR="007A4FC4" w:rsidRPr="008F604B" w14:paraId="2B3DE1D3"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40F279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CIOMS</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6F41D9"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国际医学科学组织委员会</w:t>
            </w:r>
          </w:p>
        </w:tc>
      </w:tr>
      <w:tr w:rsidR="007A4FC4" w:rsidRPr="008F604B" w14:paraId="27ED7002"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0D13C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CL</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0BC6EA5"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总清除率</w:t>
            </w:r>
          </w:p>
        </w:tc>
      </w:tr>
      <w:tr w:rsidR="007A4FC4" w:rsidRPr="008F604B" w14:paraId="3461915D"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EEC97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CL/F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5B3F8E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表观总清除率</w:t>
            </w:r>
          </w:p>
        </w:tc>
      </w:tr>
      <w:tr w:rsidR="007A4FC4" w:rsidRPr="008F604B" w14:paraId="2C22B38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E125A87"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C</w:t>
            </w:r>
            <w:r w:rsidRPr="008F604B">
              <w:rPr>
                <w:rFonts w:cs="Times New Roman"/>
                <w:bCs w:val="0"/>
                <w:vertAlign w:val="subscript"/>
                <w:lang w:eastAsia="zh-CN"/>
              </w:rPr>
              <w:t>max</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127BA4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实测血浆峰浓度</w:t>
            </w:r>
          </w:p>
        </w:tc>
      </w:tr>
      <w:tr w:rsidR="007A4FC4" w:rsidRPr="008F604B" w14:paraId="76854536"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A4D10B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CRF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9860BF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病例报告表</w:t>
            </w:r>
          </w:p>
        </w:tc>
      </w:tr>
      <w:tr w:rsidR="007A4FC4" w:rsidRPr="008F604B" w14:paraId="594F80AE"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BD23F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CRO</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18FA85"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合同研究组织</w:t>
            </w:r>
          </w:p>
        </w:tc>
      </w:tr>
      <w:tr w:rsidR="007A4FC4" w:rsidRPr="008F604B" w14:paraId="54D321E7"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086E2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CV</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077891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变异系数</w:t>
            </w:r>
          </w:p>
        </w:tc>
      </w:tr>
      <w:tr w:rsidR="007A4FC4" w:rsidRPr="008F604B" w14:paraId="476B7ECB"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2C87FF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ECG</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0E334C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心电图</w:t>
            </w:r>
          </w:p>
        </w:tc>
      </w:tr>
      <w:tr w:rsidR="007A4FC4" w:rsidRPr="008F604B" w14:paraId="7075B892"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EC11C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ERT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873E06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酶替代疗法</w:t>
            </w:r>
          </w:p>
        </w:tc>
      </w:tr>
      <w:tr w:rsidR="007A4FC4" w:rsidRPr="008F604B" w14:paraId="2AF7445C"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F36BD5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Fc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20B6A3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可结晶片段</w:t>
            </w:r>
          </w:p>
        </w:tc>
      </w:tr>
      <w:tr w:rsidR="007A4FC4" w:rsidRPr="008F604B" w14:paraId="47B95A46"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B06389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FDA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8B6CBE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美国食品药品管理局</w:t>
            </w:r>
          </w:p>
        </w:tc>
      </w:tr>
      <w:tr w:rsidR="007A4FC4" w:rsidRPr="008F604B" w14:paraId="44C55D8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CC904D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FIH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6CBD55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首次人体</w:t>
            </w:r>
          </w:p>
        </w:tc>
      </w:tr>
      <w:tr w:rsidR="007A4FC4" w:rsidRPr="008F604B" w14:paraId="189CCA6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2A0D5F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GCP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F3E0042"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药物临床试验质量管理规范</w:t>
            </w:r>
          </w:p>
        </w:tc>
      </w:tr>
      <w:tr w:rsidR="007A4FC4" w:rsidRPr="008F604B" w14:paraId="2EDFDAC0"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20DB6D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HIPAA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32D609A"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健康保险携带和责任法案</w:t>
            </w:r>
          </w:p>
        </w:tc>
      </w:tr>
      <w:tr w:rsidR="007A4FC4" w:rsidRPr="008F604B" w14:paraId="5C8E7B9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CD7B35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HLT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0713C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高位术语</w:t>
            </w:r>
          </w:p>
        </w:tc>
      </w:tr>
      <w:tr w:rsidR="007A4FC4" w:rsidRPr="008F604B" w14:paraId="59544B9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28B9A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HPP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2664AE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低磷酸酯酶症</w:t>
            </w:r>
          </w:p>
        </w:tc>
      </w:tr>
      <w:tr w:rsidR="007A4FC4" w:rsidRPr="008F604B" w14:paraId="7B0E29D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1E4F1B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ICF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71AD29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知情同意书</w:t>
            </w:r>
          </w:p>
        </w:tc>
      </w:tr>
      <w:tr w:rsidR="007A4FC4" w:rsidRPr="008F604B" w14:paraId="5A4214C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96843B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ICH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FFBCF06"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国际人用药品注册技术协调会</w:t>
            </w:r>
          </w:p>
        </w:tc>
      </w:tr>
      <w:tr w:rsidR="007A4FC4" w:rsidRPr="008F604B" w14:paraId="77E32E24"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253E2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IEC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3CE997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独立伦理委员会</w:t>
            </w:r>
          </w:p>
        </w:tc>
      </w:tr>
      <w:tr w:rsidR="007A4FC4" w:rsidRPr="008F604B" w14:paraId="24E51923"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6E243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Ig</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96F7B9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免疫球蛋白</w:t>
            </w:r>
          </w:p>
        </w:tc>
      </w:tr>
      <w:tr w:rsidR="007A4FC4" w:rsidRPr="008F604B" w14:paraId="740EDF43"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4021FEC" w14:textId="77777777" w:rsidR="007A4FC4" w:rsidRPr="008F604B" w:rsidRDefault="007A4FC4" w:rsidP="00D15AD5">
            <w:pPr>
              <w:pStyle w:val="TableLeft"/>
              <w:snapToGrid w:val="0"/>
              <w:ind w:firstLineChars="0" w:firstLine="0"/>
              <w:rPr>
                <w:rFonts w:cs="Times New Roman"/>
              </w:rPr>
            </w:pPr>
            <w:r w:rsidRPr="008F604B">
              <w:rPr>
                <w:rFonts w:cs="Times New Roman"/>
                <w:bCs w:val="0"/>
                <w:lang w:eastAsia="zh-CN"/>
              </w:rPr>
              <w:lastRenderedPageBreak/>
              <w:t>IMP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08F49C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试验用药品</w:t>
            </w:r>
          </w:p>
        </w:tc>
      </w:tr>
      <w:tr w:rsidR="007A4FC4" w:rsidRPr="008F604B" w14:paraId="38AA984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9980A7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IQR</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8D6849E" w14:textId="77777777" w:rsidR="007A4FC4" w:rsidRPr="008F604B" w:rsidRDefault="007A4FC4" w:rsidP="00CC13C7">
            <w:pPr>
              <w:pStyle w:val="TableLeft"/>
              <w:snapToGrid w:val="0"/>
              <w:ind w:firstLineChars="0" w:firstLine="0"/>
              <w:rPr>
                <w:rFonts w:cs="Times New Roman"/>
              </w:rPr>
            </w:pPr>
            <w:proofErr w:type="gramStart"/>
            <w:r w:rsidRPr="008F604B">
              <w:rPr>
                <w:rFonts w:cs="Times New Roman"/>
                <w:bCs w:val="0"/>
                <w:lang w:eastAsia="zh-CN"/>
              </w:rPr>
              <w:t>四分位距</w:t>
            </w:r>
            <w:proofErr w:type="gramEnd"/>
          </w:p>
        </w:tc>
      </w:tr>
      <w:tr w:rsidR="007A4FC4" w:rsidRPr="008F604B" w14:paraId="10B9DA7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3A1F2A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IRB</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6E6D65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机构审查委员会</w:t>
            </w:r>
          </w:p>
        </w:tc>
      </w:tr>
      <w:tr w:rsidR="007A4FC4" w:rsidRPr="008F604B" w14:paraId="66BEDD21"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4FEE1A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IV</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24402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静脉给药</w:t>
            </w:r>
          </w:p>
        </w:tc>
      </w:tr>
      <w:tr w:rsidR="007A4FC4" w:rsidRPr="008F604B" w14:paraId="3BC16E22"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336329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LS</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13F12D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最小二乘</w:t>
            </w:r>
          </w:p>
        </w:tc>
      </w:tr>
      <w:tr w:rsidR="007A4FC4" w:rsidRPr="008F604B" w14:paraId="06876696"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6AAED8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MedDRA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666884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监管活动医学词典</w:t>
            </w:r>
          </w:p>
        </w:tc>
      </w:tr>
      <w:tr w:rsidR="007A4FC4" w:rsidRPr="008F604B" w14:paraId="62C374B9"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3774AF5"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NA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28350E6" w14:textId="77777777" w:rsidR="007A4FC4" w:rsidRPr="008F604B" w:rsidRDefault="007A4FC4" w:rsidP="00CC13C7">
            <w:pPr>
              <w:pStyle w:val="TableLeft"/>
              <w:snapToGrid w:val="0"/>
              <w:ind w:firstLineChars="0" w:firstLine="0"/>
              <w:rPr>
                <w:rFonts w:cs="Times New Roman"/>
              </w:rPr>
            </w:pPr>
            <w:proofErr w:type="gramStart"/>
            <w:r w:rsidRPr="008F604B">
              <w:rPr>
                <w:rFonts w:cs="Times New Roman"/>
                <w:bCs w:val="0"/>
                <w:lang w:eastAsia="zh-CN"/>
              </w:rPr>
              <w:t>不</w:t>
            </w:r>
            <w:proofErr w:type="gramEnd"/>
            <w:r w:rsidRPr="008F604B">
              <w:rPr>
                <w:rFonts w:cs="Times New Roman"/>
                <w:bCs w:val="0"/>
                <w:lang w:eastAsia="zh-CN"/>
              </w:rPr>
              <w:t>可用</w:t>
            </w:r>
          </w:p>
        </w:tc>
      </w:tr>
      <w:tr w:rsidR="007A4FC4" w:rsidRPr="008F604B" w14:paraId="3D3CDEF6"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F61CFFE"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NAb</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6754DF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中和抗体</w:t>
            </w:r>
          </w:p>
        </w:tc>
      </w:tr>
      <w:tr w:rsidR="007A4FC4" w:rsidRPr="008F604B" w14:paraId="33B8932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342623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P1NP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4BF234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w:t>
            </w:r>
            <w:r w:rsidRPr="008F604B">
              <w:rPr>
                <w:rFonts w:cs="Times New Roman"/>
                <w:bCs w:val="0"/>
                <w:lang w:eastAsia="zh-CN"/>
              </w:rPr>
              <w:t>型前胶原</w:t>
            </w:r>
            <w:r w:rsidRPr="008F604B">
              <w:rPr>
                <w:rFonts w:cs="Times New Roman"/>
                <w:bCs w:val="0"/>
                <w:lang w:eastAsia="zh-CN"/>
              </w:rPr>
              <w:t>N</w:t>
            </w:r>
            <w:r w:rsidRPr="008F604B">
              <w:rPr>
                <w:rFonts w:cs="Times New Roman"/>
                <w:bCs w:val="0"/>
                <w:lang w:eastAsia="zh-CN"/>
              </w:rPr>
              <w:t>端前肽</w:t>
            </w:r>
          </w:p>
        </w:tc>
      </w:tr>
      <w:tr w:rsidR="007A4FC4" w:rsidRPr="008F604B" w14:paraId="4008ADCE"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AF2733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PA</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23B17B0" w14:textId="77777777" w:rsidR="007A4FC4" w:rsidRPr="008F604B" w:rsidRDefault="007A4FC4" w:rsidP="00CC13C7">
            <w:pPr>
              <w:pStyle w:val="TableLeft"/>
              <w:snapToGrid w:val="0"/>
              <w:ind w:firstLineChars="0" w:firstLine="0"/>
              <w:rPr>
                <w:rFonts w:cs="Times New Roman"/>
              </w:rPr>
            </w:pPr>
            <w:proofErr w:type="gramStart"/>
            <w:r w:rsidRPr="008F604B">
              <w:rPr>
                <w:rFonts w:cs="Times New Roman"/>
                <w:bCs w:val="0"/>
                <w:lang w:eastAsia="zh-CN"/>
              </w:rPr>
              <w:t>吡哆</w:t>
            </w:r>
            <w:proofErr w:type="gramEnd"/>
            <w:r w:rsidRPr="008F604B">
              <w:rPr>
                <w:rFonts w:cs="Times New Roman"/>
                <w:bCs w:val="0"/>
                <w:lang w:eastAsia="zh-CN"/>
              </w:rPr>
              <w:t>酸</w:t>
            </w:r>
          </w:p>
        </w:tc>
      </w:tr>
      <w:tr w:rsidR="007A4FC4" w:rsidRPr="008F604B" w14:paraId="0C293F37"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8007CC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PD</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5BF6F9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药效学</w:t>
            </w:r>
          </w:p>
        </w:tc>
      </w:tr>
      <w:tr w:rsidR="007A4FC4" w:rsidRPr="008F604B" w14:paraId="5A00F344"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56AD36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PK</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E3D1FF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药代动力学</w:t>
            </w:r>
          </w:p>
        </w:tc>
      </w:tr>
      <w:tr w:rsidR="007A4FC4" w:rsidRPr="008F604B" w14:paraId="1C36E8B5"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81670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PL</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5B0E0E" w14:textId="77777777" w:rsidR="007A4FC4" w:rsidRPr="008F604B" w:rsidRDefault="007A4FC4" w:rsidP="00CC13C7">
            <w:pPr>
              <w:pStyle w:val="TableLeft"/>
              <w:snapToGrid w:val="0"/>
              <w:ind w:firstLineChars="0" w:firstLine="0"/>
              <w:rPr>
                <w:rFonts w:cs="Times New Roman"/>
              </w:rPr>
            </w:pPr>
            <w:proofErr w:type="gramStart"/>
            <w:r w:rsidRPr="008F604B">
              <w:rPr>
                <w:rFonts w:cs="Times New Roman"/>
                <w:bCs w:val="0"/>
                <w:lang w:eastAsia="zh-CN"/>
              </w:rPr>
              <w:t>吡哆</w:t>
            </w:r>
            <w:proofErr w:type="gramEnd"/>
            <w:r w:rsidRPr="008F604B">
              <w:rPr>
                <w:rFonts w:cs="Times New Roman"/>
                <w:bCs w:val="0"/>
                <w:lang w:eastAsia="zh-CN"/>
              </w:rPr>
              <w:t>醛</w:t>
            </w:r>
          </w:p>
        </w:tc>
      </w:tr>
      <w:tr w:rsidR="007A4FC4" w:rsidRPr="008F604B" w14:paraId="4F61D90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18A356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PLP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E2EAAF9" w14:textId="77777777" w:rsidR="007A4FC4" w:rsidRPr="008F604B" w:rsidRDefault="007A4FC4" w:rsidP="00CC13C7">
            <w:pPr>
              <w:pStyle w:val="TableLeft"/>
              <w:snapToGrid w:val="0"/>
              <w:ind w:firstLineChars="0" w:firstLine="0"/>
              <w:rPr>
                <w:rFonts w:cs="Times New Roman"/>
              </w:rPr>
            </w:pPr>
            <w:proofErr w:type="gramStart"/>
            <w:r w:rsidRPr="008F604B">
              <w:rPr>
                <w:rFonts w:cs="Times New Roman"/>
                <w:bCs w:val="0"/>
                <w:lang w:eastAsia="zh-CN"/>
              </w:rPr>
              <w:t>吡哆</w:t>
            </w:r>
            <w:proofErr w:type="gramEnd"/>
            <w:r w:rsidRPr="008F604B">
              <w:rPr>
                <w:rFonts w:cs="Times New Roman"/>
                <w:bCs w:val="0"/>
                <w:lang w:eastAsia="zh-CN"/>
              </w:rPr>
              <w:t>醛</w:t>
            </w:r>
            <w:r w:rsidRPr="008F604B">
              <w:rPr>
                <w:rFonts w:cs="Times New Roman"/>
                <w:bCs w:val="0"/>
                <w:lang w:eastAsia="zh-CN"/>
              </w:rPr>
              <w:t>-5'-</w:t>
            </w:r>
            <w:r w:rsidRPr="008F604B">
              <w:rPr>
                <w:rFonts w:cs="Times New Roman"/>
                <w:bCs w:val="0"/>
                <w:lang w:eastAsia="zh-CN"/>
              </w:rPr>
              <w:t>磷酸盐</w:t>
            </w:r>
          </w:p>
        </w:tc>
      </w:tr>
      <w:tr w:rsidR="007A4FC4" w:rsidRPr="008F604B" w14:paraId="05F3A321"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7D03E04"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PPi</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AE81ED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无机焦磷酸盐</w:t>
            </w:r>
          </w:p>
        </w:tc>
      </w:tr>
      <w:tr w:rsidR="007A4FC4" w:rsidRPr="008F604B" w14:paraId="2CA97DD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EC5E2F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PT</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8A1A7A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首选术语</w:t>
            </w:r>
          </w:p>
        </w:tc>
      </w:tr>
      <w:tr w:rsidR="007A4FC4" w:rsidRPr="008F604B" w14:paraId="665F804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D4EA36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PTH</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CE0C7D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甲状旁腺素</w:t>
            </w:r>
          </w:p>
        </w:tc>
      </w:tr>
      <w:tr w:rsidR="007A4FC4" w:rsidRPr="008F604B" w14:paraId="5ED0FC1B"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8CA448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2B46D4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四分位数</w:t>
            </w:r>
          </w:p>
        </w:tc>
      </w:tr>
      <w:tr w:rsidR="007A4FC4" w:rsidRPr="008F604B" w14:paraId="3D62CD4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64844F"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QTcF</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53495C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采用</w:t>
            </w:r>
            <w:r w:rsidRPr="008F604B">
              <w:rPr>
                <w:rFonts w:cs="Times New Roman"/>
                <w:bCs w:val="0"/>
                <w:lang w:eastAsia="zh-CN"/>
              </w:rPr>
              <w:t>Fridericia</w:t>
            </w:r>
            <w:r w:rsidRPr="008F604B">
              <w:rPr>
                <w:rFonts w:cs="Times New Roman"/>
                <w:bCs w:val="0"/>
                <w:lang w:eastAsia="zh-CN"/>
              </w:rPr>
              <w:t>公式校正的</w:t>
            </w:r>
            <w:r w:rsidRPr="008F604B">
              <w:rPr>
                <w:rFonts w:cs="Times New Roman"/>
                <w:bCs w:val="0"/>
                <w:lang w:eastAsia="zh-CN"/>
              </w:rPr>
              <w:t>QT</w:t>
            </w:r>
            <w:r w:rsidRPr="008F604B">
              <w:rPr>
                <w:rFonts w:cs="Times New Roman"/>
                <w:bCs w:val="0"/>
                <w:lang w:eastAsia="zh-CN"/>
              </w:rPr>
              <w:t>间期</w:t>
            </w:r>
          </w:p>
        </w:tc>
      </w:tr>
      <w:tr w:rsidR="007A4FC4" w:rsidRPr="008F604B" w14:paraId="6AFC6DAB"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6A22C5"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qw</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C48A5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每周一次</w:t>
            </w:r>
          </w:p>
        </w:tc>
      </w:tr>
      <w:tr w:rsidR="007A4FC4" w:rsidRPr="008F604B" w14:paraId="11FB10D3"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108243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0615B5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严重不良事件</w:t>
            </w:r>
          </w:p>
        </w:tc>
      </w:tr>
      <w:tr w:rsidR="007A4FC4" w:rsidRPr="008F604B" w14:paraId="5EC36ECC"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7C122C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SAP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760FC7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统计分析计划</w:t>
            </w:r>
          </w:p>
        </w:tc>
      </w:tr>
      <w:tr w:rsidR="007A4FC4" w:rsidRPr="008F604B" w14:paraId="3BCBF77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A7E803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209C4B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皮下给药</w:t>
            </w:r>
          </w:p>
        </w:tc>
      </w:tr>
      <w:tr w:rsidR="007A4FC4" w:rsidRPr="008F604B" w14:paraId="6BD6AD2B"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AE28F44"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sCTX</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09EEC2A"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血清</w:t>
            </w:r>
            <w:r w:rsidRPr="008F604B">
              <w:rPr>
                <w:rFonts w:cs="Times New Roman"/>
                <w:bCs w:val="0"/>
                <w:lang w:eastAsia="zh-CN"/>
              </w:rPr>
              <w:t>Ⅰ</w:t>
            </w:r>
            <w:r w:rsidRPr="008F604B">
              <w:rPr>
                <w:rFonts w:cs="Times New Roman"/>
                <w:bCs w:val="0"/>
                <w:lang w:eastAsia="zh-CN"/>
              </w:rPr>
              <w:t>型胶原交联</w:t>
            </w:r>
            <w:r w:rsidRPr="008F604B">
              <w:rPr>
                <w:rFonts w:cs="Times New Roman"/>
                <w:bCs w:val="0"/>
                <w:lang w:eastAsia="zh-CN"/>
              </w:rPr>
              <w:t>C-</w:t>
            </w:r>
            <w:r w:rsidRPr="008F604B">
              <w:rPr>
                <w:rFonts w:cs="Times New Roman"/>
                <w:bCs w:val="0"/>
                <w:lang w:eastAsia="zh-CN"/>
              </w:rPr>
              <w:t>末端肽</w:t>
            </w:r>
          </w:p>
        </w:tc>
      </w:tr>
      <w:tr w:rsidR="007A4FC4" w:rsidRPr="008F604B" w14:paraId="18FE9887"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5BE476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SD</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FC523E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标准差</w:t>
            </w:r>
          </w:p>
        </w:tc>
      </w:tr>
      <w:tr w:rsidR="007A4FC4" w:rsidRPr="008F604B" w14:paraId="7CE68ED7"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A2E3D7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AF8266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标准误</w:t>
            </w:r>
          </w:p>
        </w:tc>
      </w:tr>
      <w:tr w:rsidR="007A4FC4" w:rsidRPr="008F604B" w14:paraId="5C07033F"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3402C23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SMQ</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8E2B357"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标准化监管活动医学词典查询</w:t>
            </w:r>
          </w:p>
        </w:tc>
      </w:tr>
      <w:tr w:rsidR="007A4FC4" w:rsidRPr="008F604B" w14:paraId="611A92F1"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4145E4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SOC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C71B43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系统器官分类</w:t>
            </w:r>
          </w:p>
        </w:tc>
      </w:tr>
      <w:tr w:rsidR="007A4FC4" w:rsidRPr="008F604B" w14:paraId="7E516A64"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53840AF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SRC</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BA61A7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安全审查委员会</w:t>
            </w:r>
          </w:p>
        </w:tc>
      </w:tr>
      <w:tr w:rsidR="007A4FC4" w:rsidRPr="008F604B" w14:paraId="28B0229C"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46B7C8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t</w:t>
            </w:r>
            <w:r w:rsidRPr="008F604B">
              <w:rPr>
                <w:rFonts w:cs="Times New Roman"/>
                <w:bCs w:val="0"/>
                <w:vertAlign w:val="subscript"/>
                <w:lang w:eastAsia="zh-CN"/>
              </w:rPr>
              <w:t>1/2</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7A945C9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终末消除半衰期</w:t>
            </w:r>
          </w:p>
        </w:tc>
      </w:tr>
      <w:tr w:rsidR="007A4FC4" w:rsidRPr="008F604B" w14:paraId="77FFBE37"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82C7EE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TEAE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E0E5C82"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治疗中出现的不良事件</w:t>
            </w:r>
          </w:p>
        </w:tc>
      </w:tr>
      <w:tr w:rsidR="007A4FC4" w:rsidRPr="008F604B" w14:paraId="6CB0613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9313FC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lastRenderedPageBreak/>
              <w:t>TESAE</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6167F86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治疗中出现的严重不良事件</w:t>
            </w:r>
          </w:p>
        </w:tc>
      </w:tr>
      <w:tr w:rsidR="007A4FC4" w:rsidRPr="008F604B" w14:paraId="456E0CE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58ECC8E"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T</w:t>
            </w:r>
            <w:r w:rsidRPr="008F604B">
              <w:rPr>
                <w:rFonts w:cs="Times New Roman"/>
                <w:bCs w:val="0"/>
                <w:vertAlign w:val="subscript"/>
                <w:lang w:eastAsia="zh-CN"/>
              </w:rPr>
              <w:t>max</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24A3F6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血浆浓度达峰时间</w:t>
            </w:r>
          </w:p>
        </w:tc>
      </w:tr>
      <w:tr w:rsidR="007A4FC4" w:rsidRPr="008F604B" w14:paraId="361D2F48"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29F2019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TNSALP</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434BC0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组织非特异性碱性磷酸酶</w:t>
            </w:r>
          </w:p>
        </w:tc>
      </w:tr>
      <w:tr w:rsidR="007A4FC4" w:rsidRPr="008F604B" w14:paraId="0E136A5A"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8ABAA7C"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Vd</w:t>
            </w:r>
            <w:proofErr w:type="spellEnd"/>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0CB81BE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分布容积</w:t>
            </w:r>
          </w:p>
        </w:tc>
      </w:tr>
      <w:tr w:rsidR="007A4FC4" w:rsidRPr="008F604B" w14:paraId="3453FDB4" w14:textId="77777777" w:rsidTr="00D15AD5">
        <w:tc>
          <w:tcPr>
            <w:tcW w:w="1123"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19E3B4B9" w14:textId="77777777" w:rsidR="007A4FC4" w:rsidRPr="008F604B" w:rsidRDefault="007A4FC4" w:rsidP="00CC13C7">
            <w:pPr>
              <w:pStyle w:val="TableLeft"/>
              <w:snapToGrid w:val="0"/>
              <w:ind w:firstLineChars="0" w:firstLine="0"/>
              <w:rPr>
                <w:rFonts w:cs="Times New Roman"/>
              </w:rPr>
            </w:pPr>
            <w:proofErr w:type="spellStart"/>
            <w:r w:rsidRPr="008F604B">
              <w:rPr>
                <w:rFonts w:cs="Times New Roman"/>
                <w:bCs w:val="0"/>
                <w:lang w:eastAsia="zh-CN"/>
              </w:rPr>
              <w:t>Vd</w:t>
            </w:r>
            <w:proofErr w:type="spellEnd"/>
            <w:r w:rsidRPr="008F604B">
              <w:rPr>
                <w:rFonts w:cs="Times New Roman"/>
                <w:bCs w:val="0"/>
                <w:lang w:eastAsia="zh-CN"/>
              </w:rPr>
              <w:t>/F</w:t>
            </w:r>
          </w:p>
        </w:tc>
        <w:tc>
          <w:tcPr>
            <w:tcW w:w="3877" w:type="pct"/>
            <w:tcBorders>
              <w:top w:val="single" w:sz="6" w:space="0" w:color="000000"/>
              <w:left w:val="single" w:sz="6" w:space="0" w:color="000000"/>
              <w:bottom w:val="single" w:sz="6" w:space="0" w:color="000000"/>
              <w:right w:val="single" w:sz="6" w:space="0" w:color="000000"/>
            </w:tcBorders>
            <w:tcMar>
              <w:left w:w="108" w:type="dxa"/>
              <w:right w:w="108" w:type="dxa"/>
            </w:tcMar>
          </w:tcPr>
          <w:p w14:paraId="4F98CF4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表观分布容积</w:t>
            </w:r>
          </w:p>
        </w:tc>
      </w:tr>
    </w:tbl>
    <w:p w14:paraId="1538BD5B" w14:textId="77777777" w:rsidR="007A4FC4" w:rsidRPr="008F604B" w:rsidRDefault="007A4FC4" w:rsidP="00D15AD5">
      <w:pPr>
        <w:pStyle w:val="ListEnd"/>
      </w:pPr>
    </w:p>
    <w:p w14:paraId="3CC5132B" w14:textId="77777777" w:rsidR="007A4FC4" w:rsidRPr="008F604B" w:rsidRDefault="007A4FC4" w:rsidP="00D15AD5">
      <w:pPr>
        <w:pStyle w:val="Heading1Unnumbered"/>
        <w:pageBreakBefore/>
      </w:pPr>
      <w:bookmarkStart w:id="10" w:name="_TOC_250057"/>
      <w:bookmarkStart w:id="11" w:name="_Toc139384931"/>
      <w:bookmarkEnd w:id="10"/>
      <w:r w:rsidRPr="008F604B">
        <w:lastRenderedPageBreak/>
        <w:t>伦理学</w:t>
      </w:r>
      <w:bookmarkEnd w:id="11"/>
    </w:p>
    <w:p w14:paraId="6F7D1A8E" w14:textId="77777777" w:rsidR="007A4FC4" w:rsidRPr="008F604B" w:rsidRDefault="007A4FC4" w:rsidP="00D15AD5">
      <w:pPr>
        <w:pStyle w:val="Heading2NoTOC"/>
      </w:pPr>
      <w:r w:rsidRPr="008F604B">
        <w:rPr>
          <w:iCs w:val="0"/>
        </w:rPr>
        <w:t>独立伦理委员会和</w:t>
      </w:r>
      <w:r w:rsidRPr="008F604B">
        <w:rPr>
          <w:iCs w:val="0"/>
        </w:rPr>
        <w:t>/</w:t>
      </w:r>
      <w:r w:rsidRPr="008F604B">
        <w:rPr>
          <w:iCs w:val="0"/>
        </w:rPr>
        <w:t>或机构审查委员会</w:t>
      </w:r>
    </w:p>
    <w:p w14:paraId="2D70B3CC" w14:textId="77777777" w:rsidR="007A4FC4" w:rsidRPr="008F604B" w:rsidRDefault="007A4FC4" w:rsidP="00D15AD5">
      <w:pPr>
        <w:pStyle w:val="a"/>
        <w:ind w:left="850"/>
      </w:pPr>
      <w:r w:rsidRPr="008F604B">
        <w:t>在研究开始前，研究者将方案、方案修正案、管理变更函、</w:t>
      </w:r>
      <w:r w:rsidRPr="008F604B">
        <w:t>ICF</w:t>
      </w:r>
      <w:r w:rsidRPr="008F604B">
        <w:t>、研究者手册和其他相关文件（如广告）提交给</w:t>
      </w:r>
      <w:r w:rsidRPr="008F604B">
        <w:t>IRB</w:t>
      </w:r>
      <w:r w:rsidRPr="008F604B">
        <w:t>，由</w:t>
      </w:r>
      <w:r w:rsidRPr="008F604B">
        <w:t>IRB</w:t>
      </w:r>
      <w:r w:rsidRPr="008F604B">
        <w:t>审查和批准。</w:t>
      </w:r>
    </w:p>
    <w:p w14:paraId="57AE5679" w14:textId="0C753726" w:rsidR="007A4FC4" w:rsidRPr="008F604B" w:rsidRDefault="007875D1" w:rsidP="00D15AD5">
      <w:pPr>
        <w:pStyle w:val="a"/>
        <w:ind w:left="850"/>
      </w:pPr>
      <w:r>
        <w:rPr>
          <w:rFonts w:hint="eastAsia"/>
        </w:rPr>
        <w:t>除了</w:t>
      </w:r>
      <w:r w:rsidRPr="008F604B">
        <w:t>为消除对研究受试者的直接危害而必须进行的变更</w:t>
      </w:r>
      <w:r>
        <w:rPr>
          <w:rFonts w:hint="eastAsia"/>
        </w:rPr>
        <w:t>，</w:t>
      </w:r>
      <w:r w:rsidR="007A4FC4" w:rsidRPr="008F604B">
        <w:t>在实施研究设计变更前，任何方案修正案均需获得</w:t>
      </w:r>
      <w:r w:rsidR="007A4FC4" w:rsidRPr="008F604B">
        <w:t>IRB</w:t>
      </w:r>
      <w:r w:rsidR="007A4FC4" w:rsidRPr="008F604B">
        <w:t>的批准，但除外。</w:t>
      </w:r>
    </w:p>
    <w:p w14:paraId="56385718" w14:textId="77777777" w:rsidR="007A4FC4" w:rsidRPr="008F604B" w:rsidRDefault="007A4FC4" w:rsidP="00D15AD5">
      <w:pPr>
        <w:pStyle w:val="ListEnd"/>
      </w:pPr>
    </w:p>
    <w:p w14:paraId="4A720637" w14:textId="77777777" w:rsidR="007A4FC4" w:rsidRPr="008F604B" w:rsidRDefault="007A4FC4" w:rsidP="00D15AD5">
      <w:pPr>
        <w:pStyle w:val="Heading2NoTOC"/>
      </w:pPr>
      <w:r w:rsidRPr="008F604B">
        <w:rPr>
          <w:iCs w:val="0"/>
        </w:rPr>
        <w:t>研究实施的伦理要求</w:t>
      </w:r>
    </w:p>
    <w:p w14:paraId="1365454C" w14:textId="77777777" w:rsidR="007A4FC4" w:rsidRPr="008F604B" w:rsidRDefault="007A4FC4" w:rsidP="00D15AD5">
      <w:pPr>
        <w:pStyle w:val="Paragraph"/>
        <w:snapToGrid w:val="0"/>
        <w:ind w:firstLineChars="0" w:firstLine="0"/>
        <w:rPr>
          <w:lang w:eastAsia="zh-CN"/>
        </w:rPr>
      </w:pPr>
      <w:r w:rsidRPr="008F604B">
        <w:rPr>
          <w:lang w:eastAsia="zh-CN"/>
        </w:rPr>
        <w:t>本研究按照研究方案和以下法规开展：</w:t>
      </w:r>
    </w:p>
    <w:p w14:paraId="2F203BDE" w14:textId="77777777" w:rsidR="007A4FC4" w:rsidRPr="008F604B" w:rsidRDefault="007A4FC4" w:rsidP="00D15AD5">
      <w:pPr>
        <w:pStyle w:val="a"/>
        <w:ind w:left="850"/>
      </w:pPr>
      <w:r w:rsidRPr="008F604B">
        <w:t>源于国际指南的共识伦理原则，包括赫尔辛基宣言和</w:t>
      </w:r>
      <w:r w:rsidRPr="008F604B">
        <w:t>CIOMS</w:t>
      </w:r>
      <w:r w:rsidRPr="008F604B">
        <w:t>国际伦理指南</w:t>
      </w:r>
    </w:p>
    <w:p w14:paraId="02A58387" w14:textId="77777777" w:rsidR="007A4FC4" w:rsidRPr="008F604B" w:rsidRDefault="007A4FC4" w:rsidP="00D15AD5">
      <w:pPr>
        <w:pStyle w:val="a"/>
        <w:ind w:left="850"/>
      </w:pPr>
      <w:r w:rsidRPr="008F604B">
        <w:t>适用的</w:t>
      </w:r>
      <w:r w:rsidRPr="008F604B">
        <w:t>ICH GCP</w:t>
      </w:r>
      <w:r w:rsidRPr="008F604B">
        <w:t>指南</w:t>
      </w:r>
    </w:p>
    <w:p w14:paraId="22B37749" w14:textId="77777777" w:rsidR="007A4FC4" w:rsidRPr="008F604B" w:rsidRDefault="007A4FC4" w:rsidP="00D15AD5">
      <w:pPr>
        <w:pStyle w:val="a"/>
        <w:ind w:left="850"/>
      </w:pPr>
      <w:r w:rsidRPr="008F604B">
        <w:t>适用的法律法规</w:t>
      </w:r>
    </w:p>
    <w:p w14:paraId="59F3E990" w14:textId="77777777" w:rsidR="007A4FC4" w:rsidRPr="008F604B" w:rsidRDefault="007A4FC4" w:rsidP="00D15AD5">
      <w:pPr>
        <w:pStyle w:val="ListEnd"/>
      </w:pPr>
    </w:p>
    <w:p w14:paraId="7D541313" w14:textId="77777777" w:rsidR="007A4FC4" w:rsidRPr="008F604B" w:rsidRDefault="007A4FC4" w:rsidP="00D15AD5">
      <w:pPr>
        <w:pStyle w:val="Heading2NoTOC"/>
      </w:pPr>
      <w:r w:rsidRPr="008F604B">
        <w:rPr>
          <w:iCs w:val="0"/>
        </w:rPr>
        <w:t>受试者须知和知情同意</w:t>
      </w:r>
    </w:p>
    <w:p w14:paraId="1D6CB0F9" w14:textId="77777777" w:rsidR="007A4FC4" w:rsidRPr="008F604B" w:rsidRDefault="007A4FC4" w:rsidP="00D15AD5">
      <w:pPr>
        <w:pStyle w:val="a"/>
        <w:ind w:left="850"/>
      </w:pPr>
      <w:r w:rsidRPr="008F604B">
        <w:t>研究者或其代表向受试者或其法定授权代表解释本研究的性质，并回答有关研究的所有问题。</w:t>
      </w:r>
    </w:p>
    <w:p w14:paraId="6DCDF7AD" w14:textId="77777777" w:rsidR="007A4FC4" w:rsidRPr="008F604B" w:rsidRDefault="007A4FC4" w:rsidP="00D15AD5">
      <w:pPr>
        <w:pStyle w:val="a"/>
        <w:ind w:left="850"/>
      </w:pPr>
      <w:r w:rsidRPr="008F604B">
        <w:t>告知受试者参加本研究全凭自愿。受试者或其法定授权代表需签署符合</w:t>
      </w:r>
      <w:r w:rsidRPr="008F604B">
        <w:t>21 CFR 50</w:t>
      </w:r>
      <w:r w:rsidRPr="008F604B">
        <w:t>、当地法规、</w:t>
      </w:r>
      <w:r w:rsidRPr="008F604B">
        <w:t>ICH</w:t>
      </w:r>
      <w:r w:rsidRPr="008F604B">
        <w:t>指南、</w:t>
      </w:r>
      <w:r w:rsidRPr="008F604B">
        <w:t>HIPAA</w:t>
      </w:r>
      <w:r w:rsidRPr="008F604B">
        <w:t>要求（如适用）和</w:t>
      </w:r>
      <w:r w:rsidRPr="008F604B">
        <w:t>IRB</w:t>
      </w:r>
      <w:r w:rsidRPr="008F604B">
        <w:t>或研究中心要求的知情同意声明。</w:t>
      </w:r>
    </w:p>
    <w:p w14:paraId="11A3A308" w14:textId="77777777" w:rsidR="007A4FC4" w:rsidRPr="008F604B" w:rsidRDefault="007A4FC4" w:rsidP="00D15AD5">
      <w:pPr>
        <w:pStyle w:val="a"/>
        <w:ind w:left="850"/>
      </w:pPr>
      <w:r w:rsidRPr="008F604B">
        <w:t>病历</w:t>
      </w:r>
      <w:proofErr w:type="gramStart"/>
      <w:r w:rsidRPr="008F604B">
        <w:t>需包括</w:t>
      </w:r>
      <w:proofErr w:type="gramEnd"/>
      <w:r w:rsidRPr="008F604B">
        <w:t>在受试者入组研究前获得书面知情同意的声明及获得书面知情同意的日期。获得知情同意的授权人员也签署了</w:t>
      </w:r>
      <w:r w:rsidRPr="008F604B">
        <w:t>ICF</w:t>
      </w:r>
      <w:r w:rsidRPr="008F604B">
        <w:t>。</w:t>
      </w:r>
    </w:p>
    <w:p w14:paraId="4DB2350F" w14:textId="77777777" w:rsidR="007A4FC4" w:rsidRPr="008F604B" w:rsidRDefault="007A4FC4" w:rsidP="00D15AD5">
      <w:pPr>
        <w:pStyle w:val="a"/>
        <w:ind w:left="850"/>
      </w:pPr>
      <w:r w:rsidRPr="008F604B">
        <w:t>如果在参加研究期间</w:t>
      </w:r>
      <w:r w:rsidRPr="008F604B">
        <w:t>ICF</w:t>
      </w:r>
      <w:r w:rsidRPr="008F604B">
        <w:t>版本更新，受试者必须重新签署最新版</w:t>
      </w:r>
      <w:r w:rsidRPr="008F604B">
        <w:t>ICF</w:t>
      </w:r>
      <w:r w:rsidRPr="008F604B">
        <w:t>。</w:t>
      </w:r>
    </w:p>
    <w:p w14:paraId="48AA6168" w14:textId="77777777" w:rsidR="007A4FC4" w:rsidRPr="008F604B" w:rsidRDefault="007A4FC4" w:rsidP="00D15AD5">
      <w:pPr>
        <w:pStyle w:val="a"/>
        <w:ind w:left="850"/>
      </w:pPr>
      <w:r w:rsidRPr="008F604B">
        <w:t>向受试者或其法定授权代表提供一份</w:t>
      </w:r>
      <w:r w:rsidRPr="008F604B">
        <w:t>ICF</w:t>
      </w:r>
      <w:r w:rsidRPr="008F604B">
        <w:t>副本。</w:t>
      </w:r>
    </w:p>
    <w:p w14:paraId="4B67AE45" w14:textId="77777777" w:rsidR="00D15AD5" w:rsidRPr="008F604B" w:rsidRDefault="00D15AD5" w:rsidP="00D15AD5">
      <w:pPr>
        <w:pStyle w:val="ListEnd"/>
      </w:pPr>
      <w:bookmarkStart w:id="12" w:name="_TOC_250056"/>
      <w:bookmarkEnd w:id="12"/>
    </w:p>
    <w:p w14:paraId="63955E96" w14:textId="77777777" w:rsidR="007A4FC4" w:rsidRPr="008F604B" w:rsidRDefault="007A4FC4" w:rsidP="00D15AD5">
      <w:pPr>
        <w:pStyle w:val="1"/>
        <w:pageBreakBefore/>
      </w:pPr>
      <w:bookmarkStart w:id="13" w:name="_Toc139384932"/>
      <w:r w:rsidRPr="008F604B">
        <w:lastRenderedPageBreak/>
        <w:t>引言</w:t>
      </w:r>
      <w:bookmarkEnd w:id="13"/>
    </w:p>
    <w:p w14:paraId="745A924E" w14:textId="1BB325AB" w:rsidR="007A4FC4" w:rsidRPr="008F604B" w:rsidRDefault="007A4FC4" w:rsidP="00CC13C7">
      <w:pPr>
        <w:pStyle w:val="Paragraph"/>
        <w:snapToGrid w:val="0"/>
        <w:ind w:firstLine="480"/>
        <w:rPr>
          <w:lang w:eastAsia="zh-CN"/>
        </w:rPr>
      </w:pPr>
      <w:r w:rsidRPr="008F604B">
        <w:rPr>
          <w:lang w:eastAsia="zh-CN"/>
        </w:rPr>
        <w:t>低磷酸酯酶症是</w:t>
      </w:r>
      <w:r w:rsidR="0085275F">
        <w:rPr>
          <w:rFonts w:hint="eastAsia"/>
          <w:lang w:eastAsia="zh-CN"/>
        </w:rPr>
        <w:t>由于</w:t>
      </w:r>
      <w:r w:rsidR="0085275F" w:rsidRPr="008F604B">
        <w:rPr>
          <w:lang w:eastAsia="zh-CN"/>
        </w:rPr>
        <w:t>ALPL</w:t>
      </w:r>
      <w:r w:rsidR="0085275F" w:rsidRPr="008F604B">
        <w:rPr>
          <w:lang w:eastAsia="zh-CN"/>
        </w:rPr>
        <w:t>基因功能失活突变</w:t>
      </w:r>
      <w:r w:rsidR="005C3CD3">
        <w:rPr>
          <w:rFonts w:hint="eastAsia"/>
          <w:lang w:eastAsia="zh-CN"/>
        </w:rPr>
        <w:t>导致</w:t>
      </w:r>
      <w:r w:rsidR="005C3CD3" w:rsidRPr="008F604B">
        <w:rPr>
          <w:lang w:eastAsia="zh-CN"/>
        </w:rPr>
        <w:t>TNSALP</w:t>
      </w:r>
      <w:r w:rsidR="005C3CD3" w:rsidRPr="008F604B">
        <w:rPr>
          <w:lang w:eastAsia="zh-CN"/>
        </w:rPr>
        <w:t>活性</w:t>
      </w:r>
      <w:r w:rsidR="005C3CD3">
        <w:rPr>
          <w:rFonts w:hint="eastAsia"/>
          <w:lang w:eastAsia="zh-CN"/>
        </w:rPr>
        <w:t>缺乏而产生的</w:t>
      </w:r>
      <w:r w:rsidR="008B063D">
        <w:rPr>
          <w:rFonts w:hint="eastAsia"/>
          <w:lang w:eastAsia="zh-CN"/>
        </w:rPr>
        <w:t>，</w:t>
      </w:r>
      <w:r w:rsidRPr="008F604B">
        <w:rPr>
          <w:lang w:eastAsia="zh-CN"/>
        </w:rPr>
        <w:t>是一种罕见的遗传性、全身性、代谢性疾病。缺乏</w:t>
      </w:r>
      <w:r w:rsidRPr="008F604B">
        <w:rPr>
          <w:lang w:eastAsia="zh-CN"/>
        </w:rPr>
        <w:t>TNSALP</w:t>
      </w:r>
      <w:r w:rsidRPr="008F604B">
        <w:rPr>
          <w:lang w:eastAsia="zh-CN"/>
        </w:rPr>
        <w:t>的直接后果是重要器官进行性损伤及其他临床后遗症，包括骨骼畸形和软化（佝偻病样骨畸形和骨软化）、骨折和假性骨折、疼痛、严重肌肉无力、呼吸衰竭（主要见于婴儿）、惊厥发作（主要见于婴儿）、肾功能损害、活动能力受损和牙齿异常发育（</w:t>
      </w:r>
      <w:r w:rsidR="00000000">
        <w:fldChar w:fldCharType="begin"/>
      </w:r>
      <w:r w:rsidR="00000000">
        <w:rPr>
          <w:lang w:eastAsia="zh-CN"/>
        </w:rPr>
        <w:instrText>HYPERLINK \l "Berkseth"</w:instrText>
      </w:r>
      <w:r w:rsidR="00000000">
        <w:fldChar w:fldCharType="separate"/>
      </w:r>
      <w:r w:rsidRPr="00AD4080">
        <w:rPr>
          <w:rStyle w:val="affd"/>
          <w:lang w:eastAsia="zh-CN"/>
        </w:rPr>
        <w:t>Berkseth et al 2013</w:t>
      </w:r>
      <w:r w:rsidR="00000000">
        <w:rPr>
          <w:rStyle w:val="affd"/>
          <w:lang w:eastAsia="zh-CN"/>
        </w:rPr>
        <w:fldChar w:fldCharType="end"/>
      </w:r>
      <w:r w:rsidRPr="008F604B">
        <w:rPr>
          <w:lang w:eastAsia="zh-CN"/>
        </w:rPr>
        <w:t xml:space="preserve">; </w:t>
      </w:r>
      <w:hyperlink w:anchor="RockmanGreenberg" w:history="1">
        <w:r w:rsidRPr="00AD4080">
          <w:rPr>
            <w:rStyle w:val="affd"/>
            <w:lang w:eastAsia="zh-CN"/>
          </w:rPr>
          <w:t>Rockman-Greenberg 2013</w:t>
        </w:r>
      </w:hyperlink>
      <w:r w:rsidRPr="008F604B">
        <w:rPr>
          <w:lang w:eastAsia="zh-CN"/>
        </w:rPr>
        <w:t xml:space="preserve">; </w:t>
      </w:r>
      <w:hyperlink w:anchor="Weber" w:history="1">
        <w:r w:rsidRPr="00AD4080">
          <w:rPr>
            <w:rStyle w:val="affd"/>
            <w:lang w:eastAsia="zh-CN"/>
          </w:rPr>
          <w:t>Weber et al 2016</w:t>
        </w:r>
      </w:hyperlink>
      <w:r w:rsidRPr="008F604B">
        <w:rPr>
          <w:lang w:eastAsia="zh-CN"/>
        </w:rPr>
        <w:t xml:space="preserve">; </w:t>
      </w:r>
      <w:hyperlink w:anchor="Whyte" w:history="1">
        <w:r w:rsidRPr="00AD4080">
          <w:rPr>
            <w:rStyle w:val="affd"/>
            <w:lang w:eastAsia="zh-CN"/>
          </w:rPr>
          <w:t>Whyte et al 2013</w:t>
        </w:r>
      </w:hyperlink>
      <w:r w:rsidRPr="008F604B">
        <w:rPr>
          <w:lang w:eastAsia="zh-CN"/>
        </w:rPr>
        <w:t>）。</w:t>
      </w:r>
      <w:r w:rsidRPr="008F604B">
        <w:rPr>
          <w:lang w:eastAsia="zh-CN"/>
        </w:rPr>
        <w:t xml:space="preserve">Asfotase </w:t>
      </w:r>
      <w:r w:rsidR="000B693D">
        <w:rPr>
          <w:lang w:eastAsia="zh-CN"/>
        </w:rPr>
        <w:t>alfa</w:t>
      </w:r>
      <w:r w:rsidRPr="008F604B">
        <w:rPr>
          <w:lang w:eastAsia="zh-CN"/>
        </w:rPr>
        <w:t>（</w:t>
      </w:r>
      <w:r w:rsidRPr="008F604B">
        <w:rPr>
          <w:lang w:eastAsia="zh-CN"/>
        </w:rPr>
        <w:t>STRENSIQ</w:t>
      </w:r>
      <w:r w:rsidRPr="008F604B">
        <w:rPr>
          <w:vertAlign w:val="superscript"/>
          <w:lang w:eastAsia="zh-CN"/>
        </w:rPr>
        <w:t>®</w:t>
      </w:r>
      <w:r w:rsidRPr="008F604B">
        <w:rPr>
          <w:lang w:eastAsia="zh-CN"/>
        </w:rPr>
        <w:t>）是目前唯一</w:t>
      </w:r>
      <w:proofErr w:type="gramStart"/>
      <w:r w:rsidRPr="008F604B">
        <w:rPr>
          <w:lang w:eastAsia="zh-CN"/>
        </w:rPr>
        <w:t>一种获</w:t>
      </w:r>
      <w:proofErr w:type="gramEnd"/>
      <w:r w:rsidRPr="008F604B">
        <w:rPr>
          <w:lang w:eastAsia="zh-CN"/>
        </w:rPr>
        <w:t>批</w:t>
      </w:r>
      <w:r w:rsidR="005C3CD3">
        <w:rPr>
          <w:rFonts w:hint="eastAsia"/>
          <w:lang w:eastAsia="zh-CN"/>
        </w:rPr>
        <w:t>的</w:t>
      </w:r>
      <w:r w:rsidRPr="008F604B">
        <w:rPr>
          <w:lang w:eastAsia="zh-CN"/>
        </w:rPr>
        <w:t>用于治疗儿童</w:t>
      </w:r>
      <w:r w:rsidR="005C3CD3">
        <w:rPr>
          <w:rFonts w:hint="eastAsia"/>
          <w:lang w:eastAsia="zh-CN"/>
        </w:rPr>
        <w:t>起病</w:t>
      </w:r>
      <w:r w:rsidRPr="008F604B">
        <w:rPr>
          <w:lang w:eastAsia="zh-CN"/>
        </w:rPr>
        <w:t>型</w:t>
      </w:r>
      <w:r w:rsidRPr="008F604B">
        <w:rPr>
          <w:lang w:eastAsia="zh-CN"/>
        </w:rPr>
        <w:t>HPP</w:t>
      </w:r>
      <w:r w:rsidRPr="008F604B">
        <w:rPr>
          <w:lang w:eastAsia="zh-CN"/>
        </w:rPr>
        <w:t>患者的药物。</w:t>
      </w:r>
    </w:p>
    <w:p w14:paraId="439EB7C6" w14:textId="1338CEA1" w:rsidR="007A4FC4" w:rsidRPr="008F604B" w:rsidRDefault="007A4FC4" w:rsidP="003A74FC">
      <w:pPr>
        <w:pStyle w:val="Paragraph"/>
        <w:snapToGrid w:val="0"/>
        <w:ind w:firstLine="480"/>
        <w:rPr>
          <w:lang w:eastAsia="zh-CN"/>
        </w:rPr>
      </w:pPr>
      <w:r w:rsidRPr="008F604B">
        <w:rPr>
          <w:lang w:eastAsia="zh-CN"/>
        </w:rPr>
        <w:t>ALXN1850</w:t>
      </w:r>
      <w:r w:rsidRPr="008F604B">
        <w:rPr>
          <w:lang w:eastAsia="zh-CN"/>
        </w:rPr>
        <w:t>是一种试验用</w:t>
      </w:r>
      <w:r w:rsidRPr="008F604B">
        <w:rPr>
          <w:lang w:eastAsia="zh-CN"/>
        </w:rPr>
        <w:t>ERT</w:t>
      </w:r>
      <w:r w:rsidRPr="008F604B">
        <w:rPr>
          <w:lang w:eastAsia="zh-CN"/>
        </w:rPr>
        <w:t>，可通过替代有缺陷的酶，从而逆转骨骼矿化缺陷并改善</w:t>
      </w:r>
      <w:r w:rsidRPr="008F604B">
        <w:rPr>
          <w:lang w:eastAsia="zh-CN"/>
        </w:rPr>
        <w:t>HPP</w:t>
      </w:r>
      <w:r w:rsidRPr="008F604B">
        <w:rPr>
          <w:lang w:eastAsia="zh-CN"/>
        </w:rPr>
        <w:t>的全身表现来解决</w:t>
      </w:r>
      <w:r w:rsidRPr="008F604B">
        <w:rPr>
          <w:lang w:eastAsia="zh-CN"/>
        </w:rPr>
        <w:t>HPP</w:t>
      </w:r>
      <w:r w:rsidRPr="008F604B">
        <w:rPr>
          <w:lang w:eastAsia="zh-CN"/>
        </w:rPr>
        <w:t>的根本病因。</w:t>
      </w:r>
      <w:r w:rsidRPr="008F604B">
        <w:rPr>
          <w:lang w:eastAsia="zh-CN"/>
        </w:rPr>
        <w:t>ALXN1850</w:t>
      </w:r>
      <w:r w:rsidRPr="008F604B">
        <w:rPr>
          <w:lang w:eastAsia="zh-CN"/>
        </w:rPr>
        <w:t>是一种人重组</w:t>
      </w:r>
      <w:r w:rsidRPr="008F604B">
        <w:rPr>
          <w:lang w:eastAsia="zh-CN"/>
        </w:rPr>
        <w:t>TNSALP-Fc-</w:t>
      </w:r>
      <w:r w:rsidRPr="008F604B">
        <w:rPr>
          <w:lang w:eastAsia="zh-CN"/>
        </w:rPr>
        <w:t>十天冬氨酸融合蛋白。此蛋白是一种由两条肽链构成的可溶性糖蛋白，每条肽链含</w:t>
      </w:r>
      <w:r w:rsidRPr="008F604B">
        <w:rPr>
          <w:lang w:eastAsia="zh-CN"/>
        </w:rPr>
        <w:t>724</w:t>
      </w:r>
      <w:r w:rsidRPr="008F604B">
        <w:rPr>
          <w:lang w:eastAsia="zh-CN"/>
        </w:rPr>
        <w:t>个氨基酸，由人</w:t>
      </w:r>
      <w:r w:rsidRPr="008F604B">
        <w:rPr>
          <w:lang w:eastAsia="zh-CN"/>
        </w:rPr>
        <w:t>TNSALP</w:t>
      </w:r>
      <w:r w:rsidRPr="008F604B">
        <w:rPr>
          <w:lang w:eastAsia="zh-CN"/>
        </w:rPr>
        <w:t>的催化结构域（</w:t>
      </w:r>
      <w:proofErr w:type="spellStart"/>
      <w:r w:rsidRPr="008F604B">
        <w:rPr>
          <w:lang w:eastAsia="zh-CN"/>
        </w:rPr>
        <w:t>SwissProt</w:t>
      </w:r>
      <w:proofErr w:type="spellEnd"/>
      <w:r w:rsidRPr="008F604B">
        <w:rPr>
          <w:lang w:eastAsia="zh-CN"/>
        </w:rPr>
        <w:t>，</w:t>
      </w:r>
      <w:r w:rsidRPr="008F604B">
        <w:rPr>
          <w:lang w:eastAsia="zh-CN"/>
        </w:rPr>
        <w:t>P05186</w:t>
      </w:r>
      <w:r w:rsidRPr="008F604B">
        <w:rPr>
          <w:lang w:eastAsia="zh-CN"/>
        </w:rPr>
        <w:t>）、人</w:t>
      </w:r>
      <w:r w:rsidRPr="008F604B">
        <w:rPr>
          <w:lang w:eastAsia="zh-CN"/>
        </w:rPr>
        <w:t>Ig G2/4 Fc</w:t>
      </w:r>
      <w:r w:rsidRPr="008F604B">
        <w:rPr>
          <w:lang w:eastAsia="zh-CN"/>
        </w:rPr>
        <w:t>结构域（</w:t>
      </w:r>
      <w:proofErr w:type="spellStart"/>
      <w:r w:rsidRPr="008F604B">
        <w:rPr>
          <w:lang w:eastAsia="zh-CN"/>
        </w:rPr>
        <w:t>SwissProt</w:t>
      </w:r>
      <w:proofErr w:type="spellEnd"/>
      <w:r w:rsidRPr="008F604B">
        <w:rPr>
          <w:lang w:eastAsia="zh-CN"/>
        </w:rPr>
        <w:t xml:space="preserve"> P01859</w:t>
      </w:r>
      <w:r w:rsidRPr="008F604B">
        <w:rPr>
          <w:lang w:eastAsia="zh-CN"/>
        </w:rPr>
        <w:t>和</w:t>
      </w:r>
      <w:proofErr w:type="spellStart"/>
      <w:r w:rsidRPr="008F604B">
        <w:rPr>
          <w:lang w:eastAsia="zh-CN"/>
        </w:rPr>
        <w:t>Genebank</w:t>
      </w:r>
      <w:proofErr w:type="spellEnd"/>
      <w:r w:rsidRPr="008F604B">
        <w:rPr>
          <w:lang w:eastAsia="zh-CN"/>
        </w:rPr>
        <w:t xml:space="preserve"> K01316</w:t>
      </w:r>
      <w:r w:rsidRPr="008F604B">
        <w:rPr>
          <w:lang w:eastAsia="zh-CN"/>
        </w:rPr>
        <w:t>；促进纯化和延长半衰期）和十天冬氨酸肽（靶向骨骼）组成。</w:t>
      </w:r>
    </w:p>
    <w:p w14:paraId="3AFD07E3" w14:textId="4C77B1A9" w:rsidR="007A4FC4" w:rsidRPr="008F604B" w:rsidRDefault="007A4FC4" w:rsidP="00CC13C7">
      <w:pPr>
        <w:pStyle w:val="Paragraph"/>
        <w:snapToGrid w:val="0"/>
        <w:ind w:firstLine="480"/>
        <w:rPr>
          <w:lang w:eastAsia="zh-CN"/>
        </w:rPr>
      </w:pPr>
      <w:r w:rsidRPr="008F604B">
        <w:rPr>
          <w:lang w:eastAsia="zh-CN"/>
        </w:rPr>
        <w:t>本项</w:t>
      </w:r>
      <w:r w:rsidRPr="008F604B">
        <w:rPr>
          <w:lang w:eastAsia="zh-CN"/>
        </w:rPr>
        <w:t>FIH</w:t>
      </w:r>
      <w:r w:rsidRPr="008F604B">
        <w:rPr>
          <w:lang w:eastAsia="zh-CN"/>
        </w:rPr>
        <w:t>、开放性、剂量递增研究的目的是在</w:t>
      </w:r>
      <w:r w:rsidRPr="008F604B">
        <w:rPr>
          <w:lang w:eastAsia="zh-CN"/>
        </w:rPr>
        <w:t>HPP</w:t>
      </w:r>
      <w:r w:rsidRPr="008F604B">
        <w:rPr>
          <w:lang w:eastAsia="zh-CN"/>
        </w:rPr>
        <w:t>成人受试者中评估</w:t>
      </w:r>
      <w:r w:rsidRPr="008F604B">
        <w:rPr>
          <w:lang w:eastAsia="zh-CN"/>
        </w:rPr>
        <w:t>ALXN1850 IV</w:t>
      </w:r>
      <w:r w:rsidRPr="008F604B">
        <w:rPr>
          <w:lang w:eastAsia="zh-CN"/>
        </w:rPr>
        <w:t>和</w:t>
      </w:r>
      <w:r w:rsidRPr="008F604B">
        <w:rPr>
          <w:lang w:eastAsia="zh-CN"/>
        </w:rPr>
        <w:t>SC</w:t>
      </w:r>
      <w:r w:rsidRPr="008F604B">
        <w:rPr>
          <w:lang w:eastAsia="zh-CN"/>
        </w:rPr>
        <w:t>给药的安全性和耐受性、</w:t>
      </w:r>
      <w:r w:rsidRPr="008F604B">
        <w:rPr>
          <w:lang w:eastAsia="zh-CN"/>
        </w:rPr>
        <w:t>PK</w:t>
      </w:r>
      <w:r w:rsidRPr="008F604B">
        <w:rPr>
          <w:lang w:eastAsia="zh-CN"/>
        </w:rPr>
        <w:t>和</w:t>
      </w:r>
      <w:r w:rsidRPr="008F604B">
        <w:rPr>
          <w:lang w:eastAsia="zh-CN"/>
        </w:rPr>
        <w:t>PD</w:t>
      </w:r>
      <w:r w:rsidRPr="008F604B">
        <w:rPr>
          <w:lang w:eastAsia="zh-CN"/>
        </w:rPr>
        <w:t>参数以及免疫原性。该</w:t>
      </w:r>
      <w:r w:rsidRPr="008F604B">
        <w:rPr>
          <w:lang w:eastAsia="zh-CN"/>
        </w:rPr>
        <w:t>FIH</w:t>
      </w:r>
      <w:r w:rsidRPr="008F604B">
        <w:rPr>
          <w:lang w:eastAsia="zh-CN"/>
        </w:rPr>
        <w:t>研究旨在支持</w:t>
      </w:r>
      <w:r w:rsidRPr="008F604B">
        <w:rPr>
          <w:lang w:eastAsia="zh-CN"/>
        </w:rPr>
        <w:t>ALXN1850</w:t>
      </w:r>
      <w:r w:rsidRPr="008F604B">
        <w:rPr>
          <w:lang w:eastAsia="zh-CN"/>
        </w:rPr>
        <w:t>在</w:t>
      </w:r>
      <w:r w:rsidRPr="008F604B">
        <w:rPr>
          <w:lang w:eastAsia="zh-CN"/>
        </w:rPr>
        <w:t>HPP</w:t>
      </w:r>
      <w:r w:rsidRPr="008F604B">
        <w:rPr>
          <w:lang w:eastAsia="zh-CN"/>
        </w:rPr>
        <w:t>受试者中的有效、可耐受的药理学有效剂量，其中</w:t>
      </w:r>
      <w:r w:rsidRPr="008F604B">
        <w:rPr>
          <w:lang w:eastAsia="zh-CN"/>
        </w:rPr>
        <w:t>ALXN1850</w:t>
      </w:r>
      <w:r w:rsidRPr="008F604B">
        <w:rPr>
          <w:lang w:eastAsia="zh-CN"/>
        </w:rPr>
        <w:t>可以为</w:t>
      </w:r>
      <w:r w:rsidRPr="008F604B">
        <w:rPr>
          <w:lang w:eastAsia="zh-CN"/>
        </w:rPr>
        <w:t>HPP</w:t>
      </w:r>
      <w:r w:rsidRPr="008F604B">
        <w:rPr>
          <w:lang w:eastAsia="zh-CN"/>
        </w:rPr>
        <w:t>患者</w:t>
      </w:r>
      <w:r w:rsidR="001B2F94">
        <w:rPr>
          <w:rFonts w:hint="eastAsia"/>
          <w:lang w:eastAsia="zh-CN"/>
        </w:rPr>
        <w:t>补充</w:t>
      </w:r>
      <w:r w:rsidRPr="008F604B">
        <w:rPr>
          <w:lang w:eastAsia="zh-CN"/>
        </w:rPr>
        <w:t>所需的酶</w:t>
      </w:r>
      <w:r w:rsidR="001B2F94">
        <w:rPr>
          <w:rFonts w:hint="eastAsia"/>
          <w:lang w:eastAsia="zh-CN"/>
        </w:rPr>
        <w:t>，且皮下给药频率</w:t>
      </w:r>
      <w:r w:rsidR="001B2F94" w:rsidRPr="008F604B">
        <w:rPr>
          <w:lang w:eastAsia="zh-CN"/>
        </w:rPr>
        <w:t>低于</w:t>
      </w:r>
      <w:r w:rsidR="001B2F94" w:rsidRPr="008F604B">
        <w:rPr>
          <w:lang w:eastAsia="zh-CN"/>
        </w:rPr>
        <w:t xml:space="preserve">asfotase </w:t>
      </w:r>
      <w:r w:rsidR="000B693D">
        <w:rPr>
          <w:lang w:eastAsia="zh-CN"/>
        </w:rPr>
        <w:t>alfa</w:t>
      </w:r>
      <w:r w:rsidRPr="008F604B">
        <w:rPr>
          <w:lang w:eastAsia="zh-CN"/>
        </w:rPr>
        <w:t>，从而减轻该患者人群的治疗负担。</w:t>
      </w:r>
    </w:p>
    <w:p w14:paraId="18246AF4" w14:textId="77777777" w:rsidR="007A4FC4" w:rsidRPr="008F604B" w:rsidRDefault="007A4FC4" w:rsidP="00D15AD5">
      <w:pPr>
        <w:pStyle w:val="1"/>
        <w:pageBreakBefore/>
      </w:pPr>
      <w:bookmarkStart w:id="14" w:name="_TOC_250055"/>
      <w:bookmarkStart w:id="15" w:name="_Ref138786885"/>
      <w:bookmarkStart w:id="16" w:name="_Toc139384933"/>
      <w:r w:rsidRPr="008F604B">
        <w:lastRenderedPageBreak/>
        <w:t>研究目的和</w:t>
      </w:r>
      <w:bookmarkEnd w:id="14"/>
      <w:r w:rsidRPr="008F604B">
        <w:t>终点</w:t>
      </w:r>
      <w:bookmarkEnd w:id="15"/>
      <w:bookmarkEnd w:id="16"/>
    </w:p>
    <w:tbl>
      <w:tblPr>
        <w:tblStyle w:val="NormalTable0"/>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4723"/>
        <w:gridCol w:w="4593"/>
      </w:tblGrid>
      <w:tr w:rsidR="007A4FC4" w:rsidRPr="008F604B" w14:paraId="7D011E95" w14:textId="77777777" w:rsidTr="00CC13C7">
        <w:tc>
          <w:tcPr>
            <w:tcW w:w="2535" w:type="pct"/>
            <w:tcMar>
              <w:left w:w="108" w:type="dxa"/>
              <w:right w:w="108" w:type="dxa"/>
            </w:tcMar>
          </w:tcPr>
          <w:p w14:paraId="4827E42A" w14:textId="77777777" w:rsidR="007A4FC4" w:rsidRPr="008F604B" w:rsidRDefault="007A4FC4" w:rsidP="00D15AD5">
            <w:pPr>
              <w:pStyle w:val="TableHead"/>
              <w:jc w:val="left"/>
            </w:pPr>
            <w:r w:rsidRPr="008F604B">
              <w:rPr>
                <w:bCs/>
                <w:lang w:eastAsia="zh-CN"/>
              </w:rPr>
              <w:t>目的</w:t>
            </w:r>
          </w:p>
        </w:tc>
        <w:tc>
          <w:tcPr>
            <w:tcW w:w="2465" w:type="pct"/>
            <w:tcMar>
              <w:left w:w="108" w:type="dxa"/>
              <w:right w:w="108" w:type="dxa"/>
            </w:tcMar>
          </w:tcPr>
          <w:p w14:paraId="3D68EAB6" w14:textId="77777777" w:rsidR="007A4FC4" w:rsidRPr="008F604B" w:rsidRDefault="007A4FC4" w:rsidP="00D15AD5">
            <w:pPr>
              <w:pStyle w:val="TableHead"/>
              <w:jc w:val="left"/>
            </w:pPr>
            <w:r w:rsidRPr="008F604B">
              <w:rPr>
                <w:bCs/>
                <w:lang w:eastAsia="zh-CN"/>
              </w:rPr>
              <w:t>终点</w:t>
            </w:r>
          </w:p>
        </w:tc>
      </w:tr>
      <w:tr w:rsidR="007A4FC4" w:rsidRPr="008F604B" w14:paraId="0E347A3C" w14:textId="77777777" w:rsidTr="00CC13C7">
        <w:tc>
          <w:tcPr>
            <w:tcW w:w="5000" w:type="pct"/>
            <w:gridSpan w:val="2"/>
            <w:tcMar>
              <w:left w:w="108" w:type="dxa"/>
              <w:right w:w="108" w:type="dxa"/>
            </w:tcMar>
          </w:tcPr>
          <w:p w14:paraId="2EFF2B7F"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主要</w:t>
            </w:r>
          </w:p>
        </w:tc>
      </w:tr>
      <w:tr w:rsidR="007A4FC4" w:rsidRPr="008F604B" w14:paraId="7F30DE3B" w14:textId="77777777" w:rsidTr="00CC13C7">
        <w:tc>
          <w:tcPr>
            <w:tcW w:w="2535" w:type="pct"/>
            <w:tcMar>
              <w:left w:w="108" w:type="dxa"/>
              <w:right w:w="108" w:type="dxa"/>
            </w:tcMar>
          </w:tcPr>
          <w:p w14:paraId="0E421423"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给药和</w:t>
            </w:r>
            <w:r w:rsidRPr="008F604B">
              <w:rPr>
                <w:rFonts w:cs="Times New Roman"/>
                <w:bCs w:val="0"/>
                <w:lang w:eastAsia="zh-CN"/>
              </w:rPr>
              <w:t>3</w:t>
            </w:r>
            <w:r w:rsidRPr="008F604B">
              <w:rPr>
                <w:rFonts w:cs="Times New Roman"/>
                <w:bCs w:val="0"/>
                <w:lang w:eastAsia="zh-CN"/>
              </w:rPr>
              <w:t>次</w:t>
            </w:r>
            <w:proofErr w:type="spellStart"/>
            <w:r w:rsidRPr="008F604B">
              <w:rPr>
                <w:rFonts w:cs="Times New Roman"/>
                <w:bCs w:val="0"/>
                <w:lang w:eastAsia="zh-CN"/>
              </w:rPr>
              <w:t>qw</w:t>
            </w:r>
            <w:proofErr w:type="spellEnd"/>
            <w:r w:rsidRPr="008F604B">
              <w:rPr>
                <w:rFonts w:cs="Times New Roman"/>
                <w:bCs w:val="0"/>
                <w:lang w:eastAsia="zh-CN"/>
              </w:rPr>
              <w:t xml:space="preserve"> SC</w:t>
            </w:r>
            <w:r w:rsidRPr="008F604B">
              <w:rPr>
                <w:rFonts w:cs="Times New Roman"/>
                <w:bCs w:val="0"/>
                <w:lang w:eastAsia="zh-CN"/>
              </w:rPr>
              <w:t>给药的安全性和耐受性</w:t>
            </w:r>
          </w:p>
        </w:tc>
        <w:tc>
          <w:tcPr>
            <w:tcW w:w="2465" w:type="pct"/>
            <w:tcMar>
              <w:left w:w="108" w:type="dxa"/>
              <w:right w:w="108" w:type="dxa"/>
            </w:tcMar>
          </w:tcPr>
          <w:p w14:paraId="180B290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TEAE</w:t>
            </w:r>
            <w:r w:rsidRPr="008F604B">
              <w:rPr>
                <w:rFonts w:cs="Times New Roman"/>
                <w:bCs w:val="0"/>
                <w:lang w:eastAsia="zh-CN"/>
              </w:rPr>
              <w:t>和</w:t>
            </w:r>
            <w:r w:rsidRPr="008F604B">
              <w:rPr>
                <w:rFonts w:cs="Times New Roman"/>
                <w:bCs w:val="0"/>
                <w:lang w:eastAsia="zh-CN"/>
              </w:rPr>
              <w:t>TESAE</w:t>
            </w:r>
            <w:r w:rsidRPr="008F604B">
              <w:rPr>
                <w:rFonts w:cs="Times New Roman"/>
                <w:bCs w:val="0"/>
                <w:lang w:eastAsia="zh-CN"/>
              </w:rPr>
              <w:t>的发生率</w:t>
            </w:r>
          </w:p>
        </w:tc>
      </w:tr>
      <w:tr w:rsidR="007A4FC4" w:rsidRPr="008F604B" w14:paraId="42A76EF2" w14:textId="77777777" w:rsidTr="00CC13C7">
        <w:tc>
          <w:tcPr>
            <w:tcW w:w="5000" w:type="pct"/>
            <w:gridSpan w:val="2"/>
            <w:tcMar>
              <w:left w:w="108" w:type="dxa"/>
              <w:right w:w="108" w:type="dxa"/>
            </w:tcMar>
          </w:tcPr>
          <w:p w14:paraId="10CA7998"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次要</w:t>
            </w:r>
          </w:p>
        </w:tc>
      </w:tr>
      <w:tr w:rsidR="007A4FC4" w:rsidRPr="008F604B" w14:paraId="3970580D" w14:textId="77777777" w:rsidTr="00CC13C7">
        <w:tc>
          <w:tcPr>
            <w:tcW w:w="2535" w:type="pct"/>
            <w:tcMar>
              <w:left w:w="108" w:type="dxa"/>
              <w:right w:w="108" w:type="dxa"/>
            </w:tcMar>
          </w:tcPr>
          <w:p w14:paraId="2C5812A1"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和</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PK</w:t>
            </w:r>
          </w:p>
        </w:tc>
        <w:tc>
          <w:tcPr>
            <w:tcW w:w="2465" w:type="pct"/>
            <w:tcMar>
              <w:left w:w="108" w:type="dxa"/>
              <w:right w:w="108" w:type="dxa"/>
            </w:tcMar>
          </w:tcPr>
          <w:p w14:paraId="49CF86BA"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ALXN1850</w:t>
            </w:r>
            <w:r w:rsidRPr="008F604B">
              <w:rPr>
                <w:rFonts w:cs="Times New Roman"/>
                <w:bCs w:val="0"/>
                <w:lang w:eastAsia="zh-CN"/>
              </w:rPr>
              <w:t>的</w:t>
            </w:r>
            <w:r w:rsidRPr="008F604B">
              <w:rPr>
                <w:rFonts w:cs="Times New Roman"/>
                <w:bCs w:val="0"/>
                <w:lang w:eastAsia="zh-CN"/>
              </w:rPr>
              <w:t>PK</w:t>
            </w:r>
            <w:r w:rsidRPr="008F604B">
              <w:rPr>
                <w:rFonts w:cs="Times New Roman"/>
                <w:bCs w:val="0"/>
                <w:lang w:eastAsia="zh-CN"/>
              </w:rPr>
              <w:t>（活性）时间曲线和</w:t>
            </w:r>
            <w:r w:rsidRPr="008F604B">
              <w:rPr>
                <w:rFonts w:cs="Times New Roman"/>
                <w:bCs w:val="0"/>
                <w:lang w:eastAsia="zh-CN"/>
              </w:rPr>
              <w:t>PK</w:t>
            </w:r>
            <w:r w:rsidRPr="008F604B">
              <w:rPr>
                <w:rFonts w:cs="Times New Roman"/>
                <w:bCs w:val="0"/>
                <w:lang w:eastAsia="zh-CN"/>
              </w:rPr>
              <w:t>参数</w:t>
            </w:r>
          </w:p>
        </w:tc>
      </w:tr>
      <w:tr w:rsidR="007A4FC4" w:rsidRPr="008F604B" w14:paraId="49980F15" w14:textId="77777777" w:rsidTr="00CC13C7">
        <w:tc>
          <w:tcPr>
            <w:tcW w:w="2535" w:type="pct"/>
            <w:tcMar>
              <w:left w:w="108" w:type="dxa"/>
              <w:right w:w="108" w:type="dxa"/>
            </w:tcMar>
          </w:tcPr>
          <w:p w14:paraId="25EEB355"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 SC</w:t>
            </w:r>
            <w:r w:rsidRPr="008F604B">
              <w:rPr>
                <w:rFonts w:cs="Times New Roman"/>
                <w:bCs w:val="0"/>
                <w:lang w:eastAsia="zh-CN"/>
              </w:rPr>
              <w:t>的绝对生物利用度</w:t>
            </w:r>
          </w:p>
        </w:tc>
        <w:tc>
          <w:tcPr>
            <w:tcW w:w="2465" w:type="pct"/>
            <w:tcMar>
              <w:left w:w="108" w:type="dxa"/>
              <w:right w:w="108" w:type="dxa"/>
            </w:tcMar>
          </w:tcPr>
          <w:p w14:paraId="516277B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首次</w:t>
            </w:r>
            <w:r w:rsidRPr="008F604B">
              <w:rPr>
                <w:rFonts w:cs="Times New Roman"/>
                <w:bCs w:val="0"/>
                <w:lang w:eastAsia="zh-CN"/>
              </w:rPr>
              <w:t>SC vs 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值</w:t>
            </w:r>
          </w:p>
        </w:tc>
      </w:tr>
      <w:tr w:rsidR="007A4FC4" w:rsidRPr="008F604B" w14:paraId="71C191D5" w14:textId="77777777" w:rsidTr="00CC13C7">
        <w:tc>
          <w:tcPr>
            <w:tcW w:w="2535" w:type="pct"/>
            <w:tcMar>
              <w:left w:w="108" w:type="dxa"/>
              <w:right w:w="108" w:type="dxa"/>
            </w:tcMar>
          </w:tcPr>
          <w:p w14:paraId="698783C6"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和</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给药后的</w:t>
            </w:r>
            <w:r w:rsidRPr="008F604B">
              <w:rPr>
                <w:rFonts w:cs="Times New Roman"/>
                <w:bCs w:val="0"/>
                <w:lang w:eastAsia="zh-CN"/>
              </w:rPr>
              <w:t>PD</w:t>
            </w:r>
            <w:r w:rsidRPr="008F604B">
              <w:rPr>
                <w:rFonts w:cs="Times New Roman"/>
                <w:bCs w:val="0"/>
                <w:lang w:eastAsia="zh-CN"/>
              </w:rPr>
              <w:t>效应</w:t>
            </w:r>
          </w:p>
        </w:tc>
        <w:tc>
          <w:tcPr>
            <w:tcW w:w="2465" w:type="pct"/>
            <w:tcMar>
              <w:left w:w="108" w:type="dxa"/>
              <w:right w:w="108" w:type="dxa"/>
            </w:tcMar>
          </w:tcPr>
          <w:p w14:paraId="0ED73965" w14:textId="1A254C3B" w:rsidR="007A4FC4" w:rsidRPr="008F604B" w:rsidRDefault="007A4FC4" w:rsidP="00CC13C7">
            <w:pPr>
              <w:pStyle w:val="TableLeft"/>
              <w:snapToGrid w:val="0"/>
              <w:ind w:firstLineChars="0" w:firstLine="0"/>
              <w:rPr>
                <w:rFonts w:cs="Times New Roman"/>
                <w:lang w:eastAsia="zh-CN"/>
              </w:rPr>
            </w:pPr>
            <w:proofErr w:type="spellStart"/>
            <w:r w:rsidRPr="008F604B">
              <w:rPr>
                <w:rFonts w:cs="Times New Roman"/>
                <w:bCs w:val="0"/>
                <w:lang w:eastAsia="zh-CN"/>
              </w:rPr>
              <w:t>PPi</w:t>
            </w:r>
            <w:proofErr w:type="spellEnd"/>
            <w:r w:rsidRPr="008F604B">
              <w:rPr>
                <w:rFonts w:cs="Times New Roman"/>
                <w:bCs w:val="0"/>
                <w:lang w:eastAsia="zh-CN"/>
              </w:rPr>
              <w:t>和</w:t>
            </w:r>
            <w:r w:rsidRPr="008F604B">
              <w:rPr>
                <w:rFonts w:cs="Times New Roman"/>
                <w:bCs w:val="0"/>
                <w:lang w:eastAsia="zh-CN"/>
              </w:rPr>
              <w:t>PLP</w:t>
            </w:r>
            <w:r w:rsidRPr="008F604B">
              <w:rPr>
                <w:rFonts w:cs="Times New Roman"/>
                <w:bCs w:val="0"/>
                <w:lang w:eastAsia="zh-CN"/>
              </w:rPr>
              <w:t>血浆浓度及</w:t>
            </w:r>
            <w:r w:rsidRPr="008F604B">
              <w:rPr>
                <w:rFonts w:cs="Times New Roman"/>
                <w:bCs w:val="0"/>
                <w:lang w:eastAsia="zh-CN"/>
              </w:rPr>
              <w:t>PLP/PL</w:t>
            </w:r>
            <w:r w:rsidRPr="008F604B">
              <w:rPr>
                <w:rFonts w:cs="Times New Roman"/>
                <w:bCs w:val="0"/>
                <w:lang w:eastAsia="zh-CN"/>
              </w:rPr>
              <w:t>比值随时间相对于基线的绝对变化和</w:t>
            </w:r>
            <w:r w:rsidR="00D67BA7">
              <w:rPr>
                <w:rFonts w:cs="Times New Roman"/>
                <w:bCs w:val="0"/>
                <w:lang w:eastAsia="zh-CN"/>
              </w:rPr>
              <w:t>变化百分比</w:t>
            </w:r>
          </w:p>
        </w:tc>
      </w:tr>
      <w:tr w:rsidR="007A4FC4" w:rsidRPr="008F604B" w14:paraId="21AA4D5C" w14:textId="77777777" w:rsidTr="00CC13C7">
        <w:tc>
          <w:tcPr>
            <w:tcW w:w="2535" w:type="pct"/>
            <w:tcMar>
              <w:left w:w="108" w:type="dxa"/>
              <w:right w:w="108" w:type="dxa"/>
            </w:tcMar>
          </w:tcPr>
          <w:p w14:paraId="2A0496C9"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评估</w:t>
            </w:r>
            <w:r w:rsidRPr="008F604B">
              <w:rPr>
                <w:rFonts w:cs="Times New Roman"/>
                <w:bCs w:val="0"/>
                <w:lang w:eastAsia="zh-CN"/>
              </w:rPr>
              <w:t>ALXN1850</w:t>
            </w:r>
            <w:r w:rsidRPr="008F604B">
              <w:rPr>
                <w:rFonts w:cs="Times New Roman"/>
                <w:bCs w:val="0"/>
                <w:lang w:eastAsia="zh-CN"/>
              </w:rPr>
              <w:t>的潜在免疫原性</w:t>
            </w:r>
          </w:p>
        </w:tc>
        <w:tc>
          <w:tcPr>
            <w:tcW w:w="2465" w:type="pct"/>
            <w:tcMar>
              <w:left w:w="108" w:type="dxa"/>
              <w:right w:w="108" w:type="dxa"/>
            </w:tcMar>
          </w:tcPr>
          <w:p w14:paraId="0D1960F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ADA</w:t>
            </w:r>
            <w:r w:rsidRPr="008F604B">
              <w:rPr>
                <w:rFonts w:cs="Times New Roman"/>
                <w:bCs w:val="0"/>
                <w:lang w:eastAsia="zh-CN"/>
              </w:rPr>
              <w:t>和</w:t>
            </w:r>
            <w:proofErr w:type="spellStart"/>
            <w:r w:rsidRPr="008F604B">
              <w:rPr>
                <w:rFonts w:cs="Times New Roman"/>
                <w:bCs w:val="0"/>
                <w:lang w:eastAsia="zh-CN"/>
              </w:rPr>
              <w:t>NAb</w:t>
            </w:r>
            <w:proofErr w:type="spellEnd"/>
            <w:r w:rsidRPr="008F604B">
              <w:rPr>
                <w:rFonts w:cs="Times New Roman"/>
                <w:bCs w:val="0"/>
                <w:lang w:eastAsia="zh-CN"/>
              </w:rPr>
              <w:t>发生率</w:t>
            </w:r>
          </w:p>
        </w:tc>
      </w:tr>
      <w:tr w:rsidR="007A4FC4" w:rsidRPr="008F604B" w14:paraId="00D0F2B2" w14:textId="77777777" w:rsidTr="00CC13C7">
        <w:tc>
          <w:tcPr>
            <w:tcW w:w="5000" w:type="pct"/>
            <w:gridSpan w:val="2"/>
            <w:tcMar>
              <w:left w:w="108" w:type="dxa"/>
              <w:right w:w="108" w:type="dxa"/>
            </w:tcMar>
          </w:tcPr>
          <w:p w14:paraId="1D668389"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探索性</w:t>
            </w:r>
          </w:p>
        </w:tc>
      </w:tr>
      <w:tr w:rsidR="007A4FC4" w:rsidRPr="008F604B" w14:paraId="5083422B" w14:textId="77777777" w:rsidTr="00CC13C7">
        <w:tc>
          <w:tcPr>
            <w:tcW w:w="2535" w:type="pct"/>
            <w:tcMar>
              <w:left w:w="108" w:type="dxa"/>
              <w:right w:w="108" w:type="dxa"/>
            </w:tcMar>
          </w:tcPr>
          <w:p w14:paraId="6AFB348F"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探索</w:t>
            </w:r>
            <w:r w:rsidRPr="008F604B">
              <w:rPr>
                <w:rFonts w:cs="Times New Roman"/>
                <w:bCs w:val="0"/>
                <w:lang w:eastAsia="zh-CN"/>
              </w:rPr>
              <w:t>ALXN1850</w:t>
            </w:r>
            <w:r w:rsidRPr="008F604B">
              <w:rPr>
                <w:rFonts w:cs="Times New Roman"/>
                <w:bCs w:val="0"/>
                <w:lang w:eastAsia="zh-CN"/>
              </w:rPr>
              <w:t>对钙和</w:t>
            </w:r>
            <w:proofErr w:type="gramStart"/>
            <w:r w:rsidRPr="008F604B">
              <w:rPr>
                <w:rFonts w:cs="Times New Roman"/>
                <w:bCs w:val="0"/>
                <w:lang w:eastAsia="zh-CN"/>
              </w:rPr>
              <w:t>骨稳态</w:t>
            </w:r>
            <w:proofErr w:type="gramEnd"/>
            <w:r w:rsidRPr="008F604B">
              <w:rPr>
                <w:rFonts w:cs="Times New Roman"/>
                <w:bCs w:val="0"/>
                <w:lang w:eastAsia="zh-CN"/>
              </w:rPr>
              <w:t>及其他</w:t>
            </w:r>
            <w:r w:rsidRPr="008F604B">
              <w:rPr>
                <w:rFonts w:cs="Times New Roman"/>
                <w:bCs w:val="0"/>
                <w:lang w:eastAsia="zh-CN"/>
              </w:rPr>
              <w:t>PD</w:t>
            </w:r>
            <w:r w:rsidRPr="008F604B">
              <w:rPr>
                <w:rFonts w:cs="Times New Roman"/>
                <w:bCs w:val="0"/>
                <w:lang w:eastAsia="zh-CN"/>
              </w:rPr>
              <w:t>生物标志物的作用</w:t>
            </w:r>
          </w:p>
        </w:tc>
        <w:tc>
          <w:tcPr>
            <w:tcW w:w="2465" w:type="pct"/>
            <w:tcMar>
              <w:left w:w="108" w:type="dxa"/>
              <w:right w:w="108" w:type="dxa"/>
            </w:tcMar>
          </w:tcPr>
          <w:p w14:paraId="421C3DFF" w14:textId="23EA36DF"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离子钙、磷、镁、</w:t>
            </w:r>
            <w:r w:rsidRPr="008F604B">
              <w:rPr>
                <w:rFonts w:cs="Times New Roman"/>
                <w:bCs w:val="0"/>
                <w:lang w:eastAsia="zh-CN"/>
              </w:rPr>
              <w:t>PTH</w:t>
            </w:r>
            <w:r w:rsidRPr="008F604B">
              <w:rPr>
                <w:rFonts w:cs="Times New Roman"/>
                <w:bCs w:val="0"/>
                <w:lang w:eastAsia="zh-CN"/>
              </w:rPr>
              <w:t>、</w:t>
            </w:r>
            <w:r w:rsidRPr="008F604B">
              <w:rPr>
                <w:rFonts w:cs="Times New Roman"/>
                <w:bCs w:val="0"/>
                <w:lang w:eastAsia="zh-CN"/>
              </w:rPr>
              <w:t>CTX-1</w:t>
            </w:r>
            <w:r w:rsidRPr="008F604B">
              <w:rPr>
                <w:rFonts w:cs="Times New Roman"/>
                <w:bCs w:val="0"/>
                <w:lang w:eastAsia="zh-CN"/>
              </w:rPr>
              <w:t>（</w:t>
            </w:r>
            <w:proofErr w:type="spellStart"/>
            <w:r w:rsidRPr="008F604B">
              <w:rPr>
                <w:rFonts w:cs="Times New Roman"/>
                <w:bCs w:val="0"/>
                <w:lang w:eastAsia="zh-CN"/>
              </w:rPr>
              <w:t>sCTX</w:t>
            </w:r>
            <w:proofErr w:type="spellEnd"/>
            <w:r w:rsidRPr="008F604B">
              <w:rPr>
                <w:rFonts w:cs="Times New Roman"/>
                <w:bCs w:val="0"/>
                <w:lang w:eastAsia="zh-CN"/>
              </w:rPr>
              <w:t>）、</w:t>
            </w:r>
            <w:r w:rsidRPr="008F604B">
              <w:rPr>
                <w:rFonts w:cs="Times New Roman"/>
                <w:bCs w:val="0"/>
                <w:lang w:eastAsia="zh-CN"/>
              </w:rPr>
              <w:t>P1NP</w:t>
            </w:r>
            <w:r w:rsidRPr="008F604B">
              <w:rPr>
                <w:rFonts w:cs="Times New Roman"/>
                <w:bCs w:val="0"/>
                <w:lang w:eastAsia="zh-CN"/>
              </w:rPr>
              <w:t>、骨钙素和</w:t>
            </w:r>
            <w:r w:rsidRPr="008F604B">
              <w:rPr>
                <w:rFonts w:cs="Times New Roman"/>
                <w:bCs w:val="0"/>
                <w:lang w:eastAsia="zh-CN"/>
              </w:rPr>
              <w:t>PA</w:t>
            </w:r>
            <w:r w:rsidRPr="008F604B">
              <w:rPr>
                <w:rFonts w:cs="Times New Roman"/>
                <w:bCs w:val="0"/>
                <w:lang w:eastAsia="zh-CN"/>
              </w:rPr>
              <w:t>的绝对值、随时间相对于基线的变化和</w:t>
            </w:r>
            <w:r w:rsidR="00D67BA7">
              <w:rPr>
                <w:rFonts w:cs="Times New Roman"/>
                <w:bCs w:val="0"/>
                <w:lang w:eastAsia="zh-CN"/>
              </w:rPr>
              <w:t>变化百分比</w:t>
            </w:r>
          </w:p>
        </w:tc>
      </w:tr>
    </w:tbl>
    <w:p w14:paraId="568E3FFD" w14:textId="77777777" w:rsidR="007A4FC4" w:rsidRPr="008F604B" w:rsidRDefault="007A4FC4" w:rsidP="00D15AD5">
      <w:pPr>
        <w:pStyle w:val="ListEnd"/>
      </w:pPr>
    </w:p>
    <w:p w14:paraId="2A39BAFB" w14:textId="77777777" w:rsidR="007A4FC4" w:rsidRPr="008F604B" w:rsidRDefault="007A4FC4" w:rsidP="00D15AD5">
      <w:pPr>
        <w:pStyle w:val="1"/>
        <w:pageBreakBefore/>
      </w:pPr>
      <w:bookmarkStart w:id="17" w:name="_TOC_250054"/>
      <w:bookmarkStart w:id="18" w:name="_Toc139384934"/>
      <w:r w:rsidRPr="008F604B">
        <w:lastRenderedPageBreak/>
        <w:t>研究</w:t>
      </w:r>
      <w:bookmarkEnd w:id="17"/>
      <w:r w:rsidRPr="008F604B">
        <w:t>计划</w:t>
      </w:r>
      <w:bookmarkEnd w:id="18"/>
    </w:p>
    <w:p w14:paraId="03C70282" w14:textId="77777777" w:rsidR="007A4FC4" w:rsidRPr="008F604B" w:rsidRDefault="007A4FC4" w:rsidP="00F26EC1">
      <w:pPr>
        <w:pStyle w:val="21"/>
      </w:pPr>
      <w:bookmarkStart w:id="19" w:name="_TOC_250053"/>
      <w:bookmarkStart w:id="20" w:name="_Toc139384935"/>
      <w:r w:rsidRPr="008F604B">
        <w:t>研究</w:t>
      </w:r>
      <w:bookmarkEnd w:id="19"/>
      <w:r w:rsidRPr="008F604B">
        <w:t>设计概述</w:t>
      </w:r>
      <w:bookmarkEnd w:id="20"/>
    </w:p>
    <w:p w14:paraId="04B7E81B" w14:textId="6D1509B3" w:rsidR="007A4FC4" w:rsidRPr="008F604B" w:rsidRDefault="007A4FC4" w:rsidP="00CC13C7">
      <w:pPr>
        <w:pStyle w:val="Paragraph"/>
        <w:snapToGrid w:val="0"/>
        <w:ind w:firstLine="480"/>
        <w:rPr>
          <w:lang w:eastAsia="zh-CN"/>
        </w:rPr>
      </w:pPr>
      <w:r w:rsidRPr="008F604B">
        <w:rPr>
          <w:lang w:eastAsia="zh-CN"/>
        </w:rPr>
        <w:t>本研究是一项开放性、剂量递增研究，目的是在</w:t>
      </w:r>
      <w:r w:rsidRPr="008F604B">
        <w:rPr>
          <w:lang w:eastAsia="zh-CN"/>
        </w:rPr>
        <w:t>HPP</w:t>
      </w:r>
      <w:r w:rsidRPr="008F604B">
        <w:rPr>
          <w:lang w:eastAsia="zh-CN"/>
        </w:rPr>
        <w:t>成人受试者评估</w:t>
      </w:r>
      <w:r w:rsidRPr="008F604B">
        <w:rPr>
          <w:lang w:eastAsia="zh-CN"/>
        </w:rPr>
        <w:t>ALXN1850 IV</w:t>
      </w:r>
      <w:r w:rsidRPr="008F604B">
        <w:rPr>
          <w:lang w:eastAsia="zh-CN"/>
        </w:rPr>
        <w:t>和</w:t>
      </w:r>
      <w:r w:rsidRPr="008F604B">
        <w:rPr>
          <w:lang w:eastAsia="zh-CN"/>
        </w:rPr>
        <w:t>SC</w:t>
      </w:r>
      <w:r w:rsidRPr="008F604B">
        <w:rPr>
          <w:lang w:eastAsia="zh-CN"/>
        </w:rPr>
        <w:t>给药的安全性、耐受性、</w:t>
      </w:r>
      <w:r w:rsidRPr="008F604B">
        <w:rPr>
          <w:lang w:eastAsia="zh-CN"/>
        </w:rPr>
        <w:t>PK</w:t>
      </w:r>
      <w:r w:rsidRPr="008F604B">
        <w:rPr>
          <w:lang w:eastAsia="zh-CN"/>
        </w:rPr>
        <w:t>、</w:t>
      </w:r>
      <w:r w:rsidRPr="008F604B">
        <w:rPr>
          <w:lang w:eastAsia="zh-CN"/>
        </w:rPr>
        <w:t>PD</w:t>
      </w:r>
      <w:r w:rsidRPr="008F604B">
        <w:rPr>
          <w:lang w:eastAsia="zh-CN"/>
        </w:rPr>
        <w:t>和免疫原性。</w:t>
      </w:r>
    </w:p>
    <w:p w14:paraId="1E501419" w14:textId="37CCD38F" w:rsidR="007A4FC4" w:rsidRPr="008F604B" w:rsidRDefault="007A4FC4" w:rsidP="00D15AD5">
      <w:pPr>
        <w:pStyle w:val="Paragraph"/>
        <w:snapToGrid w:val="0"/>
        <w:ind w:firstLine="480"/>
        <w:rPr>
          <w:lang w:eastAsia="zh-CN"/>
        </w:rPr>
      </w:pPr>
      <w:r w:rsidRPr="3F684C8E">
        <w:rPr>
          <w:lang w:eastAsia="zh-CN"/>
        </w:rPr>
        <w:t>研究受试者以序</w:t>
      </w:r>
      <w:proofErr w:type="gramStart"/>
      <w:r w:rsidRPr="3F684C8E">
        <w:rPr>
          <w:lang w:eastAsia="zh-CN"/>
        </w:rPr>
        <w:t>贯方式</w:t>
      </w:r>
      <w:proofErr w:type="gramEnd"/>
      <w:r w:rsidRPr="3F684C8E">
        <w:rPr>
          <w:lang w:eastAsia="zh-CN"/>
        </w:rPr>
        <w:t>入组</w:t>
      </w:r>
      <w:r w:rsidRPr="3F684C8E">
        <w:rPr>
          <w:lang w:eastAsia="zh-CN"/>
        </w:rPr>
        <w:t>3</w:t>
      </w:r>
      <w:r w:rsidRPr="3F684C8E">
        <w:rPr>
          <w:lang w:eastAsia="zh-CN"/>
        </w:rPr>
        <w:t>个队列（</w:t>
      </w:r>
      <w:r w:rsidRPr="3F684C8E">
        <w:rPr>
          <w:lang w:eastAsia="zh-CN"/>
        </w:rPr>
        <w:t>ALXN1850 15 mg</w:t>
      </w:r>
      <w:r w:rsidRPr="3F684C8E">
        <w:rPr>
          <w:lang w:eastAsia="zh-CN"/>
        </w:rPr>
        <w:t>、</w:t>
      </w:r>
      <w:r w:rsidRPr="3F684C8E">
        <w:rPr>
          <w:lang w:eastAsia="zh-CN"/>
        </w:rPr>
        <w:t>45 mg</w:t>
      </w:r>
      <w:r w:rsidRPr="3F684C8E">
        <w:rPr>
          <w:lang w:eastAsia="zh-CN"/>
        </w:rPr>
        <w:t>和</w:t>
      </w:r>
      <w:r w:rsidRPr="3F684C8E">
        <w:rPr>
          <w:lang w:eastAsia="zh-CN"/>
        </w:rPr>
        <w:t>90 mg</w:t>
      </w:r>
      <w:r w:rsidRPr="3F684C8E">
        <w:rPr>
          <w:lang w:eastAsia="zh-CN"/>
        </w:rPr>
        <w:t>）。在各队列首例受试者完成首次</w:t>
      </w:r>
      <w:r w:rsidRPr="3F684C8E">
        <w:rPr>
          <w:lang w:eastAsia="zh-CN"/>
        </w:rPr>
        <w:t>IV</w:t>
      </w:r>
      <w:r w:rsidRPr="3F684C8E">
        <w:rPr>
          <w:lang w:eastAsia="zh-CN"/>
        </w:rPr>
        <w:t>给药后召开</w:t>
      </w:r>
      <w:r w:rsidRPr="3F684C8E">
        <w:rPr>
          <w:lang w:eastAsia="zh-CN"/>
        </w:rPr>
        <w:t>SRC</w:t>
      </w:r>
      <w:r w:rsidRPr="3F684C8E">
        <w:rPr>
          <w:lang w:eastAsia="zh-CN"/>
        </w:rPr>
        <w:t>会议以评估安全性和耐受性，</w:t>
      </w:r>
      <w:r w:rsidR="00504D47" w:rsidRPr="3F684C8E">
        <w:rPr>
          <w:lang w:eastAsia="zh-CN"/>
        </w:rPr>
        <w:t>以给与</w:t>
      </w:r>
      <w:r w:rsidRPr="3F684C8E">
        <w:rPr>
          <w:lang w:eastAsia="zh-CN"/>
        </w:rPr>
        <w:t>首例受试者开始接受研究药物</w:t>
      </w:r>
      <w:r w:rsidRPr="3F684C8E">
        <w:rPr>
          <w:lang w:eastAsia="zh-CN"/>
        </w:rPr>
        <w:t>SC</w:t>
      </w:r>
      <w:r w:rsidRPr="3F684C8E">
        <w:rPr>
          <w:lang w:eastAsia="zh-CN"/>
        </w:rPr>
        <w:t>给药及队列中其余受试者开始接受研究药物</w:t>
      </w:r>
      <w:r w:rsidRPr="3F684C8E">
        <w:rPr>
          <w:lang w:eastAsia="zh-CN"/>
        </w:rPr>
        <w:t>IV</w:t>
      </w:r>
      <w:r w:rsidRPr="3F684C8E">
        <w:rPr>
          <w:lang w:eastAsia="zh-CN"/>
        </w:rPr>
        <w:t>和</w:t>
      </w:r>
      <w:r w:rsidRPr="3F684C8E">
        <w:rPr>
          <w:lang w:eastAsia="zh-CN"/>
        </w:rPr>
        <w:t>SC</w:t>
      </w:r>
      <w:r w:rsidRPr="3F684C8E">
        <w:rPr>
          <w:lang w:eastAsia="zh-CN"/>
        </w:rPr>
        <w:t>给药</w:t>
      </w:r>
      <w:r w:rsidR="008F42F8" w:rsidRPr="3F684C8E">
        <w:rPr>
          <w:lang w:eastAsia="zh-CN"/>
        </w:rPr>
        <w:t>的许可</w:t>
      </w:r>
      <w:r w:rsidRPr="3F684C8E">
        <w:rPr>
          <w:lang w:eastAsia="zh-CN"/>
        </w:rPr>
        <w:t>。在前</w:t>
      </w:r>
      <w:r w:rsidRPr="3F684C8E">
        <w:rPr>
          <w:lang w:eastAsia="zh-CN"/>
        </w:rPr>
        <w:t>2</w:t>
      </w:r>
      <w:r w:rsidRPr="3F684C8E">
        <w:rPr>
          <w:lang w:eastAsia="zh-CN"/>
        </w:rPr>
        <w:t>个队列（</w:t>
      </w:r>
      <w:r w:rsidRPr="3F684C8E">
        <w:rPr>
          <w:lang w:eastAsia="zh-CN"/>
        </w:rPr>
        <w:t>15 mg</w:t>
      </w:r>
      <w:r w:rsidRPr="3F684C8E">
        <w:rPr>
          <w:lang w:eastAsia="zh-CN"/>
        </w:rPr>
        <w:t>和</w:t>
      </w:r>
      <w:r w:rsidRPr="3F684C8E">
        <w:rPr>
          <w:lang w:eastAsia="zh-CN"/>
        </w:rPr>
        <w:t>45 mg</w:t>
      </w:r>
      <w:r w:rsidRPr="3F684C8E">
        <w:rPr>
          <w:lang w:eastAsia="zh-CN"/>
        </w:rPr>
        <w:t>）中各队列至少</w:t>
      </w:r>
      <w:r w:rsidRPr="3F684C8E">
        <w:rPr>
          <w:lang w:eastAsia="zh-CN"/>
        </w:rPr>
        <w:t>3</w:t>
      </w:r>
      <w:r w:rsidRPr="3F684C8E">
        <w:rPr>
          <w:lang w:eastAsia="zh-CN"/>
        </w:rPr>
        <w:t>例受试者接受单次</w:t>
      </w:r>
      <w:r w:rsidRPr="3F684C8E">
        <w:rPr>
          <w:lang w:eastAsia="zh-CN"/>
        </w:rPr>
        <w:t>IV</w:t>
      </w:r>
      <w:r w:rsidRPr="3F684C8E">
        <w:rPr>
          <w:lang w:eastAsia="zh-CN"/>
        </w:rPr>
        <w:t>给药和</w:t>
      </w:r>
      <w:r w:rsidRPr="3F684C8E">
        <w:rPr>
          <w:lang w:eastAsia="zh-CN"/>
        </w:rPr>
        <w:t>3</w:t>
      </w:r>
      <w:r w:rsidRPr="3F684C8E">
        <w:rPr>
          <w:lang w:eastAsia="zh-CN"/>
        </w:rPr>
        <w:t>次</w:t>
      </w:r>
      <w:proofErr w:type="spellStart"/>
      <w:r w:rsidRPr="3F684C8E">
        <w:rPr>
          <w:lang w:eastAsia="zh-CN"/>
        </w:rPr>
        <w:t>qw</w:t>
      </w:r>
      <w:proofErr w:type="spellEnd"/>
      <w:r w:rsidRPr="3F684C8E">
        <w:rPr>
          <w:lang w:eastAsia="zh-CN"/>
        </w:rPr>
        <w:t xml:space="preserve"> SC</w:t>
      </w:r>
      <w:r w:rsidRPr="3F684C8E">
        <w:rPr>
          <w:lang w:eastAsia="zh-CN"/>
        </w:rPr>
        <w:t>给药后，再次召开</w:t>
      </w:r>
      <w:r w:rsidRPr="3F684C8E">
        <w:rPr>
          <w:lang w:eastAsia="zh-CN"/>
        </w:rPr>
        <w:t>SRC</w:t>
      </w:r>
      <w:r w:rsidRPr="3F684C8E">
        <w:rPr>
          <w:lang w:eastAsia="zh-CN"/>
        </w:rPr>
        <w:t>会议，审查安全性和耐受性数据，并确定是否进行最终剂量递增（</w:t>
      </w:r>
      <w:r w:rsidRPr="3F684C8E">
        <w:rPr>
          <w:lang w:eastAsia="zh-CN"/>
        </w:rPr>
        <w:t>90 mg</w:t>
      </w:r>
      <w:r w:rsidRPr="3F684C8E">
        <w:rPr>
          <w:lang w:eastAsia="zh-CN"/>
        </w:rPr>
        <w:t>）。在</w:t>
      </w:r>
      <w:r w:rsidRPr="3F684C8E">
        <w:rPr>
          <w:lang w:eastAsia="zh-CN"/>
        </w:rPr>
        <w:t>SRC</w:t>
      </w:r>
      <w:r w:rsidRPr="3F684C8E">
        <w:rPr>
          <w:lang w:eastAsia="zh-CN"/>
        </w:rPr>
        <w:t>批准每次剂量递增后，下个队列开始</w:t>
      </w:r>
      <w:r w:rsidR="00FD477F" w:rsidRPr="3F684C8E">
        <w:rPr>
          <w:lang w:eastAsia="zh-CN"/>
        </w:rPr>
        <w:t>更高的下一</w:t>
      </w:r>
      <w:r w:rsidRPr="3F684C8E">
        <w:rPr>
          <w:lang w:eastAsia="zh-CN"/>
        </w:rPr>
        <w:t>剂量水平给药。</w:t>
      </w:r>
      <w:r w:rsidR="006248E7" w:rsidRPr="3F684C8E">
        <w:rPr>
          <w:lang w:eastAsia="zh-CN"/>
        </w:rPr>
        <w:t>队列</w:t>
      </w:r>
      <w:r w:rsidR="006248E7" w:rsidRPr="3F684C8E">
        <w:rPr>
          <w:lang w:eastAsia="zh-CN"/>
        </w:rPr>
        <w:t>2</w:t>
      </w:r>
      <w:r w:rsidR="006248E7" w:rsidRPr="3F684C8E">
        <w:rPr>
          <w:lang w:eastAsia="zh-CN"/>
        </w:rPr>
        <w:t>和</w:t>
      </w:r>
      <w:r w:rsidR="006248E7" w:rsidRPr="3F684C8E">
        <w:rPr>
          <w:lang w:eastAsia="zh-CN"/>
        </w:rPr>
        <w:t>3</w:t>
      </w:r>
      <w:r w:rsidR="006248E7" w:rsidRPr="3F684C8E">
        <w:rPr>
          <w:lang w:eastAsia="zh-CN"/>
        </w:rPr>
        <w:t>的给药均</w:t>
      </w:r>
      <w:r w:rsidRPr="3F684C8E">
        <w:rPr>
          <w:lang w:eastAsia="zh-CN"/>
        </w:rPr>
        <w:t>在</w:t>
      </w:r>
      <w:r w:rsidRPr="3F684C8E">
        <w:rPr>
          <w:lang w:eastAsia="zh-CN"/>
        </w:rPr>
        <w:t>SRC</w:t>
      </w:r>
      <w:r w:rsidRPr="3F684C8E">
        <w:rPr>
          <w:lang w:eastAsia="zh-CN"/>
        </w:rPr>
        <w:t>审查队列</w:t>
      </w:r>
      <w:r w:rsidRPr="3F684C8E">
        <w:rPr>
          <w:lang w:eastAsia="zh-CN"/>
        </w:rPr>
        <w:t>1</w:t>
      </w:r>
      <w:r w:rsidRPr="3F684C8E">
        <w:rPr>
          <w:lang w:eastAsia="zh-CN"/>
        </w:rPr>
        <w:t>或队列</w:t>
      </w:r>
      <w:r w:rsidRPr="3F684C8E">
        <w:rPr>
          <w:lang w:eastAsia="zh-CN"/>
        </w:rPr>
        <w:t>1</w:t>
      </w:r>
      <w:r w:rsidRPr="3F684C8E">
        <w:rPr>
          <w:lang w:eastAsia="zh-CN"/>
        </w:rPr>
        <w:t>和队列</w:t>
      </w:r>
      <w:r w:rsidRPr="3F684C8E">
        <w:rPr>
          <w:lang w:eastAsia="zh-CN"/>
        </w:rPr>
        <w:t>2</w:t>
      </w:r>
      <w:r w:rsidRPr="3F684C8E">
        <w:rPr>
          <w:lang w:eastAsia="zh-CN"/>
        </w:rPr>
        <w:t>受试者的所有相关安全性、耐受性和</w:t>
      </w:r>
      <w:r w:rsidRPr="3F684C8E">
        <w:rPr>
          <w:lang w:eastAsia="zh-CN"/>
        </w:rPr>
        <w:t>PK</w:t>
      </w:r>
      <w:r w:rsidRPr="3F684C8E">
        <w:rPr>
          <w:lang w:eastAsia="zh-CN"/>
        </w:rPr>
        <w:t>数据（</w:t>
      </w:r>
      <w:r w:rsidR="006248E7" w:rsidRPr="3F684C8E">
        <w:rPr>
          <w:lang w:eastAsia="zh-CN"/>
        </w:rPr>
        <w:t>仅</w:t>
      </w:r>
      <w:r w:rsidRPr="3F684C8E">
        <w:rPr>
          <w:lang w:eastAsia="zh-CN"/>
        </w:rPr>
        <w:t>队列</w:t>
      </w:r>
      <w:r w:rsidRPr="3F684C8E">
        <w:rPr>
          <w:lang w:eastAsia="zh-CN"/>
        </w:rPr>
        <w:t>3</w:t>
      </w:r>
      <w:r w:rsidR="006248E7" w:rsidRPr="3F684C8E">
        <w:rPr>
          <w:lang w:eastAsia="zh-CN"/>
        </w:rPr>
        <w:t>需要</w:t>
      </w:r>
      <w:r w:rsidRPr="3F684C8E">
        <w:rPr>
          <w:lang w:eastAsia="zh-CN"/>
        </w:rPr>
        <w:t>）并</w:t>
      </w:r>
      <w:r w:rsidR="006248E7" w:rsidRPr="3F684C8E">
        <w:rPr>
          <w:lang w:eastAsia="zh-CN"/>
        </w:rPr>
        <w:t>准许</w:t>
      </w:r>
      <w:r w:rsidRPr="3F684C8E">
        <w:rPr>
          <w:lang w:eastAsia="zh-CN"/>
        </w:rPr>
        <w:t>剂量递增</w:t>
      </w:r>
      <w:r w:rsidR="006248E7" w:rsidRPr="3F684C8E">
        <w:rPr>
          <w:lang w:eastAsia="zh-CN"/>
        </w:rPr>
        <w:t>之</w:t>
      </w:r>
      <w:r w:rsidRPr="3F684C8E">
        <w:rPr>
          <w:lang w:eastAsia="zh-CN"/>
        </w:rPr>
        <w:t>后。</w:t>
      </w:r>
    </w:p>
    <w:p w14:paraId="011FD715" w14:textId="77777777" w:rsidR="007A4FC4" w:rsidRPr="008F604B" w:rsidRDefault="007A4FC4" w:rsidP="00CC13C7">
      <w:pPr>
        <w:pStyle w:val="Paragraph"/>
        <w:snapToGrid w:val="0"/>
        <w:ind w:firstLine="480"/>
        <w:rPr>
          <w:lang w:eastAsia="zh-CN"/>
        </w:rPr>
      </w:pPr>
      <w:r w:rsidRPr="008F604B">
        <w:rPr>
          <w:lang w:eastAsia="zh-CN"/>
        </w:rPr>
        <w:t>研究末次评估时</w:t>
      </w:r>
      <w:r w:rsidRPr="008F604B">
        <w:rPr>
          <w:lang w:eastAsia="zh-CN"/>
        </w:rPr>
        <w:t>ADA</w:t>
      </w:r>
      <w:r w:rsidRPr="008F604B">
        <w:rPr>
          <w:lang w:eastAsia="zh-CN"/>
        </w:rPr>
        <w:t>呈阳性的受试者可选择入组全球</w:t>
      </w:r>
      <w:r w:rsidRPr="008F604B">
        <w:rPr>
          <w:lang w:eastAsia="zh-CN"/>
        </w:rPr>
        <w:t>HPP</w:t>
      </w:r>
      <w:r w:rsidRPr="008F604B">
        <w:rPr>
          <w:lang w:eastAsia="zh-CN"/>
        </w:rPr>
        <w:t>登记研究，以便在研究结束后进一步监测其</w:t>
      </w:r>
      <w:r w:rsidRPr="008F604B">
        <w:rPr>
          <w:lang w:eastAsia="zh-CN"/>
        </w:rPr>
        <w:t>ADA</w:t>
      </w:r>
      <w:r w:rsidRPr="008F604B">
        <w:rPr>
          <w:lang w:eastAsia="zh-CN"/>
        </w:rPr>
        <w:t>值。</w:t>
      </w:r>
    </w:p>
    <w:p w14:paraId="3D8AE57E" w14:textId="4733994B" w:rsidR="007A4FC4" w:rsidRPr="008F604B" w:rsidRDefault="007A4FC4" w:rsidP="00CC13C7">
      <w:pPr>
        <w:pStyle w:val="Paragraph"/>
        <w:snapToGrid w:val="0"/>
        <w:ind w:firstLine="480"/>
        <w:rPr>
          <w:lang w:eastAsia="zh-CN"/>
        </w:rPr>
      </w:pPr>
      <w:r w:rsidRPr="008F604B">
        <w:rPr>
          <w:lang w:eastAsia="zh-CN"/>
        </w:rPr>
        <w:t>研究设计描述参见</w:t>
      </w:r>
      <w:r w:rsidR="000D254F" w:rsidRPr="000D254F">
        <w:rPr>
          <w:color w:val="0000FF"/>
          <w:lang w:eastAsia="zh-CN"/>
        </w:rPr>
        <w:fldChar w:fldCharType="begin"/>
      </w:r>
      <w:r w:rsidR="000D254F" w:rsidRPr="000D254F">
        <w:rPr>
          <w:color w:val="0000FF"/>
          <w:lang w:eastAsia="zh-CN"/>
        </w:rPr>
        <w:instrText xml:space="preserve"> REF _Ref139377056 \h </w:instrText>
      </w:r>
      <w:r w:rsidR="000D254F">
        <w:rPr>
          <w:color w:val="0000FF"/>
          <w:lang w:eastAsia="zh-CN"/>
        </w:rPr>
        <w:instrText xml:space="preserve"> \* MERGEFORMAT </w:instrText>
      </w:r>
      <w:r w:rsidR="000D254F" w:rsidRPr="000D254F">
        <w:rPr>
          <w:color w:val="0000FF"/>
          <w:lang w:eastAsia="zh-CN"/>
        </w:rPr>
      </w:r>
      <w:r w:rsidR="000D254F" w:rsidRPr="000D254F">
        <w:rPr>
          <w:color w:val="0000FF"/>
          <w:lang w:eastAsia="zh-CN"/>
        </w:rPr>
        <w:fldChar w:fldCharType="separate"/>
      </w:r>
      <w:r w:rsidR="00F26EC1" w:rsidRPr="00F26EC1">
        <w:rPr>
          <w:bCs/>
          <w:color w:val="0000FF"/>
          <w:lang w:eastAsia="zh-CN"/>
        </w:rPr>
        <w:t>图</w:t>
      </w:r>
      <w:r w:rsidR="00F26EC1" w:rsidRPr="00F26EC1">
        <w:rPr>
          <w:bCs/>
          <w:color w:val="0000FF"/>
          <w:lang w:eastAsia="zh-CN"/>
        </w:rPr>
        <w:t>1</w:t>
      </w:r>
      <w:r w:rsidR="000D254F" w:rsidRPr="000D254F">
        <w:rPr>
          <w:color w:val="0000FF"/>
          <w:lang w:eastAsia="zh-CN"/>
        </w:rPr>
        <w:fldChar w:fldCharType="end"/>
      </w:r>
      <w:r w:rsidRPr="008F604B">
        <w:rPr>
          <w:lang w:eastAsia="zh-CN"/>
        </w:rPr>
        <w:t>。其他详细信息参见方案（附录</w:t>
      </w:r>
      <w:r w:rsidRPr="008F604B">
        <w:rPr>
          <w:lang w:eastAsia="zh-CN"/>
        </w:rPr>
        <w:t>16.1.1</w:t>
      </w:r>
      <w:r w:rsidRPr="008F604B">
        <w:rPr>
          <w:lang w:eastAsia="zh-CN"/>
        </w:rPr>
        <w:t>方案或修正案）。</w:t>
      </w:r>
    </w:p>
    <w:p w14:paraId="1492FAB4" w14:textId="77777777" w:rsidR="00D15AD5" w:rsidRPr="008F604B" w:rsidRDefault="00D15AD5" w:rsidP="00CC13C7">
      <w:pPr>
        <w:pStyle w:val="Paragraph"/>
        <w:snapToGrid w:val="0"/>
        <w:ind w:firstLine="480"/>
        <w:rPr>
          <w:lang w:eastAsia="zh-CN"/>
        </w:rPr>
      </w:pPr>
    </w:p>
    <w:p w14:paraId="65A887DB" w14:textId="77777777" w:rsidR="00D15AD5" w:rsidRPr="008F604B" w:rsidRDefault="00D15AD5" w:rsidP="00CC13C7">
      <w:pPr>
        <w:pStyle w:val="Paragraph"/>
        <w:snapToGrid w:val="0"/>
        <w:ind w:firstLine="480"/>
        <w:rPr>
          <w:lang w:eastAsia="zh-CN"/>
        </w:rPr>
        <w:sectPr w:rsidR="00D15AD5" w:rsidRPr="008F604B" w:rsidSect="00F561F5">
          <w:headerReference w:type="default" r:id="rId17"/>
          <w:footerReference w:type="default" r:id="rId18"/>
          <w:pgSz w:w="11907" w:h="16839" w:code="9"/>
          <w:pgMar w:top="1440" w:right="1106" w:bottom="1701" w:left="1701" w:header="706" w:footer="706" w:gutter="0"/>
          <w:cols w:space="708"/>
          <w:docGrid w:linePitch="360"/>
        </w:sectPr>
      </w:pPr>
    </w:p>
    <w:p w14:paraId="0D70CCCE" w14:textId="77777777" w:rsidR="007A4FC4" w:rsidRPr="008F604B" w:rsidRDefault="00D15AD5" w:rsidP="00D15AD5">
      <w:pPr>
        <w:pStyle w:val="FigureTitle"/>
      </w:pPr>
      <w:bookmarkStart w:id="21" w:name="_Ref139377056"/>
      <w:bookmarkStart w:id="22" w:name="_Toc139384577"/>
      <w:r w:rsidRPr="008F604B">
        <w:rPr>
          <w:bCs/>
        </w:rPr>
        <w:lastRenderedPageBreak/>
        <w:t>图</w:t>
      </w:r>
      <w:r>
        <w:fldChar w:fldCharType="begin"/>
      </w:r>
      <w:r>
        <w:instrText>SEQ Figure \* ARABIC</w:instrText>
      </w:r>
      <w:r>
        <w:fldChar w:fldCharType="separate"/>
      </w:r>
      <w:r w:rsidRPr="008F604B">
        <w:rPr>
          <w:bCs/>
          <w:noProof/>
        </w:rPr>
        <w:t>1</w:t>
      </w:r>
      <w:r>
        <w:fldChar w:fldCharType="end"/>
      </w:r>
      <w:bookmarkEnd w:id="21"/>
      <w:r w:rsidRPr="008F604B">
        <w:rPr>
          <w:bCs/>
        </w:rPr>
        <w:t>：</w:t>
      </w:r>
      <w:r w:rsidRPr="008F604B">
        <w:rPr>
          <w:bCs/>
        </w:rPr>
        <w:tab/>
      </w:r>
      <w:r w:rsidRPr="008F604B">
        <w:rPr>
          <w:bCs/>
        </w:rPr>
        <w:t>研究示意图</w:t>
      </w:r>
      <w:bookmarkEnd w:id="22"/>
    </w:p>
    <w:p w14:paraId="3B6DB20F" w14:textId="577D0094" w:rsidR="007A4FC4" w:rsidRPr="008F604B" w:rsidRDefault="003C4AF4" w:rsidP="00343E0D">
      <w:pPr>
        <w:pStyle w:val="Figure"/>
      </w:pPr>
      <w:r w:rsidRPr="008F604B">
        <w:rPr>
          <w:noProof/>
        </w:rPr>
        <mc:AlternateContent>
          <mc:Choice Requires="wpg">
            <w:drawing>
              <wp:anchor distT="0" distB="0" distL="114300" distR="114300" simplePos="0" relativeHeight="251658240" behindDoc="0" locked="0" layoutInCell="1" allowOverlap="1" wp14:anchorId="3EB83D8E" wp14:editId="36314E71">
                <wp:simplePos x="0" y="0"/>
                <wp:positionH relativeFrom="column">
                  <wp:posOffset>190195</wp:posOffset>
                </wp:positionH>
                <wp:positionV relativeFrom="paragraph">
                  <wp:posOffset>256870</wp:posOffset>
                </wp:positionV>
                <wp:extent cx="8339232" cy="3884305"/>
                <wp:effectExtent l="0" t="0" r="5080" b="20955"/>
                <wp:wrapNone/>
                <wp:docPr id="1350" name="Group 1350"/>
                <wp:cNvGraphicFramePr/>
                <a:graphic xmlns:a="http://schemas.openxmlformats.org/drawingml/2006/main">
                  <a:graphicData uri="http://schemas.microsoft.com/office/word/2010/wordprocessingGroup">
                    <wpg:wgp>
                      <wpg:cNvGrpSpPr/>
                      <wpg:grpSpPr>
                        <a:xfrm>
                          <a:off x="0" y="0"/>
                          <a:ext cx="8339232" cy="3884305"/>
                          <a:chOff x="7316" y="-65835"/>
                          <a:chExt cx="8339232" cy="3884305"/>
                        </a:xfrm>
                      </wpg:grpSpPr>
                      <wpg:grpSp>
                        <wpg:cNvPr id="1344" name="组合 1344"/>
                        <wpg:cNvGrpSpPr/>
                        <wpg:grpSpPr>
                          <a:xfrm>
                            <a:off x="7316" y="-65835"/>
                            <a:ext cx="5562520" cy="3606969"/>
                            <a:chOff x="7316" y="-65835"/>
                            <a:chExt cx="5562520" cy="3606969"/>
                          </a:xfrm>
                        </wpg:grpSpPr>
                        <wpg:grpSp>
                          <wpg:cNvPr id="1427" name="组合 1427"/>
                          <wpg:cNvGrpSpPr/>
                          <wpg:grpSpPr>
                            <a:xfrm>
                              <a:off x="2267857" y="-65835"/>
                              <a:ext cx="3301979" cy="779878"/>
                              <a:chOff x="-330" y="-65835"/>
                              <a:chExt cx="3301979" cy="779878"/>
                            </a:xfrm>
                          </wpg:grpSpPr>
                          <wps:wsp>
                            <wps:cNvPr id="307" name="文本框 2"/>
                            <wps:cNvSpPr txBox="1">
                              <a:spLocks noChangeArrowheads="1"/>
                            </wps:cNvSpPr>
                            <wps:spPr bwMode="auto">
                              <a:xfrm>
                                <a:off x="-330" y="556564"/>
                                <a:ext cx="682624" cy="157479"/>
                              </a:xfrm>
                              <a:prstGeom prst="rect">
                                <a:avLst/>
                              </a:prstGeom>
                              <a:solidFill>
                                <a:srgbClr val="FFFFFF"/>
                              </a:solidFill>
                              <a:ln w="9525">
                                <a:noFill/>
                                <a:miter lim="800000"/>
                                <a:headEnd/>
                                <a:tailEnd/>
                              </a:ln>
                            </wps:spPr>
                            <wps:txbx>
                              <w:txbxContent>
                                <w:p w14:paraId="5165BD52"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1</w:t>
                                  </w:r>
                                </w:p>
                              </w:txbxContent>
                            </wps:txbx>
                            <wps:bodyPr rot="0" vert="horz" wrap="square" lIns="0" tIns="0" rIns="0" bIns="0" anchor="t" anchorCtr="0">
                              <a:spAutoFit/>
                            </wps:bodyPr>
                          </wps:wsp>
                          <wps:wsp>
                            <wps:cNvPr id="1420" name="文本框 2"/>
                            <wps:cNvSpPr txBox="1">
                              <a:spLocks noChangeArrowheads="1"/>
                            </wps:cNvSpPr>
                            <wps:spPr bwMode="auto">
                              <a:xfrm>
                                <a:off x="1336957" y="241707"/>
                                <a:ext cx="682624" cy="157479"/>
                              </a:xfrm>
                              <a:prstGeom prst="rect">
                                <a:avLst/>
                              </a:prstGeom>
                              <a:solidFill>
                                <a:srgbClr val="FFFFFF"/>
                              </a:solidFill>
                              <a:ln w="9525">
                                <a:noFill/>
                                <a:miter lim="800000"/>
                                <a:headEnd/>
                                <a:tailEnd/>
                              </a:ln>
                            </wps:spPr>
                            <wps:txbx>
                              <w:txbxContent>
                                <w:p w14:paraId="394FF23A"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2</w:t>
                                  </w:r>
                                </w:p>
                              </w:txbxContent>
                            </wps:txbx>
                            <wps:bodyPr rot="0" vert="horz" wrap="square" lIns="0" tIns="0" rIns="0" bIns="0" anchor="t" anchorCtr="0">
                              <a:spAutoFit/>
                            </wps:bodyPr>
                          </wps:wsp>
                          <wps:wsp>
                            <wps:cNvPr id="1422" name="文本框 2"/>
                            <wps:cNvSpPr txBox="1">
                              <a:spLocks noChangeArrowheads="1"/>
                            </wps:cNvSpPr>
                            <wps:spPr bwMode="auto">
                              <a:xfrm>
                                <a:off x="2619660" y="-65835"/>
                                <a:ext cx="681989" cy="157479"/>
                              </a:xfrm>
                              <a:prstGeom prst="rect">
                                <a:avLst/>
                              </a:prstGeom>
                              <a:solidFill>
                                <a:srgbClr val="FFFFFF"/>
                              </a:solidFill>
                              <a:ln w="9525">
                                <a:noFill/>
                                <a:miter lim="800000"/>
                                <a:headEnd/>
                                <a:tailEnd/>
                              </a:ln>
                            </wps:spPr>
                            <wps:txbx>
                              <w:txbxContent>
                                <w:p w14:paraId="36B1AE8B"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3</w:t>
                                  </w:r>
                                </w:p>
                              </w:txbxContent>
                            </wps:txbx>
                            <wps:bodyPr rot="0" vert="horz" wrap="square" lIns="0" tIns="0" rIns="0" bIns="0" anchor="t" anchorCtr="0">
                              <a:spAutoFit/>
                            </wps:bodyPr>
                          </wps:wsp>
                        </wpg:grpSp>
                        <wps:wsp>
                          <wps:cNvPr id="1428" name="文本框 2"/>
                          <wps:cNvSpPr txBox="1">
                            <a:spLocks noChangeArrowheads="1"/>
                          </wps:cNvSpPr>
                          <wps:spPr bwMode="auto">
                            <a:xfrm>
                              <a:off x="7316" y="1002088"/>
                              <a:ext cx="354842" cy="863098"/>
                            </a:xfrm>
                            <a:prstGeom prst="rect">
                              <a:avLst/>
                            </a:prstGeom>
                            <a:solidFill>
                              <a:srgbClr val="FFFFFF"/>
                            </a:solidFill>
                            <a:ln w="9525">
                              <a:noFill/>
                              <a:miter lim="800000"/>
                              <a:headEnd/>
                              <a:tailEnd/>
                            </a:ln>
                          </wps:spPr>
                          <wps:txbx>
                            <w:txbxContent>
                              <w:p w14:paraId="660215D8" w14:textId="77777777" w:rsidR="00F108D9" w:rsidRPr="003C4AF4" w:rsidRDefault="00F108D9" w:rsidP="003C4AF4">
                                <w:pPr>
                                  <w:pStyle w:val="Figure"/>
                                  <w:snapToGrid w:val="0"/>
                                  <w:spacing w:after="0"/>
                                  <w:rPr>
                                    <w:sz w:val="18"/>
                                    <w:szCs w:val="18"/>
                                  </w:rPr>
                                </w:pPr>
                                <w:r>
                                  <w:rPr>
                                    <w:sz w:val="18"/>
                                    <w:szCs w:val="18"/>
                                  </w:rPr>
                                  <w:t>队列中的首例受试者</w:t>
                                </w:r>
                              </w:p>
                            </w:txbxContent>
                          </wps:txbx>
                          <wps:bodyPr rot="0" vert="vert270" wrap="square" lIns="0" tIns="0" rIns="0" bIns="0" anchor="t" anchorCtr="0">
                            <a:noAutofit/>
                          </wps:bodyPr>
                        </wps:wsp>
                        <wps:wsp>
                          <wps:cNvPr id="1431" name="文本框 2"/>
                          <wps:cNvSpPr txBox="1">
                            <a:spLocks noChangeArrowheads="1"/>
                          </wps:cNvSpPr>
                          <wps:spPr bwMode="auto">
                            <a:xfrm>
                              <a:off x="1353787" y="2220685"/>
                              <a:ext cx="360000" cy="1188000"/>
                            </a:xfrm>
                            <a:prstGeom prst="rect">
                              <a:avLst/>
                            </a:prstGeom>
                            <a:solidFill>
                              <a:srgbClr val="FFFFFF"/>
                            </a:solidFill>
                            <a:ln w="9525">
                              <a:noFill/>
                              <a:miter lim="800000"/>
                              <a:headEnd/>
                              <a:tailEnd/>
                            </a:ln>
                          </wps:spPr>
                          <wps:txbx>
                            <w:txbxContent>
                              <w:p w14:paraId="012C8D02" w14:textId="77777777" w:rsidR="00F108D9" w:rsidRPr="003C4AF4" w:rsidRDefault="00F108D9" w:rsidP="003C4AF4">
                                <w:pPr>
                                  <w:pStyle w:val="Figure"/>
                                  <w:snapToGrid w:val="0"/>
                                  <w:spacing w:after="0"/>
                                  <w:rPr>
                                    <w:sz w:val="18"/>
                                    <w:szCs w:val="18"/>
                                  </w:rPr>
                                </w:pPr>
                                <w:r>
                                  <w:rPr>
                                    <w:sz w:val="18"/>
                                    <w:szCs w:val="18"/>
                                  </w:rPr>
                                  <w:t>队列中的后续受试者</w:t>
                                </w:r>
                              </w:p>
                            </w:txbxContent>
                          </wps:txbx>
                          <wps:bodyPr rot="0" vert="vert270" wrap="square" lIns="0" tIns="0" rIns="0" bIns="0" anchor="t" anchorCtr="0">
                            <a:noAutofit/>
                          </wps:bodyPr>
                        </wps:wsp>
                        <wps:wsp>
                          <wps:cNvPr id="1432" name="文本框 2"/>
                          <wps:cNvSpPr txBox="1">
                            <a:spLocks noChangeArrowheads="1"/>
                          </wps:cNvSpPr>
                          <wps:spPr bwMode="auto">
                            <a:xfrm>
                              <a:off x="1901599" y="3383655"/>
                              <a:ext cx="454024" cy="157479"/>
                            </a:xfrm>
                            <a:prstGeom prst="rect">
                              <a:avLst/>
                            </a:prstGeom>
                            <a:solidFill>
                              <a:srgbClr val="FFFFFF"/>
                            </a:solidFill>
                            <a:ln w="9525">
                              <a:noFill/>
                              <a:miter lim="800000"/>
                              <a:headEnd/>
                              <a:tailEnd/>
                            </a:ln>
                          </wps:spPr>
                          <wps:txbx>
                            <w:txbxContent>
                              <w:p w14:paraId="5ECD5DFA" w14:textId="77777777" w:rsidR="00F108D9" w:rsidRPr="003C4AF4" w:rsidRDefault="00F108D9" w:rsidP="003C4AF4">
                                <w:pPr>
                                  <w:pStyle w:val="Figure"/>
                                  <w:snapToGrid w:val="0"/>
                                  <w:spacing w:after="0"/>
                                  <w:rPr>
                                    <w:sz w:val="18"/>
                                    <w:szCs w:val="18"/>
                                  </w:rPr>
                                </w:pPr>
                                <w:r>
                                  <w:rPr>
                                    <w:sz w:val="18"/>
                                    <w:szCs w:val="18"/>
                                  </w:rPr>
                                  <w:t>筛选</w:t>
                                </w:r>
                              </w:p>
                            </w:txbxContent>
                          </wps:txbx>
                          <wps:bodyPr rot="0" vert="horz" wrap="square" lIns="0" tIns="0" rIns="0" bIns="0" anchor="t" anchorCtr="0">
                            <a:spAutoFit/>
                          </wps:bodyPr>
                        </wps:wsp>
                        <wps:wsp>
                          <wps:cNvPr id="1435" name="文本框 2"/>
                          <wps:cNvSpPr txBox="1">
                            <a:spLocks noChangeArrowheads="1"/>
                          </wps:cNvSpPr>
                          <wps:spPr bwMode="auto">
                            <a:xfrm>
                              <a:off x="4465122" y="3372592"/>
                              <a:ext cx="914400" cy="152210"/>
                            </a:xfrm>
                            <a:prstGeom prst="rect">
                              <a:avLst/>
                            </a:prstGeom>
                            <a:solidFill>
                              <a:srgbClr val="FFFFFF"/>
                            </a:solidFill>
                            <a:ln w="9525">
                              <a:noFill/>
                              <a:miter lim="800000"/>
                              <a:headEnd/>
                              <a:tailEnd/>
                            </a:ln>
                          </wps:spPr>
                          <wps:txbx>
                            <w:txbxContent>
                              <w:p w14:paraId="67A82256" w14:textId="77777777" w:rsidR="00F108D9" w:rsidRPr="00343E0D" w:rsidRDefault="00F108D9" w:rsidP="003C4AF4">
                                <w:pPr>
                                  <w:pStyle w:val="Figure"/>
                                  <w:snapToGrid w:val="0"/>
                                  <w:spacing w:after="0"/>
                                  <w:rPr>
                                    <w:sz w:val="18"/>
                                    <w:szCs w:val="18"/>
                                  </w:rPr>
                                </w:pPr>
                                <w:r w:rsidRPr="00343E0D">
                                  <w:rPr>
                                    <w:sz w:val="18"/>
                                    <w:szCs w:val="18"/>
                                  </w:rPr>
                                  <w:t>治疗期</w:t>
                                </w:r>
                              </w:p>
                            </w:txbxContent>
                          </wps:txbx>
                          <wps:bodyPr rot="0" vert="horz" wrap="square" lIns="0" tIns="0" rIns="0" bIns="0" anchor="t" anchorCtr="0">
                            <a:noAutofit/>
                          </wps:bodyPr>
                        </wps:wsp>
                        <wps:wsp>
                          <wps:cNvPr id="1436" name="文本框 2"/>
                          <wps:cNvSpPr txBox="1">
                            <a:spLocks noChangeArrowheads="1"/>
                          </wps:cNvSpPr>
                          <wps:spPr bwMode="auto">
                            <a:xfrm>
                              <a:off x="453056" y="2015584"/>
                              <a:ext cx="424814" cy="157479"/>
                            </a:xfrm>
                            <a:prstGeom prst="rect">
                              <a:avLst/>
                            </a:prstGeom>
                            <a:solidFill>
                              <a:srgbClr val="FFFFFF"/>
                            </a:solidFill>
                            <a:ln w="9525">
                              <a:noFill/>
                              <a:miter lim="800000"/>
                              <a:headEnd/>
                              <a:tailEnd/>
                            </a:ln>
                          </wps:spPr>
                          <wps:txbx>
                            <w:txbxContent>
                              <w:p w14:paraId="27D94F33" w14:textId="77777777" w:rsidR="00F108D9" w:rsidRPr="003C4AF4" w:rsidRDefault="00F108D9" w:rsidP="003C4AF4">
                                <w:pPr>
                                  <w:pStyle w:val="Figure"/>
                                  <w:snapToGrid w:val="0"/>
                                  <w:spacing w:after="0"/>
                                  <w:rPr>
                                    <w:sz w:val="18"/>
                                    <w:szCs w:val="18"/>
                                  </w:rPr>
                                </w:pPr>
                                <w:r>
                                  <w:rPr>
                                    <w:sz w:val="18"/>
                                    <w:szCs w:val="18"/>
                                  </w:rPr>
                                  <w:t>筛选</w:t>
                                </w:r>
                              </w:p>
                            </w:txbxContent>
                          </wps:txbx>
                          <wps:bodyPr rot="0" vert="horz" wrap="square" lIns="0" tIns="0" rIns="0" bIns="0" anchor="t" anchorCtr="0">
                            <a:spAutoFit/>
                          </wps:bodyPr>
                        </wps:wsp>
                        <wps:wsp>
                          <wps:cNvPr id="1439" name="文本框 2"/>
                          <wps:cNvSpPr txBox="1">
                            <a:spLocks noChangeArrowheads="1"/>
                          </wps:cNvSpPr>
                          <wps:spPr bwMode="auto">
                            <a:xfrm>
                              <a:off x="3182587" y="2006929"/>
                              <a:ext cx="914400" cy="151765"/>
                            </a:xfrm>
                            <a:prstGeom prst="rect">
                              <a:avLst/>
                            </a:prstGeom>
                            <a:solidFill>
                              <a:srgbClr val="FFFFFF"/>
                            </a:solidFill>
                            <a:ln w="9525">
                              <a:noFill/>
                              <a:miter lim="800000"/>
                              <a:headEnd/>
                              <a:tailEnd/>
                            </a:ln>
                          </wps:spPr>
                          <wps:txbx>
                            <w:txbxContent>
                              <w:p w14:paraId="22CE9BE1" w14:textId="77777777" w:rsidR="00F108D9" w:rsidRPr="00343E0D" w:rsidRDefault="00F108D9" w:rsidP="003C4AF4">
                                <w:pPr>
                                  <w:pStyle w:val="Figure"/>
                                  <w:snapToGrid w:val="0"/>
                                  <w:spacing w:after="0"/>
                                  <w:rPr>
                                    <w:sz w:val="18"/>
                                    <w:szCs w:val="18"/>
                                  </w:rPr>
                                </w:pPr>
                                <w:r w:rsidRPr="00343E0D">
                                  <w:rPr>
                                    <w:sz w:val="18"/>
                                    <w:szCs w:val="18"/>
                                  </w:rPr>
                                  <w:t>治疗期</w:t>
                                </w:r>
                              </w:p>
                            </w:txbxContent>
                          </wps:txbx>
                          <wps:bodyPr rot="0" vert="horz" wrap="square" lIns="0" tIns="0" rIns="0" bIns="0" anchor="t" anchorCtr="0">
                            <a:noAutofit/>
                          </wps:bodyPr>
                        </wps:wsp>
                      </wpg:grpSp>
                      <wps:wsp>
                        <wps:cNvPr id="1345" name="文本框 2"/>
                        <wps:cNvSpPr txBox="1">
                          <a:spLocks noChangeArrowheads="1"/>
                        </wps:cNvSpPr>
                        <wps:spPr bwMode="auto">
                          <a:xfrm>
                            <a:off x="6589000" y="672333"/>
                            <a:ext cx="1757548" cy="451262"/>
                          </a:xfrm>
                          <a:prstGeom prst="rect">
                            <a:avLst/>
                          </a:prstGeom>
                          <a:solidFill>
                            <a:srgbClr val="FFFFFF"/>
                          </a:solidFill>
                          <a:ln w="9525">
                            <a:noFill/>
                            <a:miter lim="800000"/>
                            <a:headEnd/>
                            <a:tailEnd/>
                          </a:ln>
                        </wps:spPr>
                        <wps:txbx>
                          <w:txbxContent>
                            <w:p w14:paraId="62F30533" w14:textId="77777777" w:rsidR="00F108D9" w:rsidRPr="00343E0D" w:rsidRDefault="00F108D9" w:rsidP="003C4AF4">
                              <w:pPr>
                                <w:pStyle w:val="Figure"/>
                                <w:snapToGrid w:val="0"/>
                                <w:spacing w:after="0"/>
                                <w:jc w:val="left"/>
                                <w:rPr>
                                  <w:sz w:val="15"/>
                                  <w:szCs w:val="15"/>
                                </w:rPr>
                              </w:pPr>
                              <w:r w:rsidRPr="00343E0D">
                                <w:rPr>
                                  <w:sz w:val="15"/>
                                  <w:szCs w:val="15"/>
                                </w:rPr>
                                <w:t>给药</w:t>
                              </w:r>
                            </w:p>
                            <w:p w14:paraId="201B5D28" w14:textId="77777777" w:rsidR="00F108D9" w:rsidRPr="00343E0D" w:rsidRDefault="00F108D9" w:rsidP="003C4AF4">
                              <w:pPr>
                                <w:pStyle w:val="Paragraph"/>
                                <w:snapToGrid w:val="0"/>
                                <w:spacing w:after="0" w:line="240" w:lineRule="auto"/>
                                <w:ind w:firstLineChars="0" w:firstLine="0"/>
                                <w:rPr>
                                  <w:sz w:val="15"/>
                                  <w:szCs w:val="15"/>
                                  <w:lang w:eastAsia="zh-CN"/>
                                </w:rPr>
                              </w:pPr>
                              <w:r w:rsidRPr="00343E0D">
                                <w:rPr>
                                  <w:sz w:val="15"/>
                                  <w:szCs w:val="15"/>
                                  <w:lang w:eastAsia="zh-CN"/>
                                </w:rPr>
                                <w:t>SRC</w:t>
                              </w:r>
                              <w:r w:rsidRPr="00343E0D">
                                <w:rPr>
                                  <w:sz w:val="15"/>
                                  <w:szCs w:val="15"/>
                                  <w:lang w:eastAsia="zh-CN"/>
                                </w:rPr>
                                <w:t>首例受试者安全性会议</w:t>
                              </w:r>
                            </w:p>
                            <w:p w14:paraId="54D18306" w14:textId="77777777" w:rsidR="00F108D9" w:rsidRPr="00343E0D" w:rsidRDefault="00F108D9" w:rsidP="003C4AF4">
                              <w:pPr>
                                <w:pStyle w:val="Paragraph"/>
                                <w:snapToGrid w:val="0"/>
                                <w:spacing w:after="0" w:line="240" w:lineRule="auto"/>
                                <w:ind w:firstLineChars="0" w:firstLine="0"/>
                                <w:rPr>
                                  <w:sz w:val="15"/>
                                  <w:szCs w:val="15"/>
                                </w:rPr>
                              </w:pPr>
                              <w:r w:rsidRPr="00343E0D">
                                <w:rPr>
                                  <w:sz w:val="15"/>
                                  <w:szCs w:val="15"/>
                                  <w:lang w:eastAsia="zh-CN"/>
                                </w:rPr>
                                <w:t>SRC</w:t>
                              </w:r>
                              <w:r w:rsidRPr="00343E0D">
                                <w:rPr>
                                  <w:sz w:val="15"/>
                                  <w:szCs w:val="15"/>
                                  <w:lang w:eastAsia="zh-CN"/>
                                </w:rPr>
                                <w:t>剂量递增会议</w:t>
                              </w:r>
                            </w:p>
                          </w:txbxContent>
                        </wps:txbx>
                        <wps:bodyPr rot="0" vert="horz" wrap="square" lIns="0" tIns="0" rIns="0" bIns="0" anchor="t" anchorCtr="0">
                          <a:noAutofit/>
                        </wps:bodyPr>
                      </wps:wsp>
                      <wps:wsp>
                        <wps:cNvPr id="1346" name="文本框 2"/>
                        <wps:cNvSpPr txBox="1">
                          <a:spLocks noChangeArrowheads="1"/>
                        </wps:cNvSpPr>
                        <wps:spPr bwMode="auto">
                          <a:xfrm>
                            <a:off x="6019478" y="1270419"/>
                            <a:ext cx="760729" cy="288924"/>
                          </a:xfrm>
                          <a:prstGeom prst="rect">
                            <a:avLst/>
                          </a:prstGeom>
                          <a:solidFill>
                            <a:srgbClr val="FFFFFF"/>
                          </a:solidFill>
                          <a:ln w="9525">
                            <a:solidFill>
                              <a:srgbClr val="000000"/>
                            </a:solidFill>
                            <a:miter lim="800000"/>
                            <a:headEnd/>
                            <a:tailEnd/>
                          </a:ln>
                        </wps:spPr>
                        <wps:txbx>
                          <w:txbxContent>
                            <w:p w14:paraId="7E0ADDBE" w14:textId="77777777" w:rsidR="00F108D9" w:rsidRPr="003C4AF4" w:rsidRDefault="00F108D9" w:rsidP="003C4AF4">
                              <w:pPr>
                                <w:pStyle w:val="Figure"/>
                                <w:snapToGrid w:val="0"/>
                                <w:spacing w:after="0"/>
                                <w:rPr>
                                  <w:sz w:val="18"/>
                                  <w:szCs w:val="18"/>
                                </w:rPr>
                              </w:pPr>
                              <w:proofErr w:type="spellStart"/>
                              <w:r>
                                <w:rPr>
                                  <w:sz w:val="18"/>
                                  <w:szCs w:val="18"/>
                                </w:rPr>
                                <w:t>EoT</w:t>
                              </w:r>
                              <w:proofErr w:type="spellEnd"/>
                              <w:r>
                                <w:rPr>
                                  <w:sz w:val="18"/>
                                  <w:szCs w:val="18"/>
                                </w:rPr>
                                <w:t>/ED</w:t>
                              </w:r>
                            </w:p>
                            <w:p w14:paraId="01E9B857" w14:textId="77777777" w:rsidR="00F108D9" w:rsidRPr="003C4AF4" w:rsidRDefault="00F108D9" w:rsidP="003C4AF4">
                              <w:pPr>
                                <w:pStyle w:val="Paragraph"/>
                                <w:snapToGrid w:val="0"/>
                                <w:spacing w:after="0" w:line="240" w:lineRule="auto"/>
                                <w:ind w:firstLineChars="0" w:firstLine="0"/>
                                <w:jc w:val="center"/>
                                <w:rPr>
                                  <w:sz w:val="18"/>
                                  <w:szCs w:val="18"/>
                                </w:rPr>
                              </w:pPr>
                              <w:r>
                                <w:rPr>
                                  <w:sz w:val="18"/>
                                  <w:szCs w:val="18"/>
                                  <w:lang w:eastAsia="zh-CN"/>
                                </w:rPr>
                                <w:t>评估</w:t>
                              </w:r>
                            </w:p>
                          </w:txbxContent>
                        </wps:txbx>
                        <wps:bodyPr rot="0" vert="horz" wrap="square" lIns="0" tIns="0" rIns="0" bIns="0" anchor="t" anchorCtr="0">
                          <a:spAutoFit/>
                        </wps:bodyPr>
                      </wps:wsp>
                      <wps:wsp>
                        <wps:cNvPr id="1347" name="文本框 2"/>
                        <wps:cNvSpPr txBox="1">
                          <a:spLocks noChangeArrowheads="1"/>
                        </wps:cNvSpPr>
                        <wps:spPr bwMode="auto">
                          <a:xfrm>
                            <a:off x="6767460" y="1270420"/>
                            <a:ext cx="751839" cy="288924"/>
                          </a:xfrm>
                          <a:prstGeom prst="rect">
                            <a:avLst/>
                          </a:prstGeom>
                          <a:solidFill>
                            <a:srgbClr val="FFFFFF"/>
                          </a:solidFill>
                          <a:ln w="9525">
                            <a:solidFill>
                              <a:srgbClr val="000000"/>
                            </a:solidFill>
                            <a:miter lim="800000"/>
                            <a:headEnd/>
                            <a:tailEnd/>
                          </a:ln>
                        </wps:spPr>
                        <wps:txbx>
                          <w:txbxContent>
                            <w:p w14:paraId="19BD24B9" w14:textId="77777777" w:rsidR="00F108D9" w:rsidRPr="003C4AF4" w:rsidRDefault="00F108D9" w:rsidP="003C4AF4">
                              <w:pPr>
                                <w:pStyle w:val="Figure"/>
                                <w:snapToGrid w:val="0"/>
                                <w:spacing w:after="0"/>
                                <w:rPr>
                                  <w:sz w:val="18"/>
                                  <w:szCs w:val="18"/>
                                </w:rPr>
                              </w:pPr>
                              <w:proofErr w:type="spellStart"/>
                              <w:r>
                                <w:rPr>
                                  <w:sz w:val="18"/>
                                  <w:szCs w:val="18"/>
                                </w:rPr>
                                <w:t>EoS</w:t>
                              </w:r>
                              <w:proofErr w:type="spellEnd"/>
                            </w:p>
                            <w:p w14:paraId="08367CF1" w14:textId="77777777" w:rsidR="00F108D9" w:rsidRPr="003C4AF4" w:rsidRDefault="00F108D9" w:rsidP="003C4AF4">
                              <w:pPr>
                                <w:pStyle w:val="Paragraph"/>
                                <w:snapToGrid w:val="0"/>
                                <w:spacing w:after="0" w:line="240" w:lineRule="auto"/>
                                <w:ind w:firstLineChars="0" w:firstLine="0"/>
                                <w:jc w:val="center"/>
                                <w:rPr>
                                  <w:sz w:val="18"/>
                                  <w:szCs w:val="18"/>
                                </w:rPr>
                              </w:pPr>
                              <w:r>
                                <w:rPr>
                                  <w:sz w:val="18"/>
                                  <w:szCs w:val="18"/>
                                  <w:lang w:eastAsia="zh-CN"/>
                                </w:rPr>
                                <w:t>评估</w:t>
                              </w:r>
                            </w:p>
                          </w:txbxContent>
                        </wps:txbx>
                        <wps:bodyPr rot="0" vert="horz" wrap="square" lIns="0" tIns="0" rIns="0" bIns="0" anchor="t" anchorCtr="0">
                          <a:spAutoFit/>
                        </wps:bodyPr>
                      </wps:wsp>
                      <wps:wsp>
                        <wps:cNvPr id="1348" name="文本框 2"/>
                        <wps:cNvSpPr txBox="1">
                          <a:spLocks noChangeArrowheads="1"/>
                        </wps:cNvSpPr>
                        <wps:spPr bwMode="auto">
                          <a:xfrm>
                            <a:off x="6429781" y="1960934"/>
                            <a:ext cx="914399" cy="256539"/>
                          </a:xfrm>
                          <a:prstGeom prst="rect">
                            <a:avLst/>
                          </a:prstGeom>
                          <a:solidFill>
                            <a:srgbClr val="FFFFFF"/>
                          </a:solidFill>
                          <a:ln w="9525">
                            <a:solidFill>
                              <a:srgbClr val="000000"/>
                            </a:solidFill>
                            <a:miter lim="800000"/>
                            <a:headEnd/>
                            <a:tailEnd/>
                          </a:ln>
                        </wps:spPr>
                        <wps:txbx>
                          <w:txbxContent>
                            <w:p w14:paraId="69711ABE"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安全性、</w:t>
                              </w:r>
                              <w:r>
                                <w:rPr>
                                  <w:sz w:val="15"/>
                                  <w:szCs w:val="15"/>
                                  <w:lang w:eastAsia="zh-CN"/>
                                </w:rPr>
                                <w:t>PK/PD</w:t>
                              </w:r>
                              <w:r>
                                <w:rPr>
                                  <w:sz w:val="15"/>
                                  <w:szCs w:val="15"/>
                                  <w:lang w:eastAsia="zh-CN"/>
                                </w:rPr>
                                <w:t>、</w:t>
                              </w:r>
                            </w:p>
                            <w:p w14:paraId="331BCCE2"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免疫原性随访</w:t>
                              </w:r>
                            </w:p>
                          </w:txbxContent>
                        </wps:txbx>
                        <wps:bodyPr rot="0" vert="horz" wrap="square" lIns="0" tIns="0" rIns="0" bIns="0" anchor="t" anchorCtr="0">
                          <a:spAutoFit/>
                        </wps:bodyPr>
                      </wps:wsp>
                      <wps:wsp>
                        <wps:cNvPr id="1349" name="文本框 2"/>
                        <wps:cNvSpPr txBox="1">
                          <a:spLocks noChangeArrowheads="1"/>
                        </wps:cNvSpPr>
                        <wps:spPr bwMode="auto">
                          <a:xfrm>
                            <a:off x="7480406" y="3313089"/>
                            <a:ext cx="690671" cy="505381"/>
                          </a:xfrm>
                          <a:prstGeom prst="rect">
                            <a:avLst/>
                          </a:prstGeom>
                          <a:solidFill>
                            <a:srgbClr val="FFFFFF"/>
                          </a:solidFill>
                          <a:ln w="9525">
                            <a:solidFill>
                              <a:srgbClr val="000000"/>
                            </a:solidFill>
                            <a:miter lim="800000"/>
                            <a:headEnd/>
                            <a:tailEnd/>
                          </a:ln>
                        </wps:spPr>
                        <wps:txbx>
                          <w:txbxContent>
                            <w:p w14:paraId="404A89B2"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安全性、</w:t>
                              </w:r>
                              <w:r>
                                <w:rPr>
                                  <w:sz w:val="15"/>
                                  <w:szCs w:val="15"/>
                                  <w:lang w:eastAsia="zh-CN"/>
                                </w:rPr>
                                <w:t>PK/PD</w:t>
                              </w:r>
                              <w:r>
                                <w:rPr>
                                  <w:sz w:val="15"/>
                                  <w:szCs w:val="15"/>
                                  <w:lang w:eastAsia="zh-CN"/>
                                </w:rPr>
                                <w:t>、</w:t>
                              </w:r>
                            </w:p>
                            <w:p w14:paraId="0691419E"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免疫原性随访</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83D8E" id="Group 1350" o:spid="_x0000_s1026" style="position:absolute;left:0;text-align:left;margin-left:15pt;margin-top:20.25pt;width:656.65pt;height:305.85pt;z-index:251658240;mso-width-relative:margin;mso-height-relative:margin" coordorigin="73,-658" coordsize="83392,38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">
                <v:group id="组合 1344" o:spid="_x0000_s1027" style="position:absolute;left:73;top:-658;width:55625;height:36069" coordorigin="73,-658" coordsize="55625,36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">
                  <v:group id="组合 1427" o:spid="_x0000_s1028" style="position:absolute;left:22678;top:-658;width:33020;height:7798" coordorigin="-3,-658" coordsize="33019,7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">
                    <v:shapetype id="_x0000_t202" coordsize="21600,21600" o:spt="202" path="m,l,21600r21600,l21600,xe">
                      <v:stroke joinstyle="miter"/>
                      <v:path gradientshapeok="t" o:connecttype="rect"/>
                    </v:shapetype>
                    <v:shape id="文本框 2" o:spid="_x0000_s1029" type="#_x0000_t202" style="position:absolute;left:-3;top:5565;width:682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" stroked="f">
                      <v:textbox style="mso-fit-shape-to-text:t" inset="0,0,0,0">
                        <w:txbxContent>
                          <w:p w14:paraId="5165BD52"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1</w:t>
                            </w:r>
                          </w:p>
                        </w:txbxContent>
                      </v:textbox>
                    </v:shape>
                    <v:shape id="文本框 2" o:spid="_x0000_s1030" type="#_x0000_t202" style="position:absolute;left:13369;top:2417;width:682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" stroked="f">
                      <v:textbox style="mso-fit-shape-to-text:t" inset="0,0,0,0">
                        <w:txbxContent>
                          <w:p w14:paraId="394FF23A"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2</w:t>
                            </w:r>
                          </w:p>
                        </w:txbxContent>
                      </v:textbox>
                    </v:shape>
                    <v:shape id="文本框 2" o:spid="_x0000_s1031" type="#_x0000_t202" style="position:absolute;left:26196;top:-658;width:682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" stroked="f">
                      <v:textbox style="mso-fit-shape-to-text:t" inset="0,0,0,0">
                        <w:txbxContent>
                          <w:p w14:paraId="36B1AE8B" w14:textId="77777777" w:rsidR="00F108D9" w:rsidRPr="003C4AF4" w:rsidRDefault="00F108D9" w:rsidP="003C4AF4">
                            <w:pPr>
                              <w:pStyle w:val="Figure"/>
                              <w:snapToGrid w:val="0"/>
                              <w:spacing w:after="0"/>
                              <w:rPr>
                                <w:b/>
                                <w:sz w:val="18"/>
                                <w:szCs w:val="18"/>
                              </w:rPr>
                            </w:pPr>
                            <w:r>
                              <w:rPr>
                                <w:b/>
                                <w:bCs/>
                                <w:sz w:val="18"/>
                                <w:szCs w:val="18"/>
                              </w:rPr>
                              <w:t>队列</w:t>
                            </w:r>
                            <w:r>
                              <w:rPr>
                                <w:b/>
                                <w:bCs/>
                                <w:sz w:val="18"/>
                                <w:szCs w:val="18"/>
                              </w:rPr>
                              <w:t>3</w:t>
                            </w:r>
                          </w:p>
                        </w:txbxContent>
                      </v:textbox>
                    </v:shape>
                  </v:group>
                  <v:shape id="文本框 2" o:spid="_x0000_s1032" type="#_x0000_t202" style="position:absolute;left:73;top:10020;width:3548;height:8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" stroked="f">
                    <v:textbox style="layout-flow:vertical;mso-layout-flow-alt:bottom-to-top" inset="0,0,0,0">
                      <w:txbxContent>
                        <w:p w14:paraId="660215D8" w14:textId="77777777" w:rsidR="00F108D9" w:rsidRPr="003C4AF4" w:rsidRDefault="00F108D9" w:rsidP="003C4AF4">
                          <w:pPr>
                            <w:pStyle w:val="Figure"/>
                            <w:snapToGrid w:val="0"/>
                            <w:spacing w:after="0"/>
                            <w:rPr>
                              <w:sz w:val="18"/>
                              <w:szCs w:val="18"/>
                            </w:rPr>
                          </w:pPr>
                          <w:r>
                            <w:rPr>
                              <w:sz w:val="18"/>
                              <w:szCs w:val="18"/>
                            </w:rPr>
                            <w:t>队列中的首例受试者</w:t>
                          </w:r>
                        </w:p>
                      </w:txbxContent>
                    </v:textbox>
                  </v:shape>
                  <v:shape id="文本框 2" o:spid="_x0000_s1033" type="#_x0000_t202" style="position:absolute;left:13537;top:22206;width:3600;height:1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" stroked="f">
                    <v:textbox style="layout-flow:vertical;mso-layout-flow-alt:bottom-to-top" inset="0,0,0,0">
                      <w:txbxContent>
                        <w:p w14:paraId="012C8D02" w14:textId="77777777" w:rsidR="00F108D9" w:rsidRPr="003C4AF4" w:rsidRDefault="00F108D9" w:rsidP="003C4AF4">
                          <w:pPr>
                            <w:pStyle w:val="Figure"/>
                            <w:snapToGrid w:val="0"/>
                            <w:spacing w:after="0"/>
                            <w:rPr>
                              <w:sz w:val="18"/>
                              <w:szCs w:val="18"/>
                            </w:rPr>
                          </w:pPr>
                          <w:r>
                            <w:rPr>
                              <w:sz w:val="18"/>
                              <w:szCs w:val="18"/>
                            </w:rPr>
                            <w:t>队列中的后续受试者</w:t>
                          </w:r>
                        </w:p>
                      </w:txbxContent>
                    </v:textbox>
                  </v:shape>
                  <v:shape id="文本框 2" o:spid="_x0000_s1034" type="#_x0000_t202" style="position:absolute;left:19015;top:33836;width:4541;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" stroked="f">
                    <v:textbox style="mso-fit-shape-to-text:t" inset="0,0,0,0">
                      <w:txbxContent>
                        <w:p w14:paraId="5ECD5DFA" w14:textId="77777777" w:rsidR="00F108D9" w:rsidRPr="003C4AF4" w:rsidRDefault="00F108D9" w:rsidP="003C4AF4">
                          <w:pPr>
                            <w:pStyle w:val="Figure"/>
                            <w:snapToGrid w:val="0"/>
                            <w:spacing w:after="0"/>
                            <w:rPr>
                              <w:sz w:val="18"/>
                              <w:szCs w:val="18"/>
                            </w:rPr>
                          </w:pPr>
                          <w:r>
                            <w:rPr>
                              <w:sz w:val="18"/>
                              <w:szCs w:val="18"/>
                            </w:rPr>
                            <w:t>筛选</w:t>
                          </w:r>
                        </w:p>
                      </w:txbxContent>
                    </v:textbox>
                  </v:shape>
                  <v:shape id="文本框 2" o:spid="_x0000_s1035" type="#_x0000_t202" style="position:absolute;left:44651;top:33725;width:9144;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" stroked="f">
                    <v:textbox inset="0,0,0,0">
                      <w:txbxContent>
                        <w:p w14:paraId="67A82256" w14:textId="77777777" w:rsidR="00F108D9" w:rsidRPr="00343E0D" w:rsidRDefault="00F108D9" w:rsidP="003C4AF4">
                          <w:pPr>
                            <w:pStyle w:val="Figure"/>
                            <w:snapToGrid w:val="0"/>
                            <w:spacing w:after="0"/>
                            <w:rPr>
                              <w:sz w:val="18"/>
                              <w:szCs w:val="18"/>
                            </w:rPr>
                          </w:pPr>
                          <w:r w:rsidRPr="00343E0D">
                            <w:rPr>
                              <w:sz w:val="18"/>
                              <w:szCs w:val="18"/>
                            </w:rPr>
                            <w:t>治疗期</w:t>
                          </w:r>
                        </w:p>
                      </w:txbxContent>
                    </v:textbox>
                  </v:shape>
                  <v:shape id="文本框 2" o:spid="_x0000_s1036" type="#_x0000_t202" style="position:absolute;left:4530;top:20155;width:424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" stroked="f">
                    <v:textbox style="mso-fit-shape-to-text:t" inset="0,0,0,0">
                      <w:txbxContent>
                        <w:p w14:paraId="27D94F33" w14:textId="77777777" w:rsidR="00F108D9" w:rsidRPr="003C4AF4" w:rsidRDefault="00F108D9" w:rsidP="003C4AF4">
                          <w:pPr>
                            <w:pStyle w:val="Figure"/>
                            <w:snapToGrid w:val="0"/>
                            <w:spacing w:after="0"/>
                            <w:rPr>
                              <w:sz w:val="18"/>
                              <w:szCs w:val="18"/>
                            </w:rPr>
                          </w:pPr>
                          <w:r>
                            <w:rPr>
                              <w:sz w:val="18"/>
                              <w:szCs w:val="18"/>
                            </w:rPr>
                            <w:t>筛选</w:t>
                          </w:r>
                        </w:p>
                      </w:txbxContent>
                    </v:textbox>
                  </v:shape>
                  <v:shape id="文本框 2" o:spid="_x0000_s1037" type="#_x0000_t202" style="position:absolute;left:31825;top:20069;width:914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" stroked="f">
                    <v:textbox inset="0,0,0,0">
                      <w:txbxContent>
                        <w:p w14:paraId="22CE9BE1" w14:textId="77777777" w:rsidR="00F108D9" w:rsidRPr="00343E0D" w:rsidRDefault="00F108D9" w:rsidP="003C4AF4">
                          <w:pPr>
                            <w:pStyle w:val="Figure"/>
                            <w:snapToGrid w:val="0"/>
                            <w:spacing w:after="0"/>
                            <w:rPr>
                              <w:sz w:val="18"/>
                              <w:szCs w:val="18"/>
                            </w:rPr>
                          </w:pPr>
                          <w:r w:rsidRPr="00343E0D">
                            <w:rPr>
                              <w:sz w:val="18"/>
                              <w:szCs w:val="18"/>
                            </w:rPr>
                            <w:t>治疗期</w:t>
                          </w:r>
                        </w:p>
                      </w:txbxContent>
                    </v:textbox>
                  </v:shape>
                </v:group>
                <v:shape id="文本框 2" o:spid="_x0000_s1038" type="#_x0000_t202" style="position:absolute;left:65890;top:6723;width:17575;height:4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" stroked="f">
                  <v:textbox inset="0,0,0,0">
                    <w:txbxContent>
                      <w:p w14:paraId="62F30533" w14:textId="77777777" w:rsidR="00F108D9" w:rsidRPr="00343E0D" w:rsidRDefault="00F108D9" w:rsidP="003C4AF4">
                        <w:pPr>
                          <w:pStyle w:val="Figure"/>
                          <w:snapToGrid w:val="0"/>
                          <w:spacing w:after="0"/>
                          <w:jc w:val="left"/>
                          <w:rPr>
                            <w:sz w:val="15"/>
                            <w:szCs w:val="15"/>
                          </w:rPr>
                        </w:pPr>
                        <w:r w:rsidRPr="00343E0D">
                          <w:rPr>
                            <w:sz w:val="15"/>
                            <w:szCs w:val="15"/>
                          </w:rPr>
                          <w:t>给药</w:t>
                        </w:r>
                      </w:p>
                      <w:p w14:paraId="201B5D28" w14:textId="77777777" w:rsidR="00F108D9" w:rsidRPr="00343E0D" w:rsidRDefault="00F108D9" w:rsidP="003C4AF4">
                        <w:pPr>
                          <w:pStyle w:val="Paragraph"/>
                          <w:snapToGrid w:val="0"/>
                          <w:spacing w:after="0" w:line="240" w:lineRule="auto"/>
                          <w:ind w:firstLineChars="0" w:firstLine="0"/>
                          <w:rPr>
                            <w:sz w:val="15"/>
                            <w:szCs w:val="15"/>
                            <w:lang w:eastAsia="zh-CN"/>
                          </w:rPr>
                        </w:pPr>
                        <w:r w:rsidRPr="00343E0D">
                          <w:rPr>
                            <w:sz w:val="15"/>
                            <w:szCs w:val="15"/>
                            <w:lang w:eastAsia="zh-CN"/>
                          </w:rPr>
                          <w:t>SRC</w:t>
                        </w:r>
                        <w:r w:rsidRPr="00343E0D">
                          <w:rPr>
                            <w:sz w:val="15"/>
                            <w:szCs w:val="15"/>
                            <w:lang w:eastAsia="zh-CN"/>
                          </w:rPr>
                          <w:t>首例受试者安全性会议</w:t>
                        </w:r>
                      </w:p>
                      <w:p w14:paraId="54D18306" w14:textId="77777777" w:rsidR="00F108D9" w:rsidRPr="00343E0D" w:rsidRDefault="00F108D9" w:rsidP="003C4AF4">
                        <w:pPr>
                          <w:pStyle w:val="Paragraph"/>
                          <w:snapToGrid w:val="0"/>
                          <w:spacing w:after="0" w:line="240" w:lineRule="auto"/>
                          <w:ind w:firstLineChars="0" w:firstLine="0"/>
                          <w:rPr>
                            <w:sz w:val="15"/>
                            <w:szCs w:val="15"/>
                          </w:rPr>
                        </w:pPr>
                        <w:r w:rsidRPr="00343E0D">
                          <w:rPr>
                            <w:sz w:val="15"/>
                            <w:szCs w:val="15"/>
                            <w:lang w:eastAsia="zh-CN"/>
                          </w:rPr>
                          <w:t>SRC</w:t>
                        </w:r>
                        <w:r w:rsidRPr="00343E0D">
                          <w:rPr>
                            <w:sz w:val="15"/>
                            <w:szCs w:val="15"/>
                            <w:lang w:eastAsia="zh-CN"/>
                          </w:rPr>
                          <w:t>剂量递增会议</w:t>
                        </w:r>
                      </w:p>
                    </w:txbxContent>
                  </v:textbox>
                </v:shape>
                <v:shape id="文本框 2" o:spid="_x0000_s1039" type="#_x0000_t202" style="position:absolute;left:60194;top:12704;width:760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">
                  <v:textbox style="mso-fit-shape-to-text:t" inset="0,0,0,0">
                    <w:txbxContent>
                      <w:p w14:paraId="7E0ADDBE" w14:textId="77777777" w:rsidR="00F108D9" w:rsidRPr="003C4AF4" w:rsidRDefault="00F108D9" w:rsidP="003C4AF4">
                        <w:pPr>
                          <w:pStyle w:val="Figure"/>
                          <w:snapToGrid w:val="0"/>
                          <w:spacing w:after="0"/>
                          <w:rPr>
                            <w:sz w:val="18"/>
                            <w:szCs w:val="18"/>
                          </w:rPr>
                        </w:pPr>
                        <w:proofErr w:type="spellStart"/>
                        <w:r>
                          <w:rPr>
                            <w:sz w:val="18"/>
                            <w:szCs w:val="18"/>
                          </w:rPr>
                          <w:t>EoT</w:t>
                        </w:r>
                        <w:proofErr w:type="spellEnd"/>
                        <w:r>
                          <w:rPr>
                            <w:sz w:val="18"/>
                            <w:szCs w:val="18"/>
                          </w:rPr>
                          <w:t>/ED</w:t>
                        </w:r>
                      </w:p>
                      <w:p w14:paraId="01E9B857" w14:textId="77777777" w:rsidR="00F108D9" w:rsidRPr="003C4AF4" w:rsidRDefault="00F108D9" w:rsidP="003C4AF4">
                        <w:pPr>
                          <w:pStyle w:val="Paragraph"/>
                          <w:snapToGrid w:val="0"/>
                          <w:spacing w:after="0" w:line="240" w:lineRule="auto"/>
                          <w:ind w:firstLineChars="0" w:firstLine="0"/>
                          <w:jc w:val="center"/>
                          <w:rPr>
                            <w:sz w:val="18"/>
                            <w:szCs w:val="18"/>
                          </w:rPr>
                        </w:pPr>
                        <w:r>
                          <w:rPr>
                            <w:sz w:val="18"/>
                            <w:szCs w:val="18"/>
                            <w:lang w:eastAsia="zh-CN"/>
                          </w:rPr>
                          <w:t>评估</w:t>
                        </w:r>
                      </w:p>
                    </w:txbxContent>
                  </v:textbox>
                </v:shape>
                <v:shape id="文本框 2" o:spid="_x0000_s1040" type="#_x0000_t202" style="position:absolute;left:67674;top:12704;width:751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">
                  <v:textbox style="mso-fit-shape-to-text:t" inset="0,0,0,0">
                    <w:txbxContent>
                      <w:p w14:paraId="19BD24B9" w14:textId="77777777" w:rsidR="00F108D9" w:rsidRPr="003C4AF4" w:rsidRDefault="00F108D9" w:rsidP="003C4AF4">
                        <w:pPr>
                          <w:pStyle w:val="Figure"/>
                          <w:snapToGrid w:val="0"/>
                          <w:spacing w:after="0"/>
                          <w:rPr>
                            <w:sz w:val="18"/>
                            <w:szCs w:val="18"/>
                          </w:rPr>
                        </w:pPr>
                        <w:proofErr w:type="spellStart"/>
                        <w:r>
                          <w:rPr>
                            <w:sz w:val="18"/>
                            <w:szCs w:val="18"/>
                          </w:rPr>
                          <w:t>EoS</w:t>
                        </w:r>
                        <w:proofErr w:type="spellEnd"/>
                      </w:p>
                      <w:p w14:paraId="08367CF1" w14:textId="77777777" w:rsidR="00F108D9" w:rsidRPr="003C4AF4" w:rsidRDefault="00F108D9" w:rsidP="003C4AF4">
                        <w:pPr>
                          <w:pStyle w:val="Paragraph"/>
                          <w:snapToGrid w:val="0"/>
                          <w:spacing w:after="0" w:line="240" w:lineRule="auto"/>
                          <w:ind w:firstLineChars="0" w:firstLine="0"/>
                          <w:jc w:val="center"/>
                          <w:rPr>
                            <w:sz w:val="18"/>
                            <w:szCs w:val="18"/>
                          </w:rPr>
                        </w:pPr>
                        <w:r>
                          <w:rPr>
                            <w:sz w:val="18"/>
                            <w:szCs w:val="18"/>
                            <w:lang w:eastAsia="zh-CN"/>
                          </w:rPr>
                          <w:t>评估</w:t>
                        </w:r>
                      </w:p>
                    </w:txbxContent>
                  </v:textbox>
                </v:shape>
                <v:shape id="文本框 2" o:spid="_x0000_s1041" type="#_x0000_t202" style="position:absolute;left:64297;top:19609;width:9144;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">
                  <v:textbox style="mso-fit-shape-to-text:t" inset="0,0,0,0">
                    <w:txbxContent>
                      <w:p w14:paraId="69711ABE"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安全性、</w:t>
                        </w:r>
                        <w:r>
                          <w:rPr>
                            <w:sz w:val="15"/>
                            <w:szCs w:val="15"/>
                            <w:lang w:eastAsia="zh-CN"/>
                          </w:rPr>
                          <w:t>PK/PD</w:t>
                        </w:r>
                        <w:r>
                          <w:rPr>
                            <w:sz w:val="15"/>
                            <w:szCs w:val="15"/>
                            <w:lang w:eastAsia="zh-CN"/>
                          </w:rPr>
                          <w:t>、</w:t>
                        </w:r>
                      </w:p>
                      <w:p w14:paraId="331BCCE2"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免疫原性随访</w:t>
                        </w:r>
                      </w:p>
                    </w:txbxContent>
                  </v:textbox>
                </v:shape>
                <v:shape id="文本框 2" o:spid="_x0000_s1042" type="#_x0000_t202" style="position:absolute;left:74804;top:33130;width:6906;height:5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">
                  <v:textbox inset="0,0,0,0">
                    <w:txbxContent>
                      <w:p w14:paraId="404A89B2"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安全性、</w:t>
                        </w:r>
                        <w:r>
                          <w:rPr>
                            <w:sz w:val="15"/>
                            <w:szCs w:val="15"/>
                            <w:lang w:eastAsia="zh-CN"/>
                          </w:rPr>
                          <w:t>PK/PD</w:t>
                        </w:r>
                        <w:r>
                          <w:rPr>
                            <w:sz w:val="15"/>
                            <w:szCs w:val="15"/>
                            <w:lang w:eastAsia="zh-CN"/>
                          </w:rPr>
                          <w:t>、</w:t>
                        </w:r>
                      </w:p>
                      <w:p w14:paraId="0691419E" w14:textId="77777777" w:rsidR="00F108D9" w:rsidRPr="003C4AF4" w:rsidRDefault="00F108D9" w:rsidP="003C4AF4">
                        <w:pPr>
                          <w:pStyle w:val="Paragraph"/>
                          <w:snapToGrid w:val="0"/>
                          <w:spacing w:after="0" w:line="240" w:lineRule="auto"/>
                          <w:ind w:firstLineChars="0" w:firstLine="0"/>
                          <w:jc w:val="center"/>
                          <w:rPr>
                            <w:sz w:val="15"/>
                            <w:szCs w:val="15"/>
                            <w:lang w:eastAsia="zh-CN"/>
                          </w:rPr>
                        </w:pPr>
                        <w:r>
                          <w:rPr>
                            <w:sz w:val="15"/>
                            <w:szCs w:val="15"/>
                            <w:lang w:eastAsia="zh-CN"/>
                          </w:rPr>
                          <w:t>免疫原性随访</w:t>
                        </w:r>
                      </w:p>
                    </w:txbxContent>
                  </v:textbox>
                </v:shape>
              </v:group>
            </w:pict>
          </mc:Fallback>
        </mc:AlternateContent>
      </w:r>
      <w:r w:rsidR="00343E0D" w:rsidRPr="008F604B">
        <w:rPr>
          <w:noProof/>
        </w:rPr>
        <w:drawing>
          <wp:inline distT="0" distB="0" distL="0" distR="0" wp14:anchorId="718C09B3" wp14:editId="19ACC9A4">
            <wp:extent cx="8863965" cy="4201795"/>
            <wp:effectExtent l="0" t="0" r="0" b="8255"/>
            <wp:docPr id="1062943079" name="Picture 106294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43079" name=""/>
                    <pic:cNvPicPr/>
                  </pic:nvPicPr>
                  <pic:blipFill>
                    <a:blip r:embed="rId19"/>
                    <a:stretch>
                      <a:fillRect/>
                    </a:stretch>
                  </pic:blipFill>
                  <pic:spPr>
                    <a:xfrm>
                      <a:off x="0" y="0"/>
                      <a:ext cx="8863965" cy="4201795"/>
                    </a:xfrm>
                    <a:prstGeom prst="rect">
                      <a:avLst/>
                    </a:prstGeom>
                  </pic:spPr>
                </pic:pic>
              </a:graphicData>
            </a:graphic>
          </wp:inline>
        </w:drawing>
      </w:r>
    </w:p>
    <w:p w14:paraId="7A54BE44" w14:textId="77777777" w:rsidR="007A4FC4" w:rsidRPr="008F604B" w:rsidRDefault="007A4FC4" w:rsidP="00D15AD5">
      <w:pPr>
        <w:pStyle w:val="TableFootnoteInfo"/>
      </w:pPr>
      <w:r w:rsidRPr="008F604B">
        <w:t>缩略语：</w:t>
      </w:r>
      <w:r w:rsidRPr="008F604B">
        <w:t>D=</w:t>
      </w:r>
      <w:r w:rsidRPr="008F604B">
        <w:t>研究日，</w:t>
      </w:r>
      <w:r w:rsidRPr="008F604B">
        <w:t>ED=</w:t>
      </w:r>
      <w:r w:rsidRPr="008F604B">
        <w:t>提前终止，</w:t>
      </w:r>
      <w:proofErr w:type="spellStart"/>
      <w:r w:rsidRPr="008F604B">
        <w:t>EoS</w:t>
      </w:r>
      <w:proofErr w:type="spellEnd"/>
      <w:r w:rsidRPr="008F604B">
        <w:t>=</w:t>
      </w:r>
      <w:r w:rsidRPr="008F604B">
        <w:t>研究结束，</w:t>
      </w:r>
      <w:proofErr w:type="spellStart"/>
      <w:r w:rsidRPr="008F604B">
        <w:t>EoT</w:t>
      </w:r>
      <w:proofErr w:type="spellEnd"/>
      <w:r w:rsidRPr="008F604B">
        <w:t>=</w:t>
      </w:r>
      <w:r w:rsidRPr="008F604B">
        <w:t>治疗结束，</w:t>
      </w:r>
      <w:r w:rsidRPr="008F604B">
        <w:t>FU=</w:t>
      </w:r>
      <w:r w:rsidRPr="008F604B">
        <w:t>随访，</w:t>
      </w:r>
      <w:r w:rsidRPr="008F604B">
        <w:t>IMP=</w:t>
      </w:r>
      <w:r w:rsidRPr="008F604B">
        <w:t>试验用药品，</w:t>
      </w:r>
      <w:r w:rsidRPr="008F604B">
        <w:t>IV=</w:t>
      </w:r>
      <w:r w:rsidRPr="008F604B">
        <w:t>静脉给药，</w:t>
      </w:r>
      <w:r w:rsidRPr="008F604B">
        <w:t>NIMP=</w:t>
      </w:r>
      <w:proofErr w:type="gramStart"/>
      <w:r w:rsidRPr="008F604B">
        <w:t>非试验</w:t>
      </w:r>
      <w:proofErr w:type="gramEnd"/>
      <w:r w:rsidRPr="008F604B">
        <w:t>用药品，</w:t>
      </w:r>
      <w:r w:rsidRPr="008F604B">
        <w:t>PD=</w:t>
      </w:r>
      <w:r w:rsidRPr="008F604B">
        <w:t>药效学，</w:t>
      </w:r>
      <w:r w:rsidRPr="008F604B">
        <w:t>PK=</w:t>
      </w:r>
      <w:r w:rsidRPr="008F604B">
        <w:t>药代动力学，</w:t>
      </w:r>
      <w:proofErr w:type="spellStart"/>
      <w:r w:rsidRPr="008F604B">
        <w:t>qw</w:t>
      </w:r>
      <w:proofErr w:type="spellEnd"/>
      <w:r w:rsidRPr="008F604B">
        <w:t>=</w:t>
      </w:r>
      <w:r w:rsidRPr="008F604B">
        <w:t>每周一次，</w:t>
      </w:r>
      <w:r w:rsidRPr="008F604B">
        <w:t>SC=</w:t>
      </w:r>
      <w:r w:rsidRPr="008F604B">
        <w:t>皮下给药，</w:t>
      </w:r>
      <w:r w:rsidRPr="008F604B">
        <w:t>SRC=</w:t>
      </w:r>
      <w:r w:rsidRPr="008F604B">
        <w:t>安全审查委员会。</w:t>
      </w:r>
    </w:p>
    <w:p w14:paraId="20142839" w14:textId="77777777" w:rsidR="00D15AD5" w:rsidRPr="008F604B" w:rsidRDefault="00D15AD5" w:rsidP="00CC13C7">
      <w:pPr>
        <w:pStyle w:val="Paragraph"/>
        <w:snapToGrid w:val="0"/>
        <w:ind w:firstLine="480"/>
        <w:rPr>
          <w:lang w:eastAsia="zh-CN"/>
        </w:rPr>
      </w:pPr>
    </w:p>
    <w:p w14:paraId="4057CD60" w14:textId="77777777" w:rsidR="00D15AD5" w:rsidRPr="008F604B" w:rsidRDefault="00D15AD5" w:rsidP="00CC13C7">
      <w:pPr>
        <w:pStyle w:val="Paragraph"/>
        <w:snapToGrid w:val="0"/>
        <w:ind w:firstLine="480"/>
        <w:rPr>
          <w:lang w:eastAsia="zh-CN"/>
        </w:rPr>
        <w:sectPr w:rsidR="00D15AD5" w:rsidRPr="008F604B" w:rsidSect="00D15AD5">
          <w:headerReference w:type="default" r:id="rId20"/>
          <w:footerReference w:type="default" r:id="rId21"/>
          <w:pgSz w:w="16839" w:h="11907" w:orient="landscape" w:code="9"/>
          <w:pgMar w:top="1701" w:right="1440" w:bottom="1440" w:left="1440" w:header="709" w:footer="709" w:gutter="0"/>
          <w:cols w:space="708"/>
          <w:docGrid w:linePitch="360"/>
        </w:sectPr>
      </w:pPr>
    </w:p>
    <w:p w14:paraId="036EBE56" w14:textId="77777777" w:rsidR="007A4FC4" w:rsidRPr="008F604B" w:rsidRDefault="007A4FC4" w:rsidP="00F26EC1">
      <w:pPr>
        <w:pStyle w:val="31"/>
      </w:pPr>
      <w:bookmarkStart w:id="23" w:name="_TOC_250052"/>
      <w:bookmarkStart w:id="24" w:name="_Toc139384936"/>
      <w:r w:rsidRPr="008F604B">
        <w:lastRenderedPageBreak/>
        <w:t>研究</w:t>
      </w:r>
      <w:bookmarkEnd w:id="23"/>
      <w:r w:rsidRPr="008F604B">
        <w:t>设计讨论</w:t>
      </w:r>
      <w:bookmarkEnd w:id="24"/>
    </w:p>
    <w:p w14:paraId="4A889048" w14:textId="08DF4944" w:rsidR="007A4FC4" w:rsidRPr="008F604B" w:rsidRDefault="007A4FC4" w:rsidP="00343E0D">
      <w:pPr>
        <w:pStyle w:val="Paragraph"/>
        <w:snapToGrid w:val="0"/>
        <w:ind w:firstLineChars="0" w:firstLine="0"/>
        <w:rPr>
          <w:lang w:eastAsia="zh-CN"/>
        </w:rPr>
      </w:pPr>
      <w:r w:rsidRPr="008F604B">
        <w:rPr>
          <w:lang w:eastAsia="zh-CN"/>
        </w:rPr>
        <w:t>由于本研究是</w:t>
      </w:r>
      <w:r w:rsidRPr="008F604B">
        <w:rPr>
          <w:lang w:eastAsia="zh-CN"/>
        </w:rPr>
        <w:t>ALXN1850</w:t>
      </w:r>
      <w:r w:rsidRPr="008F604B">
        <w:rPr>
          <w:lang w:eastAsia="zh-CN"/>
        </w:rPr>
        <w:t>的首次人体给药研究，因此选择了开放性剂量递增设计，用于初步评估</w:t>
      </w:r>
      <w:r w:rsidRPr="008F604B">
        <w:rPr>
          <w:lang w:eastAsia="zh-CN"/>
        </w:rPr>
        <w:t>ALXN1850 IV</w:t>
      </w:r>
      <w:r w:rsidRPr="008F604B">
        <w:rPr>
          <w:lang w:eastAsia="zh-CN"/>
        </w:rPr>
        <w:t>和</w:t>
      </w:r>
      <w:r w:rsidRPr="008F604B">
        <w:rPr>
          <w:lang w:eastAsia="zh-CN"/>
        </w:rPr>
        <w:t>SC</w:t>
      </w:r>
      <w:r w:rsidRPr="008F604B">
        <w:rPr>
          <w:lang w:eastAsia="zh-CN"/>
        </w:rPr>
        <w:t>给药在</w:t>
      </w:r>
      <w:r w:rsidRPr="008F604B">
        <w:rPr>
          <w:lang w:eastAsia="zh-CN"/>
        </w:rPr>
        <w:t>HPP</w:t>
      </w:r>
      <w:r w:rsidRPr="008F604B">
        <w:rPr>
          <w:lang w:eastAsia="zh-CN"/>
        </w:rPr>
        <w:t>成人受试者中的安全性、耐受性、</w:t>
      </w:r>
      <w:r w:rsidRPr="008F604B">
        <w:rPr>
          <w:lang w:eastAsia="zh-CN"/>
        </w:rPr>
        <w:t>PK</w:t>
      </w:r>
      <w:r w:rsidRPr="008F604B">
        <w:rPr>
          <w:lang w:eastAsia="zh-CN"/>
        </w:rPr>
        <w:t>和</w:t>
      </w:r>
      <w:r w:rsidRPr="008F604B">
        <w:rPr>
          <w:lang w:eastAsia="zh-CN"/>
        </w:rPr>
        <w:t>PD</w:t>
      </w:r>
      <w:r w:rsidRPr="008F604B">
        <w:rPr>
          <w:lang w:eastAsia="zh-CN"/>
        </w:rPr>
        <w:t>。研究设计各方面的科学依据如下：</w:t>
      </w:r>
    </w:p>
    <w:p w14:paraId="7413E5FB" w14:textId="65C34754" w:rsidR="007A4FC4" w:rsidRPr="008F604B" w:rsidRDefault="007A4FC4" w:rsidP="003C4AF4">
      <w:pPr>
        <w:pStyle w:val="a"/>
        <w:ind w:left="850"/>
      </w:pPr>
      <w:r w:rsidRPr="008F604B">
        <w:t>本研究在</w:t>
      </w:r>
      <w:r w:rsidRPr="008F604B">
        <w:t>HPP</w:t>
      </w:r>
      <w:r w:rsidRPr="008F604B">
        <w:t>成人受试者中开展，因为</w:t>
      </w:r>
      <w:r w:rsidRPr="008F604B">
        <w:t>ALXN1850</w:t>
      </w:r>
      <w:r w:rsidRPr="008F604B">
        <w:t>是一种</w:t>
      </w:r>
      <w:r w:rsidRPr="008F604B">
        <w:t>TNSALP ERT</w:t>
      </w:r>
      <w:r w:rsidRPr="008F604B">
        <w:t>，预期可改善该患者人群的疾病状况。由于潜在免疫原性，本研究入组了预期无需持续接受</w:t>
      </w:r>
      <w:r w:rsidRPr="008F604B">
        <w:t>ERT</w:t>
      </w:r>
      <w:r w:rsidRPr="008F604B">
        <w:t>治疗的</w:t>
      </w:r>
      <w:r w:rsidRPr="008F604B">
        <w:t>HPP</w:t>
      </w:r>
      <w:r w:rsidRPr="008F604B">
        <w:t>成人患者（基于其体征和症状以及研究者对其当前状况的临床评估）。</w:t>
      </w:r>
    </w:p>
    <w:p w14:paraId="3A6AC77E" w14:textId="77777777" w:rsidR="007A4FC4" w:rsidRPr="008F604B" w:rsidRDefault="007A4FC4" w:rsidP="003C4AF4">
      <w:pPr>
        <w:pStyle w:val="a"/>
        <w:ind w:left="850"/>
      </w:pPr>
      <w:r w:rsidRPr="008F604B">
        <w:t>ALXN1850</w:t>
      </w:r>
      <w:r w:rsidRPr="008F604B">
        <w:t>单次</w:t>
      </w:r>
      <w:r w:rsidRPr="008F604B">
        <w:t>IV</w:t>
      </w:r>
      <w:r w:rsidRPr="008F604B">
        <w:t>给药提供了评估绝对生物利用度所需的参考信息。</w:t>
      </w:r>
    </w:p>
    <w:p w14:paraId="2D74099C" w14:textId="77777777" w:rsidR="007A4FC4" w:rsidRPr="008F604B" w:rsidRDefault="007A4FC4" w:rsidP="003C4AF4">
      <w:pPr>
        <w:pStyle w:val="a"/>
        <w:ind w:left="850"/>
      </w:pPr>
      <w:r w:rsidRPr="008F604B">
        <w:t>每周一次</w:t>
      </w:r>
      <w:r w:rsidRPr="008F604B">
        <w:t>SC</w:t>
      </w:r>
      <w:r w:rsidRPr="008F604B">
        <w:t>给药提供了</w:t>
      </w:r>
      <w:r w:rsidRPr="008F604B">
        <w:t>PK</w:t>
      </w:r>
      <w:r w:rsidRPr="008F604B">
        <w:t>和</w:t>
      </w:r>
      <w:r w:rsidRPr="008F604B">
        <w:t>PD</w:t>
      </w:r>
      <w:r w:rsidRPr="008F604B">
        <w:t>信息，支持该患者人群的拟定给药方案。</w:t>
      </w:r>
    </w:p>
    <w:p w14:paraId="57A18188" w14:textId="77777777" w:rsidR="007A4FC4" w:rsidRPr="008F604B" w:rsidRDefault="007A4FC4" w:rsidP="003C4AF4">
      <w:pPr>
        <w:pStyle w:val="a"/>
        <w:ind w:left="850"/>
      </w:pPr>
      <w:r w:rsidRPr="008F604B">
        <w:t>ALXN1850</w:t>
      </w:r>
      <w:r w:rsidRPr="008F604B">
        <w:t>每周一次</w:t>
      </w:r>
      <w:r w:rsidRPr="008F604B">
        <w:t>SC</w:t>
      </w:r>
      <w:r w:rsidRPr="008F604B">
        <w:t>给药</w:t>
      </w:r>
      <w:r w:rsidRPr="008F604B">
        <w:t>3</w:t>
      </w:r>
      <w:r w:rsidRPr="008F604B">
        <w:t>次提供了该研究药物的蓄积信息。</w:t>
      </w:r>
    </w:p>
    <w:p w14:paraId="69F332C5" w14:textId="77777777" w:rsidR="007A4FC4" w:rsidRPr="008F604B" w:rsidRDefault="007A4FC4" w:rsidP="003C4AF4">
      <w:pPr>
        <w:pStyle w:val="a"/>
        <w:ind w:left="850"/>
      </w:pPr>
      <w:r w:rsidRPr="008F604B">
        <w:t>本研究拟定的</w:t>
      </w:r>
      <w:proofErr w:type="spellStart"/>
      <w:r w:rsidRPr="008F604B">
        <w:t>qw</w:t>
      </w:r>
      <w:proofErr w:type="spellEnd"/>
      <w:r w:rsidRPr="008F604B">
        <w:t xml:space="preserve"> SC</w:t>
      </w:r>
      <w:r w:rsidRPr="008F604B">
        <w:t>剂量范围（</w:t>
      </w:r>
      <w:r w:rsidRPr="008F604B">
        <w:t>15-90 mg</w:t>
      </w:r>
      <w:r w:rsidRPr="008F604B">
        <w:t>）预期可涵盖人体治疗范围。</w:t>
      </w:r>
    </w:p>
    <w:p w14:paraId="31EF8CC7" w14:textId="77777777" w:rsidR="007A4FC4" w:rsidRPr="008F604B" w:rsidRDefault="007A4FC4" w:rsidP="003C4AF4">
      <w:pPr>
        <w:pStyle w:val="a"/>
        <w:ind w:left="850"/>
      </w:pPr>
      <w:r w:rsidRPr="008F604B">
        <w:t>8</w:t>
      </w:r>
      <w:r w:rsidRPr="008F604B">
        <w:t>周随访期提供了充足时间来评估免疫原性和受试者的潜在风险。</w:t>
      </w:r>
    </w:p>
    <w:p w14:paraId="4DF886A2" w14:textId="77777777" w:rsidR="007A4FC4" w:rsidRPr="008F604B" w:rsidRDefault="007A4FC4" w:rsidP="003C4AF4">
      <w:pPr>
        <w:pStyle w:val="ListEnd"/>
      </w:pPr>
    </w:p>
    <w:p w14:paraId="5251D49C" w14:textId="77777777" w:rsidR="007A4FC4" w:rsidRPr="008F604B" w:rsidRDefault="007A4FC4" w:rsidP="003C4AF4">
      <w:pPr>
        <w:pStyle w:val="31"/>
      </w:pPr>
      <w:bookmarkStart w:id="25" w:name="_TOC_250051"/>
      <w:bookmarkStart w:id="26" w:name="_Toc139384937"/>
      <w:r w:rsidRPr="008F604B">
        <w:t>研究</w:t>
      </w:r>
      <w:bookmarkEnd w:id="25"/>
      <w:r w:rsidRPr="008F604B">
        <w:t>实施的变更</w:t>
      </w:r>
      <w:bookmarkEnd w:id="26"/>
    </w:p>
    <w:p w14:paraId="285643C2" w14:textId="77777777" w:rsidR="007A4FC4" w:rsidRPr="008F604B" w:rsidRDefault="007A4FC4" w:rsidP="00CC13C7">
      <w:pPr>
        <w:pStyle w:val="Paragraph"/>
        <w:snapToGrid w:val="0"/>
        <w:ind w:firstLine="480"/>
        <w:rPr>
          <w:lang w:eastAsia="zh-CN"/>
        </w:rPr>
      </w:pPr>
      <w:r w:rsidRPr="008F604B">
        <w:rPr>
          <w:lang w:eastAsia="zh-CN"/>
        </w:rPr>
        <w:t>通过方案修正案（</w:t>
      </w:r>
      <w:r w:rsidRPr="008F604B">
        <w:rPr>
          <w:lang w:eastAsia="zh-CN"/>
        </w:rPr>
        <w:t>5</w:t>
      </w:r>
      <w:r w:rsidRPr="008F604B">
        <w:rPr>
          <w:lang w:eastAsia="zh-CN"/>
        </w:rPr>
        <w:t>）和管理变更函（</w:t>
      </w:r>
      <w:r w:rsidRPr="008F604B">
        <w:rPr>
          <w:lang w:eastAsia="zh-CN"/>
        </w:rPr>
        <w:t>6</w:t>
      </w:r>
      <w:r w:rsidRPr="008F604B">
        <w:rPr>
          <w:lang w:eastAsia="zh-CN"/>
        </w:rPr>
        <w:t>）实施的研究实施的变更参见附录</w:t>
      </w:r>
      <w:r w:rsidRPr="008F604B">
        <w:rPr>
          <w:lang w:eastAsia="zh-CN"/>
        </w:rPr>
        <w:t>16.1.1</w:t>
      </w:r>
      <w:r w:rsidRPr="008F604B">
        <w:rPr>
          <w:lang w:eastAsia="zh-CN"/>
        </w:rPr>
        <w:t>研究方案或修正案。</w:t>
      </w:r>
    </w:p>
    <w:p w14:paraId="10723036" w14:textId="77777777" w:rsidR="007A4FC4" w:rsidRPr="008F604B" w:rsidRDefault="007A4FC4" w:rsidP="003C4AF4">
      <w:pPr>
        <w:pStyle w:val="21"/>
      </w:pPr>
      <w:bookmarkStart w:id="27" w:name="_TOC_250050"/>
      <w:bookmarkStart w:id="28" w:name="_Toc139384938"/>
      <w:r w:rsidRPr="008F604B">
        <w:rPr>
          <w:iCs w:val="0"/>
        </w:rPr>
        <w:t>研究者和研究管理</w:t>
      </w:r>
      <w:bookmarkEnd w:id="27"/>
      <w:r w:rsidRPr="008F604B">
        <w:rPr>
          <w:iCs w:val="0"/>
        </w:rPr>
        <w:t>结构</w:t>
      </w:r>
      <w:bookmarkEnd w:id="28"/>
    </w:p>
    <w:p w14:paraId="07B04D14" w14:textId="77777777" w:rsidR="007A4FC4" w:rsidRPr="008F604B" w:rsidRDefault="007A4FC4" w:rsidP="00CC13C7">
      <w:pPr>
        <w:pStyle w:val="Paragraph"/>
        <w:snapToGrid w:val="0"/>
        <w:ind w:firstLine="480"/>
        <w:rPr>
          <w:lang w:eastAsia="zh-CN"/>
        </w:rPr>
      </w:pPr>
      <w:r w:rsidRPr="008F604B">
        <w:rPr>
          <w:lang w:eastAsia="zh-CN"/>
        </w:rPr>
        <w:t>研究者列表参见附录</w:t>
      </w:r>
      <w:r w:rsidRPr="008F604B">
        <w:rPr>
          <w:lang w:eastAsia="zh-CN"/>
        </w:rPr>
        <w:t>16.1.4</w:t>
      </w:r>
      <w:r w:rsidRPr="008F604B">
        <w:rPr>
          <w:lang w:eastAsia="zh-CN"/>
        </w:rPr>
        <w:t>研究中心描述列表。</w:t>
      </w:r>
    </w:p>
    <w:p w14:paraId="1189BA5B" w14:textId="77777777" w:rsidR="007A4FC4" w:rsidRPr="008F604B" w:rsidRDefault="007A4FC4" w:rsidP="00CC13C7">
      <w:pPr>
        <w:pStyle w:val="Paragraph"/>
        <w:snapToGrid w:val="0"/>
        <w:ind w:firstLine="480"/>
        <w:rPr>
          <w:lang w:eastAsia="zh-CN"/>
        </w:rPr>
      </w:pPr>
      <w:r w:rsidRPr="008F604B">
        <w:rPr>
          <w:lang w:eastAsia="zh-CN"/>
        </w:rPr>
        <w:t>PPD, Inc.</w:t>
      </w:r>
      <w:r w:rsidRPr="008F604B">
        <w:rPr>
          <w:lang w:eastAsia="zh-CN"/>
        </w:rPr>
        <w:t>为本研究的</w:t>
      </w:r>
      <w:r w:rsidRPr="008F604B">
        <w:rPr>
          <w:lang w:eastAsia="zh-CN"/>
        </w:rPr>
        <w:t>CRO</w:t>
      </w:r>
      <w:r w:rsidRPr="008F604B">
        <w:rPr>
          <w:lang w:eastAsia="zh-CN"/>
        </w:rPr>
        <w:t>，负责项目管理、临床监查、数据管理、生物统计和统计编程、</w:t>
      </w:r>
      <w:r w:rsidRPr="008F604B">
        <w:rPr>
          <w:lang w:eastAsia="zh-CN"/>
        </w:rPr>
        <w:t>PK</w:t>
      </w:r>
      <w:r w:rsidRPr="008F604B">
        <w:rPr>
          <w:lang w:eastAsia="zh-CN"/>
        </w:rPr>
        <w:t>、</w:t>
      </w:r>
      <w:r w:rsidRPr="008F604B">
        <w:rPr>
          <w:lang w:eastAsia="zh-CN"/>
        </w:rPr>
        <w:t>PD</w:t>
      </w:r>
      <w:r w:rsidRPr="008F604B">
        <w:rPr>
          <w:lang w:eastAsia="zh-CN"/>
        </w:rPr>
        <w:t>、免疫原性分析和最终报告。</w:t>
      </w:r>
      <w:r w:rsidRPr="008F604B">
        <w:rPr>
          <w:lang w:eastAsia="zh-CN"/>
        </w:rPr>
        <w:t>PPD</w:t>
      </w:r>
      <w:r w:rsidRPr="008F604B">
        <w:rPr>
          <w:lang w:eastAsia="zh-CN"/>
        </w:rPr>
        <w:t>也用作中心实验室。</w:t>
      </w:r>
    </w:p>
    <w:p w14:paraId="6BBEF079" w14:textId="77777777" w:rsidR="007A4FC4" w:rsidRPr="008F604B" w:rsidRDefault="007A4FC4" w:rsidP="003C4AF4">
      <w:pPr>
        <w:pStyle w:val="21"/>
      </w:pPr>
      <w:bookmarkStart w:id="29" w:name="_TOC_250049"/>
      <w:bookmarkStart w:id="30" w:name="_Toc139384939"/>
      <w:r w:rsidRPr="008F604B">
        <w:rPr>
          <w:iCs w:val="0"/>
        </w:rPr>
        <w:t>研究人群</w:t>
      </w:r>
      <w:bookmarkEnd w:id="29"/>
      <w:r w:rsidRPr="008F604B">
        <w:rPr>
          <w:iCs w:val="0"/>
        </w:rPr>
        <w:t>的选择</w:t>
      </w:r>
      <w:bookmarkEnd w:id="30"/>
    </w:p>
    <w:p w14:paraId="171C53BC" w14:textId="77777777" w:rsidR="007A4FC4" w:rsidRPr="008F604B" w:rsidRDefault="007A4FC4" w:rsidP="003C4AF4">
      <w:pPr>
        <w:pStyle w:val="31"/>
      </w:pPr>
      <w:bookmarkStart w:id="31" w:name="_TOC_250048"/>
      <w:bookmarkStart w:id="32" w:name="_Toc139384940"/>
      <w:bookmarkEnd w:id="31"/>
      <w:r w:rsidRPr="008F604B">
        <w:t>入选</w:t>
      </w:r>
      <w:r w:rsidRPr="008F604B">
        <w:t>/</w:t>
      </w:r>
      <w:r w:rsidRPr="008F604B">
        <w:t>排除标准</w:t>
      </w:r>
      <w:bookmarkEnd w:id="32"/>
    </w:p>
    <w:p w14:paraId="34C51DDA" w14:textId="77777777" w:rsidR="007A4FC4" w:rsidRPr="008F604B" w:rsidRDefault="007A4FC4" w:rsidP="00CC13C7">
      <w:pPr>
        <w:pStyle w:val="Paragraph"/>
        <w:snapToGrid w:val="0"/>
        <w:ind w:firstLine="480"/>
        <w:rPr>
          <w:lang w:eastAsia="zh-CN"/>
        </w:rPr>
      </w:pPr>
      <w:r w:rsidRPr="008F604B">
        <w:rPr>
          <w:lang w:eastAsia="zh-CN"/>
        </w:rPr>
        <w:t>本研究入组了临床诊断为</w:t>
      </w:r>
      <w:r w:rsidRPr="008F604B">
        <w:rPr>
          <w:lang w:eastAsia="zh-CN"/>
        </w:rPr>
        <w:t>HPP</w:t>
      </w:r>
      <w:r w:rsidRPr="008F604B">
        <w:rPr>
          <w:lang w:eastAsia="zh-CN"/>
        </w:rPr>
        <w:t>，总体健康状况良好且年满</w:t>
      </w:r>
      <w:r w:rsidRPr="008F604B">
        <w:rPr>
          <w:lang w:eastAsia="zh-CN"/>
        </w:rPr>
        <w:t>18</w:t>
      </w:r>
      <w:r w:rsidRPr="008F604B">
        <w:rPr>
          <w:lang w:eastAsia="zh-CN"/>
        </w:rPr>
        <w:t>岁的男性和非妊娠期女性受试者。所有受试者均提供了书面知情同意书。详细的入选和排除标准参见方案第</w:t>
      </w:r>
      <w:r w:rsidRPr="008F604B">
        <w:rPr>
          <w:lang w:eastAsia="zh-CN"/>
        </w:rPr>
        <w:t>5.1</w:t>
      </w:r>
      <w:r w:rsidRPr="008F604B">
        <w:rPr>
          <w:lang w:eastAsia="zh-CN"/>
        </w:rPr>
        <w:t>节和方案第</w:t>
      </w:r>
      <w:r w:rsidRPr="008F604B">
        <w:rPr>
          <w:lang w:eastAsia="zh-CN"/>
        </w:rPr>
        <w:t>5.2</w:t>
      </w:r>
      <w:r w:rsidRPr="008F604B">
        <w:rPr>
          <w:lang w:eastAsia="zh-CN"/>
        </w:rPr>
        <w:t>节（附录</w:t>
      </w:r>
      <w:r w:rsidRPr="008F604B">
        <w:rPr>
          <w:lang w:eastAsia="zh-CN"/>
        </w:rPr>
        <w:t>16.1.1</w:t>
      </w:r>
      <w:r w:rsidRPr="008F604B">
        <w:rPr>
          <w:lang w:eastAsia="zh-CN"/>
        </w:rPr>
        <w:t>方案或修正案）。</w:t>
      </w:r>
    </w:p>
    <w:p w14:paraId="091703C6" w14:textId="77777777" w:rsidR="007A4FC4" w:rsidRPr="008F604B" w:rsidRDefault="007A4FC4" w:rsidP="003C4AF4">
      <w:pPr>
        <w:pStyle w:val="31"/>
      </w:pPr>
      <w:bookmarkStart w:id="33" w:name="_TOC_250047"/>
      <w:bookmarkStart w:id="34" w:name="_Toc139384941"/>
      <w:r w:rsidRPr="008F604B">
        <w:t>从研究干预或研究中剔除受试者</w:t>
      </w:r>
      <w:bookmarkEnd w:id="33"/>
      <w:bookmarkEnd w:id="34"/>
    </w:p>
    <w:p w14:paraId="52F872A8" w14:textId="77777777" w:rsidR="007A4FC4" w:rsidRPr="008F604B" w:rsidRDefault="007A4FC4" w:rsidP="00CC13C7">
      <w:pPr>
        <w:pStyle w:val="Paragraph"/>
        <w:snapToGrid w:val="0"/>
        <w:ind w:firstLine="480"/>
        <w:rPr>
          <w:lang w:eastAsia="zh-CN"/>
        </w:rPr>
      </w:pPr>
      <w:r w:rsidRPr="008F604B">
        <w:rPr>
          <w:lang w:eastAsia="zh-CN"/>
        </w:rPr>
        <w:t>提前终止研究干预或退出研究的具体标准和程序参见方案第</w:t>
      </w:r>
      <w:r w:rsidRPr="008F604B">
        <w:rPr>
          <w:lang w:eastAsia="zh-CN"/>
        </w:rPr>
        <w:t>7</w:t>
      </w:r>
      <w:r w:rsidRPr="008F604B">
        <w:rPr>
          <w:lang w:eastAsia="zh-CN"/>
        </w:rPr>
        <w:t>节（附录</w:t>
      </w:r>
      <w:r w:rsidRPr="008F604B">
        <w:rPr>
          <w:lang w:eastAsia="zh-CN"/>
        </w:rPr>
        <w:t>16.1.1</w:t>
      </w:r>
      <w:r w:rsidRPr="008F604B">
        <w:rPr>
          <w:lang w:eastAsia="zh-CN"/>
        </w:rPr>
        <w:t>方案或修正案）。</w:t>
      </w:r>
    </w:p>
    <w:p w14:paraId="20538BEC" w14:textId="77777777" w:rsidR="007A4FC4" w:rsidRPr="008F604B" w:rsidRDefault="007A4FC4" w:rsidP="003C4AF4">
      <w:pPr>
        <w:pStyle w:val="21"/>
      </w:pPr>
      <w:bookmarkStart w:id="35" w:name="_TOC_250046"/>
      <w:bookmarkStart w:id="36" w:name="_Toc139384942"/>
      <w:r w:rsidRPr="008F604B">
        <w:rPr>
          <w:iCs w:val="0"/>
        </w:rPr>
        <w:lastRenderedPageBreak/>
        <w:t>研究</w:t>
      </w:r>
      <w:bookmarkEnd w:id="35"/>
      <w:r w:rsidRPr="008F604B">
        <w:rPr>
          <w:iCs w:val="0"/>
        </w:rPr>
        <w:t>干预</w:t>
      </w:r>
      <w:bookmarkEnd w:id="36"/>
    </w:p>
    <w:p w14:paraId="402B9DFF" w14:textId="77777777" w:rsidR="007A4FC4" w:rsidRPr="008F604B" w:rsidRDefault="007A4FC4" w:rsidP="003C4AF4">
      <w:pPr>
        <w:pStyle w:val="31"/>
      </w:pPr>
      <w:bookmarkStart w:id="37" w:name="_TOC_250045"/>
      <w:bookmarkStart w:id="38" w:name="_Toc139384943"/>
      <w:r w:rsidRPr="008F604B">
        <w:t>给予的研究干预</w:t>
      </w:r>
      <w:bookmarkEnd w:id="37"/>
      <w:bookmarkEnd w:id="38"/>
    </w:p>
    <w:p w14:paraId="6459217E" w14:textId="38072816" w:rsidR="007A4FC4" w:rsidRPr="008F604B" w:rsidRDefault="007A4FC4" w:rsidP="00CC13C7">
      <w:pPr>
        <w:pStyle w:val="Paragraph"/>
        <w:snapToGrid w:val="0"/>
        <w:ind w:firstLine="480"/>
        <w:rPr>
          <w:lang w:eastAsia="zh-CN"/>
        </w:rPr>
      </w:pPr>
      <w:r w:rsidRPr="008F604B">
        <w:rPr>
          <w:lang w:eastAsia="zh-CN"/>
        </w:rPr>
        <w:t>研究干预药物概述参见</w:t>
      </w:r>
      <w:r w:rsidR="00343E0D" w:rsidRPr="008F604B">
        <w:rPr>
          <w:color w:val="0000FF"/>
          <w:lang w:eastAsia="zh-CN"/>
        </w:rPr>
        <w:fldChar w:fldCharType="begin"/>
      </w:r>
      <w:r w:rsidR="00343E0D" w:rsidRPr="008F604B">
        <w:rPr>
          <w:color w:val="0000FF"/>
          <w:lang w:eastAsia="zh-CN"/>
        </w:rPr>
        <w:instrText xml:space="preserve"> REF  _Ref138786263 \h  \* MERGEFORMAT </w:instrText>
      </w:r>
      <w:r w:rsidR="00343E0D" w:rsidRPr="008F604B">
        <w:rPr>
          <w:color w:val="0000FF"/>
          <w:lang w:eastAsia="zh-CN"/>
        </w:rPr>
      </w:r>
      <w:r w:rsidR="00343E0D" w:rsidRPr="008F604B">
        <w:rPr>
          <w:color w:val="0000FF"/>
          <w:lang w:eastAsia="zh-CN"/>
        </w:rPr>
        <w:fldChar w:fldCharType="separate"/>
      </w:r>
      <w:r w:rsidR="00F26EC1" w:rsidRPr="00F26EC1">
        <w:rPr>
          <w:bCs/>
          <w:color w:val="0000FF"/>
          <w:lang w:eastAsia="zh-CN"/>
        </w:rPr>
        <w:t>表</w:t>
      </w:r>
      <w:r w:rsidR="00F26EC1" w:rsidRPr="00F26EC1">
        <w:rPr>
          <w:bCs/>
          <w:color w:val="0000FF"/>
          <w:lang w:eastAsia="zh-CN"/>
        </w:rPr>
        <w:t>2</w:t>
      </w:r>
      <w:r w:rsidR="00343E0D" w:rsidRPr="008F604B">
        <w:rPr>
          <w:color w:val="0000FF"/>
          <w:lang w:eastAsia="zh-CN"/>
        </w:rPr>
        <w:fldChar w:fldCharType="end"/>
      </w:r>
      <w:r w:rsidRPr="008F604B">
        <w:rPr>
          <w:lang w:eastAsia="zh-CN"/>
        </w:rPr>
        <w:t>。剂量选择依据的描述参见方案第</w:t>
      </w:r>
      <w:r w:rsidRPr="008F604B">
        <w:rPr>
          <w:lang w:eastAsia="zh-CN"/>
        </w:rPr>
        <w:t>4.3</w:t>
      </w:r>
      <w:r w:rsidRPr="008F604B">
        <w:rPr>
          <w:lang w:eastAsia="zh-CN"/>
        </w:rPr>
        <w:t>节（附录</w:t>
      </w:r>
      <w:r w:rsidRPr="008F604B">
        <w:rPr>
          <w:lang w:eastAsia="zh-CN"/>
        </w:rPr>
        <w:t>16.1.1</w:t>
      </w:r>
      <w:r w:rsidRPr="008F604B">
        <w:rPr>
          <w:lang w:eastAsia="zh-CN"/>
        </w:rPr>
        <w:t>方案或修正案）。</w:t>
      </w:r>
    </w:p>
    <w:p w14:paraId="4A66C127" w14:textId="77777777" w:rsidR="007A4FC4" w:rsidRPr="008F604B" w:rsidRDefault="003C4AF4" w:rsidP="003C4AF4">
      <w:pPr>
        <w:pStyle w:val="TableTitle"/>
      </w:pPr>
      <w:bookmarkStart w:id="39" w:name="_Ref138786263"/>
      <w:bookmarkStart w:id="40" w:name="_Toc139384991"/>
      <w:r w:rsidRPr="008F604B">
        <w:rPr>
          <w:bCs/>
        </w:rPr>
        <w:t>表</w:t>
      </w:r>
      <w:r>
        <w:fldChar w:fldCharType="begin"/>
      </w:r>
      <w:r>
        <w:instrText>SEQ Table \* ARABIC</w:instrText>
      </w:r>
      <w:r>
        <w:fldChar w:fldCharType="separate"/>
      </w:r>
      <w:r w:rsidRPr="008F604B">
        <w:rPr>
          <w:bCs/>
          <w:noProof/>
        </w:rPr>
        <w:t>2</w:t>
      </w:r>
      <w:r>
        <w:fldChar w:fldCharType="end"/>
      </w:r>
      <w:bookmarkEnd w:id="39"/>
      <w:r w:rsidRPr="008F604B">
        <w:rPr>
          <w:bCs/>
        </w:rPr>
        <w:t>：</w:t>
      </w:r>
      <w:r w:rsidRPr="008F604B">
        <w:rPr>
          <w:bCs/>
        </w:rPr>
        <w:tab/>
      </w:r>
      <w:r w:rsidRPr="008F604B">
        <w:rPr>
          <w:bCs/>
        </w:rPr>
        <w:t>给予的研究干预</w:t>
      </w:r>
      <w:bookmarkEnd w:id="40"/>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97"/>
        <w:gridCol w:w="3324"/>
        <w:gridCol w:w="3395"/>
      </w:tblGrid>
      <w:tr w:rsidR="007A4FC4" w:rsidRPr="008F604B" w14:paraId="403819F1" w14:textId="77777777" w:rsidTr="00CC13C7">
        <w:tc>
          <w:tcPr>
            <w:tcW w:w="1394" w:type="pct"/>
            <w:tcMar>
              <w:left w:w="108" w:type="dxa"/>
              <w:right w:w="108" w:type="dxa"/>
            </w:tcMar>
          </w:tcPr>
          <w:p w14:paraId="630CE1F6" w14:textId="77777777" w:rsidR="007A4FC4" w:rsidRPr="008F604B" w:rsidRDefault="007A4FC4" w:rsidP="003C4AF4">
            <w:pPr>
              <w:pStyle w:val="TableHead"/>
              <w:jc w:val="left"/>
            </w:pPr>
            <w:r w:rsidRPr="008F604B">
              <w:rPr>
                <w:bCs/>
                <w:lang w:eastAsia="zh-CN"/>
              </w:rPr>
              <w:t>干预名称</w:t>
            </w:r>
          </w:p>
        </w:tc>
        <w:tc>
          <w:tcPr>
            <w:tcW w:w="1784" w:type="pct"/>
            <w:tcMar>
              <w:left w:w="108" w:type="dxa"/>
              <w:right w:w="108" w:type="dxa"/>
            </w:tcMar>
          </w:tcPr>
          <w:p w14:paraId="004590AF" w14:textId="77777777" w:rsidR="007A4FC4" w:rsidRPr="008F604B" w:rsidRDefault="007A4FC4" w:rsidP="003C4AF4">
            <w:pPr>
              <w:pStyle w:val="TableHead"/>
              <w:jc w:val="left"/>
            </w:pPr>
            <w:r w:rsidRPr="008F604B">
              <w:rPr>
                <w:bCs/>
                <w:lang w:eastAsia="zh-CN"/>
              </w:rPr>
              <w:t>ALXN1850 SC</w:t>
            </w:r>
          </w:p>
        </w:tc>
        <w:tc>
          <w:tcPr>
            <w:tcW w:w="1822" w:type="pct"/>
            <w:tcMar>
              <w:left w:w="108" w:type="dxa"/>
              <w:right w:w="108" w:type="dxa"/>
            </w:tcMar>
          </w:tcPr>
          <w:p w14:paraId="07CC35C9" w14:textId="77777777" w:rsidR="007A4FC4" w:rsidRPr="008F604B" w:rsidRDefault="007A4FC4" w:rsidP="003C4AF4">
            <w:pPr>
              <w:pStyle w:val="TableHead"/>
              <w:jc w:val="left"/>
            </w:pPr>
            <w:r w:rsidRPr="008F604B">
              <w:rPr>
                <w:bCs/>
                <w:lang w:eastAsia="zh-CN"/>
              </w:rPr>
              <w:t>ALXN1850 IV</w:t>
            </w:r>
          </w:p>
        </w:tc>
      </w:tr>
      <w:tr w:rsidR="007A4FC4" w:rsidRPr="008F604B" w14:paraId="6ED4E14F" w14:textId="77777777" w:rsidTr="00CC13C7">
        <w:tc>
          <w:tcPr>
            <w:tcW w:w="1394" w:type="pct"/>
            <w:tcMar>
              <w:left w:w="108" w:type="dxa"/>
              <w:right w:w="108" w:type="dxa"/>
            </w:tcMar>
          </w:tcPr>
          <w:p w14:paraId="43480410"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类型</w:t>
            </w:r>
          </w:p>
        </w:tc>
        <w:tc>
          <w:tcPr>
            <w:tcW w:w="1784" w:type="pct"/>
            <w:tcMar>
              <w:left w:w="108" w:type="dxa"/>
              <w:right w:w="108" w:type="dxa"/>
            </w:tcMar>
          </w:tcPr>
          <w:p w14:paraId="3CD0BC5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生物制剂</w:t>
            </w:r>
          </w:p>
        </w:tc>
        <w:tc>
          <w:tcPr>
            <w:tcW w:w="1822" w:type="pct"/>
            <w:tcMar>
              <w:left w:w="108" w:type="dxa"/>
              <w:right w:w="108" w:type="dxa"/>
            </w:tcMar>
          </w:tcPr>
          <w:p w14:paraId="2ED6505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生物制剂</w:t>
            </w:r>
          </w:p>
        </w:tc>
      </w:tr>
      <w:tr w:rsidR="007A4FC4" w:rsidRPr="008F604B" w14:paraId="5D593557" w14:textId="77777777" w:rsidTr="00CC13C7">
        <w:tc>
          <w:tcPr>
            <w:tcW w:w="1394" w:type="pct"/>
            <w:tcMar>
              <w:left w:w="108" w:type="dxa"/>
              <w:right w:w="108" w:type="dxa"/>
            </w:tcMar>
          </w:tcPr>
          <w:p w14:paraId="77D48D61"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给药剂型</w:t>
            </w:r>
          </w:p>
        </w:tc>
        <w:tc>
          <w:tcPr>
            <w:tcW w:w="1784" w:type="pct"/>
            <w:tcMar>
              <w:left w:w="108" w:type="dxa"/>
              <w:right w:w="108" w:type="dxa"/>
            </w:tcMar>
          </w:tcPr>
          <w:p w14:paraId="3040C1D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每瓶</w:t>
            </w:r>
            <w:r w:rsidRPr="008F604B">
              <w:rPr>
                <w:rFonts w:cs="Times New Roman"/>
                <w:bCs w:val="0"/>
                <w:lang w:eastAsia="zh-CN"/>
              </w:rPr>
              <w:t>ALXN1850</w:t>
            </w:r>
            <w:r w:rsidRPr="008F604B">
              <w:rPr>
                <w:rFonts w:cs="Times New Roman"/>
                <w:bCs w:val="0"/>
                <w:lang w:eastAsia="zh-CN"/>
              </w:rPr>
              <w:t>含</w:t>
            </w:r>
            <w:r w:rsidRPr="008F604B">
              <w:rPr>
                <w:rFonts w:cs="Times New Roman"/>
                <w:bCs w:val="0"/>
                <w:lang w:eastAsia="zh-CN"/>
              </w:rPr>
              <w:t>100 mg ALXN1850</w:t>
            </w:r>
            <w:r w:rsidRPr="008F604B">
              <w:rPr>
                <w:rFonts w:cs="Times New Roman"/>
                <w:bCs w:val="0"/>
                <w:lang w:eastAsia="zh-CN"/>
              </w:rPr>
              <w:t>，与</w:t>
            </w:r>
            <w:r w:rsidRPr="008F604B">
              <w:rPr>
                <w:rFonts w:cs="Times New Roman"/>
                <w:bCs w:val="0"/>
                <w:lang w:eastAsia="zh-CN"/>
              </w:rPr>
              <w:t>10 mM</w:t>
            </w:r>
            <w:r w:rsidRPr="008F604B">
              <w:rPr>
                <w:rFonts w:cs="Times New Roman"/>
                <w:bCs w:val="0"/>
                <w:lang w:eastAsia="zh-CN"/>
              </w:rPr>
              <w:t>磷酸钠、</w:t>
            </w:r>
            <w:r w:rsidRPr="008F604B">
              <w:rPr>
                <w:rFonts w:cs="Times New Roman"/>
                <w:bCs w:val="0"/>
                <w:lang w:eastAsia="zh-CN"/>
              </w:rPr>
              <w:t>140 mM</w:t>
            </w:r>
            <w:r w:rsidRPr="008F604B">
              <w:rPr>
                <w:rFonts w:cs="Times New Roman"/>
                <w:bCs w:val="0"/>
                <w:lang w:eastAsia="zh-CN"/>
              </w:rPr>
              <w:t>脯氨酸、</w:t>
            </w:r>
            <w:r w:rsidRPr="008F604B">
              <w:rPr>
                <w:rFonts w:cs="Times New Roman"/>
                <w:bCs w:val="0"/>
                <w:lang w:eastAsia="zh-CN"/>
              </w:rPr>
              <w:t>140 mM</w:t>
            </w:r>
            <w:r w:rsidRPr="008F604B">
              <w:rPr>
                <w:rFonts w:cs="Times New Roman"/>
                <w:bCs w:val="0"/>
                <w:lang w:eastAsia="zh-CN"/>
              </w:rPr>
              <w:t>蔗糖和</w:t>
            </w:r>
            <w:r w:rsidRPr="008F604B">
              <w:rPr>
                <w:rFonts w:cs="Times New Roman"/>
                <w:bCs w:val="0"/>
                <w:lang w:eastAsia="zh-CN"/>
              </w:rPr>
              <w:t>0.05% w/v</w:t>
            </w:r>
            <w:r w:rsidRPr="008F604B">
              <w:rPr>
                <w:rFonts w:cs="Times New Roman"/>
                <w:bCs w:val="0"/>
                <w:lang w:eastAsia="zh-CN"/>
              </w:rPr>
              <w:t>聚山梨</w:t>
            </w:r>
            <w:proofErr w:type="gramStart"/>
            <w:r w:rsidRPr="008F604B">
              <w:rPr>
                <w:rFonts w:cs="Times New Roman"/>
                <w:bCs w:val="0"/>
                <w:lang w:eastAsia="zh-CN"/>
              </w:rPr>
              <w:t>酯</w:t>
            </w:r>
            <w:proofErr w:type="gramEnd"/>
            <w:r w:rsidRPr="008F604B">
              <w:rPr>
                <w:rFonts w:cs="Times New Roman"/>
                <w:bCs w:val="0"/>
                <w:lang w:eastAsia="zh-CN"/>
              </w:rPr>
              <w:t>80</w:t>
            </w:r>
            <w:r w:rsidRPr="008F604B">
              <w:rPr>
                <w:rFonts w:cs="Times New Roman"/>
                <w:bCs w:val="0"/>
                <w:lang w:eastAsia="zh-CN"/>
              </w:rPr>
              <w:t>（</w:t>
            </w:r>
            <w:r w:rsidRPr="008F604B">
              <w:rPr>
                <w:rFonts w:cs="Times New Roman"/>
                <w:bCs w:val="0"/>
                <w:lang w:eastAsia="zh-CN"/>
              </w:rPr>
              <w:t>pH 7.3</w:t>
            </w:r>
            <w:r w:rsidRPr="008F604B">
              <w:rPr>
                <w:rFonts w:cs="Times New Roman"/>
                <w:bCs w:val="0"/>
                <w:lang w:eastAsia="zh-CN"/>
              </w:rPr>
              <w:t>）配制而成。浓度为</w:t>
            </w:r>
            <w:r w:rsidRPr="008F604B">
              <w:rPr>
                <w:rFonts w:cs="Times New Roman"/>
                <w:bCs w:val="0"/>
                <w:lang w:eastAsia="zh-CN"/>
              </w:rPr>
              <w:t>100 mg/mL</w:t>
            </w:r>
            <w:r w:rsidRPr="008F604B">
              <w:rPr>
                <w:rFonts w:cs="Times New Roman"/>
                <w:bCs w:val="0"/>
                <w:lang w:eastAsia="zh-CN"/>
              </w:rPr>
              <w:t>。</w:t>
            </w:r>
          </w:p>
        </w:tc>
        <w:tc>
          <w:tcPr>
            <w:tcW w:w="1822" w:type="pct"/>
            <w:tcMar>
              <w:left w:w="108" w:type="dxa"/>
              <w:right w:w="108" w:type="dxa"/>
            </w:tcMar>
          </w:tcPr>
          <w:p w14:paraId="3F593BD5"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每瓶</w:t>
            </w:r>
            <w:r w:rsidRPr="008F604B">
              <w:rPr>
                <w:rFonts w:cs="Times New Roman"/>
                <w:bCs w:val="0"/>
                <w:lang w:eastAsia="zh-CN"/>
              </w:rPr>
              <w:t>ALXN1850</w:t>
            </w:r>
            <w:r w:rsidRPr="008F604B">
              <w:rPr>
                <w:rFonts w:cs="Times New Roman"/>
                <w:bCs w:val="0"/>
                <w:lang w:eastAsia="zh-CN"/>
              </w:rPr>
              <w:t>含</w:t>
            </w:r>
            <w:r w:rsidRPr="008F604B">
              <w:rPr>
                <w:rFonts w:cs="Times New Roman"/>
                <w:bCs w:val="0"/>
                <w:lang w:eastAsia="zh-CN"/>
              </w:rPr>
              <w:t>100 mg ALXN1850</w:t>
            </w:r>
            <w:r w:rsidRPr="008F604B">
              <w:rPr>
                <w:rFonts w:cs="Times New Roman"/>
                <w:bCs w:val="0"/>
                <w:lang w:eastAsia="zh-CN"/>
              </w:rPr>
              <w:t>，与</w:t>
            </w:r>
            <w:r w:rsidRPr="008F604B">
              <w:rPr>
                <w:rFonts w:cs="Times New Roman"/>
                <w:bCs w:val="0"/>
                <w:lang w:eastAsia="zh-CN"/>
              </w:rPr>
              <w:t>10 mM</w:t>
            </w:r>
            <w:r w:rsidRPr="008F604B">
              <w:rPr>
                <w:rFonts w:cs="Times New Roman"/>
                <w:bCs w:val="0"/>
                <w:lang w:eastAsia="zh-CN"/>
              </w:rPr>
              <w:t>磷酸钠、</w:t>
            </w:r>
            <w:r w:rsidRPr="008F604B">
              <w:rPr>
                <w:rFonts w:cs="Times New Roman"/>
                <w:bCs w:val="0"/>
                <w:lang w:eastAsia="zh-CN"/>
              </w:rPr>
              <w:t>140 mM</w:t>
            </w:r>
            <w:r w:rsidRPr="008F604B">
              <w:rPr>
                <w:rFonts w:cs="Times New Roman"/>
                <w:bCs w:val="0"/>
                <w:lang w:eastAsia="zh-CN"/>
              </w:rPr>
              <w:t>脯氨酸、</w:t>
            </w:r>
            <w:r w:rsidRPr="008F604B">
              <w:rPr>
                <w:rFonts w:cs="Times New Roman"/>
                <w:bCs w:val="0"/>
                <w:lang w:eastAsia="zh-CN"/>
              </w:rPr>
              <w:t>140 mM</w:t>
            </w:r>
            <w:r w:rsidRPr="008F604B">
              <w:rPr>
                <w:rFonts w:cs="Times New Roman"/>
                <w:bCs w:val="0"/>
                <w:lang w:eastAsia="zh-CN"/>
              </w:rPr>
              <w:t>蔗糖和</w:t>
            </w:r>
            <w:r w:rsidRPr="008F604B">
              <w:rPr>
                <w:rFonts w:cs="Times New Roman"/>
                <w:bCs w:val="0"/>
                <w:lang w:eastAsia="zh-CN"/>
              </w:rPr>
              <w:t>0.05% w/v</w:t>
            </w:r>
            <w:r w:rsidRPr="008F604B">
              <w:rPr>
                <w:rFonts w:cs="Times New Roman"/>
                <w:bCs w:val="0"/>
                <w:lang w:eastAsia="zh-CN"/>
              </w:rPr>
              <w:t>聚山梨</w:t>
            </w:r>
            <w:proofErr w:type="gramStart"/>
            <w:r w:rsidRPr="008F604B">
              <w:rPr>
                <w:rFonts w:cs="Times New Roman"/>
                <w:bCs w:val="0"/>
                <w:lang w:eastAsia="zh-CN"/>
              </w:rPr>
              <w:t>酯</w:t>
            </w:r>
            <w:proofErr w:type="gramEnd"/>
            <w:r w:rsidRPr="008F604B">
              <w:rPr>
                <w:rFonts w:cs="Times New Roman"/>
                <w:bCs w:val="0"/>
                <w:lang w:eastAsia="zh-CN"/>
              </w:rPr>
              <w:t>80</w:t>
            </w:r>
            <w:r w:rsidRPr="008F604B">
              <w:rPr>
                <w:rFonts w:cs="Times New Roman"/>
                <w:bCs w:val="0"/>
                <w:lang w:eastAsia="zh-CN"/>
              </w:rPr>
              <w:t>（</w:t>
            </w:r>
            <w:r w:rsidRPr="008F604B">
              <w:rPr>
                <w:rFonts w:cs="Times New Roman"/>
                <w:bCs w:val="0"/>
                <w:lang w:eastAsia="zh-CN"/>
              </w:rPr>
              <w:t>pH 7.3</w:t>
            </w:r>
            <w:r w:rsidRPr="008F604B">
              <w:rPr>
                <w:rFonts w:cs="Times New Roman"/>
                <w:bCs w:val="0"/>
                <w:lang w:eastAsia="zh-CN"/>
              </w:rPr>
              <w:t>）配制而成。浓度为</w:t>
            </w:r>
            <w:r w:rsidRPr="008F604B">
              <w:rPr>
                <w:rFonts w:cs="Times New Roman"/>
                <w:bCs w:val="0"/>
                <w:lang w:eastAsia="zh-CN"/>
              </w:rPr>
              <w:t>100 mg/mL</w:t>
            </w:r>
            <w:r w:rsidRPr="008F604B">
              <w:rPr>
                <w:rFonts w:cs="Times New Roman"/>
                <w:bCs w:val="0"/>
                <w:lang w:eastAsia="zh-CN"/>
              </w:rPr>
              <w:t>。</w:t>
            </w:r>
          </w:p>
        </w:tc>
      </w:tr>
      <w:tr w:rsidR="007A4FC4" w:rsidRPr="008F604B" w14:paraId="009716F5" w14:textId="77777777" w:rsidTr="00CC13C7">
        <w:tc>
          <w:tcPr>
            <w:tcW w:w="1394" w:type="pct"/>
            <w:tcMar>
              <w:left w:w="108" w:type="dxa"/>
              <w:right w:w="108" w:type="dxa"/>
            </w:tcMar>
          </w:tcPr>
          <w:p w14:paraId="42603813" w14:textId="77777777" w:rsidR="007A4FC4" w:rsidRPr="008F604B" w:rsidRDefault="007A4FC4" w:rsidP="00CC13C7">
            <w:pPr>
              <w:pStyle w:val="TableLeft"/>
              <w:snapToGrid w:val="0"/>
              <w:ind w:firstLineChars="0" w:firstLine="0"/>
              <w:rPr>
                <w:rFonts w:cs="Times New Roman"/>
                <w:b/>
                <w:lang w:eastAsia="zh-CN"/>
              </w:rPr>
            </w:pPr>
            <w:r w:rsidRPr="008F604B">
              <w:rPr>
                <w:rFonts w:cs="Times New Roman"/>
                <w:b/>
                <w:lang w:eastAsia="zh-CN"/>
              </w:rPr>
              <w:t>单位剂量规格</w:t>
            </w:r>
            <w:r w:rsidRPr="008F604B">
              <w:rPr>
                <w:rFonts w:cs="Times New Roman"/>
                <w:b/>
                <w:lang w:eastAsia="zh-CN"/>
              </w:rPr>
              <w:t>/</w:t>
            </w:r>
            <w:r w:rsidRPr="008F604B">
              <w:rPr>
                <w:rFonts w:cs="Times New Roman"/>
                <w:b/>
                <w:lang w:eastAsia="zh-CN"/>
              </w:rPr>
              <w:t>剂量水平</w:t>
            </w:r>
          </w:p>
        </w:tc>
        <w:tc>
          <w:tcPr>
            <w:tcW w:w="1784" w:type="pct"/>
            <w:tcMar>
              <w:left w:w="108" w:type="dxa"/>
              <w:right w:w="108" w:type="dxa"/>
            </w:tcMar>
          </w:tcPr>
          <w:p w14:paraId="00541935"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15</w:t>
            </w:r>
            <w:r w:rsidRPr="008F604B">
              <w:rPr>
                <w:rFonts w:cs="Times New Roman"/>
                <w:bCs w:val="0"/>
                <w:lang w:eastAsia="zh-CN"/>
              </w:rPr>
              <w:t>、</w:t>
            </w:r>
            <w:r w:rsidRPr="008F604B">
              <w:rPr>
                <w:rFonts w:cs="Times New Roman"/>
                <w:bCs w:val="0"/>
                <w:lang w:eastAsia="zh-CN"/>
              </w:rPr>
              <w:t>45</w:t>
            </w:r>
            <w:r w:rsidRPr="008F604B">
              <w:rPr>
                <w:rFonts w:cs="Times New Roman"/>
                <w:bCs w:val="0"/>
                <w:lang w:eastAsia="zh-CN"/>
              </w:rPr>
              <w:t>和</w:t>
            </w:r>
            <w:r w:rsidRPr="008F604B">
              <w:rPr>
                <w:rFonts w:cs="Times New Roman"/>
                <w:bCs w:val="0"/>
                <w:lang w:eastAsia="zh-CN"/>
              </w:rPr>
              <w:t>90 mg</w:t>
            </w:r>
            <w:r w:rsidRPr="008F604B">
              <w:rPr>
                <w:rFonts w:cs="Times New Roman"/>
                <w:bCs w:val="0"/>
                <w:lang w:eastAsia="zh-CN"/>
              </w:rPr>
              <w:t>（</w:t>
            </w:r>
            <w:proofErr w:type="spellStart"/>
            <w:r w:rsidRPr="008F604B">
              <w:rPr>
                <w:rFonts w:cs="Times New Roman"/>
                <w:bCs w:val="0"/>
                <w:lang w:eastAsia="zh-CN"/>
              </w:rPr>
              <w:t>qw</w:t>
            </w:r>
            <w:proofErr w:type="spellEnd"/>
            <w:r w:rsidRPr="008F604B">
              <w:rPr>
                <w:rFonts w:cs="Times New Roman"/>
                <w:bCs w:val="0"/>
                <w:lang w:eastAsia="zh-CN"/>
              </w:rPr>
              <w:t>给药三次）</w:t>
            </w:r>
          </w:p>
        </w:tc>
        <w:tc>
          <w:tcPr>
            <w:tcW w:w="1822" w:type="pct"/>
            <w:tcMar>
              <w:left w:w="108" w:type="dxa"/>
              <w:right w:w="108" w:type="dxa"/>
            </w:tcMar>
          </w:tcPr>
          <w:p w14:paraId="3557B3B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15</w:t>
            </w:r>
            <w:r w:rsidRPr="008F604B">
              <w:rPr>
                <w:rFonts w:cs="Times New Roman"/>
                <w:bCs w:val="0"/>
                <w:lang w:eastAsia="zh-CN"/>
              </w:rPr>
              <w:t>、</w:t>
            </w:r>
            <w:r w:rsidRPr="008F604B">
              <w:rPr>
                <w:rFonts w:cs="Times New Roman"/>
                <w:bCs w:val="0"/>
                <w:lang w:eastAsia="zh-CN"/>
              </w:rPr>
              <w:t>45</w:t>
            </w:r>
            <w:r w:rsidRPr="008F604B">
              <w:rPr>
                <w:rFonts w:cs="Times New Roman"/>
                <w:bCs w:val="0"/>
                <w:lang w:eastAsia="zh-CN"/>
              </w:rPr>
              <w:t>和</w:t>
            </w:r>
            <w:r w:rsidRPr="008F604B">
              <w:rPr>
                <w:rFonts w:cs="Times New Roman"/>
                <w:bCs w:val="0"/>
                <w:lang w:eastAsia="zh-CN"/>
              </w:rPr>
              <w:t>90 mg</w:t>
            </w:r>
            <w:r w:rsidRPr="008F604B">
              <w:rPr>
                <w:rFonts w:cs="Times New Roman"/>
                <w:bCs w:val="0"/>
                <w:lang w:eastAsia="zh-CN"/>
              </w:rPr>
              <w:t>单次给药</w:t>
            </w:r>
          </w:p>
        </w:tc>
      </w:tr>
      <w:tr w:rsidR="007A4FC4" w:rsidRPr="008F604B" w14:paraId="3F1145C1" w14:textId="77777777" w:rsidTr="00CC13C7">
        <w:tc>
          <w:tcPr>
            <w:tcW w:w="1394" w:type="pct"/>
            <w:tcMar>
              <w:left w:w="108" w:type="dxa"/>
              <w:right w:w="108" w:type="dxa"/>
            </w:tcMar>
          </w:tcPr>
          <w:p w14:paraId="3F5866D5"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给药途径</w:t>
            </w:r>
          </w:p>
        </w:tc>
        <w:tc>
          <w:tcPr>
            <w:tcW w:w="1784" w:type="pct"/>
            <w:tcMar>
              <w:left w:w="108" w:type="dxa"/>
              <w:right w:w="108" w:type="dxa"/>
            </w:tcMar>
          </w:tcPr>
          <w:p w14:paraId="3D6DCB3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SC</w:t>
            </w:r>
          </w:p>
        </w:tc>
        <w:tc>
          <w:tcPr>
            <w:tcW w:w="1822" w:type="pct"/>
            <w:tcMar>
              <w:left w:w="108" w:type="dxa"/>
              <w:right w:w="108" w:type="dxa"/>
            </w:tcMar>
          </w:tcPr>
          <w:p w14:paraId="3819565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IV</w:t>
            </w:r>
          </w:p>
        </w:tc>
      </w:tr>
      <w:tr w:rsidR="007A4FC4" w:rsidRPr="008F604B" w14:paraId="0BFA59DD" w14:textId="77777777" w:rsidTr="00CC13C7">
        <w:tc>
          <w:tcPr>
            <w:tcW w:w="1394" w:type="pct"/>
            <w:tcMar>
              <w:left w:w="108" w:type="dxa"/>
              <w:right w:w="108" w:type="dxa"/>
            </w:tcMar>
          </w:tcPr>
          <w:p w14:paraId="14ADDF46"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给药说明</w:t>
            </w:r>
          </w:p>
        </w:tc>
        <w:tc>
          <w:tcPr>
            <w:tcW w:w="1784" w:type="pct"/>
            <w:tcMar>
              <w:left w:w="108" w:type="dxa"/>
              <w:right w:w="108" w:type="dxa"/>
            </w:tcMar>
          </w:tcPr>
          <w:p w14:paraId="6D5B31F4"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15</w:t>
            </w:r>
            <w:r w:rsidRPr="008F604B">
              <w:rPr>
                <w:rFonts w:cs="Times New Roman"/>
                <w:bCs w:val="0"/>
                <w:lang w:eastAsia="zh-CN"/>
              </w:rPr>
              <w:t>、</w:t>
            </w:r>
            <w:r w:rsidRPr="008F604B">
              <w:rPr>
                <w:rFonts w:cs="Times New Roman"/>
                <w:bCs w:val="0"/>
                <w:lang w:eastAsia="zh-CN"/>
              </w:rPr>
              <w:t>45</w:t>
            </w:r>
            <w:r w:rsidRPr="008F604B">
              <w:rPr>
                <w:rFonts w:cs="Times New Roman"/>
                <w:bCs w:val="0"/>
                <w:lang w:eastAsia="zh-CN"/>
              </w:rPr>
              <w:t>或</w:t>
            </w:r>
            <w:r w:rsidRPr="008F604B">
              <w:rPr>
                <w:rFonts w:cs="Times New Roman"/>
                <w:bCs w:val="0"/>
                <w:lang w:eastAsia="zh-CN"/>
              </w:rPr>
              <w:t>90 mg ALXN1850</w:t>
            </w:r>
            <w:r w:rsidRPr="008F604B">
              <w:rPr>
                <w:rFonts w:cs="Times New Roman"/>
                <w:bCs w:val="0"/>
                <w:lang w:eastAsia="zh-CN"/>
              </w:rPr>
              <w:t>通过</w:t>
            </w:r>
            <w:r w:rsidRPr="008F604B">
              <w:rPr>
                <w:rFonts w:cs="Times New Roman"/>
                <w:bCs w:val="0"/>
                <w:lang w:eastAsia="zh-CN"/>
              </w:rPr>
              <w:t>SC</w:t>
            </w:r>
            <w:r w:rsidRPr="008F604B">
              <w:rPr>
                <w:rFonts w:cs="Times New Roman"/>
                <w:bCs w:val="0"/>
                <w:lang w:eastAsia="zh-CN"/>
              </w:rPr>
              <w:t>途径</w:t>
            </w:r>
            <w:proofErr w:type="spellStart"/>
            <w:r w:rsidRPr="008F604B">
              <w:rPr>
                <w:rFonts w:cs="Times New Roman"/>
                <w:bCs w:val="0"/>
                <w:lang w:eastAsia="zh-CN"/>
              </w:rPr>
              <w:t>qw</w:t>
            </w:r>
            <w:proofErr w:type="spellEnd"/>
            <w:r w:rsidRPr="008F604B">
              <w:rPr>
                <w:rFonts w:cs="Times New Roman"/>
                <w:bCs w:val="0"/>
                <w:lang w:eastAsia="zh-CN"/>
              </w:rPr>
              <w:t>给药</w:t>
            </w:r>
            <w:r w:rsidRPr="008F604B">
              <w:rPr>
                <w:rFonts w:cs="Times New Roman"/>
                <w:bCs w:val="0"/>
                <w:lang w:eastAsia="zh-CN"/>
              </w:rPr>
              <w:t>3</w:t>
            </w:r>
            <w:r w:rsidRPr="008F604B">
              <w:rPr>
                <w:rFonts w:cs="Times New Roman"/>
                <w:bCs w:val="0"/>
                <w:lang w:eastAsia="zh-CN"/>
              </w:rPr>
              <w:t>周（共给药</w:t>
            </w:r>
            <w:r w:rsidRPr="008F604B">
              <w:rPr>
                <w:rFonts w:cs="Times New Roman"/>
                <w:bCs w:val="0"/>
                <w:lang w:eastAsia="zh-CN"/>
              </w:rPr>
              <w:t>3</w:t>
            </w:r>
            <w:r w:rsidRPr="008F604B">
              <w:rPr>
                <w:rFonts w:cs="Times New Roman"/>
                <w:bCs w:val="0"/>
                <w:lang w:eastAsia="zh-CN"/>
              </w:rPr>
              <w:t>次）</w:t>
            </w:r>
          </w:p>
          <w:p w14:paraId="5E98605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根据研究者的判定，在腹部或大腿进行手动</w:t>
            </w:r>
            <w:r w:rsidRPr="008F604B">
              <w:rPr>
                <w:rFonts w:cs="Times New Roman"/>
                <w:bCs w:val="0"/>
                <w:lang w:eastAsia="zh-CN"/>
              </w:rPr>
              <w:t>SC</w:t>
            </w:r>
            <w:r w:rsidRPr="008F604B">
              <w:rPr>
                <w:rFonts w:cs="Times New Roman"/>
                <w:bCs w:val="0"/>
                <w:lang w:eastAsia="zh-CN"/>
              </w:rPr>
              <w:t>注射给药。</w:t>
            </w:r>
          </w:p>
        </w:tc>
        <w:tc>
          <w:tcPr>
            <w:tcW w:w="1822" w:type="pct"/>
            <w:tcMar>
              <w:left w:w="108" w:type="dxa"/>
              <w:right w:w="108" w:type="dxa"/>
            </w:tcMar>
          </w:tcPr>
          <w:p w14:paraId="16B3D4E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各队列接受</w:t>
            </w:r>
            <w:r w:rsidRPr="008F604B">
              <w:rPr>
                <w:rFonts w:cs="Times New Roman"/>
                <w:bCs w:val="0"/>
                <w:lang w:eastAsia="zh-CN"/>
              </w:rPr>
              <w:t>15</w:t>
            </w:r>
            <w:r w:rsidRPr="008F604B">
              <w:rPr>
                <w:rFonts w:cs="Times New Roman"/>
                <w:bCs w:val="0"/>
                <w:lang w:eastAsia="zh-CN"/>
              </w:rPr>
              <w:t>、</w:t>
            </w:r>
            <w:r w:rsidRPr="008F604B">
              <w:rPr>
                <w:rFonts w:cs="Times New Roman"/>
                <w:bCs w:val="0"/>
                <w:lang w:eastAsia="zh-CN"/>
              </w:rPr>
              <w:t>45</w:t>
            </w:r>
            <w:r w:rsidRPr="008F604B">
              <w:rPr>
                <w:rFonts w:cs="Times New Roman"/>
                <w:bCs w:val="0"/>
                <w:lang w:eastAsia="zh-CN"/>
              </w:rPr>
              <w:t>或</w:t>
            </w:r>
            <w:r w:rsidRPr="008F604B">
              <w:rPr>
                <w:rFonts w:cs="Times New Roman"/>
                <w:bCs w:val="0"/>
                <w:lang w:eastAsia="zh-CN"/>
              </w:rPr>
              <w:t>90 mg ALXN1850</w:t>
            </w:r>
            <w:r w:rsidRPr="008F604B">
              <w:rPr>
                <w:rFonts w:cs="Times New Roman"/>
                <w:bCs w:val="0"/>
                <w:lang w:eastAsia="zh-CN"/>
              </w:rPr>
              <w:t>单次</w:t>
            </w:r>
            <w:r w:rsidRPr="008F604B">
              <w:rPr>
                <w:rFonts w:cs="Times New Roman"/>
                <w:bCs w:val="0"/>
                <w:lang w:eastAsia="zh-CN"/>
              </w:rPr>
              <w:t>IV</w:t>
            </w:r>
            <w:r w:rsidRPr="008F604B">
              <w:rPr>
                <w:rFonts w:cs="Times New Roman"/>
                <w:bCs w:val="0"/>
                <w:lang w:eastAsia="zh-CN"/>
              </w:rPr>
              <w:t>输注给药。</w:t>
            </w:r>
          </w:p>
        </w:tc>
      </w:tr>
      <w:tr w:rsidR="007A4FC4" w:rsidRPr="008F604B" w14:paraId="73D8776F" w14:textId="77777777" w:rsidTr="00CC13C7">
        <w:tc>
          <w:tcPr>
            <w:tcW w:w="1394" w:type="pct"/>
            <w:tcMar>
              <w:left w:w="108" w:type="dxa"/>
              <w:right w:w="108" w:type="dxa"/>
            </w:tcMar>
          </w:tcPr>
          <w:p w14:paraId="1E562783"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用途</w:t>
            </w:r>
          </w:p>
        </w:tc>
        <w:tc>
          <w:tcPr>
            <w:tcW w:w="1784" w:type="pct"/>
            <w:tcMar>
              <w:left w:w="108" w:type="dxa"/>
              <w:right w:w="108" w:type="dxa"/>
            </w:tcMar>
          </w:tcPr>
          <w:p w14:paraId="6A369737"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试验用</w:t>
            </w:r>
          </w:p>
        </w:tc>
        <w:tc>
          <w:tcPr>
            <w:tcW w:w="1822" w:type="pct"/>
            <w:tcMar>
              <w:left w:w="108" w:type="dxa"/>
              <w:right w:w="108" w:type="dxa"/>
            </w:tcMar>
          </w:tcPr>
          <w:p w14:paraId="4B5415E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试验用</w:t>
            </w:r>
          </w:p>
        </w:tc>
      </w:tr>
      <w:tr w:rsidR="007A4FC4" w:rsidRPr="008F604B" w14:paraId="665AB386" w14:textId="77777777" w:rsidTr="00CC13C7">
        <w:tc>
          <w:tcPr>
            <w:tcW w:w="1394" w:type="pct"/>
            <w:tcMar>
              <w:left w:w="108" w:type="dxa"/>
              <w:right w:w="108" w:type="dxa"/>
            </w:tcMar>
          </w:tcPr>
          <w:p w14:paraId="526AD296"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IMP</w:t>
            </w:r>
            <w:r w:rsidRPr="008F604B">
              <w:rPr>
                <w:rFonts w:cs="Times New Roman"/>
                <w:b/>
                <w:lang w:eastAsia="zh-CN"/>
              </w:rPr>
              <w:t>和</w:t>
            </w:r>
            <w:r w:rsidRPr="008F604B">
              <w:rPr>
                <w:rFonts w:cs="Times New Roman"/>
                <w:b/>
                <w:lang w:eastAsia="zh-CN"/>
              </w:rPr>
              <w:t>NIMP</w:t>
            </w:r>
          </w:p>
        </w:tc>
        <w:tc>
          <w:tcPr>
            <w:tcW w:w="1784" w:type="pct"/>
            <w:tcMar>
              <w:left w:w="108" w:type="dxa"/>
              <w:right w:w="108" w:type="dxa"/>
            </w:tcMar>
          </w:tcPr>
          <w:p w14:paraId="671DA8A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IMP</w:t>
            </w:r>
          </w:p>
        </w:tc>
        <w:tc>
          <w:tcPr>
            <w:tcW w:w="1822" w:type="pct"/>
            <w:tcMar>
              <w:left w:w="108" w:type="dxa"/>
              <w:right w:w="108" w:type="dxa"/>
            </w:tcMar>
          </w:tcPr>
          <w:p w14:paraId="77DCA2B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IMP</w:t>
            </w:r>
          </w:p>
        </w:tc>
      </w:tr>
      <w:tr w:rsidR="007A4FC4" w:rsidRPr="008F604B" w14:paraId="29017411" w14:textId="77777777" w:rsidTr="00CC13C7">
        <w:tc>
          <w:tcPr>
            <w:tcW w:w="1394" w:type="pct"/>
            <w:tcMar>
              <w:left w:w="108" w:type="dxa"/>
              <w:right w:w="108" w:type="dxa"/>
            </w:tcMar>
          </w:tcPr>
          <w:p w14:paraId="40A5F751"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供应来源</w:t>
            </w:r>
          </w:p>
        </w:tc>
        <w:tc>
          <w:tcPr>
            <w:tcW w:w="1784" w:type="pct"/>
            <w:tcMar>
              <w:left w:w="108" w:type="dxa"/>
              <w:right w:w="108" w:type="dxa"/>
            </w:tcMar>
          </w:tcPr>
          <w:p w14:paraId="3A0DBDE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由</w:t>
            </w:r>
            <w:r w:rsidRPr="008F604B">
              <w:rPr>
                <w:rFonts w:cs="Times New Roman"/>
                <w:bCs w:val="0"/>
                <w:lang w:eastAsia="zh-CN"/>
              </w:rPr>
              <w:t>Alexion</w:t>
            </w:r>
            <w:r w:rsidRPr="008F604B">
              <w:rPr>
                <w:rFonts w:cs="Times New Roman"/>
                <w:bCs w:val="0"/>
                <w:lang w:eastAsia="zh-CN"/>
              </w:rPr>
              <w:t>集中提供</w:t>
            </w:r>
          </w:p>
        </w:tc>
        <w:tc>
          <w:tcPr>
            <w:tcW w:w="1822" w:type="pct"/>
            <w:tcMar>
              <w:left w:w="108" w:type="dxa"/>
              <w:right w:w="108" w:type="dxa"/>
            </w:tcMar>
          </w:tcPr>
          <w:p w14:paraId="3C3A70A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由</w:t>
            </w:r>
            <w:r w:rsidRPr="008F604B">
              <w:rPr>
                <w:rFonts w:cs="Times New Roman"/>
                <w:bCs w:val="0"/>
                <w:lang w:eastAsia="zh-CN"/>
              </w:rPr>
              <w:t>Alexion</w:t>
            </w:r>
            <w:r w:rsidRPr="008F604B">
              <w:rPr>
                <w:rFonts w:cs="Times New Roman"/>
                <w:bCs w:val="0"/>
                <w:lang w:eastAsia="zh-CN"/>
              </w:rPr>
              <w:t>集中提供</w:t>
            </w:r>
          </w:p>
        </w:tc>
      </w:tr>
      <w:tr w:rsidR="007A4FC4" w:rsidRPr="008F604B" w14:paraId="77499278" w14:textId="77777777" w:rsidTr="00CC13C7">
        <w:tc>
          <w:tcPr>
            <w:tcW w:w="1394" w:type="pct"/>
            <w:tcMar>
              <w:left w:w="108" w:type="dxa"/>
              <w:right w:w="108" w:type="dxa"/>
            </w:tcMar>
          </w:tcPr>
          <w:p w14:paraId="37CE7423" w14:textId="77777777" w:rsidR="007A4FC4" w:rsidRPr="008F604B" w:rsidRDefault="007A4FC4" w:rsidP="00CC13C7">
            <w:pPr>
              <w:pStyle w:val="TableLeft"/>
              <w:snapToGrid w:val="0"/>
              <w:ind w:firstLineChars="0" w:firstLine="0"/>
              <w:rPr>
                <w:rFonts w:cs="Times New Roman"/>
                <w:b/>
              </w:rPr>
            </w:pPr>
            <w:r w:rsidRPr="008F604B">
              <w:rPr>
                <w:rFonts w:cs="Times New Roman"/>
                <w:b/>
                <w:lang w:eastAsia="zh-CN"/>
              </w:rPr>
              <w:t>包装和贴签</w:t>
            </w:r>
          </w:p>
        </w:tc>
        <w:tc>
          <w:tcPr>
            <w:tcW w:w="1784" w:type="pct"/>
            <w:tcMar>
              <w:left w:w="108" w:type="dxa"/>
              <w:right w:w="108" w:type="dxa"/>
            </w:tcMar>
          </w:tcPr>
          <w:p w14:paraId="064A32E4"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研究药物以套件形式提供。每个套件</w:t>
            </w:r>
            <w:r w:rsidRPr="008F604B">
              <w:rPr>
                <w:rFonts w:cs="Times New Roman"/>
                <w:bCs w:val="0"/>
                <w:lang w:eastAsia="zh-CN"/>
              </w:rPr>
              <w:t>1</w:t>
            </w:r>
            <w:r w:rsidRPr="008F604B">
              <w:rPr>
                <w:rFonts w:cs="Times New Roman"/>
                <w:bCs w:val="0"/>
                <w:lang w:eastAsia="zh-CN"/>
              </w:rPr>
              <w:t>瓶。根据研究方案和当地法规要求对套件和药瓶进行贴签。</w:t>
            </w:r>
          </w:p>
        </w:tc>
        <w:tc>
          <w:tcPr>
            <w:tcW w:w="1822" w:type="pct"/>
            <w:tcMar>
              <w:left w:w="108" w:type="dxa"/>
              <w:right w:w="108" w:type="dxa"/>
            </w:tcMar>
          </w:tcPr>
          <w:p w14:paraId="678F15F0"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研究药物以套件形式提供。每个套件</w:t>
            </w:r>
            <w:r w:rsidRPr="008F604B">
              <w:rPr>
                <w:rFonts w:cs="Times New Roman"/>
                <w:bCs w:val="0"/>
                <w:lang w:eastAsia="zh-CN"/>
              </w:rPr>
              <w:t>1</w:t>
            </w:r>
            <w:r w:rsidRPr="008F604B">
              <w:rPr>
                <w:rFonts w:cs="Times New Roman"/>
                <w:bCs w:val="0"/>
                <w:lang w:eastAsia="zh-CN"/>
              </w:rPr>
              <w:t>瓶。根据研究方案和当地法规要求对套件和药瓶进行贴签。</w:t>
            </w:r>
          </w:p>
        </w:tc>
      </w:tr>
    </w:tbl>
    <w:p w14:paraId="5C84F037" w14:textId="77777777" w:rsidR="007A4FC4" w:rsidRPr="008F604B" w:rsidRDefault="007A4FC4" w:rsidP="003C4AF4">
      <w:pPr>
        <w:pStyle w:val="TableFootnoteInfo"/>
      </w:pPr>
      <w:r w:rsidRPr="008F604B">
        <w:t>缩略语：</w:t>
      </w:r>
      <w:r w:rsidRPr="008F604B">
        <w:t>IMP=</w:t>
      </w:r>
      <w:r w:rsidRPr="008F604B">
        <w:t>试验用药品，</w:t>
      </w:r>
      <w:r w:rsidRPr="008F604B">
        <w:t>IV=</w:t>
      </w:r>
      <w:r w:rsidRPr="008F604B">
        <w:t>静脉给药，</w:t>
      </w:r>
      <w:r w:rsidRPr="008F604B">
        <w:t>NIMP=</w:t>
      </w:r>
      <w:proofErr w:type="gramStart"/>
      <w:r w:rsidRPr="008F604B">
        <w:t>非试验</w:t>
      </w:r>
      <w:proofErr w:type="gramEnd"/>
      <w:r w:rsidRPr="008F604B">
        <w:t>用药品，</w:t>
      </w:r>
      <w:proofErr w:type="spellStart"/>
      <w:r w:rsidRPr="008F604B">
        <w:t>qw</w:t>
      </w:r>
      <w:proofErr w:type="spellEnd"/>
      <w:r w:rsidRPr="008F604B">
        <w:t>=</w:t>
      </w:r>
      <w:r w:rsidRPr="008F604B">
        <w:t>每周一次，</w:t>
      </w:r>
      <w:r w:rsidRPr="008F604B">
        <w:t>SC=</w:t>
      </w:r>
      <w:r w:rsidRPr="008F604B">
        <w:t>皮下给药。</w:t>
      </w:r>
    </w:p>
    <w:p w14:paraId="73005A19" w14:textId="77777777" w:rsidR="007A4FC4" w:rsidRPr="008F604B" w:rsidRDefault="007A4FC4" w:rsidP="003C4AF4">
      <w:pPr>
        <w:pStyle w:val="ListEnd"/>
      </w:pPr>
    </w:p>
    <w:p w14:paraId="6F8D7567" w14:textId="77777777" w:rsidR="007A4FC4" w:rsidRPr="008F604B" w:rsidRDefault="007A4FC4" w:rsidP="00CC13C7">
      <w:pPr>
        <w:pStyle w:val="Paragraph"/>
        <w:snapToGrid w:val="0"/>
        <w:ind w:firstLine="480"/>
        <w:rPr>
          <w:lang w:eastAsia="zh-CN"/>
        </w:rPr>
      </w:pPr>
      <w:r w:rsidRPr="008F604B">
        <w:rPr>
          <w:lang w:eastAsia="zh-CN"/>
        </w:rPr>
        <w:t>本研究中可分发的研究干预药物的生产套件和批号参见附录</w:t>
      </w:r>
      <w:r w:rsidRPr="008F604B">
        <w:rPr>
          <w:lang w:eastAsia="zh-CN"/>
        </w:rPr>
        <w:t>16.1.6</w:t>
      </w:r>
      <w:r w:rsidRPr="008F604B">
        <w:rPr>
          <w:lang w:eastAsia="zh-CN"/>
        </w:rPr>
        <w:t>患者和批次列表。</w:t>
      </w:r>
    </w:p>
    <w:p w14:paraId="20DDE83B" w14:textId="608A035A" w:rsidR="007A4FC4" w:rsidRPr="008F604B" w:rsidRDefault="007A4FC4" w:rsidP="00343E0D">
      <w:pPr>
        <w:pStyle w:val="31"/>
        <w:pageBreakBefore/>
      </w:pPr>
      <w:bookmarkStart w:id="41" w:name="_Toc139384944"/>
      <w:r w:rsidRPr="008F604B">
        <w:lastRenderedPageBreak/>
        <w:t>偏倚最小化措施</w:t>
      </w:r>
      <w:bookmarkEnd w:id="41"/>
    </w:p>
    <w:p w14:paraId="49C215AD" w14:textId="35C65B2D" w:rsidR="00343E0D" w:rsidRPr="008F604B" w:rsidRDefault="00343E0D" w:rsidP="00343E0D">
      <w:pPr>
        <w:pStyle w:val="Heading2NoTOC"/>
      </w:pPr>
      <w:r w:rsidRPr="008F604B">
        <w:t>分配</w:t>
      </w:r>
    </w:p>
    <w:p w14:paraId="7C22E3FD" w14:textId="1B17ADD9" w:rsidR="007A4FC4" w:rsidRPr="008F604B" w:rsidRDefault="007A4FC4" w:rsidP="00CC13C7">
      <w:pPr>
        <w:pStyle w:val="Paragraph"/>
        <w:snapToGrid w:val="0"/>
        <w:ind w:firstLine="480"/>
        <w:rPr>
          <w:lang w:eastAsia="zh-CN"/>
        </w:rPr>
      </w:pPr>
      <w:r w:rsidRPr="008F604B">
        <w:rPr>
          <w:lang w:eastAsia="zh-CN"/>
        </w:rPr>
        <w:t>用于将受试者分配至干预队列的方法描述</w:t>
      </w:r>
      <w:r w:rsidR="008D29C6">
        <w:rPr>
          <w:rFonts w:hint="eastAsia"/>
          <w:lang w:eastAsia="zh-CN"/>
        </w:rPr>
        <w:t>（</w:t>
      </w:r>
      <w:r w:rsidRPr="008F604B">
        <w:rPr>
          <w:lang w:eastAsia="zh-CN"/>
        </w:rPr>
        <w:t>包括任何分层因素（如适用）</w:t>
      </w:r>
      <w:r w:rsidR="008D29C6">
        <w:rPr>
          <w:rFonts w:hint="eastAsia"/>
          <w:lang w:eastAsia="zh-CN"/>
        </w:rPr>
        <w:t>）</w:t>
      </w:r>
      <w:r w:rsidRPr="008F604B">
        <w:rPr>
          <w:lang w:eastAsia="zh-CN"/>
        </w:rPr>
        <w:t>参见方案第</w:t>
      </w:r>
      <w:r w:rsidRPr="008F604B">
        <w:rPr>
          <w:lang w:eastAsia="zh-CN"/>
        </w:rPr>
        <w:t>6.3</w:t>
      </w:r>
      <w:r w:rsidRPr="008F604B">
        <w:rPr>
          <w:lang w:eastAsia="zh-CN"/>
        </w:rPr>
        <w:t>节（附录</w:t>
      </w:r>
      <w:r w:rsidRPr="008F604B">
        <w:rPr>
          <w:lang w:eastAsia="zh-CN"/>
        </w:rPr>
        <w:t>16.1.1</w:t>
      </w:r>
      <w:r w:rsidRPr="008F604B">
        <w:rPr>
          <w:lang w:eastAsia="zh-CN"/>
        </w:rPr>
        <w:t>方案或修正案）。</w:t>
      </w:r>
    </w:p>
    <w:p w14:paraId="619168D4" w14:textId="77777777" w:rsidR="007A4FC4" w:rsidRPr="008F604B" w:rsidRDefault="007A4FC4" w:rsidP="003C4AF4">
      <w:pPr>
        <w:pStyle w:val="Heading2NoTOC"/>
      </w:pPr>
      <w:r w:rsidRPr="008F604B">
        <w:rPr>
          <w:iCs w:val="0"/>
        </w:rPr>
        <w:t>设盲</w:t>
      </w:r>
    </w:p>
    <w:p w14:paraId="226F7A0A" w14:textId="77777777" w:rsidR="007A4FC4" w:rsidRPr="008F604B" w:rsidRDefault="007A4FC4" w:rsidP="00CC13C7">
      <w:pPr>
        <w:pStyle w:val="Paragraph"/>
        <w:snapToGrid w:val="0"/>
        <w:ind w:firstLine="480"/>
        <w:rPr>
          <w:lang w:eastAsia="zh-CN"/>
        </w:rPr>
      </w:pPr>
      <w:r w:rsidRPr="008F604B">
        <w:rPr>
          <w:lang w:eastAsia="zh-CN"/>
        </w:rPr>
        <w:t>本研究是一项开放性研究。</w:t>
      </w:r>
    </w:p>
    <w:p w14:paraId="29A99020" w14:textId="77777777" w:rsidR="007A4FC4" w:rsidRPr="008F604B" w:rsidRDefault="007A4FC4" w:rsidP="003C4AF4">
      <w:pPr>
        <w:pStyle w:val="31"/>
      </w:pPr>
      <w:bookmarkStart w:id="42" w:name="_TOC_250044"/>
      <w:bookmarkStart w:id="43" w:name="_Toc139384945"/>
      <w:r w:rsidRPr="008F604B">
        <w:t>研究干预</w:t>
      </w:r>
      <w:bookmarkEnd w:id="42"/>
      <w:r w:rsidRPr="008F604B">
        <w:t>依从性</w:t>
      </w:r>
      <w:bookmarkEnd w:id="43"/>
    </w:p>
    <w:p w14:paraId="690AE1D5" w14:textId="77777777" w:rsidR="007A4FC4" w:rsidRPr="008F604B" w:rsidRDefault="007A4FC4" w:rsidP="00CC13C7">
      <w:pPr>
        <w:pStyle w:val="Paragraph"/>
        <w:snapToGrid w:val="0"/>
        <w:ind w:firstLine="480"/>
        <w:rPr>
          <w:lang w:eastAsia="zh-CN"/>
        </w:rPr>
      </w:pPr>
      <w:r w:rsidRPr="008F604B">
        <w:rPr>
          <w:lang w:eastAsia="zh-CN"/>
        </w:rPr>
        <w:t>用于评估研究干预依从性的方法描述参见方案第</w:t>
      </w:r>
      <w:r w:rsidRPr="008F604B">
        <w:rPr>
          <w:lang w:eastAsia="zh-CN"/>
        </w:rPr>
        <w:t>6.4</w:t>
      </w:r>
      <w:r w:rsidRPr="008F604B">
        <w:rPr>
          <w:lang w:eastAsia="zh-CN"/>
        </w:rPr>
        <w:t>节（附录</w:t>
      </w:r>
      <w:r w:rsidRPr="008F604B">
        <w:rPr>
          <w:lang w:eastAsia="zh-CN"/>
        </w:rPr>
        <w:t>16.1.1</w:t>
      </w:r>
      <w:r w:rsidRPr="008F604B">
        <w:rPr>
          <w:lang w:eastAsia="zh-CN"/>
        </w:rPr>
        <w:t>方案或修正案）。</w:t>
      </w:r>
    </w:p>
    <w:p w14:paraId="618689C9" w14:textId="77777777" w:rsidR="007A4FC4" w:rsidRPr="008F604B" w:rsidRDefault="007A4FC4" w:rsidP="003C4AF4">
      <w:pPr>
        <w:pStyle w:val="31"/>
      </w:pPr>
      <w:bookmarkStart w:id="44" w:name="_TOC_250043"/>
      <w:bookmarkStart w:id="45" w:name="_Toc139384946"/>
      <w:r w:rsidRPr="008F604B">
        <w:t>既往用药、合并用药、剂量调整和干预后治疗</w:t>
      </w:r>
      <w:bookmarkEnd w:id="44"/>
      <w:bookmarkEnd w:id="45"/>
    </w:p>
    <w:p w14:paraId="0160C2F5" w14:textId="77777777" w:rsidR="007A4FC4" w:rsidRPr="008F604B" w:rsidRDefault="007A4FC4" w:rsidP="003C4AF4">
      <w:pPr>
        <w:pStyle w:val="Paragraph"/>
        <w:snapToGrid w:val="0"/>
        <w:ind w:firstLine="480"/>
        <w:rPr>
          <w:lang w:eastAsia="zh-CN"/>
        </w:rPr>
      </w:pPr>
      <w:r w:rsidRPr="008F604B">
        <w:rPr>
          <w:lang w:eastAsia="zh-CN"/>
        </w:rPr>
        <w:t>研究前和研究期间允许或不允许使用的药物（包括上述要求的任何例外情况）描述参见方案第</w:t>
      </w:r>
      <w:r w:rsidRPr="008F604B">
        <w:rPr>
          <w:lang w:eastAsia="zh-CN"/>
        </w:rPr>
        <w:t>6.5</w:t>
      </w:r>
      <w:r w:rsidRPr="008F604B">
        <w:rPr>
          <w:lang w:eastAsia="zh-CN"/>
        </w:rPr>
        <w:t>节；剂量调整指南参见方案第</w:t>
      </w:r>
      <w:r w:rsidRPr="008F604B">
        <w:rPr>
          <w:lang w:eastAsia="zh-CN"/>
        </w:rPr>
        <w:t>6.6</w:t>
      </w:r>
      <w:r w:rsidRPr="008F604B">
        <w:rPr>
          <w:lang w:eastAsia="zh-CN"/>
        </w:rPr>
        <w:t>节；干预后治疗参见方案第</w:t>
      </w:r>
      <w:r w:rsidRPr="008F604B">
        <w:rPr>
          <w:lang w:eastAsia="zh-CN"/>
        </w:rPr>
        <w:t>6.7</w:t>
      </w:r>
      <w:r w:rsidRPr="008F604B">
        <w:rPr>
          <w:lang w:eastAsia="zh-CN"/>
        </w:rPr>
        <w:t>节（附录</w:t>
      </w:r>
      <w:r w:rsidRPr="008F604B">
        <w:rPr>
          <w:lang w:eastAsia="zh-CN"/>
        </w:rPr>
        <w:t>16.1.1</w:t>
      </w:r>
      <w:r w:rsidRPr="008F604B">
        <w:rPr>
          <w:lang w:eastAsia="zh-CN"/>
        </w:rPr>
        <w:t>方案或修正案）。</w:t>
      </w:r>
    </w:p>
    <w:p w14:paraId="7823E9CC" w14:textId="77777777" w:rsidR="007A4FC4" w:rsidRPr="008F604B" w:rsidRDefault="007A4FC4" w:rsidP="003C4AF4">
      <w:pPr>
        <w:pStyle w:val="21"/>
      </w:pPr>
      <w:bookmarkStart w:id="46" w:name="_TOC_250042"/>
      <w:bookmarkStart w:id="47" w:name="_Toc139384947"/>
      <w:r w:rsidRPr="008F604B">
        <w:rPr>
          <w:iCs w:val="0"/>
        </w:rPr>
        <w:t>研究评估和</w:t>
      </w:r>
      <w:bookmarkEnd w:id="46"/>
      <w:r w:rsidRPr="008F604B">
        <w:rPr>
          <w:iCs w:val="0"/>
        </w:rPr>
        <w:t>程序</w:t>
      </w:r>
      <w:bookmarkEnd w:id="47"/>
    </w:p>
    <w:p w14:paraId="14CD2B2D" w14:textId="77777777" w:rsidR="007A4FC4" w:rsidRPr="008F604B" w:rsidRDefault="007A4FC4" w:rsidP="003C4AF4">
      <w:pPr>
        <w:pStyle w:val="31"/>
      </w:pPr>
      <w:bookmarkStart w:id="48" w:name="_TOC_250041"/>
      <w:bookmarkStart w:id="49" w:name="_Toc139384948"/>
      <w:r w:rsidRPr="008F604B">
        <w:t>计划测量和评估时间</w:t>
      </w:r>
      <w:bookmarkEnd w:id="48"/>
      <w:bookmarkEnd w:id="49"/>
    </w:p>
    <w:p w14:paraId="1DFE2A4D" w14:textId="0DD63A62" w:rsidR="007A4FC4" w:rsidRPr="008F604B" w:rsidRDefault="007A4FC4" w:rsidP="00CC13C7">
      <w:pPr>
        <w:pStyle w:val="Paragraph"/>
        <w:snapToGrid w:val="0"/>
        <w:ind w:firstLine="480"/>
        <w:rPr>
          <w:lang w:eastAsia="zh-CN"/>
        </w:rPr>
      </w:pPr>
      <w:r w:rsidRPr="008F604B">
        <w:rPr>
          <w:lang w:eastAsia="zh-CN"/>
        </w:rPr>
        <w:t>具体安全性、</w:t>
      </w:r>
      <w:r w:rsidRPr="008F604B">
        <w:rPr>
          <w:lang w:eastAsia="zh-CN"/>
        </w:rPr>
        <w:t>PK</w:t>
      </w:r>
      <w:r w:rsidRPr="008F604B">
        <w:rPr>
          <w:lang w:eastAsia="zh-CN"/>
        </w:rPr>
        <w:t>、</w:t>
      </w:r>
      <w:r w:rsidRPr="008F604B">
        <w:rPr>
          <w:lang w:eastAsia="zh-CN"/>
        </w:rPr>
        <w:t>PD</w:t>
      </w:r>
      <w:r w:rsidRPr="008F604B">
        <w:rPr>
          <w:lang w:eastAsia="zh-CN"/>
        </w:rPr>
        <w:t>和免疫原性评估及其时间表和测量</w:t>
      </w:r>
      <w:r w:rsidRPr="008F604B">
        <w:rPr>
          <w:lang w:eastAsia="zh-CN"/>
        </w:rPr>
        <w:t>/</w:t>
      </w:r>
      <w:r w:rsidRPr="008F604B">
        <w:rPr>
          <w:lang w:eastAsia="zh-CN"/>
        </w:rPr>
        <w:t>采集方法参见研究活动时间表（第</w:t>
      </w:r>
      <w:r w:rsidRPr="008F604B">
        <w:rPr>
          <w:lang w:eastAsia="zh-CN"/>
        </w:rPr>
        <w:t>1.3</w:t>
      </w:r>
      <w:r w:rsidRPr="008F604B">
        <w:rPr>
          <w:lang w:eastAsia="zh-CN"/>
        </w:rPr>
        <w:t>节），并在研究方案的</w:t>
      </w:r>
      <w:r w:rsidRPr="008F604B">
        <w:rPr>
          <w:rFonts w:ascii="宋体" w:hAnsi="宋体"/>
          <w:lang w:eastAsia="zh-CN"/>
        </w:rPr>
        <w:t>“</w:t>
      </w:r>
      <w:r w:rsidRPr="008F604B">
        <w:rPr>
          <w:lang w:eastAsia="zh-CN"/>
        </w:rPr>
        <w:t>研究评估和程序</w:t>
      </w:r>
      <w:r w:rsidRPr="008F604B">
        <w:rPr>
          <w:rFonts w:ascii="宋体" w:hAnsi="宋体"/>
          <w:lang w:eastAsia="zh-CN"/>
        </w:rPr>
        <w:t>”</w:t>
      </w:r>
      <w:r w:rsidRPr="008F604B">
        <w:rPr>
          <w:lang w:eastAsia="zh-CN"/>
        </w:rPr>
        <w:t>章节（第</w:t>
      </w:r>
      <w:r w:rsidRPr="008F604B">
        <w:rPr>
          <w:lang w:eastAsia="zh-CN"/>
        </w:rPr>
        <w:t>8</w:t>
      </w:r>
      <w:r w:rsidRPr="008F604B">
        <w:rPr>
          <w:lang w:eastAsia="zh-CN"/>
        </w:rPr>
        <w:t>节）进行了描述（附录</w:t>
      </w:r>
      <w:r w:rsidRPr="008F604B">
        <w:rPr>
          <w:lang w:eastAsia="zh-CN"/>
        </w:rPr>
        <w:t>16.1.1</w:t>
      </w:r>
      <w:r w:rsidRPr="008F604B">
        <w:rPr>
          <w:lang w:eastAsia="zh-CN"/>
        </w:rPr>
        <w:t>方案或修正案）。研究期间安全性信息的采集和评估（</w:t>
      </w:r>
      <w:r w:rsidRPr="008F604B">
        <w:rPr>
          <w:lang w:eastAsia="zh-CN"/>
        </w:rPr>
        <w:t>AE</w:t>
      </w:r>
      <w:r w:rsidRPr="008F604B">
        <w:rPr>
          <w:lang w:eastAsia="zh-CN"/>
        </w:rPr>
        <w:t>、</w:t>
      </w:r>
      <w:r w:rsidRPr="008F604B">
        <w:rPr>
          <w:lang w:eastAsia="zh-CN"/>
        </w:rPr>
        <w:t>SAE</w:t>
      </w:r>
      <w:r w:rsidRPr="008F604B">
        <w:rPr>
          <w:lang w:eastAsia="zh-CN"/>
        </w:rPr>
        <w:t>和其他可报告的安全性事件的评价、定义、记录和报告）详见方案的</w:t>
      </w:r>
      <w:r w:rsidRPr="008F604B">
        <w:rPr>
          <w:lang w:eastAsia="zh-CN"/>
        </w:rPr>
        <w:t>AE</w:t>
      </w:r>
      <w:r w:rsidRPr="008F604B">
        <w:rPr>
          <w:lang w:eastAsia="zh-CN"/>
        </w:rPr>
        <w:t>报告章节</w:t>
      </w:r>
      <w:r w:rsidR="004A0CDD" w:rsidRPr="008F604B">
        <w:rPr>
          <w:lang w:eastAsia="zh-CN"/>
        </w:rPr>
        <w:t>（第</w:t>
      </w:r>
      <w:r w:rsidR="004A0CDD" w:rsidRPr="008F604B">
        <w:rPr>
          <w:lang w:eastAsia="zh-CN"/>
        </w:rPr>
        <w:t>8.3</w:t>
      </w:r>
      <w:r w:rsidR="004A0CDD" w:rsidRPr="008F604B">
        <w:rPr>
          <w:lang w:eastAsia="zh-CN"/>
        </w:rPr>
        <w:t>节）</w:t>
      </w:r>
      <w:r w:rsidRPr="008F604B">
        <w:rPr>
          <w:lang w:eastAsia="zh-CN"/>
        </w:rPr>
        <w:t>（附录</w:t>
      </w:r>
      <w:r w:rsidRPr="008F604B">
        <w:rPr>
          <w:lang w:eastAsia="zh-CN"/>
        </w:rPr>
        <w:t>16.1.1</w:t>
      </w:r>
      <w:r w:rsidRPr="008F604B">
        <w:rPr>
          <w:lang w:eastAsia="zh-CN"/>
        </w:rPr>
        <w:t>方案或修正案）。</w:t>
      </w:r>
    </w:p>
    <w:p w14:paraId="3AA9945B" w14:textId="77777777" w:rsidR="007A4FC4" w:rsidRPr="008F604B" w:rsidRDefault="007A4FC4" w:rsidP="003C4AF4">
      <w:pPr>
        <w:pStyle w:val="31"/>
      </w:pPr>
      <w:bookmarkStart w:id="50" w:name="_TOC_250040"/>
      <w:bookmarkStart w:id="51" w:name="_Toc139384949"/>
      <w:r w:rsidRPr="008F604B">
        <w:t>测量指标</w:t>
      </w:r>
      <w:bookmarkEnd w:id="50"/>
      <w:r w:rsidRPr="008F604B">
        <w:t>的适当性</w:t>
      </w:r>
      <w:bookmarkEnd w:id="51"/>
    </w:p>
    <w:p w14:paraId="16AD2C5F" w14:textId="77777777" w:rsidR="007A4FC4" w:rsidRPr="008F604B" w:rsidRDefault="007A4FC4" w:rsidP="00CC13C7">
      <w:pPr>
        <w:pStyle w:val="Paragraph"/>
        <w:snapToGrid w:val="0"/>
        <w:ind w:firstLine="480"/>
        <w:rPr>
          <w:lang w:eastAsia="zh-CN"/>
        </w:rPr>
      </w:pPr>
      <w:r w:rsidRPr="008F604B">
        <w:rPr>
          <w:lang w:eastAsia="zh-CN"/>
        </w:rPr>
        <w:t>本研究中使用的终点（例如，安全性、</w:t>
      </w:r>
      <w:r w:rsidRPr="008F604B">
        <w:rPr>
          <w:lang w:eastAsia="zh-CN"/>
        </w:rPr>
        <w:t>PK</w:t>
      </w:r>
      <w:r w:rsidRPr="008F604B">
        <w:rPr>
          <w:lang w:eastAsia="zh-CN"/>
        </w:rPr>
        <w:t>、</w:t>
      </w:r>
      <w:r w:rsidRPr="008F604B">
        <w:rPr>
          <w:lang w:eastAsia="zh-CN"/>
        </w:rPr>
        <w:t>PD</w:t>
      </w:r>
      <w:r w:rsidRPr="008F604B">
        <w:rPr>
          <w:lang w:eastAsia="zh-CN"/>
        </w:rPr>
        <w:t>和免疫原性）为标准的、普遍可靠终点，且与研究方案设定的目的相关（附录</w:t>
      </w:r>
      <w:r w:rsidRPr="008F604B">
        <w:rPr>
          <w:lang w:eastAsia="zh-CN"/>
        </w:rPr>
        <w:t>16.1.1</w:t>
      </w:r>
      <w:r w:rsidRPr="008F604B">
        <w:rPr>
          <w:lang w:eastAsia="zh-CN"/>
        </w:rPr>
        <w:t>方案或修正案）。</w:t>
      </w:r>
    </w:p>
    <w:p w14:paraId="0C8BECAA" w14:textId="77777777" w:rsidR="007A4FC4" w:rsidRPr="008F604B" w:rsidRDefault="007A4FC4" w:rsidP="003C4AF4">
      <w:pPr>
        <w:pStyle w:val="21"/>
      </w:pPr>
      <w:bookmarkStart w:id="52" w:name="_TOC_250039"/>
      <w:bookmarkStart w:id="53" w:name="_Toc139384950"/>
      <w:r w:rsidRPr="008F604B">
        <w:rPr>
          <w:iCs w:val="0"/>
        </w:rPr>
        <w:t>数据质量保证</w:t>
      </w:r>
      <w:bookmarkEnd w:id="52"/>
      <w:bookmarkEnd w:id="53"/>
    </w:p>
    <w:p w14:paraId="6F02F96A" w14:textId="77777777" w:rsidR="007A4FC4" w:rsidRPr="008F604B" w:rsidRDefault="007A4FC4" w:rsidP="003C4AF4">
      <w:pPr>
        <w:pStyle w:val="31"/>
      </w:pPr>
      <w:bookmarkStart w:id="54" w:name="_TOC_250038"/>
      <w:bookmarkStart w:id="55" w:name="_Toc139384951"/>
      <w:r w:rsidRPr="008F604B">
        <w:t>研究</w:t>
      </w:r>
      <w:bookmarkEnd w:id="54"/>
      <w:r w:rsidRPr="008F604B">
        <w:t>监查</w:t>
      </w:r>
      <w:bookmarkEnd w:id="55"/>
    </w:p>
    <w:p w14:paraId="60275888" w14:textId="77777777" w:rsidR="007A4FC4" w:rsidRPr="008F604B" w:rsidRDefault="007A4FC4" w:rsidP="00CC13C7">
      <w:pPr>
        <w:pStyle w:val="Paragraph"/>
        <w:snapToGrid w:val="0"/>
        <w:ind w:firstLine="480"/>
        <w:rPr>
          <w:lang w:eastAsia="zh-CN"/>
        </w:rPr>
      </w:pPr>
      <w:r w:rsidRPr="008F604B">
        <w:rPr>
          <w:lang w:eastAsia="zh-CN"/>
        </w:rPr>
        <w:t>由</w:t>
      </w:r>
      <w:r w:rsidRPr="008F604B">
        <w:rPr>
          <w:lang w:eastAsia="zh-CN"/>
        </w:rPr>
        <w:t>CRO</w:t>
      </w:r>
      <w:r w:rsidRPr="008F604B">
        <w:rPr>
          <w:lang w:eastAsia="zh-CN"/>
        </w:rPr>
        <w:t>对研究中心进行监查。定期视察研究中心，并保存视察日志。监查员负责审查研究方案依从性；</w:t>
      </w:r>
      <w:r w:rsidRPr="008F604B">
        <w:rPr>
          <w:lang w:eastAsia="zh-CN"/>
        </w:rPr>
        <w:t>GCP</w:t>
      </w:r>
      <w:r w:rsidRPr="008F604B">
        <w:rPr>
          <w:lang w:eastAsia="zh-CN"/>
        </w:rPr>
        <w:t>依从性；以及数据的完整性、准确性和一致性。为核实研究特定</w:t>
      </w:r>
      <w:r w:rsidRPr="008F604B">
        <w:rPr>
          <w:lang w:eastAsia="zh-CN"/>
        </w:rPr>
        <w:t>CRF</w:t>
      </w:r>
      <w:r w:rsidRPr="008F604B">
        <w:rPr>
          <w:lang w:eastAsia="zh-CN"/>
        </w:rPr>
        <w:t>中录入的数据，允许直接查看受试者病历和实验室检查记录。</w:t>
      </w:r>
    </w:p>
    <w:p w14:paraId="607C5184" w14:textId="77777777" w:rsidR="007A4FC4" w:rsidRPr="008F604B" w:rsidRDefault="007A4FC4" w:rsidP="003C4AF4">
      <w:pPr>
        <w:pStyle w:val="31"/>
      </w:pPr>
      <w:bookmarkStart w:id="56" w:name="_TOC_250037"/>
      <w:bookmarkStart w:id="57" w:name="_Toc139384952"/>
      <w:r w:rsidRPr="008F604B">
        <w:lastRenderedPageBreak/>
        <w:t>工作人员</w:t>
      </w:r>
      <w:bookmarkEnd w:id="56"/>
      <w:r w:rsidRPr="008F604B">
        <w:t>培训</w:t>
      </w:r>
      <w:bookmarkEnd w:id="57"/>
    </w:p>
    <w:p w14:paraId="1C501550" w14:textId="77777777" w:rsidR="007A4FC4" w:rsidRPr="008F604B" w:rsidRDefault="007A4FC4" w:rsidP="00CC13C7">
      <w:pPr>
        <w:pStyle w:val="Paragraph"/>
        <w:snapToGrid w:val="0"/>
        <w:ind w:firstLine="480"/>
        <w:rPr>
          <w:lang w:eastAsia="zh-CN"/>
        </w:rPr>
      </w:pPr>
      <w:r w:rsidRPr="008F604B">
        <w:rPr>
          <w:lang w:eastAsia="zh-CN"/>
        </w:rPr>
        <w:t>在研究启动和常规监查访视期间，由</w:t>
      </w:r>
      <w:r w:rsidRPr="008F604B">
        <w:rPr>
          <w:lang w:eastAsia="zh-CN"/>
        </w:rPr>
        <w:t>CRO</w:t>
      </w:r>
      <w:r w:rsidRPr="008F604B">
        <w:rPr>
          <w:lang w:eastAsia="zh-CN"/>
        </w:rPr>
        <w:t>提供研究工作人员培训。在研究开始之前以及在研究期间，由申办方组织召开研究者和临床研究专员会议，以便提供与试验用药品、研究依据及设计、</w:t>
      </w:r>
      <w:r w:rsidRPr="008F604B">
        <w:rPr>
          <w:lang w:eastAsia="zh-CN"/>
        </w:rPr>
        <w:t>ICH</w:t>
      </w:r>
      <w:r w:rsidRPr="008F604B">
        <w:rPr>
          <w:lang w:eastAsia="zh-CN"/>
        </w:rPr>
        <w:t>、</w:t>
      </w:r>
      <w:r w:rsidRPr="008F604B">
        <w:rPr>
          <w:lang w:eastAsia="zh-CN"/>
        </w:rPr>
        <w:t>FDA</w:t>
      </w:r>
      <w:r w:rsidRPr="008F604B">
        <w:rPr>
          <w:lang w:eastAsia="zh-CN"/>
        </w:rPr>
        <w:t>和</w:t>
      </w:r>
      <w:r w:rsidRPr="008F604B">
        <w:rPr>
          <w:lang w:eastAsia="zh-CN"/>
        </w:rPr>
        <w:t>GCP</w:t>
      </w:r>
      <w:r w:rsidRPr="008F604B">
        <w:rPr>
          <w:lang w:eastAsia="zh-CN"/>
        </w:rPr>
        <w:t>指南中规定的职责以及详细研究要求培训有关的信息。</w:t>
      </w:r>
    </w:p>
    <w:p w14:paraId="474E682B" w14:textId="77777777" w:rsidR="007A4FC4" w:rsidRPr="008F604B" w:rsidRDefault="007A4FC4" w:rsidP="003C4AF4">
      <w:pPr>
        <w:pStyle w:val="31"/>
      </w:pPr>
      <w:bookmarkStart w:id="58" w:name="_TOC_250036"/>
      <w:bookmarkStart w:id="59" w:name="_Toc139384953"/>
      <w:r w:rsidRPr="008F604B">
        <w:t>实验室标准化程序</w:t>
      </w:r>
      <w:bookmarkEnd w:id="58"/>
      <w:bookmarkEnd w:id="59"/>
    </w:p>
    <w:p w14:paraId="25FF05C0" w14:textId="77777777" w:rsidR="007A4FC4" w:rsidRPr="008F604B" w:rsidRDefault="007A4FC4" w:rsidP="00CC13C7">
      <w:pPr>
        <w:pStyle w:val="Paragraph"/>
        <w:snapToGrid w:val="0"/>
        <w:ind w:firstLine="480"/>
        <w:rPr>
          <w:lang w:eastAsia="zh-CN"/>
        </w:rPr>
      </w:pPr>
      <w:r w:rsidRPr="008F604B">
        <w:rPr>
          <w:lang w:eastAsia="zh-CN"/>
        </w:rPr>
        <w:t>当地实验室或</w:t>
      </w:r>
      <w:r w:rsidRPr="008F604B">
        <w:rPr>
          <w:lang w:eastAsia="zh-CN"/>
        </w:rPr>
        <w:t>Alexion</w:t>
      </w:r>
      <w:r w:rsidRPr="008F604B">
        <w:rPr>
          <w:lang w:eastAsia="zh-CN"/>
        </w:rPr>
        <w:t>（方案第</w:t>
      </w:r>
      <w:r w:rsidRPr="008F604B">
        <w:rPr>
          <w:lang w:eastAsia="zh-CN"/>
        </w:rPr>
        <w:t>10.2</w:t>
      </w:r>
      <w:r w:rsidRPr="008F604B">
        <w:rPr>
          <w:lang w:eastAsia="zh-CN"/>
        </w:rPr>
        <w:t>节）分析了临床安全性检测样本（附录</w:t>
      </w:r>
      <w:r w:rsidRPr="008F604B">
        <w:rPr>
          <w:lang w:eastAsia="zh-CN"/>
        </w:rPr>
        <w:t>16.1.1</w:t>
      </w:r>
      <w:r w:rsidRPr="008F604B">
        <w:rPr>
          <w:lang w:eastAsia="zh-CN"/>
        </w:rPr>
        <w:t>方案或修正案）。使用当地实验室时，由研究监查员评价其在内部及外部质量控制、质量保证和验证方案中的参与情况。</w:t>
      </w:r>
    </w:p>
    <w:p w14:paraId="438C5F35" w14:textId="77777777" w:rsidR="007A4FC4" w:rsidRPr="008F604B" w:rsidRDefault="007A4FC4" w:rsidP="003C4AF4">
      <w:pPr>
        <w:pStyle w:val="31"/>
      </w:pPr>
      <w:bookmarkStart w:id="60" w:name="_TOC_250035"/>
      <w:bookmarkStart w:id="61" w:name="_Toc139384954"/>
      <w:r w:rsidRPr="008F604B">
        <w:t>研究者</w:t>
      </w:r>
      <w:bookmarkEnd w:id="60"/>
      <w:r w:rsidRPr="008F604B">
        <w:t>职责</w:t>
      </w:r>
      <w:bookmarkEnd w:id="61"/>
    </w:p>
    <w:p w14:paraId="7B2D4087" w14:textId="77777777" w:rsidR="007A4FC4" w:rsidRPr="008F604B" w:rsidRDefault="007A4FC4" w:rsidP="00A45C53">
      <w:pPr>
        <w:pStyle w:val="Paragraph"/>
        <w:snapToGrid w:val="0"/>
        <w:ind w:firstLine="480"/>
        <w:rPr>
          <w:lang w:eastAsia="zh-CN"/>
        </w:rPr>
      </w:pPr>
      <w:r w:rsidRPr="008F604B">
        <w:rPr>
          <w:lang w:eastAsia="zh-CN"/>
        </w:rPr>
        <w:t>研究者负责将所有数据录入</w:t>
      </w:r>
      <w:r w:rsidRPr="008F604B">
        <w:rPr>
          <w:lang w:eastAsia="zh-CN"/>
        </w:rPr>
        <w:t>CRF</w:t>
      </w:r>
      <w:r w:rsidRPr="008F604B">
        <w:rPr>
          <w:lang w:eastAsia="zh-CN"/>
        </w:rPr>
        <w:t>，并通过签署一份核查数据有效性和完整性的表格记录其对数据的审查和批准。研究者负责适当保存必要的研究文件。</w:t>
      </w:r>
    </w:p>
    <w:p w14:paraId="121177CD" w14:textId="77777777" w:rsidR="007A4FC4" w:rsidRPr="008F604B" w:rsidRDefault="007A4FC4" w:rsidP="00A45C53">
      <w:pPr>
        <w:pStyle w:val="31"/>
      </w:pPr>
      <w:bookmarkStart w:id="62" w:name="_TOC_250034"/>
      <w:bookmarkStart w:id="63" w:name="_Toc139384955"/>
      <w:r w:rsidRPr="008F604B">
        <w:t>临床数据</w:t>
      </w:r>
      <w:bookmarkEnd w:id="62"/>
      <w:r w:rsidRPr="008F604B">
        <w:t>管理</w:t>
      </w:r>
      <w:bookmarkEnd w:id="63"/>
    </w:p>
    <w:p w14:paraId="432DB795" w14:textId="77777777" w:rsidR="007A4FC4" w:rsidRPr="008F604B" w:rsidRDefault="007A4FC4" w:rsidP="00CC13C7">
      <w:pPr>
        <w:pStyle w:val="Paragraph"/>
        <w:snapToGrid w:val="0"/>
        <w:ind w:firstLine="480"/>
        <w:rPr>
          <w:lang w:eastAsia="zh-CN"/>
        </w:rPr>
      </w:pPr>
      <w:r w:rsidRPr="008F604B">
        <w:rPr>
          <w:lang w:eastAsia="zh-CN"/>
        </w:rPr>
        <w:t>在</w:t>
      </w:r>
      <w:r w:rsidRPr="008F604B">
        <w:rPr>
          <w:lang w:eastAsia="zh-CN"/>
        </w:rPr>
        <w:t>CRO</w:t>
      </w:r>
      <w:r w:rsidRPr="008F604B">
        <w:rPr>
          <w:lang w:eastAsia="zh-CN"/>
        </w:rPr>
        <w:t>所有的数据库系统中采集病例报告表数据（通过研究中心工作人员的数据录入）。采用手动和电子验证方法进行数据质量检查。保留支持数据质询解决和任何数据修改的稽查轨迹。</w:t>
      </w:r>
    </w:p>
    <w:p w14:paraId="4BE8AD3D" w14:textId="77777777" w:rsidR="007A4FC4" w:rsidRPr="008F604B" w:rsidRDefault="007A4FC4" w:rsidP="00A45C53">
      <w:pPr>
        <w:pStyle w:val="31"/>
      </w:pPr>
      <w:bookmarkStart w:id="64" w:name="_TOC_250033"/>
      <w:bookmarkStart w:id="65" w:name="_Toc139384956"/>
      <w:r w:rsidRPr="008F604B">
        <w:t>临床质量保证</w:t>
      </w:r>
      <w:bookmarkEnd w:id="64"/>
      <w:r w:rsidRPr="008F604B">
        <w:t>稽查</w:t>
      </w:r>
      <w:bookmarkEnd w:id="65"/>
    </w:p>
    <w:p w14:paraId="384ADC65" w14:textId="77777777" w:rsidR="007A4FC4" w:rsidRPr="008F604B" w:rsidRDefault="007A4FC4" w:rsidP="00CC13C7">
      <w:pPr>
        <w:pStyle w:val="Paragraph"/>
        <w:snapToGrid w:val="0"/>
        <w:ind w:firstLine="480"/>
        <w:rPr>
          <w:lang w:eastAsia="zh-CN"/>
        </w:rPr>
      </w:pPr>
      <w:r w:rsidRPr="008F604B">
        <w:rPr>
          <w:lang w:eastAsia="zh-CN"/>
        </w:rPr>
        <w:t>本研究未进行质量稽查评估。</w:t>
      </w:r>
    </w:p>
    <w:p w14:paraId="2AF5E35D" w14:textId="77777777" w:rsidR="007A4FC4" w:rsidRPr="008F604B" w:rsidRDefault="007A4FC4" w:rsidP="00A45C53">
      <w:pPr>
        <w:pStyle w:val="21"/>
      </w:pPr>
      <w:bookmarkStart w:id="66" w:name="_TOC_250032"/>
      <w:bookmarkStart w:id="67" w:name="_Toc139384957"/>
      <w:r w:rsidRPr="008F604B">
        <w:rPr>
          <w:iCs w:val="0"/>
        </w:rPr>
        <w:t>统计</w:t>
      </w:r>
      <w:bookmarkEnd w:id="66"/>
      <w:r w:rsidRPr="008F604B">
        <w:rPr>
          <w:iCs w:val="0"/>
        </w:rPr>
        <w:t>分析</w:t>
      </w:r>
      <w:bookmarkEnd w:id="67"/>
    </w:p>
    <w:p w14:paraId="36202401" w14:textId="77777777" w:rsidR="007A4FC4" w:rsidRPr="008F604B" w:rsidRDefault="007A4FC4" w:rsidP="00A45C53">
      <w:pPr>
        <w:pStyle w:val="31"/>
      </w:pPr>
      <w:bookmarkStart w:id="68" w:name="_TOC_250031"/>
      <w:bookmarkStart w:id="69" w:name="_Toc139384958"/>
      <w:r w:rsidRPr="008F604B">
        <w:t>统计</w:t>
      </w:r>
      <w:bookmarkEnd w:id="68"/>
      <w:r w:rsidRPr="008F604B">
        <w:t>分析计划</w:t>
      </w:r>
      <w:bookmarkEnd w:id="69"/>
    </w:p>
    <w:p w14:paraId="0A11FD34" w14:textId="77777777" w:rsidR="007A4FC4" w:rsidRPr="008F604B" w:rsidRDefault="007A4FC4" w:rsidP="00CC13C7">
      <w:pPr>
        <w:pStyle w:val="Paragraph"/>
        <w:snapToGrid w:val="0"/>
        <w:ind w:firstLine="480"/>
      </w:pPr>
      <w:r w:rsidRPr="008F604B">
        <w:rPr>
          <w:lang w:eastAsia="zh-CN"/>
        </w:rPr>
        <w:t>使用统计分析系统</w:t>
      </w:r>
      <w:r w:rsidRPr="008F604B">
        <w:rPr>
          <w:lang w:eastAsia="zh-CN"/>
        </w:rPr>
        <w:t>SAS</w:t>
      </w:r>
      <w:r w:rsidRPr="008F604B">
        <w:rPr>
          <w:vertAlign w:val="superscript"/>
          <w:lang w:eastAsia="zh-CN"/>
        </w:rPr>
        <w:t>®</w:t>
      </w:r>
      <w:r w:rsidRPr="008F604B">
        <w:rPr>
          <w:lang w:eastAsia="zh-CN"/>
        </w:rPr>
        <w:t>第</w:t>
      </w:r>
      <w:r w:rsidRPr="008F604B">
        <w:rPr>
          <w:lang w:eastAsia="zh-CN"/>
        </w:rPr>
        <w:t>9.4</w:t>
      </w:r>
      <w:r w:rsidRPr="008F604B">
        <w:rPr>
          <w:lang w:eastAsia="zh-CN"/>
        </w:rPr>
        <w:t>版或更高版本（</w:t>
      </w:r>
      <w:r w:rsidRPr="008F604B">
        <w:rPr>
          <w:lang w:eastAsia="zh-CN"/>
        </w:rPr>
        <w:t>SAS Institute, Inc., Cary, North Carolina</w:t>
      </w:r>
      <w:r w:rsidRPr="008F604B">
        <w:rPr>
          <w:lang w:eastAsia="zh-CN"/>
        </w:rPr>
        <w:t>）和</w:t>
      </w:r>
      <w:r w:rsidRPr="008F604B">
        <w:rPr>
          <w:lang w:eastAsia="zh-CN"/>
        </w:rPr>
        <w:t>Phoenix</w:t>
      </w:r>
      <w:r w:rsidRPr="008F604B">
        <w:rPr>
          <w:vertAlign w:val="superscript"/>
          <w:lang w:eastAsia="zh-CN"/>
        </w:rPr>
        <w:t>®</w:t>
      </w:r>
      <w:r w:rsidRPr="008F604B">
        <w:rPr>
          <w:lang w:eastAsia="zh-CN"/>
        </w:rPr>
        <w:t xml:space="preserve"> </w:t>
      </w:r>
      <w:proofErr w:type="spellStart"/>
      <w:r w:rsidRPr="008F604B">
        <w:rPr>
          <w:lang w:eastAsia="zh-CN"/>
        </w:rPr>
        <w:t>WinNonlin</w:t>
      </w:r>
      <w:proofErr w:type="spellEnd"/>
      <w:r w:rsidRPr="008F604B">
        <w:rPr>
          <w:vertAlign w:val="superscript"/>
          <w:lang w:eastAsia="zh-CN"/>
        </w:rPr>
        <w:t>®</w:t>
      </w:r>
      <w:r w:rsidRPr="008F604B">
        <w:rPr>
          <w:lang w:eastAsia="zh-CN"/>
        </w:rPr>
        <w:t>第</w:t>
      </w:r>
      <w:r w:rsidRPr="008F604B">
        <w:rPr>
          <w:lang w:eastAsia="zh-CN"/>
        </w:rPr>
        <w:t>8.0</w:t>
      </w:r>
      <w:r w:rsidRPr="008F604B">
        <w:rPr>
          <w:lang w:eastAsia="zh-CN"/>
        </w:rPr>
        <w:t>版或更高版本（</w:t>
      </w:r>
      <w:r w:rsidRPr="008F604B">
        <w:rPr>
          <w:lang w:eastAsia="zh-CN"/>
        </w:rPr>
        <w:t>Certara USA, Inc., Princeton, New Jersey</w:t>
      </w:r>
      <w:r w:rsidRPr="008F604B">
        <w:rPr>
          <w:lang w:eastAsia="zh-CN"/>
        </w:rPr>
        <w:t>）进行了所有统计分析。</w:t>
      </w:r>
    </w:p>
    <w:p w14:paraId="6F2B6843" w14:textId="77777777" w:rsidR="007A4FC4" w:rsidRPr="008F604B" w:rsidRDefault="007A4FC4" w:rsidP="00A45C53">
      <w:pPr>
        <w:pStyle w:val="Paragraph"/>
        <w:snapToGrid w:val="0"/>
        <w:ind w:firstLine="480"/>
        <w:rPr>
          <w:lang w:eastAsia="zh-CN"/>
        </w:rPr>
      </w:pPr>
      <w:r w:rsidRPr="008F604B">
        <w:rPr>
          <w:lang w:eastAsia="zh-CN"/>
        </w:rPr>
        <w:t>连续变量的描述性统计量包括受试者人数、非</w:t>
      </w:r>
      <w:proofErr w:type="gramStart"/>
      <w:r w:rsidRPr="008F604B">
        <w:rPr>
          <w:lang w:eastAsia="zh-CN"/>
        </w:rPr>
        <w:t>缺失值</w:t>
      </w:r>
      <w:proofErr w:type="gramEnd"/>
      <w:r w:rsidRPr="008F604B">
        <w:rPr>
          <w:lang w:eastAsia="zh-CN"/>
        </w:rPr>
        <w:t>数量、算术平均值、几何平均值（仅用于</w:t>
      </w:r>
      <w:r w:rsidRPr="008F604B">
        <w:rPr>
          <w:lang w:eastAsia="zh-CN"/>
        </w:rPr>
        <w:t>PK</w:t>
      </w:r>
      <w:r w:rsidRPr="008F604B">
        <w:rPr>
          <w:lang w:eastAsia="zh-CN"/>
        </w:rPr>
        <w:t>分析）、</w:t>
      </w:r>
      <w:r w:rsidRPr="008F604B">
        <w:rPr>
          <w:lang w:eastAsia="zh-CN"/>
        </w:rPr>
        <w:t>SD</w:t>
      </w:r>
      <w:r w:rsidRPr="008F604B">
        <w:rPr>
          <w:lang w:eastAsia="zh-CN"/>
        </w:rPr>
        <w:t>、</w:t>
      </w:r>
      <w:r w:rsidRPr="008F604B">
        <w:rPr>
          <w:lang w:eastAsia="zh-CN"/>
        </w:rPr>
        <w:t>CV</w:t>
      </w:r>
      <w:r w:rsidRPr="008F604B">
        <w:rPr>
          <w:lang w:eastAsia="zh-CN"/>
        </w:rPr>
        <w:t>百分比（仅</w:t>
      </w:r>
      <w:r w:rsidRPr="008F604B">
        <w:rPr>
          <w:lang w:eastAsia="zh-CN"/>
        </w:rPr>
        <w:t>PK</w:t>
      </w:r>
      <w:r w:rsidRPr="008F604B">
        <w:rPr>
          <w:lang w:eastAsia="zh-CN"/>
        </w:rPr>
        <w:t>分析）、几何</w:t>
      </w:r>
      <w:r w:rsidRPr="008F604B">
        <w:rPr>
          <w:lang w:eastAsia="zh-CN"/>
        </w:rPr>
        <w:t>CV</w:t>
      </w:r>
      <w:r w:rsidRPr="008F604B">
        <w:rPr>
          <w:lang w:eastAsia="zh-CN"/>
        </w:rPr>
        <w:t>（仅</w:t>
      </w:r>
      <w:r w:rsidRPr="008F604B">
        <w:rPr>
          <w:lang w:eastAsia="zh-CN"/>
        </w:rPr>
        <w:t>PK</w:t>
      </w:r>
      <w:r w:rsidRPr="008F604B">
        <w:rPr>
          <w:lang w:eastAsia="zh-CN"/>
        </w:rPr>
        <w:t>分析）、中位值、</w:t>
      </w:r>
      <w:r w:rsidRPr="008F604B">
        <w:rPr>
          <w:lang w:eastAsia="zh-CN"/>
        </w:rPr>
        <w:t>Q1</w:t>
      </w:r>
      <w:r w:rsidRPr="008F604B">
        <w:rPr>
          <w:lang w:eastAsia="zh-CN"/>
        </w:rPr>
        <w:t>和</w:t>
      </w:r>
      <w:r w:rsidRPr="008F604B">
        <w:rPr>
          <w:lang w:eastAsia="zh-CN"/>
        </w:rPr>
        <w:t>Q3</w:t>
      </w:r>
      <w:r w:rsidRPr="008F604B">
        <w:rPr>
          <w:lang w:eastAsia="zh-CN"/>
        </w:rPr>
        <w:t>（仅安全性分析）、</w:t>
      </w:r>
      <w:r w:rsidRPr="008F604B">
        <w:rPr>
          <w:lang w:eastAsia="zh-CN"/>
        </w:rPr>
        <w:t>IQR</w:t>
      </w:r>
      <w:r w:rsidRPr="008F604B">
        <w:rPr>
          <w:lang w:eastAsia="zh-CN"/>
        </w:rPr>
        <w:t>（仅安全性分析）、最小值和最大值，另有说明除外。对于分类变量，列出频率和百分比。按队列和总体及按时间点总结描述性统计量，另有说明除外。</w:t>
      </w:r>
    </w:p>
    <w:p w14:paraId="6F4BD144" w14:textId="77777777" w:rsidR="007A4FC4" w:rsidRPr="008F604B" w:rsidRDefault="007A4FC4" w:rsidP="00CC13C7">
      <w:pPr>
        <w:pStyle w:val="Paragraph"/>
        <w:snapToGrid w:val="0"/>
        <w:ind w:firstLine="480"/>
        <w:rPr>
          <w:lang w:eastAsia="zh-CN"/>
        </w:rPr>
      </w:pPr>
      <w:r w:rsidRPr="008F604B">
        <w:rPr>
          <w:lang w:eastAsia="zh-CN"/>
        </w:rPr>
        <w:lastRenderedPageBreak/>
        <w:t>按队列列出了所有表格、列表和图形，另有说明除外。所有数据列表均按队列、受试者编号和日期</w:t>
      </w:r>
      <w:r w:rsidRPr="008F604B">
        <w:rPr>
          <w:lang w:eastAsia="zh-CN"/>
        </w:rPr>
        <w:t>-</w:t>
      </w:r>
      <w:r w:rsidRPr="008F604B">
        <w:rPr>
          <w:lang w:eastAsia="zh-CN"/>
        </w:rPr>
        <w:t>时间（如适用）排序。未采用缺失数据填补法，但分析时将其视为缺失处理。</w:t>
      </w:r>
    </w:p>
    <w:p w14:paraId="4AA81284" w14:textId="77777777" w:rsidR="007A4FC4" w:rsidRPr="008F604B" w:rsidRDefault="007A4FC4" w:rsidP="00CC13C7">
      <w:pPr>
        <w:pStyle w:val="Paragraph"/>
        <w:snapToGrid w:val="0"/>
        <w:ind w:firstLine="480"/>
        <w:rPr>
          <w:lang w:eastAsia="zh-CN"/>
        </w:rPr>
      </w:pPr>
      <w:r w:rsidRPr="008F604B">
        <w:rPr>
          <w:lang w:eastAsia="zh-CN"/>
        </w:rPr>
        <w:t>计划分析和样本量的确定描述</w:t>
      </w:r>
      <w:proofErr w:type="gramStart"/>
      <w:r w:rsidRPr="008F604B">
        <w:rPr>
          <w:lang w:eastAsia="zh-CN"/>
        </w:rPr>
        <w:t>参见终版</w:t>
      </w:r>
      <w:proofErr w:type="gramEnd"/>
      <w:r w:rsidRPr="008F604B">
        <w:rPr>
          <w:lang w:eastAsia="zh-CN"/>
        </w:rPr>
        <w:t>SAP</w:t>
      </w:r>
      <w:r w:rsidRPr="008F604B">
        <w:rPr>
          <w:lang w:eastAsia="zh-CN"/>
        </w:rPr>
        <w:t>（附录</w:t>
      </w:r>
      <w:r w:rsidRPr="008F604B">
        <w:rPr>
          <w:lang w:eastAsia="zh-CN"/>
        </w:rPr>
        <w:t>16.1.9</w:t>
      </w:r>
      <w:r w:rsidRPr="008F604B">
        <w:rPr>
          <w:lang w:eastAsia="zh-CN"/>
        </w:rPr>
        <w:t>统计方法</w:t>
      </w:r>
      <w:r w:rsidRPr="008F604B">
        <w:rPr>
          <w:lang w:eastAsia="zh-CN"/>
        </w:rPr>
        <w:t>-</w:t>
      </w:r>
      <w:r w:rsidRPr="008F604B">
        <w:rPr>
          <w:lang w:eastAsia="zh-CN"/>
        </w:rPr>
        <w:t>中期分析计划）。</w:t>
      </w:r>
    </w:p>
    <w:p w14:paraId="2CDB32B0" w14:textId="77777777" w:rsidR="007A4FC4" w:rsidRPr="008F604B" w:rsidRDefault="007A4FC4" w:rsidP="00A45C53">
      <w:pPr>
        <w:pStyle w:val="31"/>
      </w:pPr>
      <w:bookmarkStart w:id="70" w:name="_TOC_250030"/>
      <w:bookmarkStart w:id="71" w:name="_Toc139384959"/>
      <w:r w:rsidRPr="008F604B">
        <w:t>数据库锁定前计划分析的变更</w:t>
      </w:r>
      <w:bookmarkEnd w:id="70"/>
      <w:bookmarkEnd w:id="71"/>
    </w:p>
    <w:p w14:paraId="70345084" w14:textId="77777777" w:rsidR="007A4FC4" w:rsidRPr="008F604B" w:rsidRDefault="007A4FC4" w:rsidP="00CC13C7">
      <w:pPr>
        <w:pStyle w:val="Paragraph"/>
        <w:snapToGrid w:val="0"/>
        <w:ind w:firstLine="480"/>
        <w:rPr>
          <w:lang w:eastAsia="zh-CN"/>
        </w:rPr>
      </w:pPr>
      <w:r w:rsidRPr="008F604B">
        <w:rPr>
          <w:lang w:eastAsia="zh-CN"/>
        </w:rPr>
        <w:t>本研究的计划分析无变更。</w:t>
      </w:r>
    </w:p>
    <w:p w14:paraId="2201DC34" w14:textId="77777777" w:rsidR="007A4FC4" w:rsidRPr="008F604B" w:rsidRDefault="007A4FC4" w:rsidP="00A45C53">
      <w:pPr>
        <w:pStyle w:val="31"/>
      </w:pPr>
      <w:bookmarkStart w:id="72" w:name="_TOC_250029"/>
      <w:bookmarkStart w:id="73" w:name="_Toc139384960"/>
      <w:r w:rsidRPr="008F604B">
        <w:t>研究数据库锁定后的变更和事后</w:t>
      </w:r>
      <w:bookmarkEnd w:id="72"/>
      <w:r w:rsidRPr="008F604B">
        <w:t>分析</w:t>
      </w:r>
      <w:bookmarkEnd w:id="73"/>
    </w:p>
    <w:p w14:paraId="3C69814C" w14:textId="77777777" w:rsidR="007A4FC4" w:rsidRPr="008F604B" w:rsidRDefault="007A4FC4" w:rsidP="00A45C53">
      <w:pPr>
        <w:pStyle w:val="Paragraph"/>
        <w:snapToGrid w:val="0"/>
        <w:ind w:firstLineChars="0" w:firstLine="0"/>
        <w:rPr>
          <w:lang w:eastAsia="zh-CN"/>
        </w:rPr>
      </w:pPr>
      <w:r w:rsidRPr="008F604B">
        <w:rPr>
          <w:lang w:eastAsia="zh-CN"/>
        </w:rPr>
        <w:t>数据库锁定后的变更描述如下：</w:t>
      </w:r>
    </w:p>
    <w:p w14:paraId="3692023F" w14:textId="77777777" w:rsidR="007A4FC4" w:rsidRPr="008F604B" w:rsidRDefault="007A4FC4" w:rsidP="00A45C53">
      <w:pPr>
        <w:pStyle w:val="a"/>
        <w:ind w:left="850"/>
      </w:pPr>
      <w:r w:rsidRPr="008F604B">
        <w:t>将注射</w:t>
      </w:r>
      <w:r w:rsidRPr="008F604B">
        <w:t>/</w:t>
      </w:r>
      <w:r w:rsidRPr="008F604B">
        <w:t>输液部位评价表中记录的未报告为</w:t>
      </w:r>
      <w:r w:rsidRPr="008F604B">
        <w:t>AE</w:t>
      </w:r>
      <w:r w:rsidRPr="008F604B">
        <w:t>的注射</w:t>
      </w:r>
      <w:r w:rsidRPr="008F604B">
        <w:t>/</w:t>
      </w:r>
      <w:r w:rsidRPr="008F604B">
        <w:t>输液部位反应纳入注射部位反应讨论中。</w:t>
      </w:r>
    </w:p>
    <w:p w14:paraId="1A6D0939" w14:textId="77777777" w:rsidR="007A4FC4" w:rsidRPr="008F604B" w:rsidRDefault="007A4FC4" w:rsidP="00A45C53">
      <w:pPr>
        <w:pStyle w:val="a"/>
        <w:ind w:left="850"/>
      </w:pPr>
      <w:r w:rsidRPr="008F604B">
        <w:t>使用第三次</w:t>
      </w:r>
      <w:r w:rsidRPr="008F604B">
        <w:t>SC</w:t>
      </w:r>
      <w:r w:rsidRPr="008F604B">
        <w:t>给药（而非第一次</w:t>
      </w:r>
      <w:r w:rsidRPr="008F604B">
        <w:t>SC</w:t>
      </w:r>
      <w:r w:rsidRPr="008F604B">
        <w:t>给药）的</w:t>
      </w:r>
      <w:r w:rsidRPr="008F604B">
        <w:t>AUC</w:t>
      </w:r>
      <w:r w:rsidRPr="008F604B">
        <w:rPr>
          <w:vertAlign w:val="subscript"/>
        </w:rPr>
        <w:t>tau</w:t>
      </w:r>
      <w:r w:rsidRPr="008F604B">
        <w:t>值</w:t>
      </w:r>
      <w:r w:rsidRPr="008F604B">
        <w:t>vs IV</w:t>
      </w:r>
      <w:r w:rsidRPr="008F604B">
        <w:t>给药的</w:t>
      </w:r>
      <w:r w:rsidRPr="008F604B">
        <w:t>AUC</w:t>
      </w:r>
      <w:r w:rsidRPr="008F604B">
        <w:rPr>
          <w:vertAlign w:val="subscript"/>
        </w:rPr>
        <w:t>inf</w:t>
      </w:r>
      <w:proofErr w:type="gramStart"/>
      <w:r w:rsidRPr="008F604B">
        <w:t>值修改</w:t>
      </w:r>
      <w:proofErr w:type="gramEnd"/>
      <w:r w:rsidRPr="008F604B">
        <w:t>了</w:t>
      </w:r>
      <w:r w:rsidRPr="008F604B">
        <w:t>SC</w:t>
      </w:r>
      <w:r w:rsidRPr="008F604B">
        <w:t>给药后</w:t>
      </w:r>
      <w:r w:rsidRPr="008F604B">
        <w:t>ALXN1850</w:t>
      </w:r>
      <w:r w:rsidRPr="008F604B">
        <w:t>的绝对生物利用度计算。</w:t>
      </w:r>
    </w:p>
    <w:p w14:paraId="64079D7B" w14:textId="77777777" w:rsidR="007A4FC4" w:rsidRPr="008F604B" w:rsidRDefault="007A4FC4" w:rsidP="00A45C53">
      <w:pPr>
        <w:pStyle w:val="a"/>
        <w:ind w:left="850"/>
      </w:pPr>
      <w:proofErr w:type="gramStart"/>
      <w:r w:rsidRPr="008F604B">
        <w:t>鉴于本</w:t>
      </w:r>
      <w:proofErr w:type="gramEnd"/>
      <w:r w:rsidRPr="008F604B">
        <w:t>研究的主要终点是安全性和耐受性，因此将完成治疗结束评估的所有受试者视为完成研究。这是对研究方案中定义的变更，之前将在时间窗内进行所有</w:t>
      </w:r>
      <w:r w:rsidRPr="008F604B">
        <w:t>PK/PD</w:t>
      </w:r>
      <w:r w:rsidRPr="008F604B">
        <w:t>采样、按研究活动时间表接受了所有给药且完成治疗结束评估的受试者定义为</w:t>
      </w:r>
      <w:r w:rsidRPr="008F604B">
        <w:rPr>
          <w:rFonts w:ascii="宋体" w:hAnsi="宋体"/>
        </w:rPr>
        <w:t>“</w:t>
      </w:r>
      <w:r w:rsidRPr="008F604B">
        <w:t>完成者</w:t>
      </w:r>
      <w:r w:rsidRPr="008F604B">
        <w:rPr>
          <w:rFonts w:ascii="宋体" w:hAnsi="宋体"/>
        </w:rPr>
        <w:t>”</w:t>
      </w:r>
      <w:r w:rsidRPr="008F604B">
        <w:t>。</w:t>
      </w:r>
    </w:p>
    <w:p w14:paraId="1331665B" w14:textId="77777777" w:rsidR="00A45C53" w:rsidRPr="008F604B" w:rsidRDefault="00A45C53" w:rsidP="00A45C53">
      <w:pPr>
        <w:pStyle w:val="ListEnd"/>
      </w:pPr>
    </w:p>
    <w:p w14:paraId="69306F66" w14:textId="77777777" w:rsidR="007A4FC4" w:rsidRPr="008F604B" w:rsidRDefault="007A4FC4" w:rsidP="00E23D33">
      <w:pPr>
        <w:pStyle w:val="1"/>
        <w:pageBreakBefore/>
      </w:pPr>
      <w:bookmarkStart w:id="74" w:name="_TOC_250028"/>
      <w:bookmarkStart w:id="75" w:name="_Toc139384961"/>
      <w:r w:rsidRPr="008F604B">
        <w:lastRenderedPageBreak/>
        <w:t>研究</w:t>
      </w:r>
      <w:bookmarkEnd w:id="74"/>
      <w:r w:rsidRPr="008F604B">
        <w:t>受试者</w:t>
      </w:r>
      <w:bookmarkEnd w:id="75"/>
    </w:p>
    <w:p w14:paraId="022E7AB1" w14:textId="77777777" w:rsidR="007A4FC4" w:rsidRPr="008F604B" w:rsidRDefault="007A4FC4" w:rsidP="00A45C53">
      <w:pPr>
        <w:pStyle w:val="21"/>
      </w:pPr>
      <w:bookmarkStart w:id="76" w:name="_TOC_250027"/>
      <w:bookmarkStart w:id="77" w:name="_Toc139384962"/>
      <w:r w:rsidRPr="008F604B">
        <w:rPr>
          <w:iCs w:val="0"/>
        </w:rPr>
        <w:t>受试者分布</w:t>
      </w:r>
      <w:bookmarkEnd w:id="76"/>
      <w:bookmarkEnd w:id="77"/>
    </w:p>
    <w:p w14:paraId="4C259B96" w14:textId="7675138D" w:rsidR="007A4FC4" w:rsidRPr="008F604B" w:rsidRDefault="007A4FC4" w:rsidP="00CC13C7">
      <w:pPr>
        <w:pStyle w:val="Paragraph"/>
        <w:snapToGrid w:val="0"/>
        <w:ind w:firstLine="480"/>
        <w:rPr>
          <w:lang w:eastAsia="zh-CN"/>
        </w:rPr>
      </w:pPr>
      <w:r w:rsidRPr="008F604B">
        <w:rPr>
          <w:lang w:eastAsia="zh-CN"/>
        </w:rPr>
        <w:t>共</w:t>
      </w:r>
      <w:r w:rsidRPr="008F604B">
        <w:rPr>
          <w:lang w:eastAsia="zh-CN"/>
        </w:rPr>
        <w:t>23</w:t>
      </w:r>
      <w:r w:rsidRPr="008F604B">
        <w:rPr>
          <w:lang w:eastAsia="zh-CN"/>
        </w:rPr>
        <w:t>例受试者签署了</w:t>
      </w:r>
      <w:r w:rsidRPr="008F604B">
        <w:rPr>
          <w:lang w:eastAsia="zh-CN"/>
        </w:rPr>
        <w:t>ICF</w:t>
      </w:r>
      <w:r w:rsidRPr="008F604B">
        <w:rPr>
          <w:lang w:eastAsia="zh-CN"/>
        </w:rPr>
        <w:t>，</w:t>
      </w:r>
      <w:r w:rsidRPr="008F604B">
        <w:rPr>
          <w:lang w:eastAsia="zh-CN"/>
        </w:rPr>
        <w:t>15</w:t>
      </w:r>
      <w:r w:rsidRPr="008F604B">
        <w:rPr>
          <w:lang w:eastAsia="zh-CN"/>
        </w:rPr>
        <w:t>例受试者接受了至少</w:t>
      </w:r>
      <w:r w:rsidR="00543CC8">
        <w:rPr>
          <w:rFonts w:hint="eastAsia"/>
          <w:lang w:eastAsia="zh-CN"/>
        </w:rPr>
        <w:t>1</w:t>
      </w:r>
      <w:r w:rsidRPr="008F604B">
        <w:rPr>
          <w:lang w:eastAsia="zh-CN"/>
        </w:rPr>
        <w:t>剂研究治疗，所有</w:t>
      </w:r>
      <w:r w:rsidRPr="008F604B">
        <w:rPr>
          <w:lang w:eastAsia="zh-CN"/>
        </w:rPr>
        <w:t>15</w:t>
      </w:r>
      <w:r w:rsidRPr="008F604B">
        <w:rPr>
          <w:lang w:eastAsia="zh-CN"/>
        </w:rPr>
        <w:t>例受试者（</w:t>
      </w:r>
      <w:r w:rsidRPr="008F604B">
        <w:rPr>
          <w:lang w:eastAsia="zh-CN"/>
        </w:rPr>
        <w:t>100%</w:t>
      </w:r>
      <w:r w:rsidRPr="008F604B">
        <w:rPr>
          <w:lang w:eastAsia="zh-CN"/>
        </w:rPr>
        <w:t>）均完成了研究。有关受试者研究治疗暴露的更多详情</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_Ref138786299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Pr>
          <w:color w:val="0000FF"/>
          <w:lang w:eastAsia="zh-CN"/>
        </w:rPr>
        <w:t>4.6</w:t>
      </w:r>
      <w:r w:rsidRPr="008F604B">
        <w:rPr>
          <w:color w:val="0000FF"/>
          <w:lang w:eastAsia="zh-CN"/>
        </w:rPr>
        <w:fldChar w:fldCharType="end"/>
      </w:r>
      <w:r w:rsidRPr="008F604B">
        <w:rPr>
          <w:color w:val="0000FF"/>
          <w:lang w:eastAsia="zh-CN"/>
        </w:rPr>
        <w:t>节</w:t>
      </w:r>
      <w:r w:rsidRPr="008F604B">
        <w:rPr>
          <w:lang w:eastAsia="zh-CN"/>
        </w:rPr>
        <w:t>。</w:t>
      </w:r>
    </w:p>
    <w:p w14:paraId="59CEA7AE" w14:textId="46A16AD1" w:rsidR="007A4FC4" w:rsidRPr="008F604B" w:rsidRDefault="007A4FC4" w:rsidP="00CC13C7">
      <w:pPr>
        <w:pStyle w:val="Paragraph"/>
        <w:snapToGrid w:val="0"/>
        <w:ind w:firstLine="480"/>
        <w:rPr>
          <w:lang w:eastAsia="zh-CN"/>
        </w:rPr>
      </w:pPr>
      <w:r w:rsidRPr="008F604B">
        <w:rPr>
          <w:lang w:eastAsia="zh-CN"/>
        </w:rPr>
        <w:t>受试者分布总结参见</w:t>
      </w:r>
      <w:r w:rsidR="00E23D33" w:rsidRPr="008F604B">
        <w:rPr>
          <w:color w:val="0000FF"/>
          <w:lang w:eastAsia="zh-CN"/>
        </w:rPr>
        <w:fldChar w:fldCharType="begin"/>
      </w:r>
      <w:r w:rsidR="00E23D33" w:rsidRPr="008F604B">
        <w:rPr>
          <w:color w:val="0000FF"/>
          <w:lang w:eastAsia="zh-CN"/>
        </w:rPr>
        <w:instrText xml:space="preserve"> REF  _Ref138786289 \h  \* MERGEFORMAT </w:instrText>
      </w:r>
      <w:r w:rsidR="00E23D33" w:rsidRPr="008F604B">
        <w:rPr>
          <w:color w:val="0000FF"/>
          <w:lang w:eastAsia="zh-CN"/>
        </w:rPr>
      </w:r>
      <w:r w:rsidR="00E23D33" w:rsidRPr="008F604B">
        <w:rPr>
          <w:color w:val="0000FF"/>
          <w:lang w:eastAsia="zh-CN"/>
        </w:rPr>
        <w:fldChar w:fldCharType="separate"/>
      </w:r>
      <w:r w:rsidR="00F26EC1" w:rsidRPr="00F26EC1">
        <w:rPr>
          <w:bCs/>
          <w:color w:val="0000FF"/>
          <w:lang w:eastAsia="zh-CN"/>
        </w:rPr>
        <w:t>图</w:t>
      </w:r>
      <w:r w:rsidR="00F26EC1" w:rsidRPr="00F26EC1">
        <w:rPr>
          <w:bCs/>
          <w:color w:val="0000FF"/>
          <w:lang w:eastAsia="zh-CN"/>
        </w:rPr>
        <w:t>2</w:t>
      </w:r>
      <w:r w:rsidR="00E23D33" w:rsidRPr="008F604B">
        <w:rPr>
          <w:color w:val="0000FF"/>
          <w:lang w:eastAsia="zh-CN"/>
        </w:rPr>
        <w:fldChar w:fldCharType="end"/>
      </w:r>
      <w:r w:rsidRPr="008F604B">
        <w:rPr>
          <w:lang w:eastAsia="zh-CN"/>
        </w:rPr>
        <w:t>。</w:t>
      </w:r>
    </w:p>
    <w:p w14:paraId="6803950D" w14:textId="77777777" w:rsidR="007A4FC4" w:rsidRPr="008F604B" w:rsidRDefault="007A4FC4" w:rsidP="00CC13C7">
      <w:pPr>
        <w:pStyle w:val="Paragraph"/>
        <w:snapToGrid w:val="0"/>
        <w:ind w:firstLine="480"/>
        <w:rPr>
          <w:lang w:eastAsia="zh-CN"/>
        </w:rPr>
      </w:pPr>
      <w:r w:rsidRPr="008F604B">
        <w:rPr>
          <w:lang w:eastAsia="zh-CN"/>
        </w:rPr>
        <w:t>入组信息总结参见表</w:t>
      </w:r>
      <w:r w:rsidRPr="008F604B">
        <w:rPr>
          <w:lang w:eastAsia="zh-CN"/>
        </w:rPr>
        <w:t>14.1.1.1</w:t>
      </w:r>
      <w:r w:rsidRPr="008F604B">
        <w:rPr>
          <w:lang w:eastAsia="zh-CN"/>
        </w:rPr>
        <w:t>，安全性分析集和</w:t>
      </w:r>
      <w:r w:rsidRPr="008F604B">
        <w:rPr>
          <w:lang w:eastAsia="zh-CN"/>
        </w:rPr>
        <w:t>PK</w:t>
      </w:r>
      <w:r w:rsidRPr="008F604B">
        <w:rPr>
          <w:lang w:eastAsia="zh-CN"/>
        </w:rPr>
        <w:t>分析集的受试者分布总结分别参见表</w:t>
      </w:r>
      <w:r w:rsidRPr="008F604B">
        <w:rPr>
          <w:lang w:eastAsia="zh-CN"/>
        </w:rPr>
        <w:t>14.1.1.3.1</w:t>
      </w:r>
      <w:r w:rsidRPr="008F604B">
        <w:rPr>
          <w:lang w:eastAsia="zh-CN"/>
        </w:rPr>
        <w:t>和表</w:t>
      </w:r>
      <w:r w:rsidRPr="008F604B">
        <w:rPr>
          <w:lang w:eastAsia="zh-CN"/>
        </w:rPr>
        <w:t>14.1.1.3.2</w:t>
      </w:r>
      <w:r w:rsidRPr="008F604B">
        <w:rPr>
          <w:lang w:eastAsia="zh-CN"/>
        </w:rPr>
        <w:t>。个体入组信息参见列表</w:t>
      </w:r>
      <w:r w:rsidRPr="008F604B">
        <w:rPr>
          <w:lang w:eastAsia="zh-CN"/>
        </w:rPr>
        <w:t>16.2.1.1</w:t>
      </w:r>
      <w:r w:rsidRPr="008F604B">
        <w:rPr>
          <w:lang w:eastAsia="zh-CN"/>
        </w:rPr>
        <w:t>，受试者分布数据参见列表</w:t>
      </w:r>
      <w:r w:rsidRPr="008F604B">
        <w:rPr>
          <w:lang w:eastAsia="zh-CN"/>
        </w:rPr>
        <w:t>16.2.1.2</w:t>
      </w:r>
      <w:r w:rsidRPr="008F604B">
        <w:rPr>
          <w:lang w:eastAsia="zh-CN"/>
        </w:rPr>
        <w:t>。</w:t>
      </w:r>
    </w:p>
    <w:p w14:paraId="6C7A0191" w14:textId="77777777" w:rsidR="007A4FC4" w:rsidRPr="008F604B" w:rsidRDefault="00A45C53" w:rsidP="00A45C53">
      <w:pPr>
        <w:pStyle w:val="FigureTitle"/>
      </w:pPr>
      <w:bookmarkStart w:id="78" w:name="_Ref138786289"/>
      <w:bookmarkStart w:id="79" w:name="_Toc139384578"/>
      <w:r w:rsidRPr="008F604B">
        <w:rPr>
          <w:bCs/>
        </w:rPr>
        <w:lastRenderedPageBreak/>
        <w:t>图</w:t>
      </w:r>
      <w:r>
        <w:fldChar w:fldCharType="begin"/>
      </w:r>
      <w:r>
        <w:instrText>SEQ Figure \* ARABIC</w:instrText>
      </w:r>
      <w:r>
        <w:fldChar w:fldCharType="separate"/>
      </w:r>
      <w:r w:rsidRPr="008F604B">
        <w:rPr>
          <w:bCs/>
          <w:noProof/>
        </w:rPr>
        <w:t>2</w:t>
      </w:r>
      <w:r>
        <w:fldChar w:fldCharType="end"/>
      </w:r>
      <w:bookmarkEnd w:id="78"/>
      <w:r w:rsidRPr="008F604B">
        <w:rPr>
          <w:bCs/>
        </w:rPr>
        <w:t>：</w:t>
      </w:r>
      <w:r w:rsidRPr="008F604B">
        <w:rPr>
          <w:bCs/>
        </w:rPr>
        <w:tab/>
      </w:r>
      <w:r w:rsidRPr="008F604B">
        <w:rPr>
          <w:bCs/>
        </w:rPr>
        <w:t>受试者分布（临床试验报告统一标准示意图）</w:t>
      </w:r>
      <w:bookmarkEnd w:id="79"/>
    </w:p>
    <w:p w14:paraId="1F9AFC75" w14:textId="77777777" w:rsidR="007A4FC4" w:rsidRPr="008F604B" w:rsidRDefault="003528DE" w:rsidP="00A45C53">
      <w:pPr>
        <w:pStyle w:val="Figure"/>
      </w:pPr>
      <w:r w:rsidRPr="008F604B">
        <w:rPr>
          <w:noProof/>
        </w:rPr>
        <mc:AlternateContent>
          <mc:Choice Requires="wpg">
            <w:drawing>
              <wp:anchor distT="0" distB="0" distL="114300" distR="114300" simplePos="0" relativeHeight="251658241" behindDoc="0" locked="0" layoutInCell="1" allowOverlap="1" wp14:anchorId="628A23DB" wp14:editId="6F00A627">
                <wp:simplePos x="0" y="0"/>
                <wp:positionH relativeFrom="column">
                  <wp:posOffset>214655</wp:posOffset>
                </wp:positionH>
                <wp:positionV relativeFrom="paragraph">
                  <wp:posOffset>61265</wp:posOffset>
                </wp:positionV>
                <wp:extent cx="5374950" cy="5699530"/>
                <wp:effectExtent l="0" t="0" r="0" b="0"/>
                <wp:wrapNone/>
                <wp:docPr id="292" name="Group 292"/>
                <wp:cNvGraphicFramePr/>
                <a:graphic xmlns:a="http://schemas.openxmlformats.org/drawingml/2006/main">
                  <a:graphicData uri="http://schemas.microsoft.com/office/word/2010/wordprocessingGroup">
                    <wpg:wgp>
                      <wpg:cNvGrpSpPr/>
                      <wpg:grpSpPr>
                        <a:xfrm>
                          <a:off x="0" y="0"/>
                          <a:ext cx="5374950" cy="5699530"/>
                          <a:chOff x="0" y="-22630"/>
                          <a:chExt cx="5374950" cy="5699530"/>
                        </a:xfrm>
                      </wpg:grpSpPr>
                      <wps:wsp>
                        <wps:cNvPr id="1353" name="文本框 2"/>
                        <wps:cNvSpPr txBox="1">
                          <a:spLocks noChangeArrowheads="1"/>
                        </wps:cNvSpPr>
                        <wps:spPr bwMode="auto">
                          <a:xfrm>
                            <a:off x="2962275" y="657225"/>
                            <a:ext cx="2019300" cy="381000"/>
                          </a:xfrm>
                          <a:prstGeom prst="rect">
                            <a:avLst/>
                          </a:prstGeom>
                          <a:solidFill>
                            <a:srgbClr val="FFFFFF"/>
                          </a:solidFill>
                          <a:ln w="9525">
                            <a:noFill/>
                            <a:miter lim="800000"/>
                            <a:headEnd/>
                            <a:tailEnd/>
                          </a:ln>
                        </wps:spPr>
                        <wps:txbx>
                          <w:txbxContent>
                            <w:p w14:paraId="40977897" w14:textId="77777777" w:rsidR="00F108D9" w:rsidRPr="008F604B" w:rsidRDefault="00F108D9" w:rsidP="00A45C53">
                              <w:pPr>
                                <w:pStyle w:val="Figure"/>
                                <w:snapToGrid w:val="0"/>
                                <w:spacing w:after="0"/>
                                <w:jc w:val="left"/>
                                <w:rPr>
                                  <w:sz w:val="21"/>
                                  <w:szCs w:val="21"/>
                                </w:rPr>
                              </w:pPr>
                              <w:r w:rsidRPr="008F604B">
                                <w:rPr>
                                  <w:sz w:val="21"/>
                                  <w:szCs w:val="21"/>
                                </w:rPr>
                                <w:t>排除（</w:t>
                              </w:r>
                              <w:r w:rsidRPr="008F604B">
                                <w:rPr>
                                  <w:sz w:val="21"/>
                                  <w:szCs w:val="21"/>
                                </w:rPr>
                                <w:t>n=8</w:t>
                              </w:r>
                              <w:r w:rsidRPr="008F604B">
                                <w:rPr>
                                  <w:sz w:val="21"/>
                                  <w:szCs w:val="21"/>
                                </w:rPr>
                                <w:t>）</w:t>
                              </w:r>
                            </w:p>
                            <w:p w14:paraId="0DFA225C" w14:textId="77777777" w:rsidR="00F108D9" w:rsidRPr="008F604B" w:rsidRDefault="00F108D9" w:rsidP="00A45C53">
                              <w:pPr>
                                <w:pStyle w:val="Figure"/>
                                <w:snapToGrid w:val="0"/>
                                <w:spacing w:after="0"/>
                                <w:ind w:left="420" w:hangingChars="200" w:hanging="420"/>
                                <w:jc w:val="left"/>
                                <w:rPr>
                                  <w:sz w:val="21"/>
                                  <w:szCs w:val="21"/>
                                </w:rPr>
                              </w:pPr>
                              <w:r w:rsidRPr="008F604B">
                                <w:rPr>
                                  <w:sz w:val="21"/>
                                  <w:szCs w:val="21"/>
                                </w:rPr>
                                <w:t>●</w:t>
                              </w:r>
                              <w:r w:rsidRPr="008F604B">
                                <w:rPr>
                                  <w:sz w:val="21"/>
                                  <w:szCs w:val="21"/>
                                </w:rPr>
                                <w:tab/>
                              </w:r>
                              <w:r w:rsidRPr="008F604B">
                                <w:rPr>
                                  <w:sz w:val="21"/>
                                  <w:szCs w:val="21"/>
                                </w:rPr>
                                <w:t>不符合入选资格标准（</w:t>
                              </w:r>
                              <w:r w:rsidRPr="008F604B">
                                <w:rPr>
                                  <w:sz w:val="21"/>
                                  <w:szCs w:val="21"/>
                                </w:rPr>
                                <w:t>n=8</w:t>
                              </w:r>
                              <w:r w:rsidRPr="008F604B">
                                <w:rPr>
                                  <w:sz w:val="21"/>
                                  <w:szCs w:val="21"/>
                                </w:rPr>
                                <w:t>）</w:t>
                              </w:r>
                            </w:p>
                          </w:txbxContent>
                        </wps:txbx>
                        <wps:bodyPr rot="0" vert="horz" wrap="square" lIns="0" tIns="0" rIns="0" bIns="0" anchor="t" anchorCtr="0">
                          <a:noAutofit/>
                        </wps:bodyPr>
                      </wps:wsp>
                      <wpg:grpSp>
                        <wpg:cNvPr id="1358" name="组合 1358"/>
                        <wpg:cNvGrpSpPr/>
                        <wpg:grpSpPr>
                          <a:xfrm>
                            <a:off x="533276" y="-22630"/>
                            <a:ext cx="2868698" cy="4453941"/>
                            <a:chOff x="-124" y="-22630"/>
                            <a:chExt cx="2868698" cy="4453941"/>
                          </a:xfrm>
                        </wpg:grpSpPr>
                        <wps:wsp>
                          <wps:cNvPr id="1351" name="文本框 2"/>
                          <wps:cNvSpPr txBox="1">
                            <a:spLocks noChangeArrowheads="1"/>
                          </wps:cNvSpPr>
                          <wps:spPr bwMode="auto">
                            <a:xfrm>
                              <a:off x="-124" y="-4"/>
                              <a:ext cx="1028699" cy="182244"/>
                            </a:xfrm>
                            <a:prstGeom prst="rect">
                              <a:avLst/>
                            </a:prstGeom>
                            <a:solidFill>
                              <a:schemeClr val="bg1">
                                <a:lumMod val="75000"/>
                              </a:schemeClr>
                            </a:solidFill>
                            <a:ln w="9525">
                              <a:noFill/>
                              <a:miter lim="800000"/>
                              <a:headEnd/>
                              <a:tailEnd/>
                            </a:ln>
                          </wps:spPr>
                          <wps:txbx>
                            <w:txbxContent>
                              <w:p w14:paraId="634517C7" w14:textId="77777777" w:rsidR="00F108D9" w:rsidRPr="008F604B" w:rsidRDefault="00F108D9" w:rsidP="00A45C53">
                                <w:pPr>
                                  <w:pStyle w:val="Figure"/>
                                  <w:snapToGrid w:val="0"/>
                                  <w:spacing w:after="0"/>
                                  <w:rPr>
                                    <w:sz w:val="21"/>
                                    <w:szCs w:val="21"/>
                                  </w:rPr>
                                </w:pPr>
                                <w:r w:rsidRPr="008F604B">
                                  <w:rPr>
                                    <w:sz w:val="21"/>
                                    <w:szCs w:val="21"/>
                                  </w:rPr>
                                  <w:t>入组</w:t>
                                </w:r>
                              </w:p>
                            </w:txbxContent>
                          </wps:txbx>
                          <wps:bodyPr rot="0" vert="horz" wrap="square" lIns="0" tIns="0" rIns="0" bIns="0" anchor="t" anchorCtr="0">
                            <a:spAutoFit/>
                          </wps:bodyPr>
                        </wps:wsp>
                        <wps:wsp>
                          <wps:cNvPr id="1352" name="文本框 2"/>
                          <wps:cNvSpPr txBox="1">
                            <a:spLocks noChangeArrowheads="1"/>
                          </wps:cNvSpPr>
                          <wps:spPr bwMode="auto">
                            <a:xfrm>
                              <a:off x="1218796" y="-22630"/>
                              <a:ext cx="1571624" cy="182244"/>
                            </a:xfrm>
                            <a:prstGeom prst="rect">
                              <a:avLst/>
                            </a:prstGeom>
                            <a:solidFill>
                              <a:srgbClr val="FFFFFF"/>
                            </a:solidFill>
                            <a:ln w="9525">
                              <a:noFill/>
                              <a:miter lim="800000"/>
                              <a:headEnd/>
                              <a:tailEnd/>
                            </a:ln>
                          </wps:spPr>
                          <wps:txbx>
                            <w:txbxContent>
                              <w:p w14:paraId="6F930423" w14:textId="77777777" w:rsidR="00F108D9" w:rsidRPr="008F604B" w:rsidRDefault="00F108D9" w:rsidP="00A45C53">
                                <w:pPr>
                                  <w:pStyle w:val="Figure"/>
                                  <w:snapToGrid w:val="0"/>
                                  <w:spacing w:after="0"/>
                                  <w:jc w:val="left"/>
                                  <w:rPr>
                                    <w:sz w:val="21"/>
                                    <w:szCs w:val="21"/>
                                  </w:rPr>
                                </w:pPr>
                                <w:r w:rsidRPr="008F604B">
                                  <w:rPr>
                                    <w:sz w:val="21"/>
                                    <w:szCs w:val="21"/>
                                  </w:rPr>
                                  <w:t>入选资格评估（</w:t>
                                </w:r>
                                <w:r w:rsidRPr="008F604B">
                                  <w:rPr>
                                    <w:sz w:val="21"/>
                                    <w:szCs w:val="21"/>
                                  </w:rPr>
                                  <w:t>n=23</w:t>
                                </w:r>
                                <w:r w:rsidRPr="008F604B">
                                  <w:rPr>
                                    <w:sz w:val="21"/>
                                    <w:szCs w:val="21"/>
                                  </w:rPr>
                                  <w:t>）</w:t>
                                </w:r>
                              </w:p>
                            </w:txbxContent>
                          </wps:txbx>
                          <wps:bodyPr rot="0" vert="horz" wrap="square" lIns="0" tIns="0" rIns="0" bIns="0" anchor="t" anchorCtr="0">
                            <a:spAutoFit/>
                          </wps:bodyPr>
                        </wps:wsp>
                        <wps:wsp>
                          <wps:cNvPr id="1354" name="文本框 2"/>
                          <wps:cNvSpPr txBox="1">
                            <a:spLocks noChangeArrowheads="1"/>
                          </wps:cNvSpPr>
                          <wps:spPr bwMode="auto">
                            <a:xfrm>
                              <a:off x="1248574" y="1311556"/>
                              <a:ext cx="1620000" cy="173430"/>
                            </a:xfrm>
                            <a:prstGeom prst="rect">
                              <a:avLst/>
                            </a:prstGeom>
                            <a:solidFill>
                              <a:srgbClr val="FFFFFF"/>
                            </a:solidFill>
                            <a:ln w="9525">
                              <a:noFill/>
                              <a:miter lim="800000"/>
                              <a:headEnd/>
                              <a:tailEnd/>
                            </a:ln>
                          </wps:spPr>
                          <wps:txbx>
                            <w:txbxContent>
                              <w:p w14:paraId="42DA5BFC" w14:textId="77777777" w:rsidR="00F108D9" w:rsidRPr="008F604B" w:rsidRDefault="00F108D9" w:rsidP="00A45C53">
                                <w:pPr>
                                  <w:pStyle w:val="Figure"/>
                                  <w:snapToGrid w:val="0"/>
                                  <w:spacing w:after="0"/>
                                  <w:jc w:val="left"/>
                                  <w:rPr>
                                    <w:sz w:val="21"/>
                                    <w:szCs w:val="21"/>
                                  </w:rPr>
                                </w:pPr>
                                <w:r w:rsidRPr="008F604B">
                                  <w:rPr>
                                    <w:sz w:val="21"/>
                                    <w:szCs w:val="21"/>
                                  </w:rPr>
                                  <w:t>接受给药的受试者（</w:t>
                                </w:r>
                                <w:r w:rsidRPr="008F604B">
                                  <w:rPr>
                                    <w:sz w:val="21"/>
                                    <w:szCs w:val="21"/>
                                  </w:rPr>
                                  <w:t>n=15</w:t>
                                </w:r>
                                <w:r w:rsidRPr="008F604B">
                                  <w:rPr>
                                    <w:sz w:val="21"/>
                                    <w:szCs w:val="21"/>
                                  </w:rPr>
                                  <w:t>）</w:t>
                                </w:r>
                              </w:p>
                            </w:txbxContent>
                          </wps:txbx>
                          <wps:bodyPr rot="0" vert="horz" wrap="square" lIns="0" tIns="0" rIns="0" bIns="0" anchor="t" anchorCtr="0">
                            <a:noAutofit/>
                          </wps:bodyPr>
                        </wps:wsp>
                        <wps:wsp>
                          <wps:cNvPr id="1355" name="文本框 2"/>
                          <wps:cNvSpPr txBox="1">
                            <a:spLocks noChangeArrowheads="1"/>
                          </wps:cNvSpPr>
                          <wps:spPr bwMode="auto">
                            <a:xfrm>
                              <a:off x="1504478" y="1742825"/>
                              <a:ext cx="1028699" cy="182244"/>
                            </a:xfrm>
                            <a:prstGeom prst="rect">
                              <a:avLst/>
                            </a:prstGeom>
                            <a:solidFill>
                              <a:schemeClr val="bg1">
                                <a:lumMod val="75000"/>
                              </a:schemeClr>
                            </a:solidFill>
                            <a:ln w="9525">
                              <a:noFill/>
                              <a:miter lim="800000"/>
                              <a:headEnd/>
                              <a:tailEnd/>
                            </a:ln>
                          </wps:spPr>
                          <wps:txbx>
                            <w:txbxContent>
                              <w:p w14:paraId="18199BE1" w14:textId="77777777" w:rsidR="00F108D9" w:rsidRPr="008F604B" w:rsidRDefault="00F108D9" w:rsidP="00A45C53">
                                <w:pPr>
                                  <w:pStyle w:val="Figure"/>
                                  <w:snapToGrid w:val="0"/>
                                  <w:spacing w:after="0"/>
                                  <w:rPr>
                                    <w:sz w:val="21"/>
                                    <w:szCs w:val="21"/>
                                  </w:rPr>
                                </w:pPr>
                                <w:r w:rsidRPr="008F604B">
                                  <w:rPr>
                                    <w:sz w:val="21"/>
                                    <w:szCs w:val="21"/>
                                  </w:rPr>
                                  <w:t>分配</w:t>
                                </w:r>
                              </w:p>
                            </w:txbxContent>
                          </wps:txbx>
                          <wps:bodyPr rot="0" vert="horz" wrap="square" lIns="0" tIns="0" rIns="0" bIns="0" anchor="t" anchorCtr="0">
                            <a:spAutoFit/>
                          </wps:bodyPr>
                        </wps:wsp>
                        <wps:wsp>
                          <wps:cNvPr id="1356" name="文本框 2"/>
                          <wps:cNvSpPr txBox="1">
                            <a:spLocks noChangeArrowheads="1"/>
                          </wps:cNvSpPr>
                          <wps:spPr bwMode="auto">
                            <a:xfrm>
                              <a:off x="1514003" y="2963376"/>
                              <a:ext cx="1028699" cy="182244"/>
                            </a:xfrm>
                            <a:prstGeom prst="rect">
                              <a:avLst/>
                            </a:prstGeom>
                            <a:solidFill>
                              <a:schemeClr val="bg1">
                                <a:lumMod val="75000"/>
                              </a:schemeClr>
                            </a:solidFill>
                            <a:ln w="9525">
                              <a:noFill/>
                              <a:miter lim="800000"/>
                              <a:headEnd/>
                              <a:tailEnd/>
                            </a:ln>
                          </wps:spPr>
                          <wps:txbx>
                            <w:txbxContent>
                              <w:p w14:paraId="5A7CBDB3" w14:textId="77777777" w:rsidR="00F108D9" w:rsidRPr="008F604B" w:rsidRDefault="00F108D9" w:rsidP="00A45C53">
                                <w:pPr>
                                  <w:pStyle w:val="Figure"/>
                                  <w:snapToGrid w:val="0"/>
                                  <w:spacing w:after="0"/>
                                  <w:rPr>
                                    <w:sz w:val="21"/>
                                    <w:szCs w:val="21"/>
                                  </w:rPr>
                                </w:pPr>
                                <w:r w:rsidRPr="008F604B">
                                  <w:rPr>
                                    <w:sz w:val="21"/>
                                    <w:szCs w:val="21"/>
                                  </w:rPr>
                                  <w:t>随访</w:t>
                                </w:r>
                              </w:p>
                            </w:txbxContent>
                          </wps:txbx>
                          <wps:bodyPr rot="0" vert="horz" wrap="square" lIns="0" tIns="0" rIns="0" bIns="0" anchor="t" anchorCtr="0">
                            <a:spAutoFit/>
                          </wps:bodyPr>
                        </wps:wsp>
                        <wps:wsp>
                          <wps:cNvPr id="1357" name="文本框 2"/>
                          <wps:cNvSpPr txBox="1">
                            <a:spLocks noChangeArrowheads="1"/>
                          </wps:cNvSpPr>
                          <wps:spPr bwMode="auto">
                            <a:xfrm>
                              <a:off x="1504478" y="4249067"/>
                              <a:ext cx="1028699" cy="182244"/>
                            </a:xfrm>
                            <a:prstGeom prst="rect">
                              <a:avLst/>
                            </a:prstGeom>
                            <a:solidFill>
                              <a:schemeClr val="bg1">
                                <a:lumMod val="75000"/>
                              </a:schemeClr>
                            </a:solidFill>
                            <a:ln w="9525">
                              <a:noFill/>
                              <a:miter lim="800000"/>
                              <a:headEnd/>
                              <a:tailEnd/>
                            </a:ln>
                          </wps:spPr>
                          <wps:txbx>
                            <w:txbxContent>
                              <w:p w14:paraId="0350EF0C" w14:textId="77777777" w:rsidR="00F108D9" w:rsidRPr="008F604B" w:rsidRDefault="00F108D9" w:rsidP="00A45C53">
                                <w:pPr>
                                  <w:pStyle w:val="Figure"/>
                                  <w:snapToGrid w:val="0"/>
                                  <w:spacing w:after="0"/>
                                  <w:rPr>
                                    <w:sz w:val="21"/>
                                    <w:szCs w:val="21"/>
                                  </w:rPr>
                                </w:pPr>
                                <w:r w:rsidRPr="008F604B">
                                  <w:rPr>
                                    <w:sz w:val="21"/>
                                    <w:szCs w:val="21"/>
                                  </w:rPr>
                                  <w:t>分析</w:t>
                                </w:r>
                              </w:p>
                            </w:txbxContent>
                          </wps:txbx>
                          <wps:bodyPr rot="0" vert="horz" wrap="square" lIns="0" tIns="0" rIns="0" bIns="0" anchor="t" anchorCtr="0">
                            <a:spAutoFit/>
                          </wps:bodyPr>
                        </wps:wsp>
                      </wpg:grpSp>
                      <wps:wsp>
                        <wps:cNvPr id="1359" name="文本框 2"/>
                        <wps:cNvSpPr txBox="1">
                          <a:spLocks noChangeArrowheads="1"/>
                        </wps:cNvSpPr>
                        <wps:spPr bwMode="auto">
                          <a:xfrm>
                            <a:off x="0" y="2257425"/>
                            <a:ext cx="1295400" cy="428625"/>
                          </a:xfrm>
                          <a:prstGeom prst="rect">
                            <a:avLst/>
                          </a:prstGeom>
                          <a:solidFill>
                            <a:srgbClr val="FFFFFF"/>
                          </a:solidFill>
                          <a:ln w="9525">
                            <a:noFill/>
                            <a:miter lim="800000"/>
                            <a:headEnd/>
                            <a:tailEnd/>
                          </a:ln>
                        </wps:spPr>
                        <wps:txbx>
                          <w:txbxContent>
                            <w:p w14:paraId="42F625A8" w14:textId="77777777" w:rsidR="00F108D9" w:rsidRPr="008F604B" w:rsidRDefault="00F108D9" w:rsidP="00A45C53">
                              <w:pPr>
                                <w:pStyle w:val="Figure"/>
                                <w:snapToGrid w:val="0"/>
                                <w:spacing w:after="0"/>
                                <w:jc w:val="left"/>
                                <w:rPr>
                                  <w:sz w:val="21"/>
                                  <w:szCs w:val="21"/>
                                </w:rPr>
                              </w:pPr>
                              <w:r w:rsidRPr="008F604B">
                                <w:rPr>
                                  <w:sz w:val="21"/>
                                  <w:szCs w:val="21"/>
                                </w:rPr>
                                <w:t>分配至队列</w:t>
                              </w:r>
                              <w:r w:rsidRPr="008F604B">
                                <w:rPr>
                                  <w:sz w:val="21"/>
                                  <w:szCs w:val="21"/>
                                </w:rPr>
                                <w:t>1</w:t>
                              </w:r>
                              <w:r w:rsidRPr="008F604B">
                                <w:rPr>
                                  <w:sz w:val="21"/>
                                  <w:szCs w:val="21"/>
                                </w:rPr>
                                <w:t>（</w:t>
                              </w:r>
                              <w:r w:rsidRPr="008F604B">
                                <w:rPr>
                                  <w:sz w:val="21"/>
                                  <w:szCs w:val="21"/>
                                </w:rPr>
                                <w:t>n=5</w:t>
                              </w:r>
                              <w:r w:rsidRPr="008F604B">
                                <w:rPr>
                                  <w:sz w:val="21"/>
                                  <w:szCs w:val="21"/>
                                </w:rPr>
                                <w:t>）</w:t>
                              </w:r>
                            </w:p>
                          </w:txbxContent>
                        </wps:txbx>
                        <wps:bodyPr rot="0" vert="horz" wrap="square" lIns="0" tIns="0" rIns="0" bIns="0" anchor="t" anchorCtr="0">
                          <a:noAutofit/>
                        </wps:bodyPr>
                      </wps:wsp>
                      <wps:wsp>
                        <wps:cNvPr id="1362" name="文本框 2"/>
                        <wps:cNvSpPr txBox="1">
                          <a:spLocks noChangeArrowheads="1"/>
                        </wps:cNvSpPr>
                        <wps:spPr bwMode="auto">
                          <a:xfrm>
                            <a:off x="0" y="3419475"/>
                            <a:ext cx="1543050" cy="523875"/>
                          </a:xfrm>
                          <a:prstGeom prst="rect">
                            <a:avLst/>
                          </a:prstGeom>
                          <a:solidFill>
                            <a:srgbClr val="FFFFFF"/>
                          </a:solidFill>
                          <a:ln w="9525">
                            <a:noFill/>
                            <a:miter lim="800000"/>
                            <a:headEnd/>
                            <a:tailEnd/>
                          </a:ln>
                        </wps:spPr>
                        <wps:txbx>
                          <w:txbxContent>
                            <w:p w14:paraId="05484E3F" w14:textId="77777777" w:rsidR="00F108D9" w:rsidRPr="008F604B" w:rsidRDefault="00F108D9" w:rsidP="00A45C53">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41EE800F" w14:textId="77777777" w:rsidR="00F108D9" w:rsidRPr="008F604B" w:rsidRDefault="00F108D9" w:rsidP="00A45C53">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n=0</w:t>
                              </w:r>
                              <w:r w:rsidRPr="008F604B">
                                <w:rPr>
                                  <w:sz w:val="21"/>
                                  <w:szCs w:val="21"/>
                                </w:rPr>
                                <w:t>）</w:t>
                              </w:r>
                            </w:p>
                          </w:txbxContent>
                        </wps:txbx>
                        <wps:bodyPr rot="0" vert="horz" wrap="square" lIns="0" tIns="0" rIns="0" bIns="0" anchor="t" anchorCtr="0">
                          <a:noAutofit/>
                        </wps:bodyPr>
                      </wps:wsp>
                      <wps:wsp>
                        <wps:cNvPr id="1363" name="文本框 2"/>
                        <wps:cNvSpPr txBox="1">
                          <a:spLocks noChangeArrowheads="1"/>
                        </wps:cNvSpPr>
                        <wps:spPr bwMode="auto">
                          <a:xfrm>
                            <a:off x="38100" y="4714875"/>
                            <a:ext cx="1400175" cy="933450"/>
                          </a:xfrm>
                          <a:prstGeom prst="rect">
                            <a:avLst/>
                          </a:prstGeom>
                          <a:solidFill>
                            <a:srgbClr val="FFFFFF"/>
                          </a:solidFill>
                          <a:ln w="9525">
                            <a:noFill/>
                            <a:miter lim="800000"/>
                            <a:headEnd/>
                            <a:tailEnd/>
                          </a:ln>
                        </wps:spPr>
                        <wps:txbx>
                          <w:txbxContent>
                            <w:p w14:paraId="03B3B896" w14:textId="77777777" w:rsidR="00F108D9" w:rsidRPr="008F604B" w:rsidRDefault="00F108D9" w:rsidP="00A45C53">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20BD16E7" w14:textId="77777777" w:rsidR="00F108D9" w:rsidRPr="008F604B" w:rsidRDefault="00F108D9" w:rsidP="00A45C53">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11246F8B" w14:textId="77777777" w:rsidR="00F108D9" w:rsidRPr="008F604B" w:rsidRDefault="00F108D9" w:rsidP="00A45C53">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3DD7CFE2" w14:textId="77777777" w:rsidR="00F108D9" w:rsidRPr="008F604B" w:rsidRDefault="00F108D9" w:rsidP="00A45C53">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wps:txbx>
                        <wps:bodyPr rot="0" vert="horz" wrap="square" lIns="0" tIns="0" rIns="0" bIns="0" anchor="t" anchorCtr="0">
                          <a:noAutofit/>
                        </wps:bodyPr>
                      </wps:wsp>
                      <wps:wsp>
                        <wps:cNvPr id="1366" name="文本框 2"/>
                        <wps:cNvSpPr txBox="1">
                          <a:spLocks noChangeArrowheads="1"/>
                        </wps:cNvSpPr>
                        <wps:spPr bwMode="auto">
                          <a:xfrm>
                            <a:off x="1914525" y="2247900"/>
                            <a:ext cx="1295400" cy="428625"/>
                          </a:xfrm>
                          <a:prstGeom prst="rect">
                            <a:avLst/>
                          </a:prstGeom>
                          <a:solidFill>
                            <a:srgbClr val="FFFFFF"/>
                          </a:solidFill>
                          <a:ln w="9525">
                            <a:noFill/>
                            <a:miter lim="800000"/>
                            <a:headEnd/>
                            <a:tailEnd/>
                          </a:ln>
                        </wps:spPr>
                        <wps:txbx>
                          <w:txbxContent>
                            <w:p w14:paraId="3D0B178F" w14:textId="77777777" w:rsidR="00F108D9" w:rsidRPr="008F604B" w:rsidRDefault="00F108D9" w:rsidP="00A45C53">
                              <w:pPr>
                                <w:pStyle w:val="Figure"/>
                                <w:snapToGrid w:val="0"/>
                                <w:spacing w:after="0"/>
                                <w:jc w:val="left"/>
                                <w:rPr>
                                  <w:sz w:val="21"/>
                                  <w:szCs w:val="21"/>
                                </w:rPr>
                              </w:pPr>
                              <w:r w:rsidRPr="008F604B">
                                <w:rPr>
                                  <w:sz w:val="21"/>
                                  <w:szCs w:val="21"/>
                                </w:rPr>
                                <w:t>分配至队列</w:t>
                              </w:r>
                              <w:r w:rsidRPr="008F604B">
                                <w:rPr>
                                  <w:sz w:val="21"/>
                                  <w:szCs w:val="21"/>
                                </w:rPr>
                                <w:t>2</w:t>
                              </w:r>
                              <w:r w:rsidRPr="008F604B">
                                <w:rPr>
                                  <w:sz w:val="21"/>
                                  <w:szCs w:val="21"/>
                                </w:rPr>
                                <w:t>（</w:t>
                              </w:r>
                              <w:r w:rsidRPr="008F604B">
                                <w:rPr>
                                  <w:sz w:val="21"/>
                                  <w:szCs w:val="21"/>
                                </w:rPr>
                                <w:t>n=5</w:t>
                              </w:r>
                              <w:r w:rsidRPr="008F604B">
                                <w:rPr>
                                  <w:sz w:val="21"/>
                                  <w:szCs w:val="21"/>
                                </w:rPr>
                                <w:t>）</w:t>
                              </w:r>
                            </w:p>
                          </w:txbxContent>
                        </wps:txbx>
                        <wps:bodyPr rot="0" vert="horz" wrap="square" lIns="0" tIns="0" rIns="0" bIns="0" anchor="t" anchorCtr="0">
                          <a:noAutofit/>
                        </wps:bodyPr>
                      </wps:wsp>
                      <wps:wsp>
                        <wps:cNvPr id="1367" name="文本框 2"/>
                        <wps:cNvSpPr txBox="1">
                          <a:spLocks noChangeArrowheads="1"/>
                        </wps:cNvSpPr>
                        <wps:spPr bwMode="auto">
                          <a:xfrm>
                            <a:off x="1914525" y="3438525"/>
                            <a:ext cx="1584000" cy="523875"/>
                          </a:xfrm>
                          <a:prstGeom prst="rect">
                            <a:avLst/>
                          </a:prstGeom>
                          <a:solidFill>
                            <a:srgbClr val="FFFFFF"/>
                          </a:solidFill>
                          <a:ln w="9525">
                            <a:noFill/>
                            <a:miter lim="800000"/>
                            <a:headEnd/>
                            <a:tailEnd/>
                          </a:ln>
                        </wps:spPr>
                        <wps:txbx>
                          <w:txbxContent>
                            <w:p w14:paraId="554BC05F" w14:textId="77777777" w:rsidR="00F108D9" w:rsidRPr="008F604B" w:rsidRDefault="00F108D9" w:rsidP="00A45C53">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561FDB72" w14:textId="77777777" w:rsidR="00F108D9" w:rsidRPr="008F604B" w:rsidRDefault="00F108D9" w:rsidP="00A45C53">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n=1</w:t>
                              </w:r>
                              <w:r w:rsidRPr="008F604B">
                                <w:rPr>
                                  <w:sz w:val="21"/>
                                  <w:szCs w:val="21"/>
                                </w:rPr>
                                <w:t>）</w:t>
                              </w:r>
                            </w:p>
                          </w:txbxContent>
                        </wps:txbx>
                        <wps:bodyPr rot="0" vert="horz" wrap="square" lIns="0" tIns="0" rIns="0" bIns="0" anchor="t" anchorCtr="0">
                          <a:noAutofit/>
                        </wps:bodyPr>
                      </wps:wsp>
                      <wps:wsp>
                        <wps:cNvPr id="288" name="文本框 2"/>
                        <wps:cNvSpPr txBox="1">
                          <a:spLocks noChangeArrowheads="1"/>
                        </wps:cNvSpPr>
                        <wps:spPr bwMode="auto">
                          <a:xfrm>
                            <a:off x="3790950" y="3438525"/>
                            <a:ext cx="1584000" cy="523875"/>
                          </a:xfrm>
                          <a:prstGeom prst="rect">
                            <a:avLst/>
                          </a:prstGeom>
                          <a:solidFill>
                            <a:srgbClr val="FFFFFF"/>
                          </a:solidFill>
                          <a:ln w="9525">
                            <a:noFill/>
                            <a:miter lim="800000"/>
                            <a:headEnd/>
                            <a:tailEnd/>
                          </a:ln>
                        </wps:spPr>
                        <wps:txbx>
                          <w:txbxContent>
                            <w:p w14:paraId="6FEE6C1A" w14:textId="77777777" w:rsidR="00F108D9" w:rsidRPr="008F604B" w:rsidRDefault="00F108D9" w:rsidP="003528DE">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28B60926" w14:textId="77777777" w:rsidR="00F108D9" w:rsidRPr="008F604B" w:rsidRDefault="00F108D9" w:rsidP="003528DE">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n=2</w:t>
                              </w:r>
                              <w:r w:rsidRPr="008F604B">
                                <w:rPr>
                                  <w:sz w:val="21"/>
                                  <w:szCs w:val="21"/>
                                </w:rPr>
                                <w:t>）</w:t>
                              </w:r>
                            </w:p>
                          </w:txbxContent>
                        </wps:txbx>
                        <wps:bodyPr rot="0" vert="horz" wrap="square" lIns="0" tIns="0" rIns="0" bIns="0" anchor="t" anchorCtr="0">
                          <a:noAutofit/>
                        </wps:bodyPr>
                      </wps:wsp>
                      <wps:wsp>
                        <wps:cNvPr id="289" name="文本框 2"/>
                        <wps:cNvSpPr txBox="1">
                          <a:spLocks noChangeArrowheads="1"/>
                        </wps:cNvSpPr>
                        <wps:spPr bwMode="auto">
                          <a:xfrm>
                            <a:off x="3810000" y="2238375"/>
                            <a:ext cx="1295400" cy="428625"/>
                          </a:xfrm>
                          <a:prstGeom prst="rect">
                            <a:avLst/>
                          </a:prstGeom>
                          <a:solidFill>
                            <a:srgbClr val="FFFFFF"/>
                          </a:solidFill>
                          <a:ln w="9525">
                            <a:noFill/>
                            <a:miter lim="800000"/>
                            <a:headEnd/>
                            <a:tailEnd/>
                          </a:ln>
                        </wps:spPr>
                        <wps:txbx>
                          <w:txbxContent>
                            <w:p w14:paraId="409543F7" w14:textId="77777777" w:rsidR="00F108D9" w:rsidRPr="008F604B" w:rsidRDefault="00F108D9" w:rsidP="003528DE">
                              <w:pPr>
                                <w:pStyle w:val="Figure"/>
                                <w:snapToGrid w:val="0"/>
                                <w:spacing w:after="0"/>
                                <w:jc w:val="left"/>
                                <w:rPr>
                                  <w:sz w:val="21"/>
                                  <w:szCs w:val="21"/>
                                </w:rPr>
                              </w:pPr>
                              <w:r w:rsidRPr="008F604B">
                                <w:rPr>
                                  <w:sz w:val="21"/>
                                  <w:szCs w:val="21"/>
                                </w:rPr>
                                <w:t>分配至队列</w:t>
                              </w:r>
                              <w:r w:rsidRPr="008F604B">
                                <w:rPr>
                                  <w:sz w:val="21"/>
                                  <w:szCs w:val="21"/>
                                </w:rPr>
                                <w:t>3</w:t>
                              </w:r>
                              <w:r w:rsidRPr="008F604B">
                                <w:rPr>
                                  <w:sz w:val="21"/>
                                  <w:szCs w:val="21"/>
                                </w:rPr>
                                <w:t>（</w:t>
                              </w:r>
                              <w:r w:rsidRPr="008F604B">
                                <w:rPr>
                                  <w:sz w:val="21"/>
                                  <w:szCs w:val="21"/>
                                </w:rPr>
                                <w:t>n=5</w:t>
                              </w:r>
                              <w:r w:rsidRPr="008F604B">
                                <w:rPr>
                                  <w:sz w:val="21"/>
                                  <w:szCs w:val="21"/>
                                </w:rPr>
                                <w:t>）</w:t>
                              </w:r>
                            </w:p>
                          </w:txbxContent>
                        </wps:txbx>
                        <wps:bodyPr rot="0" vert="horz" wrap="square" lIns="0" tIns="0" rIns="0" bIns="0" anchor="t" anchorCtr="0">
                          <a:noAutofit/>
                        </wps:bodyPr>
                      </wps:wsp>
                      <wps:wsp>
                        <wps:cNvPr id="290" name="文本框 2"/>
                        <wps:cNvSpPr txBox="1">
                          <a:spLocks noChangeArrowheads="1"/>
                        </wps:cNvSpPr>
                        <wps:spPr bwMode="auto">
                          <a:xfrm>
                            <a:off x="1924050" y="4714875"/>
                            <a:ext cx="1400175" cy="933450"/>
                          </a:xfrm>
                          <a:prstGeom prst="rect">
                            <a:avLst/>
                          </a:prstGeom>
                          <a:solidFill>
                            <a:srgbClr val="FFFFFF"/>
                          </a:solidFill>
                          <a:ln w="9525">
                            <a:noFill/>
                            <a:miter lim="800000"/>
                            <a:headEnd/>
                            <a:tailEnd/>
                          </a:ln>
                        </wps:spPr>
                        <wps:txbx>
                          <w:txbxContent>
                            <w:p w14:paraId="44DC778F" w14:textId="77777777" w:rsidR="00F108D9" w:rsidRPr="008F604B" w:rsidRDefault="00F108D9" w:rsidP="003528DE">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58E38D47" w14:textId="77777777" w:rsidR="00F108D9" w:rsidRPr="008F604B" w:rsidRDefault="00F108D9" w:rsidP="003528DE">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2CAFBEF3" w14:textId="77777777" w:rsidR="00F108D9" w:rsidRPr="008F604B" w:rsidRDefault="00F108D9" w:rsidP="003528DE">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6D3D482A" w14:textId="77777777" w:rsidR="00F108D9" w:rsidRPr="008F604B" w:rsidRDefault="00F108D9" w:rsidP="003528DE">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wps:txbx>
                        <wps:bodyPr rot="0" vert="horz" wrap="square" lIns="0" tIns="0" rIns="0" bIns="0" anchor="t" anchorCtr="0">
                          <a:noAutofit/>
                        </wps:bodyPr>
                      </wps:wsp>
                      <wps:wsp>
                        <wps:cNvPr id="291" name="文本框 2"/>
                        <wps:cNvSpPr txBox="1">
                          <a:spLocks noChangeArrowheads="1"/>
                        </wps:cNvSpPr>
                        <wps:spPr bwMode="auto">
                          <a:xfrm>
                            <a:off x="3886200" y="4743450"/>
                            <a:ext cx="1400175" cy="933450"/>
                          </a:xfrm>
                          <a:prstGeom prst="rect">
                            <a:avLst/>
                          </a:prstGeom>
                          <a:solidFill>
                            <a:srgbClr val="FFFFFF"/>
                          </a:solidFill>
                          <a:ln w="9525">
                            <a:noFill/>
                            <a:miter lim="800000"/>
                            <a:headEnd/>
                            <a:tailEnd/>
                          </a:ln>
                        </wps:spPr>
                        <wps:txbx>
                          <w:txbxContent>
                            <w:p w14:paraId="09E72346" w14:textId="77777777" w:rsidR="00F108D9" w:rsidRPr="008F604B" w:rsidRDefault="00F108D9" w:rsidP="003528DE">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0340F8EB" w14:textId="77777777" w:rsidR="00F108D9" w:rsidRPr="008F604B" w:rsidRDefault="00F108D9" w:rsidP="003528DE">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6E9A0398" w14:textId="77777777" w:rsidR="00F108D9" w:rsidRPr="008F604B" w:rsidRDefault="00F108D9" w:rsidP="003528DE">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2588CF37" w14:textId="77777777" w:rsidR="00F108D9" w:rsidRPr="008F604B" w:rsidRDefault="00F108D9" w:rsidP="003528DE">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628A23DB" id="Group 292" o:spid="_x0000_s1043" style="position:absolute;left:0;text-align:left;margin-left:16.9pt;margin-top:4.8pt;width:423.2pt;height:448.8pt;z-index:251658241;mso-height-relative:margin" coordorigin=",-226" coordsize="53749,56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">
                <v:shape id="文本框 2" o:spid="_x0000_s1044" type="#_x0000_t202" style="position:absolute;left:29622;top:6572;width:2019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" stroked="f">
                  <v:textbox inset="0,0,0,0">
                    <w:txbxContent>
                      <w:p w14:paraId="40977897" w14:textId="77777777" w:rsidR="00F108D9" w:rsidRPr="008F604B" w:rsidRDefault="00F108D9" w:rsidP="00A45C53">
                        <w:pPr>
                          <w:pStyle w:val="Figure"/>
                          <w:snapToGrid w:val="0"/>
                          <w:spacing w:after="0"/>
                          <w:jc w:val="left"/>
                          <w:rPr>
                            <w:sz w:val="21"/>
                            <w:szCs w:val="21"/>
                          </w:rPr>
                        </w:pPr>
                        <w:r w:rsidRPr="008F604B">
                          <w:rPr>
                            <w:sz w:val="21"/>
                            <w:szCs w:val="21"/>
                          </w:rPr>
                          <w:t>排除（</w:t>
                        </w:r>
                        <w:r w:rsidRPr="008F604B">
                          <w:rPr>
                            <w:sz w:val="21"/>
                            <w:szCs w:val="21"/>
                          </w:rPr>
                          <w:t>n=8</w:t>
                        </w:r>
                        <w:r w:rsidRPr="008F604B">
                          <w:rPr>
                            <w:sz w:val="21"/>
                            <w:szCs w:val="21"/>
                          </w:rPr>
                          <w:t>）</w:t>
                        </w:r>
                      </w:p>
                      <w:p w14:paraId="0DFA225C" w14:textId="77777777" w:rsidR="00F108D9" w:rsidRPr="008F604B" w:rsidRDefault="00F108D9" w:rsidP="00A45C53">
                        <w:pPr>
                          <w:pStyle w:val="Figure"/>
                          <w:snapToGrid w:val="0"/>
                          <w:spacing w:after="0"/>
                          <w:ind w:left="420" w:hangingChars="200" w:hanging="420"/>
                          <w:jc w:val="left"/>
                          <w:rPr>
                            <w:sz w:val="21"/>
                            <w:szCs w:val="21"/>
                          </w:rPr>
                        </w:pPr>
                        <w:r w:rsidRPr="008F604B">
                          <w:rPr>
                            <w:sz w:val="21"/>
                            <w:szCs w:val="21"/>
                          </w:rPr>
                          <w:t>●</w:t>
                        </w:r>
                        <w:r w:rsidRPr="008F604B">
                          <w:rPr>
                            <w:sz w:val="21"/>
                            <w:szCs w:val="21"/>
                          </w:rPr>
                          <w:tab/>
                        </w:r>
                        <w:r w:rsidRPr="008F604B">
                          <w:rPr>
                            <w:sz w:val="21"/>
                            <w:szCs w:val="21"/>
                          </w:rPr>
                          <w:t>不符合入选资格标准（</w:t>
                        </w:r>
                        <w:r w:rsidRPr="008F604B">
                          <w:rPr>
                            <w:sz w:val="21"/>
                            <w:szCs w:val="21"/>
                          </w:rPr>
                          <w:t>n=8</w:t>
                        </w:r>
                        <w:r w:rsidRPr="008F604B">
                          <w:rPr>
                            <w:sz w:val="21"/>
                            <w:szCs w:val="21"/>
                          </w:rPr>
                          <w:t>）</w:t>
                        </w:r>
                      </w:p>
                    </w:txbxContent>
                  </v:textbox>
                </v:shape>
                <v:group id="组合 1358" o:spid="_x0000_s1045" style="position:absolute;left:5332;top:-226;width:28687;height:44539" coordorigin="-1,-226" coordsize="28686,4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">
                  <v:shape id="文本框 2" o:spid="_x0000_s1046" type="#_x0000_t202" style="position:absolute;left:-1;width:10286;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" fillcolor="#bfbfbf [2412]" stroked="f">
                    <v:textbox style="mso-fit-shape-to-text:t" inset="0,0,0,0">
                      <w:txbxContent>
                        <w:p w14:paraId="634517C7" w14:textId="77777777" w:rsidR="00F108D9" w:rsidRPr="008F604B" w:rsidRDefault="00F108D9" w:rsidP="00A45C53">
                          <w:pPr>
                            <w:pStyle w:val="Figure"/>
                            <w:snapToGrid w:val="0"/>
                            <w:spacing w:after="0"/>
                            <w:rPr>
                              <w:sz w:val="21"/>
                              <w:szCs w:val="21"/>
                            </w:rPr>
                          </w:pPr>
                          <w:r w:rsidRPr="008F604B">
                            <w:rPr>
                              <w:sz w:val="21"/>
                              <w:szCs w:val="21"/>
                            </w:rPr>
                            <w:t>入组</w:t>
                          </w:r>
                        </w:p>
                      </w:txbxContent>
                    </v:textbox>
                  </v:shape>
                  <v:shape id="文本框 2" o:spid="_x0000_s1047" type="#_x0000_t202" style="position:absolute;left:12187;top:-226;width:1571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" stroked="f">
                    <v:textbox style="mso-fit-shape-to-text:t" inset="0,0,0,0">
                      <w:txbxContent>
                        <w:p w14:paraId="6F930423" w14:textId="77777777" w:rsidR="00F108D9" w:rsidRPr="008F604B" w:rsidRDefault="00F108D9" w:rsidP="00A45C53">
                          <w:pPr>
                            <w:pStyle w:val="Figure"/>
                            <w:snapToGrid w:val="0"/>
                            <w:spacing w:after="0"/>
                            <w:jc w:val="left"/>
                            <w:rPr>
                              <w:sz w:val="21"/>
                              <w:szCs w:val="21"/>
                            </w:rPr>
                          </w:pPr>
                          <w:r w:rsidRPr="008F604B">
                            <w:rPr>
                              <w:sz w:val="21"/>
                              <w:szCs w:val="21"/>
                            </w:rPr>
                            <w:t>入选资格评估（</w:t>
                          </w:r>
                          <w:r w:rsidRPr="008F604B">
                            <w:rPr>
                              <w:sz w:val="21"/>
                              <w:szCs w:val="21"/>
                            </w:rPr>
                            <w:t>n=23</w:t>
                          </w:r>
                          <w:r w:rsidRPr="008F604B">
                            <w:rPr>
                              <w:sz w:val="21"/>
                              <w:szCs w:val="21"/>
                            </w:rPr>
                            <w:t>）</w:t>
                          </w:r>
                        </w:p>
                      </w:txbxContent>
                    </v:textbox>
                  </v:shape>
                  <v:shape id="文本框 2" o:spid="_x0000_s1048" type="#_x0000_t202" style="position:absolute;left:12485;top:13115;width:16200;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" stroked="f">
                    <v:textbox inset="0,0,0,0">
                      <w:txbxContent>
                        <w:p w14:paraId="42DA5BFC" w14:textId="77777777" w:rsidR="00F108D9" w:rsidRPr="008F604B" w:rsidRDefault="00F108D9" w:rsidP="00A45C53">
                          <w:pPr>
                            <w:pStyle w:val="Figure"/>
                            <w:snapToGrid w:val="0"/>
                            <w:spacing w:after="0"/>
                            <w:jc w:val="left"/>
                            <w:rPr>
                              <w:sz w:val="21"/>
                              <w:szCs w:val="21"/>
                            </w:rPr>
                          </w:pPr>
                          <w:r w:rsidRPr="008F604B">
                            <w:rPr>
                              <w:sz w:val="21"/>
                              <w:szCs w:val="21"/>
                            </w:rPr>
                            <w:t>接受给药的受试者（</w:t>
                          </w:r>
                          <w:r w:rsidRPr="008F604B">
                            <w:rPr>
                              <w:sz w:val="21"/>
                              <w:szCs w:val="21"/>
                            </w:rPr>
                            <w:t>n=15</w:t>
                          </w:r>
                          <w:r w:rsidRPr="008F604B">
                            <w:rPr>
                              <w:sz w:val="21"/>
                              <w:szCs w:val="21"/>
                            </w:rPr>
                            <w:t>）</w:t>
                          </w:r>
                        </w:p>
                      </w:txbxContent>
                    </v:textbox>
                  </v:shape>
                  <v:shape id="文本框 2" o:spid="_x0000_s1049" type="#_x0000_t202" style="position:absolute;left:15044;top:17428;width:10287;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" fillcolor="#bfbfbf [2412]" stroked="f">
                    <v:textbox style="mso-fit-shape-to-text:t" inset="0,0,0,0">
                      <w:txbxContent>
                        <w:p w14:paraId="18199BE1" w14:textId="77777777" w:rsidR="00F108D9" w:rsidRPr="008F604B" w:rsidRDefault="00F108D9" w:rsidP="00A45C53">
                          <w:pPr>
                            <w:pStyle w:val="Figure"/>
                            <w:snapToGrid w:val="0"/>
                            <w:spacing w:after="0"/>
                            <w:rPr>
                              <w:sz w:val="21"/>
                              <w:szCs w:val="21"/>
                            </w:rPr>
                          </w:pPr>
                          <w:r w:rsidRPr="008F604B">
                            <w:rPr>
                              <w:sz w:val="21"/>
                              <w:szCs w:val="21"/>
                            </w:rPr>
                            <w:t>分配</w:t>
                          </w:r>
                        </w:p>
                      </w:txbxContent>
                    </v:textbox>
                  </v:shape>
                  <v:shape id="文本框 2" o:spid="_x0000_s1050" type="#_x0000_t202" style="position:absolute;left:15140;top:29633;width:10287;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" fillcolor="#bfbfbf [2412]" stroked="f">
                    <v:textbox style="mso-fit-shape-to-text:t" inset="0,0,0,0">
                      <w:txbxContent>
                        <w:p w14:paraId="5A7CBDB3" w14:textId="77777777" w:rsidR="00F108D9" w:rsidRPr="008F604B" w:rsidRDefault="00F108D9" w:rsidP="00A45C53">
                          <w:pPr>
                            <w:pStyle w:val="Figure"/>
                            <w:snapToGrid w:val="0"/>
                            <w:spacing w:after="0"/>
                            <w:rPr>
                              <w:sz w:val="21"/>
                              <w:szCs w:val="21"/>
                            </w:rPr>
                          </w:pPr>
                          <w:r w:rsidRPr="008F604B">
                            <w:rPr>
                              <w:sz w:val="21"/>
                              <w:szCs w:val="21"/>
                            </w:rPr>
                            <w:t>随访</w:t>
                          </w:r>
                        </w:p>
                      </w:txbxContent>
                    </v:textbox>
                  </v:shape>
                  <v:shape id="文本框 2" o:spid="_x0000_s1051" type="#_x0000_t202" style="position:absolute;left:15044;top:42490;width:10287;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" fillcolor="#bfbfbf [2412]" stroked="f">
                    <v:textbox style="mso-fit-shape-to-text:t" inset="0,0,0,0">
                      <w:txbxContent>
                        <w:p w14:paraId="0350EF0C" w14:textId="77777777" w:rsidR="00F108D9" w:rsidRPr="008F604B" w:rsidRDefault="00F108D9" w:rsidP="00A45C53">
                          <w:pPr>
                            <w:pStyle w:val="Figure"/>
                            <w:snapToGrid w:val="0"/>
                            <w:spacing w:after="0"/>
                            <w:rPr>
                              <w:sz w:val="21"/>
                              <w:szCs w:val="21"/>
                            </w:rPr>
                          </w:pPr>
                          <w:r w:rsidRPr="008F604B">
                            <w:rPr>
                              <w:sz w:val="21"/>
                              <w:szCs w:val="21"/>
                            </w:rPr>
                            <w:t>分析</w:t>
                          </w:r>
                        </w:p>
                      </w:txbxContent>
                    </v:textbox>
                  </v:shape>
                </v:group>
                <v:shape id="文本框 2" o:spid="_x0000_s1052" type="#_x0000_t202" style="position:absolute;top:22574;width:1295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" stroked="f">
                  <v:textbox inset="0,0,0,0">
                    <w:txbxContent>
                      <w:p w14:paraId="42F625A8" w14:textId="77777777" w:rsidR="00F108D9" w:rsidRPr="008F604B" w:rsidRDefault="00F108D9" w:rsidP="00A45C53">
                        <w:pPr>
                          <w:pStyle w:val="Figure"/>
                          <w:snapToGrid w:val="0"/>
                          <w:spacing w:after="0"/>
                          <w:jc w:val="left"/>
                          <w:rPr>
                            <w:sz w:val="21"/>
                            <w:szCs w:val="21"/>
                          </w:rPr>
                        </w:pPr>
                        <w:r w:rsidRPr="008F604B">
                          <w:rPr>
                            <w:sz w:val="21"/>
                            <w:szCs w:val="21"/>
                          </w:rPr>
                          <w:t>分配至队列</w:t>
                        </w:r>
                        <w:r w:rsidRPr="008F604B">
                          <w:rPr>
                            <w:sz w:val="21"/>
                            <w:szCs w:val="21"/>
                          </w:rPr>
                          <w:t>1</w:t>
                        </w:r>
                        <w:r w:rsidRPr="008F604B">
                          <w:rPr>
                            <w:sz w:val="21"/>
                            <w:szCs w:val="21"/>
                          </w:rPr>
                          <w:t>（</w:t>
                        </w:r>
                        <w:r w:rsidRPr="008F604B">
                          <w:rPr>
                            <w:sz w:val="21"/>
                            <w:szCs w:val="21"/>
                          </w:rPr>
                          <w:t>n=5</w:t>
                        </w:r>
                        <w:r w:rsidRPr="008F604B">
                          <w:rPr>
                            <w:sz w:val="21"/>
                            <w:szCs w:val="21"/>
                          </w:rPr>
                          <w:t>）</w:t>
                        </w:r>
                      </w:p>
                    </w:txbxContent>
                  </v:textbox>
                </v:shape>
                <v:shape id="文本框 2" o:spid="_x0000_s1053" type="#_x0000_t202" style="position:absolute;top:34194;width:1543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" stroked="f">
                  <v:textbox inset="0,0,0,0">
                    <w:txbxContent>
                      <w:p w14:paraId="05484E3F" w14:textId="77777777" w:rsidR="00F108D9" w:rsidRPr="008F604B" w:rsidRDefault="00F108D9" w:rsidP="00A45C53">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41EE800F" w14:textId="77777777" w:rsidR="00F108D9" w:rsidRPr="008F604B" w:rsidRDefault="00F108D9" w:rsidP="00A45C53">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n=0</w:t>
                        </w:r>
                        <w:r w:rsidRPr="008F604B">
                          <w:rPr>
                            <w:sz w:val="21"/>
                            <w:szCs w:val="21"/>
                          </w:rPr>
                          <w:t>）</w:t>
                        </w:r>
                      </w:p>
                    </w:txbxContent>
                  </v:textbox>
                </v:shape>
                <v:shape id="文本框 2" o:spid="_x0000_s1054" type="#_x0000_t202" style="position:absolute;left:381;top:47148;width:14001;height:9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" stroked="f">
                  <v:textbox inset="0,0,0,0">
                    <w:txbxContent>
                      <w:p w14:paraId="03B3B896" w14:textId="77777777" w:rsidR="00F108D9" w:rsidRPr="008F604B" w:rsidRDefault="00F108D9" w:rsidP="00A45C53">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20BD16E7" w14:textId="77777777" w:rsidR="00F108D9" w:rsidRPr="008F604B" w:rsidRDefault="00F108D9" w:rsidP="00A45C53">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11246F8B" w14:textId="77777777" w:rsidR="00F108D9" w:rsidRPr="008F604B" w:rsidRDefault="00F108D9" w:rsidP="00A45C53">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3DD7CFE2" w14:textId="77777777" w:rsidR="00F108D9" w:rsidRPr="008F604B" w:rsidRDefault="00F108D9" w:rsidP="00A45C53">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v:textbox>
                </v:shape>
                <v:shape id="文本框 2" o:spid="_x0000_s1055" type="#_x0000_t202" style="position:absolute;left:19145;top:22479;width:12954;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" stroked="f">
                  <v:textbox inset="0,0,0,0">
                    <w:txbxContent>
                      <w:p w14:paraId="3D0B178F" w14:textId="77777777" w:rsidR="00F108D9" w:rsidRPr="008F604B" w:rsidRDefault="00F108D9" w:rsidP="00A45C53">
                        <w:pPr>
                          <w:pStyle w:val="Figure"/>
                          <w:snapToGrid w:val="0"/>
                          <w:spacing w:after="0"/>
                          <w:jc w:val="left"/>
                          <w:rPr>
                            <w:sz w:val="21"/>
                            <w:szCs w:val="21"/>
                          </w:rPr>
                        </w:pPr>
                        <w:r w:rsidRPr="008F604B">
                          <w:rPr>
                            <w:sz w:val="21"/>
                            <w:szCs w:val="21"/>
                          </w:rPr>
                          <w:t>分配至队列</w:t>
                        </w:r>
                        <w:r w:rsidRPr="008F604B">
                          <w:rPr>
                            <w:sz w:val="21"/>
                            <w:szCs w:val="21"/>
                          </w:rPr>
                          <w:t>2</w:t>
                        </w:r>
                        <w:r w:rsidRPr="008F604B">
                          <w:rPr>
                            <w:sz w:val="21"/>
                            <w:szCs w:val="21"/>
                          </w:rPr>
                          <w:t>（</w:t>
                        </w:r>
                        <w:r w:rsidRPr="008F604B">
                          <w:rPr>
                            <w:sz w:val="21"/>
                            <w:szCs w:val="21"/>
                          </w:rPr>
                          <w:t>n=5</w:t>
                        </w:r>
                        <w:r w:rsidRPr="008F604B">
                          <w:rPr>
                            <w:sz w:val="21"/>
                            <w:szCs w:val="21"/>
                          </w:rPr>
                          <w:t>）</w:t>
                        </w:r>
                      </w:p>
                    </w:txbxContent>
                  </v:textbox>
                </v:shape>
                <v:shape id="文本框 2" o:spid="_x0000_s1056" type="#_x0000_t202" style="position:absolute;left:19145;top:34385;width:1584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" stroked="f">
                  <v:textbox inset="0,0,0,0">
                    <w:txbxContent>
                      <w:p w14:paraId="554BC05F" w14:textId="77777777" w:rsidR="00F108D9" w:rsidRPr="008F604B" w:rsidRDefault="00F108D9" w:rsidP="00A45C53">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561FDB72" w14:textId="77777777" w:rsidR="00F108D9" w:rsidRPr="008F604B" w:rsidRDefault="00F108D9" w:rsidP="00A45C53">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n=1</w:t>
                        </w:r>
                        <w:r w:rsidRPr="008F604B">
                          <w:rPr>
                            <w:sz w:val="21"/>
                            <w:szCs w:val="21"/>
                          </w:rPr>
                          <w:t>）</w:t>
                        </w:r>
                      </w:p>
                    </w:txbxContent>
                  </v:textbox>
                </v:shape>
                <v:shape id="文本框 2" o:spid="_x0000_s1057" type="#_x0000_t202" style="position:absolute;left:37909;top:34385;width:1584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" stroked="f">
                  <v:textbox inset="0,0,0,0">
                    <w:txbxContent>
                      <w:p w14:paraId="6FEE6C1A" w14:textId="77777777" w:rsidR="00F108D9" w:rsidRPr="008F604B" w:rsidRDefault="00F108D9" w:rsidP="003528DE">
                        <w:pPr>
                          <w:pStyle w:val="Figure"/>
                          <w:snapToGrid w:val="0"/>
                          <w:spacing w:after="0"/>
                          <w:jc w:val="left"/>
                          <w:rPr>
                            <w:sz w:val="21"/>
                            <w:szCs w:val="21"/>
                          </w:rPr>
                        </w:pPr>
                        <w:r w:rsidRPr="008F604B">
                          <w:rPr>
                            <w:sz w:val="21"/>
                            <w:szCs w:val="21"/>
                          </w:rPr>
                          <w:t>终止研究（</w:t>
                        </w:r>
                        <w:r w:rsidRPr="008F604B">
                          <w:rPr>
                            <w:sz w:val="21"/>
                            <w:szCs w:val="21"/>
                          </w:rPr>
                          <w:t>n=0</w:t>
                        </w:r>
                        <w:r w:rsidRPr="008F604B">
                          <w:rPr>
                            <w:sz w:val="21"/>
                            <w:szCs w:val="21"/>
                          </w:rPr>
                          <w:t>）</w:t>
                        </w:r>
                      </w:p>
                      <w:p w14:paraId="28B60926" w14:textId="77777777" w:rsidR="00F108D9" w:rsidRPr="008F604B" w:rsidRDefault="00F108D9" w:rsidP="003528DE">
                        <w:pPr>
                          <w:pStyle w:val="Figure"/>
                          <w:snapToGrid w:val="0"/>
                          <w:spacing w:after="0"/>
                          <w:jc w:val="left"/>
                          <w:rPr>
                            <w:sz w:val="21"/>
                            <w:szCs w:val="21"/>
                          </w:rPr>
                        </w:pPr>
                        <w:proofErr w:type="gramStart"/>
                        <w:r w:rsidRPr="008F604B">
                          <w:rPr>
                            <w:sz w:val="21"/>
                            <w:szCs w:val="21"/>
                          </w:rPr>
                          <w:t>漏用药物</w:t>
                        </w:r>
                        <w:proofErr w:type="gramEnd"/>
                        <w:r w:rsidRPr="008F604B">
                          <w:rPr>
                            <w:sz w:val="21"/>
                            <w:szCs w:val="21"/>
                          </w:rPr>
                          <w:t>（</w:t>
                        </w:r>
                        <w:r w:rsidRPr="008F604B">
                          <w:rPr>
                            <w:sz w:val="21"/>
                            <w:szCs w:val="21"/>
                          </w:rPr>
                          <w:t>n=2</w:t>
                        </w:r>
                        <w:r w:rsidRPr="008F604B">
                          <w:rPr>
                            <w:sz w:val="21"/>
                            <w:szCs w:val="21"/>
                          </w:rPr>
                          <w:t>）</w:t>
                        </w:r>
                      </w:p>
                    </w:txbxContent>
                  </v:textbox>
                </v:shape>
                <v:shape id="文本框 2" o:spid="_x0000_s1058" type="#_x0000_t202" style="position:absolute;left:38100;top:22383;width:12954;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" stroked="f">
                  <v:textbox inset="0,0,0,0">
                    <w:txbxContent>
                      <w:p w14:paraId="409543F7" w14:textId="77777777" w:rsidR="00F108D9" w:rsidRPr="008F604B" w:rsidRDefault="00F108D9" w:rsidP="003528DE">
                        <w:pPr>
                          <w:pStyle w:val="Figure"/>
                          <w:snapToGrid w:val="0"/>
                          <w:spacing w:after="0"/>
                          <w:jc w:val="left"/>
                          <w:rPr>
                            <w:sz w:val="21"/>
                            <w:szCs w:val="21"/>
                          </w:rPr>
                        </w:pPr>
                        <w:r w:rsidRPr="008F604B">
                          <w:rPr>
                            <w:sz w:val="21"/>
                            <w:szCs w:val="21"/>
                          </w:rPr>
                          <w:t>分配至队列</w:t>
                        </w:r>
                        <w:r w:rsidRPr="008F604B">
                          <w:rPr>
                            <w:sz w:val="21"/>
                            <w:szCs w:val="21"/>
                          </w:rPr>
                          <w:t>3</w:t>
                        </w:r>
                        <w:r w:rsidRPr="008F604B">
                          <w:rPr>
                            <w:sz w:val="21"/>
                            <w:szCs w:val="21"/>
                          </w:rPr>
                          <w:t>（</w:t>
                        </w:r>
                        <w:r w:rsidRPr="008F604B">
                          <w:rPr>
                            <w:sz w:val="21"/>
                            <w:szCs w:val="21"/>
                          </w:rPr>
                          <w:t>n=5</w:t>
                        </w:r>
                        <w:r w:rsidRPr="008F604B">
                          <w:rPr>
                            <w:sz w:val="21"/>
                            <w:szCs w:val="21"/>
                          </w:rPr>
                          <w:t>）</w:t>
                        </w:r>
                      </w:p>
                    </w:txbxContent>
                  </v:textbox>
                </v:shape>
                <v:shape id="文本框 2" o:spid="_x0000_s1059" type="#_x0000_t202" style="position:absolute;left:19240;top:47148;width:14002;height:9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" stroked="f">
                  <v:textbox inset="0,0,0,0">
                    <w:txbxContent>
                      <w:p w14:paraId="44DC778F" w14:textId="77777777" w:rsidR="00F108D9" w:rsidRPr="008F604B" w:rsidRDefault="00F108D9" w:rsidP="003528DE">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58E38D47" w14:textId="77777777" w:rsidR="00F108D9" w:rsidRPr="008F604B" w:rsidRDefault="00F108D9" w:rsidP="003528DE">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2CAFBEF3" w14:textId="77777777" w:rsidR="00F108D9" w:rsidRPr="008F604B" w:rsidRDefault="00F108D9" w:rsidP="003528DE">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6D3D482A" w14:textId="77777777" w:rsidR="00F108D9" w:rsidRPr="008F604B" w:rsidRDefault="00F108D9" w:rsidP="003528DE">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v:textbox>
                </v:shape>
                <v:shape id="文本框 2" o:spid="_x0000_s1060" type="#_x0000_t202" style="position:absolute;left:38862;top:47434;width:14001;height:9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" stroked="f">
                  <v:textbox inset="0,0,0,0">
                    <w:txbxContent>
                      <w:p w14:paraId="09E72346" w14:textId="77777777" w:rsidR="00F108D9" w:rsidRPr="008F604B" w:rsidRDefault="00F108D9" w:rsidP="003528DE">
                        <w:pPr>
                          <w:pStyle w:val="Figure"/>
                          <w:snapToGrid w:val="0"/>
                          <w:spacing w:after="0"/>
                          <w:jc w:val="left"/>
                          <w:rPr>
                            <w:sz w:val="21"/>
                            <w:szCs w:val="21"/>
                          </w:rPr>
                        </w:pPr>
                        <w:r w:rsidRPr="008F604B">
                          <w:rPr>
                            <w:sz w:val="21"/>
                            <w:szCs w:val="21"/>
                          </w:rPr>
                          <w:t>安全性分析集（</w:t>
                        </w:r>
                        <w:r w:rsidRPr="008F604B">
                          <w:rPr>
                            <w:sz w:val="21"/>
                            <w:szCs w:val="21"/>
                          </w:rPr>
                          <w:t>n=5</w:t>
                        </w:r>
                        <w:r w:rsidRPr="008F604B">
                          <w:rPr>
                            <w:sz w:val="21"/>
                            <w:szCs w:val="21"/>
                          </w:rPr>
                          <w:t>）</w:t>
                        </w:r>
                      </w:p>
                      <w:p w14:paraId="0340F8EB" w14:textId="77777777" w:rsidR="00F108D9" w:rsidRPr="008F604B" w:rsidRDefault="00F108D9" w:rsidP="003528DE">
                        <w:pPr>
                          <w:pStyle w:val="Figure"/>
                          <w:snapToGrid w:val="0"/>
                          <w:spacing w:after="0"/>
                          <w:jc w:val="left"/>
                          <w:rPr>
                            <w:sz w:val="21"/>
                            <w:szCs w:val="21"/>
                          </w:rPr>
                        </w:pPr>
                        <w:r w:rsidRPr="008F604B">
                          <w:rPr>
                            <w:sz w:val="21"/>
                            <w:szCs w:val="21"/>
                          </w:rPr>
                          <w:t>PK</w:t>
                        </w:r>
                        <w:r w:rsidRPr="008F604B">
                          <w:rPr>
                            <w:sz w:val="21"/>
                            <w:szCs w:val="21"/>
                          </w:rPr>
                          <w:t>分析集（</w:t>
                        </w:r>
                        <w:r w:rsidRPr="008F604B">
                          <w:rPr>
                            <w:sz w:val="21"/>
                            <w:szCs w:val="21"/>
                          </w:rPr>
                          <w:t>n=5</w:t>
                        </w:r>
                        <w:r w:rsidRPr="008F604B">
                          <w:rPr>
                            <w:sz w:val="21"/>
                            <w:szCs w:val="21"/>
                          </w:rPr>
                          <w:t>）</w:t>
                        </w:r>
                      </w:p>
                      <w:p w14:paraId="6E9A0398" w14:textId="77777777" w:rsidR="00F108D9" w:rsidRPr="008F604B" w:rsidRDefault="00F108D9" w:rsidP="003528DE">
                        <w:pPr>
                          <w:pStyle w:val="Figure"/>
                          <w:snapToGrid w:val="0"/>
                          <w:spacing w:after="0"/>
                          <w:jc w:val="left"/>
                          <w:rPr>
                            <w:sz w:val="21"/>
                            <w:szCs w:val="21"/>
                          </w:rPr>
                        </w:pPr>
                        <w:r w:rsidRPr="008F604B">
                          <w:rPr>
                            <w:sz w:val="21"/>
                            <w:szCs w:val="21"/>
                          </w:rPr>
                          <w:t>PD</w:t>
                        </w:r>
                        <w:r w:rsidRPr="008F604B">
                          <w:rPr>
                            <w:sz w:val="21"/>
                            <w:szCs w:val="21"/>
                          </w:rPr>
                          <w:t>分析集（</w:t>
                        </w:r>
                        <w:r w:rsidRPr="008F604B">
                          <w:rPr>
                            <w:sz w:val="21"/>
                            <w:szCs w:val="21"/>
                          </w:rPr>
                          <w:t>n=5</w:t>
                        </w:r>
                        <w:r w:rsidRPr="008F604B">
                          <w:rPr>
                            <w:sz w:val="21"/>
                            <w:szCs w:val="21"/>
                          </w:rPr>
                          <w:t>）</w:t>
                        </w:r>
                      </w:p>
                      <w:p w14:paraId="2588CF37" w14:textId="77777777" w:rsidR="00F108D9" w:rsidRPr="008F604B" w:rsidRDefault="00F108D9" w:rsidP="003528DE">
                        <w:pPr>
                          <w:pStyle w:val="Figure"/>
                          <w:snapToGrid w:val="0"/>
                          <w:spacing w:after="0"/>
                          <w:jc w:val="left"/>
                          <w:rPr>
                            <w:sz w:val="21"/>
                            <w:szCs w:val="21"/>
                          </w:rPr>
                        </w:pPr>
                        <w:r w:rsidRPr="008F604B">
                          <w:rPr>
                            <w:sz w:val="21"/>
                            <w:szCs w:val="21"/>
                          </w:rPr>
                          <w:t>免疫原性分析集（</w:t>
                        </w:r>
                        <w:r w:rsidRPr="008F604B">
                          <w:rPr>
                            <w:sz w:val="21"/>
                            <w:szCs w:val="21"/>
                          </w:rPr>
                          <w:t>n=5</w:t>
                        </w:r>
                        <w:r w:rsidRPr="008F604B">
                          <w:rPr>
                            <w:sz w:val="21"/>
                            <w:szCs w:val="21"/>
                          </w:rPr>
                          <w:t>）</w:t>
                        </w:r>
                      </w:p>
                    </w:txbxContent>
                  </v:textbox>
                </v:shape>
              </v:group>
            </w:pict>
          </mc:Fallback>
        </mc:AlternateContent>
      </w:r>
      <w:r w:rsidRPr="008F604B">
        <w:rPr>
          <w:noProof/>
        </w:rPr>
        <w:drawing>
          <wp:inline distT="0" distB="0" distL="0" distR="0" wp14:anchorId="3CFF4B16" wp14:editId="28F04DC1">
            <wp:extent cx="5486400" cy="5811520"/>
            <wp:effectExtent l="0" t="0" r="0" b="0"/>
            <wp:docPr id="1426" name="Picture 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5811520"/>
                    </a:xfrm>
                    <a:prstGeom prst="rect">
                      <a:avLst/>
                    </a:prstGeom>
                  </pic:spPr>
                </pic:pic>
              </a:graphicData>
            </a:graphic>
          </wp:inline>
        </w:drawing>
      </w:r>
    </w:p>
    <w:p w14:paraId="17D3D3D2" w14:textId="77777777" w:rsidR="007A4FC4" w:rsidRPr="008F604B" w:rsidRDefault="007A4FC4" w:rsidP="00A45C53">
      <w:pPr>
        <w:pStyle w:val="TableFootnoteInfo"/>
      </w:pPr>
      <w:r w:rsidRPr="008F604B">
        <w:t>注：将因</w:t>
      </w:r>
      <w:r w:rsidRPr="008F604B">
        <w:t>COVID-19</w:t>
      </w:r>
      <w:proofErr w:type="gramStart"/>
      <w:r w:rsidRPr="008F604B">
        <w:t>漏用药物</w:t>
      </w:r>
      <w:proofErr w:type="gramEnd"/>
      <w:r w:rsidRPr="008F604B">
        <w:t>的受试者（列表</w:t>
      </w:r>
      <w:r w:rsidRPr="008F604B">
        <w:t>16.2.5.2</w:t>
      </w:r>
      <w:r w:rsidRPr="008F604B">
        <w:t>）描述为终止治疗，如表</w:t>
      </w:r>
      <w:r w:rsidRPr="008F604B">
        <w:t>14.1.1.3.1</w:t>
      </w:r>
      <w:r w:rsidRPr="008F604B">
        <w:t>和列表</w:t>
      </w:r>
      <w:r w:rsidRPr="008F604B">
        <w:t>16.2.1.2</w:t>
      </w:r>
      <w:r w:rsidRPr="008F604B">
        <w:t>所示。这些受试者仍按研究方案参与研究，并完成治疗结束评估。总体而言，在</w:t>
      </w:r>
      <w:r w:rsidRPr="008F604B">
        <w:t>3</w:t>
      </w:r>
      <w:r w:rsidRPr="008F604B">
        <w:t>个队列中，进行了</w:t>
      </w:r>
      <w:r w:rsidRPr="008F604B">
        <w:t>41</w:t>
      </w:r>
      <w:r w:rsidRPr="008F604B">
        <w:t>次</w:t>
      </w:r>
      <w:r w:rsidRPr="008F604B">
        <w:t>SC</w:t>
      </w:r>
      <w:r w:rsidRPr="008F604B">
        <w:t>注射（计划</w:t>
      </w:r>
      <w:r w:rsidRPr="008F604B">
        <w:t>SC</w:t>
      </w:r>
      <w:r w:rsidRPr="008F604B">
        <w:t>注射次数为</w:t>
      </w:r>
      <w:r w:rsidRPr="008F604B">
        <w:t>45</w:t>
      </w:r>
      <w:r w:rsidRPr="008F604B">
        <w:t>）。</w:t>
      </w:r>
    </w:p>
    <w:p w14:paraId="4936B38C" w14:textId="77777777" w:rsidR="008F604B" w:rsidRPr="008F604B" w:rsidRDefault="007A4FC4" w:rsidP="00A45C53">
      <w:pPr>
        <w:pStyle w:val="TableFootnoteInfo"/>
      </w:pPr>
      <w:r w:rsidRPr="008F604B">
        <w:t>缩略语：</w:t>
      </w:r>
      <w:r w:rsidRPr="008F604B">
        <w:t>PD=</w:t>
      </w:r>
      <w:r w:rsidRPr="008F604B">
        <w:t>药效学；</w:t>
      </w:r>
      <w:r w:rsidRPr="008F604B">
        <w:t>PK=</w:t>
      </w:r>
      <w:r w:rsidRPr="008F604B">
        <w:t>药代动力学。</w:t>
      </w:r>
    </w:p>
    <w:p w14:paraId="3471E56C" w14:textId="2756D504" w:rsidR="007A4FC4" w:rsidRPr="008F604B" w:rsidRDefault="007A4FC4" w:rsidP="00A45C53">
      <w:pPr>
        <w:pStyle w:val="TableFootnoteInfo"/>
      </w:pPr>
      <w:r w:rsidRPr="008F604B">
        <w:t>来源：正文结束表</w:t>
      </w:r>
      <w:r w:rsidRPr="008F604B">
        <w:t>14.1.1.3.1</w:t>
      </w:r>
      <w:r w:rsidRPr="008F604B">
        <w:t>，列表</w:t>
      </w:r>
      <w:r w:rsidRPr="008F604B">
        <w:t>16.2.1.2</w:t>
      </w:r>
      <w:r w:rsidRPr="008F604B">
        <w:t>，列表</w:t>
      </w:r>
      <w:r w:rsidRPr="008F604B">
        <w:t>16.2.5.2</w:t>
      </w:r>
    </w:p>
    <w:p w14:paraId="107B3AAD" w14:textId="77777777" w:rsidR="007A4FC4" w:rsidRPr="008F604B" w:rsidRDefault="007A4FC4" w:rsidP="003528DE">
      <w:pPr>
        <w:pStyle w:val="ListEnd"/>
      </w:pPr>
    </w:p>
    <w:p w14:paraId="6286BB8A" w14:textId="77777777" w:rsidR="007A4FC4" w:rsidRPr="008F604B" w:rsidRDefault="007A4FC4" w:rsidP="003528DE">
      <w:pPr>
        <w:pStyle w:val="21"/>
        <w:pageBreakBefore/>
      </w:pPr>
      <w:bookmarkStart w:id="80" w:name="_TOC_250026"/>
      <w:bookmarkStart w:id="81" w:name="_Toc139384963"/>
      <w:r w:rsidRPr="008F604B">
        <w:rPr>
          <w:iCs w:val="0"/>
        </w:rPr>
        <w:lastRenderedPageBreak/>
        <w:t>方案</w:t>
      </w:r>
      <w:bookmarkEnd w:id="80"/>
      <w:r w:rsidRPr="008F604B">
        <w:rPr>
          <w:iCs w:val="0"/>
        </w:rPr>
        <w:t>偏离</w:t>
      </w:r>
      <w:bookmarkEnd w:id="81"/>
    </w:p>
    <w:p w14:paraId="65D57BEA" w14:textId="6261F30D" w:rsidR="007A4FC4" w:rsidRPr="008F604B" w:rsidRDefault="007A4FC4" w:rsidP="00CC13C7">
      <w:pPr>
        <w:pStyle w:val="Paragraph"/>
        <w:snapToGrid w:val="0"/>
        <w:ind w:firstLine="480"/>
        <w:rPr>
          <w:lang w:eastAsia="zh-CN"/>
        </w:rPr>
      </w:pPr>
      <w:r w:rsidRPr="008F604B">
        <w:rPr>
          <w:lang w:eastAsia="zh-CN"/>
        </w:rPr>
        <w:t>任何偏离获</w:t>
      </w:r>
      <w:proofErr w:type="gramStart"/>
      <w:r w:rsidRPr="008F604B">
        <w:rPr>
          <w:lang w:eastAsia="zh-CN"/>
        </w:rPr>
        <w:t>批方案</w:t>
      </w:r>
      <w:proofErr w:type="gramEnd"/>
      <w:r w:rsidRPr="008F604B">
        <w:rPr>
          <w:lang w:eastAsia="zh-CN"/>
        </w:rPr>
        <w:t>的情况均视为方案偏离。方案偏离总结参见</w:t>
      </w:r>
      <w:r w:rsidR="008F604B" w:rsidRPr="008F604B">
        <w:rPr>
          <w:color w:val="0000FF"/>
          <w:lang w:eastAsia="zh-CN"/>
        </w:rPr>
        <w:fldChar w:fldCharType="begin"/>
      </w:r>
      <w:r w:rsidR="008F604B" w:rsidRPr="008F604B">
        <w:rPr>
          <w:color w:val="0000FF"/>
          <w:lang w:eastAsia="zh-CN"/>
        </w:rPr>
        <w:instrText xml:space="preserve"> REF  _Ref138786311 \h  \* MERGEFORMAT </w:instrText>
      </w:r>
      <w:r w:rsidR="008F604B" w:rsidRPr="008F604B">
        <w:rPr>
          <w:color w:val="0000FF"/>
          <w:lang w:eastAsia="zh-CN"/>
        </w:rPr>
      </w:r>
      <w:r w:rsidR="008F604B" w:rsidRPr="008F604B">
        <w:rPr>
          <w:color w:val="0000FF"/>
          <w:lang w:eastAsia="zh-CN"/>
        </w:rPr>
        <w:fldChar w:fldCharType="separate"/>
      </w:r>
      <w:r w:rsidR="00F26EC1" w:rsidRPr="00F26EC1">
        <w:rPr>
          <w:bCs/>
          <w:color w:val="0000FF"/>
          <w:lang w:eastAsia="zh-CN"/>
        </w:rPr>
        <w:t>表</w:t>
      </w:r>
      <w:r w:rsidR="00F26EC1" w:rsidRPr="00F26EC1">
        <w:rPr>
          <w:bCs/>
          <w:color w:val="0000FF"/>
          <w:lang w:eastAsia="zh-CN"/>
        </w:rPr>
        <w:t>3</w:t>
      </w:r>
      <w:r w:rsidR="008F604B" w:rsidRPr="008F604B">
        <w:rPr>
          <w:color w:val="0000FF"/>
          <w:lang w:eastAsia="zh-CN"/>
        </w:rPr>
        <w:fldChar w:fldCharType="end"/>
      </w:r>
      <w:r w:rsidRPr="008F604B">
        <w:rPr>
          <w:lang w:eastAsia="zh-CN"/>
        </w:rPr>
        <w:t>，个体受试者方案偏离情况参见列表</w:t>
      </w:r>
      <w:r w:rsidRPr="008F604B">
        <w:rPr>
          <w:lang w:eastAsia="zh-CN"/>
        </w:rPr>
        <w:t>16.2.2.3</w:t>
      </w:r>
      <w:r w:rsidRPr="008F604B">
        <w:rPr>
          <w:lang w:eastAsia="zh-CN"/>
        </w:rPr>
        <w:t>。所有</w:t>
      </w:r>
      <w:r w:rsidRPr="008F604B">
        <w:rPr>
          <w:lang w:eastAsia="zh-CN"/>
        </w:rPr>
        <w:t>15</w:t>
      </w:r>
      <w:r w:rsidRPr="008F604B">
        <w:rPr>
          <w:lang w:eastAsia="zh-CN"/>
        </w:rPr>
        <w:t>例受试者（</w:t>
      </w:r>
      <w:r w:rsidRPr="008F604B">
        <w:rPr>
          <w:lang w:eastAsia="zh-CN"/>
        </w:rPr>
        <w:t>100%</w:t>
      </w:r>
      <w:r w:rsidRPr="008F604B">
        <w:rPr>
          <w:lang w:eastAsia="zh-CN"/>
        </w:rPr>
        <w:t>）均至少发生</w:t>
      </w:r>
      <w:r w:rsidRPr="008F604B">
        <w:rPr>
          <w:lang w:eastAsia="zh-CN"/>
        </w:rPr>
        <w:t>1</w:t>
      </w:r>
      <w:r w:rsidRPr="008F604B">
        <w:rPr>
          <w:lang w:eastAsia="zh-CN"/>
        </w:rPr>
        <w:t>次方案偏离。</w:t>
      </w:r>
    </w:p>
    <w:p w14:paraId="49FFB798" w14:textId="77777777" w:rsidR="007A4FC4" w:rsidRPr="008F604B" w:rsidRDefault="007A4FC4" w:rsidP="00CC13C7">
      <w:pPr>
        <w:pStyle w:val="Paragraph"/>
        <w:snapToGrid w:val="0"/>
        <w:ind w:firstLine="480"/>
        <w:rPr>
          <w:lang w:eastAsia="zh-CN"/>
        </w:rPr>
      </w:pPr>
      <w:r w:rsidRPr="008F604B">
        <w:rPr>
          <w:lang w:eastAsia="zh-CN"/>
        </w:rPr>
        <w:t>研究方案定稿后，研究管理团队生成了一份潜在方案偏离列表。</w:t>
      </w:r>
    </w:p>
    <w:p w14:paraId="72331829" w14:textId="77777777" w:rsidR="003528DE" w:rsidRPr="008F604B" w:rsidRDefault="003528DE" w:rsidP="00CC13C7">
      <w:pPr>
        <w:pStyle w:val="Paragraph"/>
        <w:snapToGrid w:val="0"/>
        <w:ind w:firstLine="480"/>
        <w:rPr>
          <w:lang w:eastAsia="zh-CN"/>
        </w:rPr>
      </w:pPr>
    </w:p>
    <w:p w14:paraId="2D32C3D9" w14:textId="77777777" w:rsidR="003528DE" w:rsidRPr="008F604B" w:rsidRDefault="003528DE" w:rsidP="00CC13C7">
      <w:pPr>
        <w:pStyle w:val="Paragraph"/>
        <w:snapToGrid w:val="0"/>
        <w:ind w:firstLine="480"/>
        <w:rPr>
          <w:lang w:eastAsia="zh-CN"/>
        </w:rPr>
        <w:sectPr w:rsidR="003528DE" w:rsidRPr="008F604B" w:rsidSect="00F561F5">
          <w:headerReference w:type="default" r:id="rId23"/>
          <w:footerReference w:type="default" r:id="rId24"/>
          <w:pgSz w:w="11907" w:h="16839" w:code="9"/>
          <w:pgMar w:top="1440" w:right="1106" w:bottom="1701" w:left="1701" w:header="706" w:footer="706" w:gutter="0"/>
          <w:cols w:space="708"/>
          <w:docGrid w:linePitch="360"/>
        </w:sectPr>
      </w:pPr>
    </w:p>
    <w:p w14:paraId="0F90257D" w14:textId="77777777" w:rsidR="007A4FC4" w:rsidRPr="008F604B" w:rsidRDefault="003528DE" w:rsidP="003528DE">
      <w:pPr>
        <w:pStyle w:val="TableTitle"/>
      </w:pPr>
      <w:bookmarkStart w:id="82" w:name="_Ref138786311"/>
      <w:bookmarkStart w:id="83" w:name="_Toc139384992"/>
      <w:r w:rsidRPr="008F604B">
        <w:rPr>
          <w:bCs/>
        </w:rPr>
        <w:lastRenderedPageBreak/>
        <w:t>表</w:t>
      </w:r>
      <w:r>
        <w:fldChar w:fldCharType="begin"/>
      </w:r>
      <w:r>
        <w:instrText>SEQ Table \* ARABIC</w:instrText>
      </w:r>
      <w:r>
        <w:fldChar w:fldCharType="separate"/>
      </w:r>
      <w:r w:rsidRPr="008F604B">
        <w:rPr>
          <w:bCs/>
          <w:noProof/>
        </w:rPr>
        <w:t>3</w:t>
      </w:r>
      <w:r>
        <w:fldChar w:fldCharType="end"/>
      </w:r>
      <w:bookmarkEnd w:id="82"/>
      <w:r w:rsidRPr="008F604B">
        <w:rPr>
          <w:bCs/>
        </w:rPr>
        <w:t>：</w:t>
      </w:r>
      <w:r w:rsidRPr="008F604B">
        <w:rPr>
          <w:bCs/>
        </w:rPr>
        <w:tab/>
      </w:r>
      <w:r w:rsidRPr="008F604B">
        <w:rPr>
          <w:bCs/>
        </w:rPr>
        <w:t>方案偏离（安全性分析集）</w:t>
      </w:r>
      <w:bookmarkEnd w:id="83"/>
    </w:p>
    <w:tbl>
      <w:tblPr>
        <w:tblStyle w:val="NormalTable0"/>
        <w:tblW w:w="5000" w:type="pct"/>
        <w:tblLook w:val="01E0" w:firstRow="1" w:lastRow="1" w:firstColumn="1" w:lastColumn="1" w:noHBand="0" w:noVBand="0"/>
      </w:tblPr>
      <w:tblGrid>
        <w:gridCol w:w="7818"/>
        <w:gridCol w:w="1418"/>
        <w:gridCol w:w="1622"/>
        <w:gridCol w:w="1568"/>
        <w:gridCol w:w="1749"/>
      </w:tblGrid>
      <w:tr w:rsidR="007A4FC4" w:rsidRPr="008F604B" w14:paraId="7127FF4C" w14:textId="77777777" w:rsidTr="003528DE">
        <w:trPr>
          <w:tblHeader/>
        </w:trPr>
        <w:tc>
          <w:tcPr>
            <w:tcW w:w="2758" w:type="pct"/>
            <w:tcBorders>
              <w:top w:val="single" w:sz="4" w:space="0" w:color="000000"/>
              <w:bottom w:val="single" w:sz="4" w:space="0" w:color="000000"/>
            </w:tcBorders>
            <w:tcMar>
              <w:left w:w="108" w:type="dxa"/>
              <w:right w:w="108" w:type="dxa"/>
            </w:tcMar>
          </w:tcPr>
          <w:p w14:paraId="27FAF518"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000000"/>
              <w:bottom w:val="single" w:sz="4" w:space="0" w:color="000000"/>
            </w:tcBorders>
            <w:tcMar>
              <w:left w:w="108" w:type="dxa"/>
              <w:right w:w="108" w:type="dxa"/>
            </w:tcMar>
          </w:tcPr>
          <w:p w14:paraId="61995489" w14:textId="77777777" w:rsidR="003528DE" w:rsidRPr="008F604B" w:rsidRDefault="003528DE" w:rsidP="003528DE">
            <w:pPr>
              <w:pStyle w:val="TableLeft"/>
              <w:snapToGrid w:val="0"/>
              <w:ind w:firstLineChars="0" w:firstLine="0"/>
              <w:jc w:val="center"/>
              <w:rPr>
                <w:rFonts w:cs="Times New Roman"/>
                <w:b/>
              </w:rPr>
            </w:pPr>
            <w:r w:rsidRPr="008F604B">
              <w:rPr>
                <w:rFonts w:cs="Times New Roman"/>
                <w:b/>
                <w:lang w:eastAsia="zh-CN"/>
              </w:rPr>
              <w:t>队列</w:t>
            </w:r>
            <w:r w:rsidRPr="008F604B">
              <w:rPr>
                <w:rFonts w:cs="Times New Roman"/>
                <w:b/>
                <w:lang w:eastAsia="zh-CN"/>
              </w:rPr>
              <w:t>1</w:t>
            </w:r>
          </w:p>
          <w:p w14:paraId="524CFC29"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w:t>
            </w:r>
            <w:r w:rsidRPr="008F604B">
              <w:rPr>
                <w:rFonts w:cs="Times New Roman"/>
                <w:b/>
                <w:lang w:eastAsia="zh-CN"/>
              </w:rPr>
              <w:t>N=5</w:t>
            </w:r>
            <w:r w:rsidRPr="008F604B">
              <w:rPr>
                <w:rFonts w:cs="Times New Roman"/>
                <w:b/>
                <w:lang w:eastAsia="zh-CN"/>
              </w:rPr>
              <w:t>）</w:t>
            </w:r>
          </w:p>
          <w:p w14:paraId="6E729C6A"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n</w:t>
            </w:r>
            <w:r w:rsidRPr="008F604B">
              <w:rPr>
                <w:rFonts w:cs="Times New Roman"/>
                <w:b/>
                <w:lang w:eastAsia="zh-CN"/>
              </w:rPr>
              <w:t>（</w:t>
            </w:r>
            <w:r w:rsidRPr="008F604B">
              <w:rPr>
                <w:rFonts w:cs="Times New Roman"/>
                <w:b/>
                <w:lang w:eastAsia="zh-CN"/>
              </w:rPr>
              <w:t>%</w:t>
            </w:r>
            <w:r w:rsidRPr="008F604B">
              <w:rPr>
                <w:rFonts w:cs="Times New Roman"/>
                <w:b/>
                <w:lang w:eastAsia="zh-CN"/>
              </w:rPr>
              <w:t>）</w:t>
            </w:r>
          </w:p>
        </w:tc>
        <w:tc>
          <w:tcPr>
            <w:tcW w:w="572" w:type="pct"/>
            <w:tcBorders>
              <w:top w:val="single" w:sz="4" w:space="0" w:color="000000"/>
              <w:bottom w:val="single" w:sz="4" w:space="0" w:color="000000"/>
            </w:tcBorders>
            <w:tcMar>
              <w:left w:w="108" w:type="dxa"/>
              <w:right w:w="108" w:type="dxa"/>
            </w:tcMar>
          </w:tcPr>
          <w:p w14:paraId="3DE78173" w14:textId="77777777" w:rsidR="003528DE" w:rsidRPr="008F604B" w:rsidRDefault="003528DE" w:rsidP="003528DE">
            <w:pPr>
              <w:pStyle w:val="TableLeft"/>
              <w:snapToGrid w:val="0"/>
              <w:ind w:firstLineChars="0" w:firstLine="0"/>
              <w:jc w:val="center"/>
              <w:rPr>
                <w:rFonts w:cs="Times New Roman"/>
                <w:b/>
              </w:rPr>
            </w:pPr>
            <w:r w:rsidRPr="008F604B">
              <w:rPr>
                <w:rFonts w:cs="Times New Roman"/>
                <w:b/>
                <w:lang w:eastAsia="zh-CN"/>
              </w:rPr>
              <w:t>队列</w:t>
            </w:r>
            <w:r w:rsidRPr="008F604B">
              <w:rPr>
                <w:rFonts w:cs="Times New Roman"/>
                <w:b/>
                <w:lang w:eastAsia="zh-CN"/>
              </w:rPr>
              <w:t>2</w:t>
            </w:r>
          </w:p>
          <w:p w14:paraId="755DE4D4"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w:t>
            </w:r>
            <w:r w:rsidRPr="008F604B">
              <w:rPr>
                <w:rFonts w:cs="Times New Roman"/>
                <w:b/>
                <w:lang w:eastAsia="zh-CN"/>
              </w:rPr>
              <w:t>N=5</w:t>
            </w:r>
            <w:r w:rsidRPr="008F604B">
              <w:rPr>
                <w:rFonts w:cs="Times New Roman"/>
                <w:b/>
                <w:lang w:eastAsia="zh-CN"/>
              </w:rPr>
              <w:t>）</w:t>
            </w:r>
          </w:p>
          <w:p w14:paraId="2E2080DE"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n</w:t>
            </w:r>
            <w:r w:rsidRPr="008F604B">
              <w:rPr>
                <w:rFonts w:cs="Times New Roman"/>
                <w:b/>
                <w:lang w:eastAsia="zh-CN"/>
              </w:rPr>
              <w:t>（</w:t>
            </w:r>
            <w:r w:rsidRPr="008F604B">
              <w:rPr>
                <w:rFonts w:cs="Times New Roman"/>
                <w:b/>
                <w:lang w:eastAsia="zh-CN"/>
              </w:rPr>
              <w:t>%</w:t>
            </w:r>
            <w:r w:rsidRPr="008F604B">
              <w:rPr>
                <w:rFonts w:cs="Times New Roman"/>
                <w:b/>
                <w:lang w:eastAsia="zh-CN"/>
              </w:rPr>
              <w:t>）</w:t>
            </w:r>
          </w:p>
        </w:tc>
        <w:tc>
          <w:tcPr>
            <w:tcW w:w="553" w:type="pct"/>
            <w:tcBorders>
              <w:top w:val="single" w:sz="4" w:space="0" w:color="000000"/>
              <w:bottom w:val="single" w:sz="4" w:space="0" w:color="000000"/>
            </w:tcBorders>
            <w:tcMar>
              <w:left w:w="108" w:type="dxa"/>
              <w:right w:w="108" w:type="dxa"/>
            </w:tcMar>
          </w:tcPr>
          <w:p w14:paraId="2FFC9533" w14:textId="77777777" w:rsidR="003528DE" w:rsidRPr="008F604B" w:rsidRDefault="003528DE" w:rsidP="003528DE">
            <w:pPr>
              <w:pStyle w:val="TableLeft"/>
              <w:snapToGrid w:val="0"/>
              <w:ind w:firstLineChars="0" w:firstLine="0"/>
              <w:jc w:val="center"/>
              <w:rPr>
                <w:rFonts w:cs="Times New Roman"/>
                <w:b/>
              </w:rPr>
            </w:pPr>
            <w:r w:rsidRPr="008F604B">
              <w:rPr>
                <w:rFonts w:cs="Times New Roman"/>
                <w:b/>
                <w:lang w:eastAsia="zh-CN"/>
              </w:rPr>
              <w:t>队列</w:t>
            </w:r>
            <w:r w:rsidRPr="008F604B">
              <w:rPr>
                <w:rFonts w:cs="Times New Roman"/>
                <w:b/>
                <w:lang w:eastAsia="zh-CN"/>
              </w:rPr>
              <w:t>3</w:t>
            </w:r>
          </w:p>
          <w:p w14:paraId="07F4831F"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w:t>
            </w:r>
            <w:r w:rsidRPr="008F604B">
              <w:rPr>
                <w:rFonts w:cs="Times New Roman"/>
                <w:b/>
                <w:lang w:eastAsia="zh-CN"/>
              </w:rPr>
              <w:t>N=5</w:t>
            </w:r>
            <w:r w:rsidRPr="008F604B">
              <w:rPr>
                <w:rFonts w:cs="Times New Roman"/>
                <w:b/>
                <w:lang w:eastAsia="zh-CN"/>
              </w:rPr>
              <w:t>）</w:t>
            </w:r>
          </w:p>
          <w:p w14:paraId="4A56FB93"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n</w:t>
            </w:r>
            <w:r w:rsidRPr="008F604B">
              <w:rPr>
                <w:rFonts w:cs="Times New Roman"/>
                <w:b/>
                <w:lang w:eastAsia="zh-CN"/>
              </w:rPr>
              <w:t>（</w:t>
            </w:r>
            <w:r w:rsidRPr="008F604B">
              <w:rPr>
                <w:rFonts w:cs="Times New Roman"/>
                <w:b/>
                <w:lang w:eastAsia="zh-CN"/>
              </w:rPr>
              <w:t>%</w:t>
            </w:r>
            <w:r w:rsidRPr="008F604B">
              <w:rPr>
                <w:rFonts w:cs="Times New Roman"/>
                <w:b/>
                <w:lang w:eastAsia="zh-CN"/>
              </w:rPr>
              <w:t>）</w:t>
            </w:r>
          </w:p>
        </w:tc>
        <w:tc>
          <w:tcPr>
            <w:tcW w:w="617" w:type="pct"/>
            <w:tcBorders>
              <w:top w:val="single" w:sz="4" w:space="0" w:color="000000"/>
              <w:bottom w:val="single" w:sz="4" w:space="0" w:color="000000"/>
            </w:tcBorders>
            <w:tcMar>
              <w:left w:w="108" w:type="dxa"/>
              <w:right w:w="108" w:type="dxa"/>
            </w:tcMar>
          </w:tcPr>
          <w:p w14:paraId="05FE22E7" w14:textId="77777777" w:rsidR="003528DE" w:rsidRPr="008F604B" w:rsidRDefault="003528DE" w:rsidP="003528DE">
            <w:pPr>
              <w:pStyle w:val="TableLeft"/>
              <w:snapToGrid w:val="0"/>
              <w:ind w:firstLineChars="0" w:firstLine="0"/>
              <w:jc w:val="center"/>
              <w:rPr>
                <w:rFonts w:cs="Times New Roman"/>
                <w:b/>
              </w:rPr>
            </w:pPr>
            <w:r w:rsidRPr="008F604B">
              <w:rPr>
                <w:rFonts w:cs="Times New Roman"/>
                <w:b/>
                <w:lang w:eastAsia="zh-CN"/>
              </w:rPr>
              <w:t>总计</w:t>
            </w:r>
          </w:p>
          <w:p w14:paraId="018DABFF"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w:t>
            </w:r>
            <w:r w:rsidRPr="008F604B">
              <w:rPr>
                <w:rFonts w:cs="Times New Roman"/>
                <w:b/>
                <w:lang w:eastAsia="zh-CN"/>
              </w:rPr>
              <w:t>N=15</w:t>
            </w:r>
            <w:r w:rsidRPr="008F604B">
              <w:rPr>
                <w:rFonts w:cs="Times New Roman"/>
                <w:b/>
                <w:lang w:eastAsia="zh-CN"/>
              </w:rPr>
              <w:t>）</w:t>
            </w:r>
          </w:p>
          <w:p w14:paraId="330C1254" w14:textId="77777777" w:rsidR="007A4FC4" w:rsidRPr="008F604B" w:rsidRDefault="007A4FC4" w:rsidP="003528DE">
            <w:pPr>
              <w:pStyle w:val="TableLeft"/>
              <w:snapToGrid w:val="0"/>
              <w:ind w:firstLineChars="0" w:firstLine="0"/>
              <w:jc w:val="center"/>
              <w:rPr>
                <w:rFonts w:cs="Times New Roman"/>
                <w:b/>
              </w:rPr>
            </w:pPr>
            <w:r w:rsidRPr="008F604B">
              <w:rPr>
                <w:rFonts w:cs="Times New Roman"/>
                <w:b/>
                <w:lang w:eastAsia="zh-CN"/>
              </w:rPr>
              <w:t>n</w:t>
            </w:r>
            <w:r w:rsidRPr="008F604B">
              <w:rPr>
                <w:rFonts w:cs="Times New Roman"/>
                <w:b/>
                <w:lang w:eastAsia="zh-CN"/>
              </w:rPr>
              <w:t>（</w:t>
            </w:r>
            <w:r w:rsidRPr="008F604B">
              <w:rPr>
                <w:rFonts w:cs="Times New Roman"/>
                <w:b/>
                <w:lang w:eastAsia="zh-CN"/>
              </w:rPr>
              <w:t>%</w:t>
            </w:r>
            <w:r w:rsidRPr="008F604B">
              <w:rPr>
                <w:rFonts w:cs="Times New Roman"/>
                <w:b/>
                <w:lang w:eastAsia="zh-CN"/>
              </w:rPr>
              <w:t>）</w:t>
            </w:r>
          </w:p>
        </w:tc>
      </w:tr>
      <w:tr w:rsidR="007A4FC4" w:rsidRPr="008F604B" w14:paraId="71667F26" w14:textId="77777777" w:rsidTr="00CC13C7">
        <w:tc>
          <w:tcPr>
            <w:tcW w:w="2758" w:type="pct"/>
            <w:tcMar>
              <w:left w:w="108" w:type="dxa"/>
              <w:right w:w="108" w:type="dxa"/>
            </w:tcMar>
          </w:tcPr>
          <w:p w14:paraId="267A09B3"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至少发生</w:t>
            </w:r>
            <w:r w:rsidRPr="008F604B">
              <w:rPr>
                <w:rFonts w:cs="Times New Roman"/>
                <w:bCs w:val="0"/>
                <w:lang w:eastAsia="zh-CN"/>
              </w:rPr>
              <w:t>1</w:t>
            </w:r>
            <w:r w:rsidRPr="008F604B">
              <w:rPr>
                <w:rFonts w:cs="Times New Roman"/>
                <w:bCs w:val="0"/>
                <w:lang w:eastAsia="zh-CN"/>
              </w:rPr>
              <w:t>次方案偏离的受试者人数</w:t>
            </w:r>
          </w:p>
        </w:tc>
        <w:tc>
          <w:tcPr>
            <w:tcW w:w="500" w:type="pct"/>
            <w:tcMar>
              <w:left w:w="108" w:type="dxa"/>
              <w:right w:w="108" w:type="dxa"/>
            </w:tcMar>
          </w:tcPr>
          <w:p w14:paraId="32D2D64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72" w:type="pct"/>
            <w:tcMar>
              <w:left w:w="108" w:type="dxa"/>
              <w:right w:w="108" w:type="dxa"/>
            </w:tcMar>
          </w:tcPr>
          <w:p w14:paraId="5D73D2E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53" w:type="pct"/>
            <w:tcMar>
              <w:left w:w="108" w:type="dxa"/>
              <w:right w:w="108" w:type="dxa"/>
            </w:tcMar>
          </w:tcPr>
          <w:p w14:paraId="3F6F22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617" w:type="pct"/>
            <w:tcMar>
              <w:left w:w="108" w:type="dxa"/>
              <w:right w:w="108" w:type="dxa"/>
            </w:tcMar>
          </w:tcPr>
          <w:p w14:paraId="25881A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3528DE" w:rsidRPr="008F604B" w14:paraId="71FFF55E" w14:textId="77777777" w:rsidTr="00CC13C7">
        <w:tc>
          <w:tcPr>
            <w:tcW w:w="2758" w:type="pct"/>
            <w:tcMar>
              <w:left w:w="108" w:type="dxa"/>
              <w:right w:w="108" w:type="dxa"/>
            </w:tcMar>
          </w:tcPr>
          <w:p w14:paraId="0428B9F6" w14:textId="77777777" w:rsidR="003528DE" w:rsidRPr="008F604B" w:rsidRDefault="003528DE" w:rsidP="00CC13C7">
            <w:pPr>
              <w:pStyle w:val="TableLeft"/>
              <w:snapToGrid w:val="0"/>
              <w:ind w:firstLineChars="0" w:firstLine="0"/>
              <w:rPr>
                <w:rFonts w:cs="Times New Roman"/>
              </w:rPr>
            </w:pPr>
            <w:r w:rsidRPr="008F604B">
              <w:rPr>
                <w:rFonts w:cs="Times New Roman"/>
                <w:bCs w:val="0"/>
                <w:lang w:eastAsia="zh-CN"/>
              </w:rPr>
              <w:t>所有方案偏离</w:t>
            </w:r>
          </w:p>
        </w:tc>
        <w:tc>
          <w:tcPr>
            <w:tcW w:w="500" w:type="pct"/>
            <w:tcMar>
              <w:left w:w="108" w:type="dxa"/>
              <w:right w:w="108" w:type="dxa"/>
            </w:tcMar>
          </w:tcPr>
          <w:p w14:paraId="2972CE3D" w14:textId="77777777" w:rsidR="003528DE" w:rsidRPr="008F604B" w:rsidRDefault="003528DE" w:rsidP="00CC13C7">
            <w:pPr>
              <w:pStyle w:val="TableLeft"/>
              <w:snapToGrid w:val="0"/>
              <w:ind w:firstLineChars="0" w:firstLine="0"/>
              <w:rPr>
                <w:rFonts w:cs="Times New Roman"/>
              </w:rPr>
            </w:pPr>
          </w:p>
        </w:tc>
        <w:tc>
          <w:tcPr>
            <w:tcW w:w="572" w:type="pct"/>
            <w:tcMar>
              <w:left w:w="108" w:type="dxa"/>
              <w:right w:w="108" w:type="dxa"/>
            </w:tcMar>
          </w:tcPr>
          <w:p w14:paraId="345EB2A8" w14:textId="77777777" w:rsidR="003528DE" w:rsidRPr="008F604B" w:rsidRDefault="003528DE" w:rsidP="00CC13C7">
            <w:pPr>
              <w:pStyle w:val="TableLeft"/>
              <w:snapToGrid w:val="0"/>
              <w:ind w:firstLineChars="0" w:firstLine="0"/>
              <w:rPr>
                <w:rFonts w:cs="Times New Roman"/>
              </w:rPr>
            </w:pPr>
          </w:p>
        </w:tc>
        <w:tc>
          <w:tcPr>
            <w:tcW w:w="553" w:type="pct"/>
            <w:tcMar>
              <w:left w:w="108" w:type="dxa"/>
              <w:right w:w="108" w:type="dxa"/>
            </w:tcMar>
          </w:tcPr>
          <w:p w14:paraId="2FF8AF39" w14:textId="77777777" w:rsidR="003528DE" w:rsidRPr="008F604B" w:rsidRDefault="003528DE" w:rsidP="00CC13C7">
            <w:pPr>
              <w:pStyle w:val="TableLeft"/>
              <w:snapToGrid w:val="0"/>
              <w:ind w:firstLineChars="0" w:firstLine="0"/>
              <w:rPr>
                <w:rFonts w:cs="Times New Roman"/>
              </w:rPr>
            </w:pPr>
          </w:p>
        </w:tc>
        <w:tc>
          <w:tcPr>
            <w:tcW w:w="617" w:type="pct"/>
            <w:tcMar>
              <w:left w:w="108" w:type="dxa"/>
              <w:right w:w="108" w:type="dxa"/>
            </w:tcMar>
          </w:tcPr>
          <w:p w14:paraId="7266EF87" w14:textId="77777777" w:rsidR="003528DE" w:rsidRPr="008F604B" w:rsidRDefault="003528DE" w:rsidP="00CC13C7">
            <w:pPr>
              <w:pStyle w:val="TableLeft"/>
              <w:snapToGrid w:val="0"/>
              <w:ind w:firstLineChars="0" w:firstLine="0"/>
              <w:rPr>
                <w:rFonts w:cs="Times New Roman"/>
              </w:rPr>
            </w:pPr>
          </w:p>
        </w:tc>
      </w:tr>
      <w:tr w:rsidR="007A4FC4" w:rsidRPr="008F604B" w14:paraId="24436344" w14:textId="77777777" w:rsidTr="00CC13C7">
        <w:tc>
          <w:tcPr>
            <w:tcW w:w="2758" w:type="pct"/>
            <w:tcMar>
              <w:left w:w="108" w:type="dxa"/>
              <w:right w:w="108" w:type="dxa"/>
            </w:tcMar>
          </w:tcPr>
          <w:p w14:paraId="03750393"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早于或晚于方案要求时间进行的评估包括但不限于：</w:t>
            </w:r>
            <w:r w:rsidRPr="008F604B">
              <w:rPr>
                <w:rFonts w:cs="Times New Roman"/>
                <w:bCs w:val="0"/>
                <w:lang w:eastAsia="zh-CN"/>
              </w:rPr>
              <w:t>ECG</w:t>
            </w:r>
            <w:r w:rsidRPr="008F604B">
              <w:rPr>
                <w:rFonts w:cs="Times New Roman"/>
                <w:bCs w:val="0"/>
                <w:lang w:eastAsia="zh-CN"/>
              </w:rPr>
              <w:t>、生命体征等（不包括</w:t>
            </w:r>
            <w:r w:rsidRPr="008F604B">
              <w:rPr>
                <w:rFonts w:cs="Times New Roman"/>
                <w:bCs w:val="0"/>
                <w:lang w:eastAsia="zh-CN"/>
              </w:rPr>
              <w:t>PK/PD</w:t>
            </w:r>
            <w:r w:rsidRPr="008F604B">
              <w:rPr>
                <w:rFonts w:cs="Times New Roman"/>
                <w:bCs w:val="0"/>
                <w:lang w:eastAsia="zh-CN"/>
              </w:rPr>
              <w:t>）或必须在给药前或给药后进行的任何其他评估。</w:t>
            </w:r>
          </w:p>
        </w:tc>
        <w:tc>
          <w:tcPr>
            <w:tcW w:w="500" w:type="pct"/>
            <w:tcMar>
              <w:left w:w="108" w:type="dxa"/>
              <w:right w:w="108" w:type="dxa"/>
            </w:tcMar>
          </w:tcPr>
          <w:p w14:paraId="3B16CB9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748D01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53" w:type="pct"/>
            <w:tcMar>
              <w:left w:w="108" w:type="dxa"/>
              <w:right w:w="108" w:type="dxa"/>
            </w:tcMar>
          </w:tcPr>
          <w:p w14:paraId="6076B4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617" w:type="pct"/>
            <w:tcMar>
              <w:left w:w="108" w:type="dxa"/>
              <w:right w:w="108" w:type="dxa"/>
            </w:tcMar>
          </w:tcPr>
          <w:p w14:paraId="44FFCC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14 (93.3)</w:t>
            </w:r>
          </w:p>
        </w:tc>
      </w:tr>
      <w:tr w:rsidR="007A4FC4" w:rsidRPr="008F604B" w14:paraId="134CD56C" w14:textId="77777777" w:rsidTr="00CC13C7">
        <w:tc>
          <w:tcPr>
            <w:tcW w:w="2758" w:type="pct"/>
            <w:tcMar>
              <w:left w:w="108" w:type="dxa"/>
              <w:right w:w="108" w:type="dxa"/>
            </w:tcMar>
          </w:tcPr>
          <w:p w14:paraId="4843F40E" w14:textId="047C117F"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影响安全性终点评估的评估或程序</w:t>
            </w:r>
            <w:r w:rsidR="00CF47C9">
              <w:rPr>
                <w:rFonts w:cs="Times New Roman" w:hint="eastAsia"/>
                <w:bCs w:val="0"/>
                <w:lang w:eastAsia="zh-CN"/>
              </w:rPr>
              <w:t>的</w:t>
            </w:r>
            <w:r w:rsidR="00CF47C9" w:rsidRPr="008F604B">
              <w:rPr>
                <w:rFonts w:cs="Times New Roman"/>
                <w:bCs w:val="0"/>
                <w:lang w:eastAsia="zh-CN"/>
              </w:rPr>
              <w:t>缺失</w:t>
            </w:r>
            <w:r w:rsidR="00CF47C9">
              <w:rPr>
                <w:rFonts w:cs="Times New Roman" w:hint="eastAsia"/>
                <w:bCs w:val="0"/>
                <w:lang w:eastAsia="zh-CN"/>
              </w:rPr>
              <w:t>，</w:t>
            </w:r>
            <w:r w:rsidRPr="008F604B">
              <w:rPr>
                <w:rFonts w:cs="Times New Roman"/>
                <w:bCs w:val="0"/>
                <w:lang w:eastAsia="zh-CN"/>
              </w:rPr>
              <w:t>包括但不限于：不良事件、临床实验室检查、生命体征、</w:t>
            </w:r>
            <w:r w:rsidRPr="008F604B">
              <w:rPr>
                <w:rFonts w:cs="Times New Roman"/>
                <w:bCs w:val="0"/>
                <w:lang w:eastAsia="zh-CN"/>
              </w:rPr>
              <w:t>12</w:t>
            </w:r>
            <w:r w:rsidRPr="008F604B">
              <w:rPr>
                <w:rFonts w:cs="Times New Roman"/>
                <w:bCs w:val="0"/>
                <w:lang w:eastAsia="zh-CN"/>
              </w:rPr>
              <w:t>导联心电图、缺失</w:t>
            </w:r>
            <w:r w:rsidRPr="008F604B">
              <w:rPr>
                <w:rFonts w:cs="Times New Roman"/>
                <w:bCs w:val="0"/>
                <w:lang w:eastAsia="zh-CN"/>
              </w:rPr>
              <w:t>ECG</w:t>
            </w:r>
            <w:r w:rsidRPr="008F604B">
              <w:rPr>
                <w:rFonts w:cs="Times New Roman"/>
                <w:bCs w:val="0"/>
                <w:lang w:eastAsia="zh-CN"/>
              </w:rPr>
              <w:t>仰卧位提取时间点、缺失筛选访视时的站立位（直立位）血压等。</w:t>
            </w:r>
          </w:p>
        </w:tc>
        <w:tc>
          <w:tcPr>
            <w:tcW w:w="500" w:type="pct"/>
            <w:tcMar>
              <w:left w:w="108" w:type="dxa"/>
              <w:right w:w="108" w:type="dxa"/>
            </w:tcMar>
          </w:tcPr>
          <w:p w14:paraId="71F69A7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1C8FEDB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53" w:type="pct"/>
            <w:tcMar>
              <w:left w:w="108" w:type="dxa"/>
              <w:right w:w="108" w:type="dxa"/>
            </w:tcMar>
          </w:tcPr>
          <w:p w14:paraId="589E76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617" w:type="pct"/>
            <w:tcMar>
              <w:left w:w="108" w:type="dxa"/>
              <w:right w:w="108" w:type="dxa"/>
            </w:tcMar>
          </w:tcPr>
          <w:p w14:paraId="5243EFA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14 (93.3)</w:t>
            </w:r>
          </w:p>
        </w:tc>
      </w:tr>
      <w:tr w:rsidR="007A4FC4" w:rsidRPr="008F604B" w14:paraId="7E8C6620" w14:textId="77777777" w:rsidTr="00CC13C7">
        <w:tc>
          <w:tcPr>
            <w:tcW w:w="2758" w:type="pct"/>
            <w:tcMar>
              <w:left w:w="108" w:type="dxa"/>
              <w:right w:w="108" w:type="dxa"/>
            </w:tcMar>
          </w:tcPr>
          <w:p w14:paraId="05A45339"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早于或晚于方案要求时间进行的</w:t>
            </w:r>
            <w:r w:rsidRPr="008F604B">
              <w:rPr>
                <w:rFonts w:cs="Times New Roman"/>
                <w:bCs w:val="0"/>
                <w:lang w:eastAsia="zh-CN"/>
              </w:rPr>
              <w:t>PK/PD</w:t>
            </w:r>
            <w:r w:rsidRPr="008F604B">
              <w:rPr>
                <w:rFonts w:cs="Times New Roman"/>
                <w:bCs w:val="0"/>
                <w:lang w:eastAsia="zh-CN"/>
              </w:rPr>
              <w:t>评估。</w:t>
            </w:r>
          </w:p>
        </w:tc>
        <w:tc>
          <w:tcPr>
            <w:tcW w:w="500" w:type="pct"/>
            <w:tcMar>
              <w:left w:w="108" w:type="dxa"/>
              <w:right w:w="108" w:type="dxa"/>
            </w:tcMar>
          </w:tcPr>
          <w:p w14:paraId="0C19740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4784B4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48FF982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107BF5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 (40.0)</w:t>
            </w:r>
          </w:p>
        </w:tc>
      </w:tr>
      <w:tr w:rsidR="007A4FC4" w:rsidRPr="008F604B" w14:paraId="70048F88" w14:textId="77777777" w:rsidTr="00CC13C7">
        <w:tc>
          <w:tcPr>
            <w:tcW w:w="2758" w:type="pct"/>
            <w:tcMar>
              <w:left w:w="108" w:type="dxa"/>
              <w:right w:w="108" w:type="dxa"/>
            </w:tcMar>
          </w:tcPr>
          <w:p w14:paraId="6B36E4FD"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未按照方案的评估顺序进行：在生命体征评估和血样采集前未进行</w:t>
            </w:r>
            <w:r w:rsidRPr="008F604B">
              <w:rPr>
                <w:rFonts w:cs="Times New Roman"/>
                <w:bCs w:val="0"/>
                <w:lang w:eastAsia="zh-CN"/>
              </w:rPr>
              <w:t>12</w:t>
            </w:r>
            <w:r w:rsidRPr="008F604B">
              <w:rPr>
                <w:rFonts w:cs="Times New Roman"/>
                <w:bCs w:val="0"/>
                <w:lang w:eastAsia="zh-CN"/>
              </w:rPr>
              <w:t>导联</w:t>
            </w:r>
            <w:r w:rsidRPr="008F604B">
              <w:rPr>
                <w:rFonts w:cs="Times New Roman"/>
                <w:bCs w:val="0"/>
                <w:lang w:eastAsia="zh-CN"/>
              </w:rPr>
              <w:t>ECG</w:t>
            </w:r>
            <w:r w:rsidRPr="008F604B">
              <w:rPr>
                <w:rFonts w:cs="Times New Roman"/>
                <w:bCs w:val="0"/>
                <w:lang w:eastAsia="zh-CN"/>
              </w:rPr>
              <w:t>检查。</w:t>
            </w:r>
          </w:p>
        </w:tc>
        <w:tc>
          <w:tcPr>
            <w:tcW w:w="500" w:type="pct"/>
            <w:tcMar>
              <w:left w:w="108" w:type="dxa"/>
              <w:right w:w="108" w:type="dxa"/>
            </w:tcMar>
          </w:tcPr>
          <w:p w14:paraId="33FBB8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572" w:type="pct"/>
            <w:tcMar>
              <w:left w:w="108" w:type="dxa"/>
              <w:right w:w="108" w:type="dxa"/>
            </w:tcMar>
          </w:tcPr>
          <w:p w14:paraId="5ADEBA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553" w:type="pct"/>
            <w:tcMar>
              <w:left w:w="108" w:type="dxa"/>
              <w:right w:w="108" w:type="dxa"/>
            </w:tcMar>
          </w:tcPr>
          <w:p w14:paraId="2D96AA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082434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 (40.0)</w:t>
            </w:r>
          </w:p>
        </w:tc>
      </w:tr>
      <w:tr w:rsidR="007A4FC4" w:rsidRPr="008F604B" w14:paraId="4B1C5350" w14:textId="77777777" w:rsidTr="00CC13C7">
        <w:tc>
          <w:tcPr>
            <w:tcW w:w="2758" w:type="pct"/>
            <w:tcMar>
              <w:left w:w="108" w:type="dxa"/>
              <w:right w:w="108" w:type="dxa"/>
            </w:tcMar>
          </w:tcPr>
          <w:p w14:paraId="7A033C54" w14:textId="77777777" w:rsidR="007A4FC4" w:rsidRPr="008F604B" w:rsidRDefault="003528DE" w:rsidP="003528DE">
            <w:pPr>
              <w:pStyle w:val="TableLeft"/>
              <w:snapToGrid w:val="0"/>
              <w:ind w:leftChars="100" w:left="240" w:firstLineChars="0" w:firstLine="0"/>
              <w:rPr>
                <w:rFonts w:cs="Times New Roman"/>
                <w:lang w:eastAsia="zh-CN"/>
              </w:rPr>
            </w:pPr>
            <w:r w:rsidRPr="008F604B">
              <w:rPr>
                <w:rFonts w:cs="Times New Roman"/>
                <w:bCs w:val="0"/>
                <w:lang w:eastAsia="zh-CN"/>
              </w:rPr>
              <w:t>由于确诊</w:t>
            </w:r>
            <w:r w:rsidRPr="008F604B">
              <w:rPr>
                <w:rFonts w:cs="Times New Roman"/>
                <w:bCs w:val="0"/>
                <w:lang w:eastAsia="zh-CN"/>
              </w:rPr>
              <w:t>COVID-19</w:t>
            </w:r>
            <w:r w:rsidRPr="008F604B">
              <w:rPr>
                <w:rFonts w:cs="Times New Roman"/>
                <w:bCs w:val="0"/>
                <w:lang w:eastAsia="zh-CN"/>
              </w:rPr>
              <w:t>感染，未进行研究访视</w:t>
            </w:r>
          </w:p>
        </w:tc>
        <w:tc>
          <w:tcPr>
            <w:tcW w:w="500" w:type="pct"/>
            <w:tcMar>
              <w:left w:w="108" w:type="dxa"/>
              <w:right w:w="108" w:type="dxa"/>
            </w:tcMar>
          </w:tcPr>
          <w:p w14:paraId="692E605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333202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209F8A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617" w:type="pct"/>
            <w:tcMar>
              <w:left w:w="108" w:type="dxa"/>
              <w:right w:w="108" w:type="dxa"/>
            </w:tcMar>
          </w:tcPr>
          <w:p w14:paraId="23994C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r>
      <w:tr w:rsidR="007A4FC4" w:rsidRPr="008F604B" w14:paraId="59558679" w14:textId="77777777" w:rsidTr="00CC13C7">
        <w:tc>
          <w:tcPr>
            <w:tcW w:w="2758" w:type="pct"/>
            <w:tcMar>
              <w:left w:w="108" w:type="dxa"/>
              <w:right w:w="108" w:type="dxa"/>
            </w:tcMar>
          </w:tcPr>
          <w:p w14:paraId="18B4F3B7"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受试者无法或不愿意遵守研究限制条件</w:t>
            </w:r>
          </w:p>
        </w:tc>
        <w:tc>
          <w:tcPr>
            <w:tcW w:w="500" w:type="pct"/>
            <w:tcMar>
              <w:left w:w="108" w:type="dxa"/>
              <w:right w:w="108" w:type="dxa"/>
            </w:tcMar>
          </w:tcPr>
          <w:p w14:paraId="70F66A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385431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10ED0D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712FFEF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5049305E" w14:textId="77777777" w:rsidTr="00CC13C7">
        <w:tc>
          <w:tcPr>
            <w:tcW w:w="2758" w:type="pct"/>
            <w:tcMar>
              <w:left w:w="108" w:type="dxa"/>
              <w:right w:w="108" w:type="dxa"/>
            </w:tcMar>
          </w:tcPr>
          <w:p w14:paraId="4114BF13"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录入</w:t>
            </w:r>
            <w:r w:rsidRPr="008F604B">
              <w:rPr>
                <w:rFonts w:cs="Times New Roman"/>
                <w:bCs w:val="0"/>
                <w:lang w:eastAsia="zh-CN"/>
              </w:rPr>
              <w:t>eCRF</w:t>
            </w:r>
            <w:r w:rsidRPr="008F604B">
              <w:rPr>
                <w:rFonts w:cs="Times New Roman"/>
                <w:bCs w:val="0"/>
                <w:lang w:eastAsia="zh-CN"/>
              </w:rPr>
              <w:t>的数据未记录在源文件中</w:t>
            </w:r>
            <w:r w:rsidRPr="008F604B">
              <w:rPr>
                <w:rFonts w:cs="Times New Roman"/>
                <w:bCs w:val="0"/>
                <w:lang w:eastAsia="zh-CN"/>
              </w:rPr>
              <w:t>/</w:t>
            </w:r>
            <w:r w:rsidRPr="008F604B">
              <w:rPr>
                <w:rFonts w:cs="Times New Roman"/>
                <w:bCs w:val="0"/>
                <w:lang w:eastAsia="zh-CN"/>
              </w:rPr>
              <w:t>缺失源文件</w:t>
            </w:r>
          </w:p>
        </w:tc>
        <w:tc>
          <w:tcPr>
            <w:tcW w:w="500" w:type="pct"/>
            <w:tcMar>
              <w:left w:w="108" w:type="dxa"/>
              <w:right w:w="108" w:type="dxa"/>
            </w:tcMar>
          </w:tcPr>
          <w:p w14:paraId="53F3240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31BAF2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6C08E6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2C72EF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7E2EB817" w14:textId="77777777" w:rsidTr="00CC13C7">
        <w:tc>
          <w:tcPr>
            <w:tcW w:w="2758" w:type="pct"/>
            <w:tcMar>
              <w:left w:w="108" w:type="dxa"/>
              <w:right w:w="108" w:type="dxa"/>
            </w:tcMar>
          </w:tcPr>
          <w:p w14:paraId="22D168E8"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ICF</w:t>
            </w:r>
            <w:r w:rsidRPr="008F604B">
              <w:rPr>
                <w:rFonts w:cs="Times New Roman"/>
                <w:bCs w:val="0"/>
                <w:lang w:eastAsia="zh-CN"/>
              </w:rPr>
              <w:t>流程未按</w:t>
            </w:r>
            <w:r w:rsidRPr="008F604B">
              <w:rPr>
                <w:rFonts w:cs="Times New Roman"/>
                <w:bCs w:val="0"/>
                <w:lang w:eastAsia="zh-CN"/>
              </w:rPr>
              <w:t>GCP</w:t>
            </w:r>
            <w:r w:rsidRPr="008F604B">
              <w:rPr>
                <w:rFonts w:cs="Times New Roman"/>
                <w:bCs w:val="0"/>
                <w:lang w:eastAsia="zh-CN"/>
              </w:rPr>
              <w:t>进行（例如，未向受试者或受试者的护理者提供</w:t>
            </w:r>
            <w:r w:rsidRPr="008F604B">
              <w:rPr>
                <w:rFonts w:cs="Times New Roman"/>
                <w:bCs w:val="0"/>
                <w:lang w:eastAsia="zh-CN"/>
              </w:rPr>
              <w:t>ICF</w:t>
            </w:r>
            <w:r w:rsidRPr="008F604B">
              <w:rPr>
                <w:rFonts w:cs="Times New Roman"/>
                <w:bCs w:val="0"/>
                <w:lang w:eastAsia="zh-CN"/>
              </w:rPr>
              <w:t>副本或使用过期的</w:t>
            </w:r>
            <w:r w:rsidRPr="008F604B">
              <w:rPr>
                <w:rFonts w:cs="Times New Roman"/>
                <w:bCs w:val="0"/>
                <w:lang w:eastAsia="zh-CN"/>
              </w:rPr>
              <w:t>ICF</w:t>
            </w:r>
            <w:r w:rsidRPr="008F604B">
              <w:rPr>
                <w:rFonts w:cs="Times New Roman"/>
                <w:bCs w:val="0"/>
                <w:lang w:eastAsia="zh-CN"/>
              </w:rPr>
              <w:t>）</w:t>
            </w:r>
          </w:p>
        </w:tc>
        <w:tc>
          <w:tcPr>
            <w:tcW w:w="500" w:type="pct"/>
            <w:tcMar>
              <w:left w:w="108" w:type="dxa"/>
              <w:right w:w="108" w:type="dxa"/>
            </w:tcMar>
          </w:tcPr>
          <w:p w14:paraId="56B24F3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1194EC8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19420B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15C694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32C636AC" w14:textId="77777777" w:rsidTr="00CC13C7">
        <w:tc>
          <w:tcPr>
            <w:tcW w:w="2758" w:type="pct"/>
            <w:tcMar>
              <w:left w:w="108" w:type="dxa"/>
              <w:right w:w="108" w:type="dxa"/>
            </w:tcMar>
          </w:tcPr>
          <w:p w14:paraId="61594A55"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PD</w:t>
            </w:r>
            <w:r w:rsidRPr="008F604B">
              <w:rPr>
                <w:rFonts w:cs="Times New Roman"/>
                <w:bCs w:val="0"/>
                <w:lang w:eastAsia="zh-CN"/>
              </w:rPr>
              <w:t>样本处理不当或不符合方案要求</w:t>
            </w:r>
          </w:p>
        </w:tc>
        <w:tc>
          <w:tcPr>
            <w:tcW w:w="500" w:type="pct"/>
            <w:tcMar>
              <w:left w:w="108" w:type="dxa"/>
              <w:right w:w="108" w:type="dxa"/>
            </w:tcMar>
          </w:tcPr>
          <w:p w14:paraId="3985820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51D96C7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1D2377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74B730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27167661" w14:textId="77777777" w:rsidTr="00CC13C7">
        <w:tc>
          <w:tcPr>
            <w:tcW w:w="2758" w:type="pct"/>
            <w:tcMar>
              <w:left w:w="108" w:type="dxa"/>
              <w:right w:w="108" w:type="dxa"/>
            </w:tcMar>
          </w:tcPr>
          <w:p w14:paraId="792C3FD2" w14:textId="77777777" w:rsidR="007A4FC4" w:rsidRPr="008F604B" w:rsidRDefault="007A4FC4" w:rsidP="003528DE">
            <w:pPr>
              <w:pStyle w:val="TableLeft"/>
              <w:snapToGrid w:val="0"/>
              <w:ind w:leftChars="100" w:left="240" w:firstLineChars="0" w:firstLine="0"/>
              <w:rPr>
                <w:rFonts w:cs="Times New Roman"/>
              </w:rPr>
            </w:pPr>
            <w:r w:rsidRPr="008F604B">
              <w:rPr>
                <w:rFonts w:cs="Times New Roman"/>
                <w:bCs w:val="0"/>
                <w:lang w:eastAsia="zh-CN"/>
              </w:rPr>
              <w:t>未采集</w:t>
            </w:r>
            <w:r w:rsidRPr="008F604B">
              <w:rPr>
                <w:rFonts w:cs="Times New Roman"/>
                <w:bCs w:val="0"/>
                <w:lang w:eastAsia="zh-CN"/>
              </w:rPr>
              <w:t>PK</w:t>
            </w:r>
            <w:r w:rsidRPr="008F604B">
              <w:rPr>
                <w:rFonts w:cs="Times New Roman"/>
                <w:bCs w:val="0"/>
                <w:lang w:eastAsia="zh-CN"/>
              </w:rPr>
              <w:t>样本</w:t>
            </w:r>
          </w:p>
        </w:tc>
        <w:tc>
          <w:tcPr>
            <w:tcW w:w="500" w:type="pct"/>
            <w:tcMar>
              <w:left w:w="108" w:type="dxa"/>
              <w:right w:w="108" w:type="dxa"/>
            </w:tcMar>
          </w:tcPr>
          <w:p w14:paraId="3199453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6002090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49204F0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77843C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7857C1A4" w14:textId="77777777" w:rsidTr="00CC13C7">
        <w:tc>
          <w:tcPr>
            <w:tcW w:w="2758" w:type="pct"/>
            <w:tcMar>
              <w:left w:w="108" w:type="dxa"/>
              <w:right w:w="108" w:type="dxa"/>
            </w:tcMar>
          </w:tcPr>
          <w:p w14:paraId="23C8402E" w14:textId="77777777" w:rsidR="007A4FC4" w:rsidRPr="008F604B" w:rsidRDefault="007A4FC4" w:rsidP="003528DE">
            <w:pPr>
              <w:pStyle w:val="TableLeft"/>
              <w:snapToGrid w:val="0"/>
              <w:ind w:leftChars="100" w:left="240" w:firstLineChars="0" w:firstLine="0"/>
              <w:rPr>
                <w:rFonts w:cs="Times New Roman"/>
              </w:rPr>
            </w:pPr>
            <w:r w:rsidRPr="008F604B">
              <w:rPr>
                <w:rFonts w:cs="Times New Roman"/>
                <w:bCs w:val="0"/>
                <w:lang w:eastAsia="zh-CN"/>
              </w:rPr>
              <w:t>未进行研究访视</w:t>
            </w:r>
          </w:p>
        </w:tc>
        <w:tc>
          <w:tcPr>
            <w:tcW w:w="500" w:type="pct"/>
            <w:tcMar>
              <w:left w:w="108" w:type="dxa"/>
              <w:right w:w="108" w:type="dxa"/>
            </w:tcMar>
          </w:tcPr>
          <w:p w14:paraId="5452EF7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0CBA72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67D65E8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25F663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68557ECD" w14:textId="77777777" w:rsidTr="00CC13C7">
        <w:tc>
          <w:tcPr>
            <w:tcW w:w="2758" w:type="pct"/>
            <w:tcMar>
              <w:left w:w="108" w:type="dxa"/>
              <w:right w:w="108" w:type="dxa"/>
            </w:tcMar>
          </w:tcPr>
          <w:p w14:paraId="59ACA158"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执行的研究程序未在机构审查委员会（</w:t>
            </w:r>
            <w:r w:rsidRPr="008F604B">
              <w:rPr>
                <w:rFonts w:cs="Times New Roman"/>
                <w:bCs w:val="0"/>
                <w:lang w:eastAsia="zh-CN"/>
              </w:rPr>
              <w:t>IRB</w:t>
            </w:r>
            <w:r w:rsidRPr="008F604B">
              <w:rPr>
                <w:rFonts w:cs="Times New Roman"/>
                <w:bCs w:val="0"/>
                <w:lang w:eastAsia="zh-CN"/>
              </w:rPr>
              <w:t>）</w:t>
            </w:r>
            <w:r w:rsidRPr="008F604B">
              <w:rPr>
                <w:rFonts w:cs="Times New Roman"/>
                <w:bCs w:val="0"/>
                <w:lang w:eastAsia="zh-CN"/>
              </w:rPr>
              <w:t>/</w:t>
            </w:r>
            <w:r w:rsidRPr="008F604B">
              <w:rPr>
                <w:rFonts w:cs="Times New Roman"/>
                <w:bCs w:val="0"/>
                <w:lang w:eastAsia="zh-CN"/>
              </w:rPr>
              <w:t>机构伦理委员会（</w:t>
            </w:r>
            <w:r w:rsidRPr="008F604B">
              <w:rPr>
                <w:rFonts w:cs="Times New Roman"/>
                <w:bCs w:val="0"/>
                <w:lang w:eastAsia="zh-CN"/>
              </w:rPr>
              <w:t>IEC</w:t>
            </w:r>
            <w:r w:rsidRPr="008F604B">
              <w:rPr>
                <w:rFonts w:cs="Times New Roman"/>
                <w:bCs w:val="0"/>
                <w:lang w:eastAsia="zh-CN"/>
              </w:rPr>
              <w:t>）批准的方</w:t>
            </w:r>
            <w:r w:rsidRPr="008F604B">
              <w:rPr>
                <w:rFonts w:cs="Times New Roman"/>
                <w:bCs w:val="0"/>
                <w:lang w:eastAsia="zh-CN"/>
              </w:rPr>
              <w:lastRenderedPageBreak/>
              <w:t>案和修正案中列出</w:t>
            </w:r>
          </w:p>
        </w:tc>
        <w:tc>
          <w:tcPr>
            <w:tcW w:w="500" w:type="pct"/>
            <w:tcMar>
              <w:left w:w="108" w:type="dxa"/>
              <w:right w:w="108" w:type="dxa"/>
            </w:tcMar>
          </w:tcPr>
          <w:p w14:paraId="4EB695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lastRenderedPageBreak/>
              <w:t>0</w:t>
            </w:r>
          </w:p>
        </w:tc>
        <w:tc>
          <w:tcPr>
            <w:tcW w:w="572" w:type="pct"/>
            <w:tcMar>
              <w:left w:w="108" w:type="dxa"/>
              <w:right w:w="108" w:type="dxa"/>
            </w:tcMar>
          </w:tcPr>
          <w:p w14:paraId="4D80AC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5C5ECFA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3C501C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05A30914" w14:textId="77777777" w:rsidTr="00CC13C7">
        <w:tc>
          <w:tcPr>
            <w:tcW w:w="2758" w:type="pct"/>
            <w:tcMar>
              <w:left w:w="108" w:type="dxa"/>
              <w:right w:w="108" w:type="dxa"/>
            </w:tcMar>
          </w:tcPr>
          <w:p w14:paraId="32EE6EDE"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重大方案偏离</w:t>
            </w:r>
          </w:p>
        </w:tc>
        <w:tc>
          <w:tcPr>
            <w:tcW w:w="500" w:type="pct"/>
            <w:tcMar>
              <w:left w:w="108" w:type="dxa"/>
              <w:right w:w="108" w:type="dxa"/>
            </w:tcMar>
          </w:tcPr>
          <w:p w14:paraId="001FFFD0" w14:textId="77777777" w:rsidR="007A4FC4" w:rsidRPr="008F604B" w:rsidRDefault="007A4FC4" w:rsidP="00CC13C7">
            <w:pPr>
              <w:pStyle w:val="TableLeft"/>
              <w:snapToGrid w:val="0"/>
              <w:ind w:firstLineChars="0" w:firstLine="0"/>
              <w:rPr>
                <w:rFonts w:cs="Times New Roman"/>
              </w:rPr>
            </w:pPr>
          </w:p>
        </w:tc>
        <w:tc>
          <w:tcPr>
            <w:tcW w:w="572" w:type="pct"/>
            <w:tcMar>
              <w:left w:w="108" w:type="dxa"/>
              <w:right w:w="108" w:type="dxa"/>
            </w:tcMar>
          </w:tcPr>
          <w:p w14:paraId="66A574C6" w14:textId="77777777" w:rsidR="007A4FC4" w:rsidRPr="008F604B" w:rsidRDefault="007A4FC4" w:rsidP="00CC13C7">
            <w:pPr>
              <w:pStyle w:val="TableLeft"/>
              <w:snapToGrid w:val="0"/>
              <w:ind w:firstLineChars="0" w:firstLine="0"/>
              <w:rPr>
                <w:rFonts w:cs="Times New Roman"/>
              </w:rPr>
            </w:pPr>
          </w:p>
        </w:tc>
        <w:tc>
          <w:tcPr>
            <w:tcW w:w="553" w:type="pct"/>
            <w:tcMar>
              <w:left w:w="108" w:type="dxa"/>
              <w:right w:w="108" w:type="dxa"/>
            </w:tcMar>
          </w:tcPr>
          <w:p w14:paraId="747DC232" w14:textId="77777777" w:rsidR="007A4FC4" w:rsidRPr="008F604B" w:rsidRDefault="007A4FC4" w:rsidP="00CC13C7">
            <w:pPr>
              <w:pStyle w:val="TableLeft"/>
              <w:snapToGrid w:val="0"/>
              <w:ind w:firstLineChars="0" w:firstLine="0"/>
              <w:rPr>
                <w:rFonts w:cs="Times New Roman"/>
              </w:rPr>
            </w:pPr>
          </w:p>
        </w:tc>
        <w:tc>
          <w:tcPr>
            <w:tcW w:w="617" w:type="pct"/>
            <w:tcMar>
              <w:left w:w="108" w:type="dxa"/>
              <w:right w:w="108" w:type="dxa"/>
            </w:tcMar>
          </w:tcPr>
          <w:p w14:paraId="178FE078" w14:textId="77777777" w:rsidR="007A4FC4" w:rsidRPr="008F604B" w:rsidRDefault="007A4FC4" w:rsidP="00CC13C7">
            <w:pPr>
              <w:pStyle w:val="TableLeft"/>
              <w:snapToGrid w:val="0"/>
              <w:ind w:firstLineChars="0" w:firstLine="0"/>
              <w:rPr>
                <w:rFonts w:cs="Times New Roman"/>
              </w:rPr>
            </w:pPr>
          </w:p>
        </w:tc>
      </w:tr>
      <w:tr w:rsidR="007A4FC4" w:rsidRPr="008F604B" w14:paraId="6ADC14A5" w14:textId="77777777" w:rsidTr="003528DE">
        <w:tc>
          <w:tcPr>
            <w:tcW w:w="2758" w:type="pct"/>
            <w:tcMar>
              <w:left w:w="108" w:type="dxa"/>
              <w:right w:w="108" w:type="dxa"/>
            </w:tcMar>
          </w:tcPr>
          <w:p w14:paraId="5AA0018E" w14:textId="26B7DF9F"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影响安全性终点评估的评估或程序</w:t>
            </w:r>
            <w:r w:rsidR="006D627F" w:rsidRPr="008F604B">
              <w:rPr>
                <w:rFonts w:cs="Times New Roman"/>
                <w:bCs w:val="0"/>
                <w:lang w:eastAsia="zh-CN"/>
              </w:rPr>
              <w:t>缺失</w:t>
            </w:r>
            <w:r w:rsidR="006D627F">
              <w:rPr>
                <w:rFonts w:cs="Times New Roman" w:hint="eastAsia"/>
                <w:bCs w:val="0"/>
                <w:lang w:eastAsia="zh-CN"/>
              </w:rPr>
              <w:t>，</w:t>
            </w:r>
            <w:r w:rsidRPr="008F604B">
              <w:rPr>
                <w:rFonts w:cs="Times New Roman"/>
                <w:bCs w:val="0"/>
                <w:lang w:eastAsia="zh-CN"/>
              </w:rPr>
              <w:t>包括但不限于：不良事件、临床实验室检查、生命体征、</w:t>
            </w:r>
            <w:r w:rsidRPr="008F604B">
              <w:rPr>
                <w:rFonts w:cs="Times New Roman"/>
                <w:bCs w:val="0"/>
                <w:lang w:eastAsia="zh-CN"/>
              </w:rPr>
              <w:t>12</w:t>
            </w:r>
            <w:r w:rsidRPr="008F604B">
              <w:rPr>
                <w:rFonts w:cs="Times New Roman"/>
                <w:bCs w:val="0"/>
                <w:lang w:eastAsia="zh-CN"/>
              </w:rPr>
              <w:t>导联心电图、缺失</w:t>
            </w:r>
            <w:r w:rsidRPr="008F604B">
              <w:rPr>
                <w:rFonts w:cs="Times New Roman"/>
                <w:bCs w:val="0"/>
                <w:lang w:eastAsia="zh-CN"/>
              </w:rPr>
              <w:t>ECG</w:t>
            </w:r>
            <w:r w:rsidRPr="008F604B">
              <w:rPr>
                <w:rFonts w:cs="Times New Roman"/>
                <w:bCs w:val="0"/>
                <w:lang w:eastAsia="zh-CN"/>
              </w:rPr>
              <w:t>仰卧位提取时间点、缺失筛选访视时的站立位（直立位）血压等。</w:t>
            </w:r>
          </w:p>
        </w:tc>
        <w:tc>
          <w:tcPr>
            <w:tcW w:w="500" w:type="pct"/>
            <w:tcMar>
              <w:left w:w="108" w:type="dxa"/>
              <w:right w:w="108" w:type="dxa"/>
            </w:tcMar>
          </w:tcPr>
          <w:p w14:paraId="476894C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121F86B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53" w:type="pct"/>
            <w:tcMar>
              <w:left w:w="108" w:type="dxa"/>
              <w:right w:w="108" w:type="dxa"/>
            </w:tcMar>
          </w:tcPr>
          <w:p w14:paraId="5E808CD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617" w:type="pct"/>
            <w:tcMar>
              <w:left w:w="108" w:type="dxa"/>
              <w:right w:w="108" w:type="dxa"/>
            </w:tcMar>
          </w:tcPr>
          <w:p w14:paraId="04A9382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14 (93.3)</w:t>
            </w:r>
          </w:p>
        </w:tc>
      </w:tr>
      <w:tr w:rsidR="007A4FC4" w:rsidRPr="008F604B" w14:paraId="73FE46BE" w14:textId="77777777" w:rsidTr="00CC13C7">
        <w:tc>
          <w:tcPr>
            <w:tcW w:w="2758" w:type="pct"/>
            <w:tcMar>
              <w:left w:w="108" w:type="dxa"/>
              <w:right w:w="108" w:type="dxa"/>
            </w:tcMar>
          </w:tcPr>
          <w:p w14:paraId="1810EE09"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早于或晚于方案要求时间进行的</w:t>
            </w:r>
            <w:r w:rsidRPr="008F604B">
              <w:rPr>
                <w:rFonts w:cs="Times New Roman"/>
                <w:bCs w:val="0"/>
                <w:lang w:eastAsia="zh-CN"/>
              </w:rPr>
              <w:t>PK/PD</w:t>
            </w:r>
            <w:r w:rsidRPr="008F604B">
              <w:rPr>
                <w:rFonts w:cs="Times New Roman"/>
                <w:bCs w:val="0"/>
                <w:lang w:eastAsia="zh-CN"/>
              </w:rPr>
              <w:t>评估。</w:t>
            </w:r>
          </w:p>
        </w:tc>
        <w:tc>
          <w:tcPr>
            <w:tcW w:w="500" w:type="pct"/>
            <w:tcMar>
              <w:left w:w="108" w:type="dxa"/>
              <w:right w:w="108" w:type="dxa"/>
            </w:tcMar>
          </w:tcPr>
          <w:p w14:paraId="5C889E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00457A7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0476BE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5A7FCD9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 (40.0)</w:t>
            </w:r>
          </w:p>
        </w:tc>
      </w:tr>
      <w:tr w:rsidR="007A4FC4" w:rsidRPr="008F604B" w14:paraId="54A510F4" w14:textId="77777777" w:rsidTr="003528DE">
        <w:tc>
          <w:tcPr>
            <w:tcW w:w="2758" w:type="pct"/>
            <w:tcMar>
              <w:left w:w="108" w:type="dxa"/>
              <w:right w:w="108" w:type="dxa"/>
            </w:tcMar>
          </w:tcPr>
          <w:p w14:paraId="7CECE5E0"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由于确诊</w:t>
            </w:r>
            <w:r w:rsidRPr="008F604B">
              <w:rPr>
                <w:rFonts w:cs="Times New Roman"/>
                <w:bCs w:val="0"/>
                <w:lang w:eastAsia="zh-CN"/>
              </w:rPr>
              <w:t>COVID-19</w:t>
            </w:r>
            <w:r w:rsidRPr="008F604B">
              <w:rPr>
                <w:rFonts w:cs="Times New Roman"/>
                <w:bCs w:val="0"/>
                <w:lang w:eastAsia="zh-CN"/>
              </w:rPr>
              <w:t>感染，未进行研究访视</w:t>
            </w:r>
          </w:p>
        </w:tc>
        <w:tc>
          <w:tcPr>
            <w:tcW w:w="500" w:type="pct"/>
            <w:tcMar>
              <w:left w:w="108" w:type="dxa"/>
              <w:right w:w="108" w:type="dxa"/>
            </w:tcMar>
          </w:tcPr>
          <w:p w14:paraId="273BB02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37E159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5B2CB5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617" w:type="pct"/>
            <w:tcMar>
              <w:left w:w="108" w:type="dxa"/>
              <w:right w:w="108" w:type="dxa"/>
            </w:tcMar>
          </w:tcPr>
          <w:p w14:paraId="5D49008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r>
      <w:tr w:rsidR="007A4FC4" w:rsidRPr="008F604B" w14:paraId="7A3CDA93" w14:textId="77777777" w:rsidTr="00CC13C7">
        <w:tc>
          <w:tcPr>
            <w:tcW w:w="2758" w:type="pct"/>
            <w:tcMar>
              <w:left w:w="108" w:type="dxa"/>
              <w:right w:w="108" w:type="dxa"/>
            </w:tcMar>
          </w:tcPr>
          <w:p w14:paraId="5B885467"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受试者无法或不愿意遵守研究限制条件</w:t>
            </w:r>
          </w:p>
        </w:tc>
        <w:tc>
          <w:tcPr>
            <w:tcW w:w="500" w:type="pct"/>
            <w:tcMar>
              <w:left w:w="108" w:type="dxa"/>
              <w:right w:w="108" w:type="dxa"/>
            </w:tcMar>
          </w:tcPr>
          <w:p w14:paraId="181AE5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5AE764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7A0BDE2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34569F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7CEBE00E" w14:textId="77777777" w:rsidTr="00CC13C7">
        <w:tc>
          <w:tcPr>
            <w:tcW w:w="2758" w:type="pct"/>
            <w:tcMar>
              <w:left w:w="108" w:type="dxa"/>
              <w:right w:w="108" w:type="dxa"/>
            </w:tcMar>
          </w:tcPr>
          <w:p w14:paraId="0B9A4393"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ICF</w:t>
            </w:r>
            <w:r w:rsidRPr="008F604B">
              <w:rPr>
                <w:rFonts w:cs="Times New Roman"/>
                <w:bCs w:val="0"/>
                <w:lang w:eastAsia="zh-CN"/>
              </w:rPr>
              <w:t>流程未按</w:t>
            </w:r>
            <w:r w:rsidRPr="008F604B">
              <w:rPr>
                <w:rFonts w:cs="Times New Roman"/>
                <w:bCs w:val="0"/>
                <w:lang w:eastAsia="zh-CN"/>
              </w:rPr>
              <w:t>GCP</w:t>
            </w:r>
            <w:r w:rsidRPr="008F604B">
              <w:rPr>
                <w:rFonts w:cs="Times New Roman"/>
                <w:bCs w:val="0"/>
                <w:lang w:eastAsia="zh-CN"/>
              </w:rPr>
              <w:t>进行（例如，未向受试者或受试者的护理者提供</w:t>
            </w:r>
            <w:r w:rsidRPr="008F604B">
              <w:rPr>
                <w:rFonts w:cs="Times New Roman"/>
                <w:bCs w:val="0"/>
                <w:lang w:eastAsia="zh-CN"/>
              </w:rPr>
              <w:t>ICF</w:t>
            </w:r>
            <w:r w:rsidRPr="008F604B">
              <w:rPr>
                <w:rFonts w:cs="Times New Roman"/>
                <w:bCs w:val="0"/>
                <w:lang w:eastAsia="zh-CN"/>
              </w:rPr>
              <w:t>副本或使用过期的</w:t>
            </w:r>
            <w:r w:rsidRPr="008F604B">
              <w:rPr>
                <w:rFonts w:cs="Times New Roman"/>
                <w:bCs w:val="0"/>
                <w:lang w:eastAsia="zh-CN"/>
              </w:rPr>
              <w:t>ICF</w:t>
            </w:r>
            <w:r w:rsidRPr="008F604B">
              <w:rPr>
                <w:rFonts w:cs="Times New Roman"/>
                <w:bCs w:val="0"/>
                <w:lang w:eastAsia="zh-CN"/>
              </w:rPr>
              <w:t>）</w:t>
            </w:r>
          </w:p>
        </w:tc>
        <w:tc>
          <w:tcPr>
            <w:tcW w:w="500" w:type="pct"/>
            <w:tcMar>
              <w:left w:w="108" w:type="dxa"/>
              <w:right w:w="108" w:type="dxa"/>
            </w:tcMar>
          </w:tcPr>
          <w:p w14:paraId="381F0F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1AAD3A0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02981E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20DA97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66E3DACC" w14:textId="77777777" w:rsidTr="00CC13C7">
        <w:tc>
          <w:tcPr>
            <w:tcW w:w="2758" w:type="pct"/>
            <w:tcMar>
              <w:left w:w="108" w:type="dxa"/>
              <w:right w:w="108" w:type="dxa"/>
            </w:tcMar>
          </w:tcPr>
          <w:p w14:paraId="7FFF83ED"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PD</w:t>
            </w:r>
            <w:r w:rsidRPr="008F604B">
              <w:rPr>
                <w:rFonts w:cs="Times New Roman"/>
                <w:bCs w:val="0"/>
                <w:lang w:eastAsia="zh-CN"/>
              </w:rPr>
              <w:t>样本处理不当或不符合方案要求</w:t>
            </w:r>
          </w:p>
        </w:tc>
        <w:tc>
          <w:tcPr>
            <w:tcW w:w="500" w:type="pct"/>
            <w:tcMar>
              <w:left w:w="108" w:type="dxa"/>
              <w:right w:w="108" w:type="dxa"/>
            </w:tcMar>
          </w:tcPr>
          <w:p w14:paraId="08750B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0D3E066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1F8830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46BD4A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1D3CF995" w14:textId="77777777" w:rsidTr="00CC13C7">
        <w:tc>
          <w:tcPr>
            <w:tcW w:w="2758" w:type="pct"/>
            <w:tcMar>
              <w:left w:w="108" w:type="dxa"/>
              <w:right w:w="108" w:type="dxa"/>
            </w:tcMar>
          </w:tcPr>
          <w:p w14:paraId="4E4DB0AE" w14:textId="77777777" w:rsidR="007A4FC4" w:rsidRPr="008F604B" w:rsidRDefault="007A4FC4" w:rsidP="003528DE">
            <w:pPr>
              <w:pStyle w:val="TableLeft"/>
              <w:snapToGrid w:val="0"/>
              <w:ind w:leftChars="100" w:left="240" w:firstLineChars="0" w:firstLine="0"/>
              <w:rPr>
                <w:rFonts w:cs="Times New Roman"/>
              </w:rPr>
            </w:pPr>
            <w:r w:rsidRPr="008F604B">
              <w:rPr>
                <w:rFonts w:cs="Times New Roman"/>
                <w:bCs w:val="0"/>
                <w:lang w:eastAsia="zh-CN"/>
              </w:rPr>
              <w:t>未采集</w:t>
            </w:r>
            <w:r w:rsidRPr="008F604B">
              <w:rPr>
                <w:rFonts w:cs="Times New Roman"/>
                <w:bCs w:val="0"/>
                <w:lang w:eastAsia="zh-CN"/>
              </w:rPr>
              <w:t>PK</w:t>
            </w:r>
            <w:r w:rsidRPr="008F604B">
              <w:rPr>
                <w:rFonts w:cs="Times New Roman"/>
                <w:bCs w:val="0"/>
                <w:lang w:eastAsia="zh-CN"/>
              </w:rPr>
              <w:t>样本</w:t>
            </w:r>
          </w:p>
        </w:tc>
        <w:tc>
          <w:tcPr>
            <w:tcW w:w="500" w:type="pct"/>
            <w:tcMar>
              <w:left w:w="108" w:type="dxa"/>
              <w:right w:w="108" w:type="dxa"/>
            </w:tcMar>
          </w:tcPr>
          <w:p w14:paraId="157FE4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667260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4CE67C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413159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7D28D3AD" w14:textId="77777777" w:rsidTr="00CC13C7">
        <w:tc>
          <w:tcPr>
            <w:tcW w:w="2758" w:type="pct"/>
            <w:tcMar>
              <w:left w:w="108" w:type="dxa"/>
              <w:right w:w="108" w:type="dxa"/>
            </w:tcMar>
          </w:tcPr>
          <w:p w14:paraId="473F8B97" w14:textId="77777777" w:rsidR="007A4FC4" w:rsidRPr="008F604B" w:rsidRDefault="007A4FC4" w:rsidP="003528DE">
            <w:pPr>
              <w:pStyle w:val="TableLeft"/>
              <w:snapToGrid w:val="0"/>
              <w:ind w:leftChars="100" w:left="240" w:firstLineChars="0" w:firstLine="0"/>
              <w:rPr>
                <w:rFonts w:cs="Times New Roman"/>
              </w:rPr>
            </w:pPr>
            <w:r w:rsidRPr="008F604B">
              <w:rPr>
                <w:rFonts w:cs="Times New Roman"/>
                <w:bCs w:val="0"/>
                <w:lang w:eastAsia="zh-CN"/>
              </w:rPr>
              <w:t>未进行研究访视</w:t>
            </w:r>
          </w:p>
        </w:tc>
        <w:tc>
          <w:tcPr>
            <w:tcW w:w="500" w:type="pct"/>
            <w:tcMar>
              <w:left w:w="108" w:type="dxa"/>
              <w:right w:w="108" w:type="dxa"/>
            </w:tcMar>
          </w:tcPr>
          <w:p w14:paraId="6BDAFE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72" w:type="pct"/>
            <w:tcMar>
              <w:left w:w="108" w:type="dxa"/>
              <w:right w:w="108" w:type="dxa"/>
            </w:tcMar>
          </w:tcPr>
          <w:p w14:paraId="4B538BB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53" w:type="pct"/>
            <w:tcMar>
              <w:left w:w="108" w:type="dxa"/>
              <w:right w:w="108" w:type="dxa"/>
            </w:tcMar>
          </w:tcPr>
          <w:p w14:paraId="5F236B4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6CD687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3528DE" w:rsidRPr="008F604B" w14:paraId="64612E47" w14:textId="77777777" w:rsidTr="00CC13C7">
        <w:tc>
          <w:tcPr>
            <w:tcW w:w="2758" w:type="pct"/>
            <w:tcMar>
              <w:left w:w="108" w:type="dxa"/>
              <w:right w:w="108" w:type="dxa"/>
            </w:tcMar>
          </w:tcPr>
          <w:p w14:paraId="224D928E" w14:textId="77777777" w:rsidR="003528DE" w:rsidRPr="008F604B" w:rsidRDefault="003528DE" w:rsidP="00CC13C7">
            <w:pPr>
              <w:pStyle w:val="TableLeft"/>
              <w:snapToGrid w:val="0"/>
              <w:ind w:firstLineChars="0" w:firstLine="0"/>
              <w:rPr>
                <w:rFonts w:cs="Times New Roman"/>
              </w:rPr>
            </w:pPr>
            <w:r w:rsidRPr="008F604B">
              <w:rPr>
                <w:rFonts w:cs="Times New Roman"/>
                <w:bCs w:val="0"/>
                <w:lang w:eastAsia="zh-CN"/>
              </w:rPr>
              <w:t>轻微方案偏离</w:t>
            </w:r>
          </w:p>
        </w:tc>
        <w:tc>
          <w:tcPr>
            <w:tcW w:w="500" w:type="pct"/>
            <w:tcMar>
              <w:left w:w="108" w:type="dxa"/>
              <w:right w:w="108" w:type="dxa"/>
            </w:tcMar>
          </w:tcPr>
          <w:p w14:paraId="14FC0B0F" w14:textId="77777777" w:rsidR="003528DE" w:rsidRPr="008F604B" w:rsidRDefault="003528DE" w:rsidP="00CC13C7">
            <w:pPr>
              <w:pStyle w:val="TableLeft"/>
              <w:snapToGrid w:val="0"/>
              <w:ind w:firstLineChars="0" w:firstLine="0"/>
              <w:rPr>
                <w:rFonts w:cs="Times New Roman"/>
              </w:rPr>
            </w:pPr>
          </w:p>
        </w:tc>
        <w:tc>
          <w:tcPr>
            <w:tcW w:w="572" w:type="pct"/>
            <w:tcMar>
              <w:left w:w="108" w:type="dxa"/>
              <w:right w:w="108" w:type="dxa"/>
            </w:tcMar>
          </w:tcPr>
          <w:p w14:paraId="2440FE24" w14:textId="77777777" w:rsidR="003528DE" w:rsidRPr="008F604B" w:rsidRDefault="003528DE" w:rsidP="00CC13C7">
            <w:pPr>
              <w:pStyle w:val="TableLeft"/>
              <w:snapToGrid w:val="0"/>
              <w:ind w:firstLineChars="0" w:firstLine="0"/>
              <w:rPr>
                <w:rFonts w:cs="Times New Roman"/>
              </w:rPr>
            </w:pPr>
          </w:p>
        </w:tc>
        <w:tc>
          <w:tcPr>
            <w:tcW w:w="553" w:type="pct"/>
            <w:tcMar>
              <w:left w:w="108" w:type="dxa"/>
              <w:right w:w="108" w:type="dxa"/>
            </w:tcMar>
          </w:tcPr>
          <w:p w14:paraId="6C626DB0" w14:textId="77777777" w:rsidR="003528DE" w:rsidRPr="008F604B" w:rsidRDefault="003528DE" w:rsidP="00CC13C7">
            <w:pPr>
              <w:pStyle w:val="TableLeft"/>
              <w:snapToGrid w:val="0"/>
              <w:ind w:firstLineChars="0" w:firstLine="0"/>
              <w:rPr>
                <w:rFonts w:cs="Times New Roman"/>
              </w:rPr>
            </w:pPr>
          </w:p>
        </w:tc>
        <w:tc>
          <w:tcPr>
            <w:tcW w:w="617" w:type="pct"/>
            <w:tcMar>
              <w:left w:w="108" w:type="dxa"/>
              <w:right w:w="108" w:type="dxa"/>
            </w:tcMar>
          </w:tcPr>
          <w:p w14:paraId="1716E523" w14:textId="77777777" w:rsidR="003528DE" w:rsidRPr="008F604B" w:rsidRDefault="003528DE" w:rsidP="00CC13C7">
            <w:pPr>
              <w:pStyle w:val="TableLeft"/>
              <w:snapToGrid w:val="0"/>
              <w:ind w:firstLineChars="0" w:firstLine="0"/>
              <w:rPr>
                <w:rFonts w:cs="Times New Roman"/>
              </w:rPr>
            </w:pPr>
          </w:p>
        </w:tc>
      </w:tr>
      <w:tr w:rsidR="007A4FC4" w:rsidRPr="008F604B" w14:paraId="65A7AF17" w14:textId="77777777" w:rsidTr="00CC13C7">
        <w:tc>
          <w:tcPr>
            <w:tcW w:w="2758" w:type="pct"/>
            <w:tcMar>
              <w:left w:w="108" w:type="dxa"/>
              <w:right w:w="108" w:type="dxa"/>
            </w:tcMar>
          </w:tcPr>
          <w:p w14:paraId="7F394D54"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早于或晚于方案要求时间进行的评估包括但不限于：</w:t>
            </w:r>
            <w:r w:rsidRPr="008F604B">
              <w:rPr>
                <w:rFonts w:cs="Times New Roman"/>
                <w:bCs w:val="0"/>
                <w:lang w:eastAsia="zh-CN"/>
              </w:rPr>
              <w:t>ECG</w:t>
            </w:r>
            <w:r w:rsidRPr="008F604B">
              <w:rPr>
                <w:rFonts w:cs="Times New Roman"/>
                <w:bCs w:val="0"/>
                <w:lang w:eastAsia="zh-CN"/>
              </w:rPr>
              <w:t>、生命体征等（不包括</w:t>
            </w:r>
            <w:r w:rsidRPr="008F604B">
              <w:rPr>
                <w:rFonts w:cs="Times New Roman"/>
                <w:bCs w:val="0"/>
                <w:lang w:eastAsia="zh-CN"/>
              </w:rPr>
              <w:t>PK/PD</w:t>
            </w:r>
            <w:r w:rsidRPr="008F604B">
              <w:rPr>
                <w:rFonts w:cs="Times New Roman"/>
                <w:bCs w:val="0"/>
                <w:lang w:eastAsia="zh-CN"/>
              </w:rPr>
              <w:t>）或必须在给药前或给药后进行的任何其他评估。</w:t>
            </w:r>
          </w:p>
        </w:tc>
        <w:tc>
          <w:tcPr>
            <w:tcW w:w="500" w:type="pct"/>
            <w:tcMar>
              <w:left w:w="108" w:type="dxa"/>
              <w:right w:w="108" w:type="dxa"/>
            </w:tcMar>
          </w:tcPr>
          <w:p w14:paraId="5458932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572" w:type="pct"/>
            <w:tcMar>
              <w:left w:w="108" w:type="dxa"/>
              <w:right w:w="108" w:type="dxa"/>
            </w:tcMar>
          </w:tcPr>
          <w:p w14:paraId="651291A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553" w:type="pct"/>
            <w:tcMar>
              <w:left w:w="108" w:type="dxa"/>
              <w:right w:w="108" w:type="dxa"/>
            </w:tcMar>
          </w:tcPr>
          <w:p w14:paraId="146A23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617" w:type="pct"/>
            <w:tcMar>
              <w:left w:w="108" w:type="dxa"/>
              <w:right w:w="108" w:type="dxa"/>
            </w:tcMar>
          </w:tcPr>
          <w:p w14:paraId="46D49D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14 (93.3)</w:t>
            </w:r>
          </w:p>
        </w:tc>
      </w:tr>
      <w:tr w:rsidR="007A4FC4" w:rsidRPr="008F604B" w14:paraId="11B7B011" w14:textId="77777777" w:rsidTr="00CC13C7">
        <w:tc>
          <w:tcPr>
            <w:tcW w:w="2758" w:type="pct"/>
            <w:tcMar>
              <w:left w:w="108" w:type="dxa"/>
              <w:right w:w="108" w:type="dxa"/>
            </w:tcMar>
          </w:tcPr>
          <w:p w14:paraId="6CF4FF69"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未按照方案的评估顺序进行：在生命体征评估和血样采集前未进行</w:t>
            </w:r>
            <w:r w:rsidRPr="008F604B">
              <w:rPr>
                <w:rFonts w:cs="Times New Roman"/>
                <w:bCs w:val="0"/>
                <w:lang w:eastAsia="zh-CN"/>
              </w:rPr>
              <w:t>12</w:t>
            </w:r>
            <w:r w:rsidRPr="008F604B">
              <w:rPr>
                <w:rFonts w:cs="Times New Roman"/>
                <w:bCs w:val="0"/>
                <w:lang w:eastAsia="zh-CN"/>
              </w:rPr>
              <w:t>导联</w:t>
            </w:r>
            <w:r w:rsidRPr="008F604B">
              <w:rPr>
                <w:rFonts w:cs="Times New Roman"/>
                <w:bCs w:val="0"/>
                <w:lang w:eastAsia="zh-CN"/>
              </w:rPr>
              <w:t>ECG</w:t>
            </w:r>
            <w:r w:rsidRPr="008F604B">
              <w:rPr>
                <w:rFonts w:cs="Times New Roman"/>
                <w:bCs w:val="0"/>
                <w:lang w:eastAsia="zh-CN"/>
              </w:rPr>
              <w:t>检查。</w:t>
            </w:r>
          </w:p>
        </w:tc>
        <w:tc>
          <w:tcPr>
            <w:tcW w:w="500" w:type="pct"/>
            <w:tcMar>
              <w:left w:w="108" w:type="dxa"/>
              <w:right w:w="108" w:type="dxa"/>
            </w:tcMar>
          </w:tcPr>
          <w:p w14:paraId="0DF75B3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572" w:type="pct"/>
            <w:tcMar>
              <w:left w:w="108" w:type="dxa"/>
              <w:right w:w="108" w:type="dxa"/>
            </w:tcMar>
          </w:tcPr>
          <w:p w14:paraId="657392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553" w:type="pct"/>
            <w:tcMar>
              <w:left w:w="108" w:type="dxa"/>
              <w:right w:w="108" w:type="dxa"/>
            </w:tcMar>
          </w:tcPr>
          <w:p w14:paraId="1DB95EC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617" w:type="pct"/>
            <w:tcMar>
              <w:left w:w="108" w:type="dxa"/>
              <w:right w:w="108" w:type="dxa"/>
            </w:tcMar>
          </w:tcPr>
          <w:p w14:paraId="6B75652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 (40.0)</w:t>
            </w:r>
          </w:p>
        </w:tc>
      </w:tr>
      <w:tr w:rsidR="007A4FC4" w:rsidRPr="008F604B" w14:paraId="366AC201" w14:textId="77777777" w:rsidTr="003528DE">
        <w:tc>
          <w:tcPr>
            <w:tcW w:w="2758" w:type="pct"/>
            <w:tcMar>
              <w:left w:w="108" w:type="dxa"/>
              <w:right w:w="108" w:type="dxa"/>
            </w:tcMar>
          </w:tcPr>
          <w:p w14:paraId="4EEA368B"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录入</w:t>
            </w:r>
            <w:r w:rsidRPr="008F604B">
              <w:rPr>
                <w:rFonts w:cs="Times New Roman"/>
                <w:bCs w:val="0"/>
                <w:lang w:eastAsia="zh-CN"/>
              </w:rPr>
              <w:t>eCRF</w:t>
            </w:r>
            <w:r w:rsidRPr="008F604B">
              <w:rPr>
                <w:rFonts w:cs="Times New Roman"/>
                <w:bCs w:val="0"/>
                <w:lang w:eastAsia="zh-CN"/>
              </w:rPr>
              <w:t>的数据未记录在源文件中</w:t>
            </w:r>
            <w:r w:rsidRPr="008F604B">
              <w:rPr>
                <w:rFonts w:cs="Times New Roman"/>
                <w:bCs w:val="0"/>
                <w:lang w:eastAsia="zh-CN"/>
              </w:rPr>
              <w:t>/</w:t>
            </w:r>
            <w:r w:rsidRPr="008F604B">
              <w:rPr>
                <w:rFonts w:cs="Times New Roman"/>
                <w:bCs w:val="0"/>
                <w:lang w:eastAsia="zh-CN"/>
              </w:rPr>
              <w:t>缺失源文件</w:t>
            </w:r>
          </w:p>
        </w:tc>
        <w:tc>
          <w:tcPr>
            <w:tcW w:w="500" w:type="pct"/>
            <w:tcMar>
              <w:left w:w="108" w:type="dxa"/>
              <w:right w:w="108" w:type="dxa"/>
            </w:tcMar>
          </w:tcPr>
          <w:p w14:paraId="0A3B5F7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572" w:type="pct"/>
            <w:tcMar>
              <w:left w:w="108" w:type="dxa"/>
              <w:right w:w="108" w:type="dxa"/>
            </w:tcMar>
          </w:tcPr>
          <w:p w14:paraId="22C94F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Mar>
              <w:left w:w="108" w:type="dxa"/>
              <w:right w:w="108" w:type="dxa"/>
            </w:tcMar>
          </w:tcPr>
          <w:p w14:paraId="200C748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Mar>
              <w:left w:w="108" w:type="dxa"/>
              <w:right w:w="108" w:type="dxa"/>
            </w:tcMar>
          </w:tcPr>
          <w:p w14:paraId="18DECCF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31A0E4AD" w14:textId="77777777" w:rsidTr="003528DE">
        <w:tc>
          <w:tcPr>
            <w:tcW w:w="2758" w:type="pct"/>
            <w:tcBorders>
              <w:bottom w:val="single" w:sz="4" w:space="0" w:color="auto"/>
            </w:tcBorders>
            <w:tcMar>
              <w:left w:w="108" w:type="dxa"/>
              <w:right w:w="108" w:type="dxa"/>
            </w:tcMar>
          </w:tcPr>
          <w:p w14:paraId="38A16DC4" w14:textId="77777777" w:rsidR="007A4FC4" w:rsidRPr="008F604B" w:rsidRDefault="007A4FC4" w:rsidP="003528DE">
            <w:pPr>
              <w:pStyle w:val="TableLeft"/>
              <w:snapToGrid w:val="0"/>
              <w:ind w:leftChars="100" w:left="240" w:firstLineChars="0" w:firstLine="0"/>
              <w:rPr>
                <w:rFonts w:cs="Times New Roman"/>
                <w:lang w:eastAsia="zh-CN"/>
              </w:rPr>
            </w:pPr>
            <w:r w:rsidRPr="008F604B">
              <w:rPr>
                <w:rFonts w:cs="Times New Roman"/>
                <w:bCs w:val="0"/>
                <w:lang w:eastAsia="zh-CN"/>
              </w:rPr>
              <w:t>执行的研究程序未在机构审查委员会（</w:t>
            </w:r>
            <w:r w:rsidRPr="008F604B">
              <w:rPr>
                <w:rFonts w:cs="Times New Roman"/>
                <w:bCs w:val="0"/>
                <w:lang w:eastAsia="zh-CN"/>
              </w:rPr>
              <w:t>IRB</w:t>
            </w:r>
            <w:r w:rsidRPr="008F604B">
              <w:rPr>
                <w:rFonts w:cs="Times New Roman"/>
                <w:bCs w:val="0"/>
                <w:lang w:eastAsia="zh-CN"/>
              </w:rPr>
              <w:t>）</w:t>
            </w:r>
            <w:r w:rsidRPr="008F604B">
              <w:rPr>
                <w:rFonts w:cs="Times New Roman"/>
                <w:bCs w:val="0"/>
                <w:lang w:eastAsia="zh-CN"/>
              </w:rPr>
              <w:t>/</w:t>
            </w:r>
            <w:r w:rsidRPr="008F604B">
              <w:rPr>
                <w:rFonts w:cs="Times New Roman"/>
                <w:bCs w:val="0"/>
                <w:lang w:eastAsia="zh-CN"/>
              </w:rPr>
              <w:t>机构伦理委员会（</w:t>
            </w:r>
            <w:r w:rsidRPr="008F604B">
              <w:rPr>
                <w:rFonts w:cs="Times New Roman"/>
                <w:bCs w:val="0"/>
                <w:lang w:eastAsia="zh-CN"/>
              </w:rPr>
              <w:t>IEC</w:t>
            </w:r>
            <w:r w:rsidRPr="008F604B">
              <w:rPr>
                <w:rFonts w:cs="Times New Roman"/>
                <w:bCs w:val="0"/>
                <w:lang w:eastAsia="zh-CN"/>
              </w:rPr>
              <w:t>）批准的方</w:t>
            </w:r>
            <w:r w:rsidRPr="008F604B">
              <w:rPr>
                <w:rFonts w:cs="Times New Roman"/>
                <w:bCs w:val="0"/>
                <w:lang w:eastAsia="zh-CN"/>
              </w:rPr>
              <w:lastRenderedPageBreak/>
              <w:t>案和修正案中列出</w:t>
            </w:r>
          </w:p>
        </w:tc>
        <w:tc>
          <w:tcPr>
            <w:tcW w:w="500" w:type="pct"/>
            <w:tcBorders>
              <w:bottom w:val="single" w:sz="4" w:space="0" w:color="auto"/>
            </w:tcBorders>
            <w:tcMar>
              <w:left w:w="108" w:type="dxa"/>
              <w:right w:w="108" w:type="dxa"/>
            </w:tcMar>
          </w:tcPr>
          <w:p w14:paraId="23FCC408" w14:textId="77777777" w:rsidR="007A4FC4" w:rsidRPr="008F604B" w:rsidRDefault="007A4FC4" w:rsidP="00CC13C7">
            <w:pPr>
              <w:pStyle w:val="TableLeft"/>
              <w:snapToGrid w:val="0"/>
              <w:ind w:firstLineChars="0" w:firstLine="0"/>
              <w:rPr>
                <w:rFonts w:cs="Times New Roman"/>
              </w:rPr>
            </w:pPr>
            <w:r w:rsidRPr="008F604B">
              <w:rPr>
                <w:rFonts w:cs="Times New Roman"/>
                <w:bCs w:val="0"/>
              </w:rPr>
              <w:lastRenderedPageBreak/>
              <w:t>0</w:t>
            </w:r>
          </w:p>
        </w:tc>
        <w:tc>
          <w:tcPr>
            <w:tcW w:w="572" w:type="pct"/>
            <w:tcBorders>
              <w:bottom w:val="single" w:sz="4" w:space="0" w:color="auto"/>
            </w:tcBorders>
            <w:tcMar>
              <w:left w:w="108" w:type="dxa"/>
              <w:right w:w="108" w:type="dxa"/>
            </w:tcMar>
          </w:tcPr>
          <w:p w14:paraId="32F939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553" w:type="pct"/>
            <w:tcBorders>
              <w:bottom w:val="single" w:sz="4" w:space="0" w:color="auto"/>
            </w:tcBorders>
            <w:tcMar>
              <w:left w:w="108" w:type="dxa"/>
              <w:right w:w="108" w:type="dxa"/>
            </w:tcMar>
          </w:tcPr>
          <w:p w14:paraId="1E2D3C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617" w:type="pct"/>
            <w:tcBorders>
              <w:bottom w:val="single" w:sz="4" w:space="0" w:color="auto"/>
            </w:tcBorders>
            <w:tcMar>
              <w:left w:w="108" w:type="dxa"/>
              <w:right w:w="108" w:type="dxa"/>
            </w:tcMar>
          </w:tcPr>
          <w:p w14:paraId="488857E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bl>
    <w:p w14:paraId="04719DB0" w14:textId="77777777" w:rsidR="009763DD" w:rsidRPr="008F604B" w:rsidRDefault="007A4FC4" w:rsidP="009763DD">
      <w:pPr>
        <w:pStyle w:val="TableFootnoteInfo"/>
      </w:pPr>
      <w:r w:rsidRPr="008F604B">
        <w:t>队列</w:t>
      </w:r>
      <w:r w:rsidRPr="008F604B">
        <w:t>1</w:t>
      </w:r>
      <w:r w:rsidRPr="008F604B">
        <w:t>：受试者接受</w:t>
      </w:r>
      <w:r w:rsidRPr="008F604B">
        <w:t>15 mg</w:t>
      </w:r>
      <w:r w:rsidRPr="008F604B">
        <w:t>单次静脉给药，随后间隔</w:t>
      </w:r>
      <w:r w:rsidRPr="008F604B">
        <w:t>1</w:t>
      </w:r>
      <w:r w:rsidRPr="008F604B">
        <w:t>周接受</w:t>
      </w:r>
      <w:r w:rsidRPr="008F604B">
        <w:t>15 mg</w:t>
      </w:r>
      <w:r w:rsidRPr="008F604B">
        <w:t>皮下给药，共给药</w:t>
      </w:r>
      <w:r w:rsidRPr="008F604B">
        <w:t>3</w:t>
      </w:r>
      <w:r w:rsidRPr="008F604B">
        <w:t>次。</w:t>
      </w:r>
    </w:p>
    <w:p w14:paraId="15BB1E70" w14:textId="77777777" w:rsidR="009763DD" w:rsidRPr="008F604B" w:rsidRDefault="007A4FC4" w:rsidP="009763DD">
      <w:pPr>
        <w:pStyle w:val="TableFootnoteInfo"/>
      </w:pPr>
      <w:r w:rsidRPr="008F604B">
        <w:t>队列</w:t>
      </w:r>
      <w:r w:rsidRPr="008F604B">
        <w:t>2</w:t>
      </w:r>
      <w:r w:rsidRPr="008F604B">
        <w:t>：受试者接受</w:t>
      </w:r>
      <w:r w:rsidRPr="008F604B">
        <w:t>45 mg</w:t>
      </w:r>
      <w:r w:rsidRPr="008F604B">
        <w:t>单次静脉给药，随后间隔</w:t>
      </w:r>
      <w:r w:rsidRPr="008F604B">
        <w:t>1</w:t>
      </w:r>
      <w:r w:rsidRPr="008F604B">
        <w:t>周接受</w:t>
      </w:r>
      <w:r w:rsidRPr="008F604B">
        <w:t>45 mg</w:t>
      </w:r>
      <w:r w:rsidRPr="008F604B">
        <w:t>皮下给药，共给药</w:t>
      </w:r>
      <w:r w:rsidRPr="008F604B">
        <w:t>3</w:t>
      </w:r>
      <w:r w:rsidRPr="008F604B">
        <w:t>次。</w:t>
      </w:r>
    </w:p>
    <w:p w14:paraId="468B7CB0" w14:textId="77777777" w:rsidR="007A4FC4" w:rsidRPr="008F604B" w:rsidRDefault="007A4FC4" w:rsidP="009763DD">
      <w:pPr>
        <w:pStyle w:val="TableFootnoteInfo"/>
      </w:pPr>
      <w:r w:rsidRPr="008F604B">
        <w:t>队列</w:t>
      </w:r>
      <w:r w:rsidRPr="008F604B">
        <w:t>3</w:t>
      </w:r>
      <w:r w:rsidRPr="008F604B">
        <w:t>：受试者接受</w:t>
      </w:r>
      <w:r w:rsidRPr="008F604B">
        <w:t>90 mg</w:t>
      </w:r>
      <w:r w:rsidRPr="008F604B">
        <w:t>单次静脉给药，随后间隔</w:t>
      </w:r>
      <w:r w:rsidRPr="008F604B">
        <w:t>1</w:t>
      </w:r>
      <w:r w:rsidRPr="008F604B">
        <w:t>周接受</w:t>
      </w:r>
      <w:r w:rsidRPr="008F604B">
        <w:t>90 mg</w:t>
      </w:r>
      <w:r w:rsidRPr="008F604B">
        <w:t>皮下给药，共给药</w:t>
      </w:r>
      <w:r w:rsidRPr="008F604B">
        <w:t>3</w:t>
      </w:r>
      <w:r w:rsidRPr="008F604B">
        <w:t>次。</w:t>
      </w:r>
    </w:p>
    <w:p w14:paraId="703B4925" w14:textId="77777777" w:rsidR="007A4FC4" w:rsidRPr="008F604B" w:rsidRDefault="007A4FC4" w:rsidP="009763DD">
      <w:pPr>
        <w:pStyle w:val="TableFootnoteInfo"/>
      </w:pPr>
      <w:r w:rsidRPr="008F604B">
        <w:t>百分比是基于安全性分析集中的受试者人数。重要和非重要偏离百分比是基于安全性分析集中的受试者人数。</w:t>
      </w:r>
    </w:p>
    <w:p w14:paraId="2D720F26" w14:textId="77777777" w:rsidR="009763DD" w:rsidRPr="008F604B" w:rsidRDefault="007A4FC4" w:rsidP="009763DD">
      <w:pPr>
        <w:pStyle w:val="TableFootnoteInfo"/>
      </w:pPr>
      <w:r w:rsidRPr="008F604B">
        <w:t>重大偏离为重要偏离，轻微偏离为非重要偏离。</w:t>
      </w:r>
    </w:p>
    <w:p w14:paraId="0BBBDE47" w14:textId="77777777" w:rsidR="007A4FC4" w:rsidRPr="008F604B" w:rsidRDefault="007A4FC4" w:rsidP="009763DD">
      <w:pPr>
        <w:pStyle w:val="TableFootnoteInfo"/>
      </w:pPr>
      <w:r w:rsidRPr="008F604B">
        <w:t>源数据：正文结束表</w:t>
      </w:r>
      <w:r w:rsidRPr="008F604B">
        <w:t>14.1.2</w:t>
      </w:r>
    </w:p>
    <w:p w14:paraId="414B097B" w14:textId="77777777" w:rsidR="003528DE" w:rsidRPr="008F604B" w:rsidRDefault="003528DE" w:rsidP="00CC13C7">
      <w:pPr>
        <w:pStyle w:val="Paragraph"/>
        <w:snapToGrid w:val="0"/>
        <w:ind w:firstLine="480"/>
      </w:pPr>
    </w:p>
    <w:p w14:paraId="76B79CA8" w14:textId="77777777" w:rsidR="003528DE" w:rsidRPr="008F604B" w:rsidRDefault="003528DE" w:rsidP="00CC13C7">
      <w:pPr>
        <w:pStyle w:val="Paragraph"/>
        <w:snapToGrid w:val="0"/>
        <w:ind w:firstLine="480"/>
        <w:sectPr w:rsidR="003528DE" w:rsidRPr="008F604B" w:rsidSect="003528DE">
          <w:headerReference w:type="default" r:id="rId25"/>
          <w:footerReference w:type="default" r:id="rId26"/>
          <w:pgSz w:w="16839" w:h="11907" w:orient="landscape" w:code="9"/>
          <w:pgMar w:top="1701" w:right="1440" w:bottom="1440" w:left="1440" w:header="709" w:footer="709" w:gutter="0"/>
          <w:cols w:space="708"/>
          <w:docGrid w:linePitch="360"/>
        </w:sectPr>
      </w:pPr>
    </w:p>
    <w:p w14:paraId="7D01C539" w14:textId="77777777" w:rsidR="007A4FC4" w:rsidRPr="008F604B" w:rsidRDefault="007A4FC4" w:rsidP="009763DD">
      <w:pPr>
        <w:pStyle w:val="31"/>
      </w:pPr>
      <w:bookmarkStart w:id="84" w:name="_TOC_250025"/>
      <w:bookmarkStart w:id="85" w:name="_Toc139384964"/>
      <w:r w:rsidRPr="008F604B">
        <w:lastRenderedPageBreak/>
        <w:t>重要</w:t>
      </w:r>
      <w:bookmarkEnd w:id="84"/>
      <w:r w:rsidRPr="008F604B">
        <w:t>偏离</w:t>
      </w:r>
      <w:bookmarkEnd w:id="85"/>
    </w:p>
    <w:p w14:paraId="47F82700" w14:textId="77777777" w:rsidR="007A4FC4" w:rsidRPr="008F604B" w:rsidRDefault="007A4FC4" w:rsidP="00CC13C7">
      <w:pPr>
        <w:pStyle w:val="Paragraph"/>
        <w:snapToGrid w:val="0"/>
        <w:ind w:firstLine="480"/>
        <w:rPr>
          <w:lang w:eastAsia="zh-CN"/>
        </w:rPr>
      </w:pPr>
      <w:r w:rsidRPr="008F604B">
        <w:rPr>
          <w:lang w:eastAsia="zh-CN"/>
        </w:rPr>
        <w:t>重要方案偏离是指可能显著影响研究数据的完整性、准确性和</w:t>
      </w:r>
      <w:r w:rsidRPr="008F604B">
        <w:rPr>
          <w:lang w:eastAsia="zh-CN"/>
        </w:rPr>
        <w:t>/</w:t>
      </w:r>
      <w:r w:rsidRPr="008F604B">
        <w:rPr>
          <w:lang w:eastAsia="zh-CN"/>
        </w:rPr>
        <w:t>或可靠性，或者可能显著影响受试者的权利、安全或健康的方案偏离子集。</w:t>
      </w:r>
    </w:p>
    <w:p w14:paraId="15FCF841" w14:textId="59C0E28A" w:rsidR="007A4FC4" w:rsidRPr="008F604B" w:rsidRDefault="007A4FC4" w:rsidP="00CC13C7">
      <w:pPr>
        <w:pStyle w:val="Paragraph"/>
        <w:snapToGrid w:val="0"/>
        <w:ind w:firstLine="480"/>
        <w:rPr>
          <w:lang w:eastAsia="zh-CN"/>
        </w:rPr>
      </w:pPr>
      <w:r w:rsidRPr="008F604B">
        <w:rPr>
          <w:lang w:eastAsia="zh-CN"/>
        </w:rPr>
        <w:t>描述为重大偏离的重要方案偏离如</w:t>
      </w:r>
      <w:r w:rsidRPr="008F604B">
        <w:rPr>
          <w:color w:val="0000FF"/>
          <w:lang w:eastAsia="zh-CN"/>
        </w:rPr>
        <w:fldChar w:fldCharType="begin"/>
      </w:r>
      <w:r w:rsidRPr="008F604B">
        <w:rPr>
          <w:color w:val="0000FF"/>
          <w:lang w:eastAsia="zh-CN"/>
        </w:rPr>
        <w:instrText xml:space="preserve"> REF _Ref138786311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3</w:t>
      </w:r>
      <w:r w:rsidRPr="008F604B">
        <w:rPr>
          <w:color w:val="0000FF"/>
          <w:lang w:eastAsia="zh-CN"/>
        </w:rPr>
        <w:fldChar w:fldCharType="end"/>
      </w:r>
      <w:r w:rsidRPr="008F604B">
        <w:rPr>
          <w:lang w:eastAsia="zh-CN"/>
        </w:rPr>
        <w:t>所示。</w:t>
      </w:r>
    </w:p>
    <w:p w14:paraId="24CC9382" w14:textId="77777777" w:rsidR="007A4FC4" w:rsidRPr="008F604B" w:rsidRDefault="007A4FC4" w:rsidP="009763DD">
      <w:pPr>
        <w:pStyle w:val="31"/>
      </w:pPr>
      <w:bookmarkStart w:id="86" w:name="_TOC_250024"/>
      <w:bookmarkStart w:id="87" w:name="_Toc139384965"/>
      <w:r w:rsidRPr="008F604B">
        <w:t>其他</w:t>
      </w:r>
      <w:bookmarkEnd w:id="86"/>
      <w:r w:rsidRPr="008F604B">
        <w:t>偏离</w:t>
      </w:r>
      <w:bookmarkEnd w:id="87"/>
    </w:p>
    <w:p w14:paraId="5743970D" w14:textId="3F3D915A" w:rsidR="007A4FC4" w:rsidRPr="008F604B" w:rsidRDefault="007A4FC4" w:rsidP="00CC13C7">
      <w:pPr>
        <w:pStyle w:val="Paragraph"/>
        <w:snapToGrid w:val="0"/>
        <w:ind w:firstLine="480"/>
        <w:rPr>
          <w:lang w:eastAsia="zh-CN"/>
        </w:rPr>
      </w:pPr>
      <w:r w:rsidRPr="008F604B">
        <w:rPr>
          <w:lang w:eastAsia="zh-CN"/>
        </w:rPr>
        <w:t>包括轻微偏离（非重要偏离）在内的所有偏离参见</w:t>
      </w:r>
      <w:r w:rsidRPr="008F604B">
        <w:rPr>
          <w:color w:val="0000FF"/>
          <w:lang w:eastAsia="zh-CN"/>
        </w:rPr>
        <w:fldChar w:fldCharType="begin"/>
      </w:r>
      <w:r w:rsidRPr="008F604B">
        <w:rPr>
          <w:color w:val="0000FF"/>
          <w:lang w:eastAsia="zh-CN"/>
        </w:rPr>
        <w:instrText xml:space="preserve"> REF _Ref138786311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3</w:t>
      </w:r>
      <w:r w:rsidRPr="008F604B">
        <w:rPr>
          <w:color w:val="0000FF"/>
          <w:lang w:eastAsia="zh-CN"/>
        </w:rPr>
        <w:fldChar w:fldCharType="end"/>
      </w:r>
      <w:r w:rsidRPr="00793ABA">
        <w:rPr>
          <w:lang w:eastAsia="zh-CN"/>
        </w:rPr>
        <w:t>。</w:t>
      </w:r>
    </w:p>
    <w:p w14:paraId="5706A9BC" w14:textId="77777777" w:rsidR="007A4FC4" w:rsidRPr="00793ABA" w:rsidRDefault="007A4FC4" w:rsidP="00CC13C7">
      <w:pPr>
        <w:pStyle w:val="Paragraph"/>
        <w:snapToGrid w:val="0"/>
        <w:ind w:firstLine="480"/>
        <w:rPr>
          <w:lang w:eastAsia="zh-CN"/>
        </w:rPr>
      </w:pPr>
      <w:r w:rsidRPr="008F604B">
        <w:rPr>
          <w:lang w:eastAsia="zh-CN"/>
        </w:rPr>
        <w:t>入选标准和排</w:t>
      </w:r>
      <w:r w:rsidRPr="00793ABA">
        <w:rPr>
          <w:lang w:eastAsia="zh-CN"/>
        </w:rPr>
        <w:t>除标准偏离参见表</w:t>
      </w:r>
      <w:r w:rsidRPr="00793ABA">
        <w:rPr>
          <w:lang w:eastAsia="zh-CN"/>
        </w:rPr>
        <w:t>14.1.1.4</w:t>
      </w:r>
      <w:r w:rsidRPr="00793ABA">
        <w:rPr>
          <w:lang w:eastAsia="zh-CN"/>
        </w:rPr>
        <w:t>和列表</w:t>
      </w:r>
      <w:r w:rsidRPr="00793ABA">
        <w:rPr>
          <w:lang w:eastAsia="zh-CN"/>
        </w:rPr>
        <w:t>16.2.2.1</w:t>
      </w:r>
      <w:r w:rsidRPr="00793ABA">
        <w:rPr>
          <w:lang w:eastAsia="zh-CN"/>
        </w:rPr>
        <w:t>。未接受给药的受试者不符合的入选标准参见列表</w:t>
      </w:r>
      <w:r w:rsidRPr="00793ABA">
        <w:rPr>
          <w:lang w:eastAsia="zh-CN"/>
        </w:rPr>
        <w:t>16.2.2.2</w:t>
      </w:r>
      <w:r w:rsidRPr="00793ABA">
        <w:rPr>
          <w:lang w:eastAsia="zh-CN"/>
        </w:rPr>
        <w:t>。</w:t>
      </w:r>
    </w:p>
    <w:p w14:paraId="35AA6D3C" w14:textId="77777777" w:rsidR="007A4FC4" w:rsidRPr="008F604B" w:rsidRDefault="007A4FC4" w:rsidP="009763DD">
      <w:pPr>
        <w:pStyle w:val="31"/>
      </w:pPr>
      <w:bookmarkStart w:id="88" w:name="_TOC_250023"/>
      <w:bookmarkStart w:id="89" w:name="_Toc139384966"/>
      <w:r w:rsidRPr="008F604B">
        <w:t>与</w:t>
      </w:r>
      <w:bookmarkEnd w:id="88"/>
      <w:r w:rsidRPr="008F604B">
        <w:t>COVID-19</w:t>
      </w:r>
      <w:r w:rsidRPr="008F604B">
        <w:t>相关的偏离</w:t>
      </w:r>
      <w:bookmarkEnd w:id="89"/>
    </w:p>
    <w:p w14:paraId="662D6BC3" w14:textId="77777777" w:rsidR="007A4FC4" w:rsidRPr="008F604B" w:rsidRDefault="007A4FC4" w:rsidP="009763DD">
      <w:pPr>
        <w:pStyle w:val="Paragraph"/>
        <w:snapToGrid w:val="0"/>
        <w:ind w:firstLineChars="0" w:firstLine="0"/>
      </w:pPr>
      <w:r w:rsidRPr="008F604B">
        <w:rPr>
          <w:lang w:eastAsia="zh-CN"/>
        </w:rPr>
        <w:t>与</w:t>
      </w:r>
      <w:r w:rsidRPr="008F604B">
        <w:rPr>
          <w:lang w:eastAsia="zh-CN"/>
        </w:rPr>
        <w:t>COVID-19</w:t>
      </w:r>
      <w:r w:rsidRPr="008F604B">
        <w:rPr>
          <w:lang w:eastAsia="zh-CN"/>
        </w:rPr>
        <w:t>相关的偏离包括：</w:t>
      </w:r>
    </w:p>
    <w:p w14:paraId="778C174A" w14:textId="77777777" w:rsidR="007A4FC4" w:rsidRPr="008F604B" w:rsidRDefault="007A4FC4" w:rsidP="009763DD">
      <w:pPr>
        <w:pStyle w:val="a"/>
        <w:ind w:left="850"/>
      </w:pPr>
      <w:r w:rsidRPr="008F604B">
        <w:t>由于确诊</w:t>
      </w:r>
      <w:r w:rsidRPr="008F604B">
        <w:t>COVID-19</w:t>
      </w:r>
      <w:r w:rsidRPr="008F604B">
        <w:t>感染，未进行研究访视（</w:t>
      </w:r>
      <w:r w:rsidRPr="008F604B">
        <w:t>3</w:t>
      </w:r>
      <w:r w:rsidRPr="008F604B">
        <w:t>例受试者</w:t>
      </w:r>
      <w:r w:rsidRPr="008F604B">
        <w:t>[20.0%]</w:t>
      </w:r>
      <w:r w:rsidRPr="008F604B">
        <w:t>）</w:t>
      </w:r>
    </w:p>
    <w:p w14:paraId="546670F6" w14:textId="77777777" w:rsidR="009763DD" w:rsidRPr="008F604B" w:rsidRDefault="009763DD" w:rsidP="009763DD">
      <w:pPr>
        <w:pStyle w:val="ListEnd"/>
      </w:pPr>
    </w:p>
    <w:p w14:paraId="7908699A" w14:textId="252863F9" w:rsidR="007A4FC4" w:rsidRPr="008F604B" w:rsidRDefault="007A4FC4" w:rsidP="00CC13C7">
      <w:pPr>
        <w:pStyle w:val="Paragraph"/>
        <w:snapToGrid w:val="0"/>
        <w:ind w:firstLine="480"/>
        <w:rPr>
          <w:lang w:eastAsia="zh-CN"/>
        </w:rPr>
      </w:pPr>
      <w:r w:rsidRPr="008F604B">
        <w:rPr>
          <w:lang w:eastAsia="zh-CN"/>
        </w:rPr>
        <w:t>缺失的研究访视包括缺失给药访视；缺失给药的受试者列表参</w:t>
      </w:r>
      <w:r w:rsidRPr="00793ABA">
        <w:rPr>
          <w:lang w:eastAsia="zh-CN"/>
        </w:rPr>
        <w:t>见列表</w:t>
      </w:r>
      <w:r w:rsidRPr="00793ABA">
        <w:rPr>
          <w:lang w:eastAsia="zh-CN"/>
        </w:rPr>
        <w:t>16.2.5.2</w:t>
      </w:r>
      <w:r w:rsidRPr="00793ABA">
        <w:rPr>
          <w:lang w:eastAsia="zh-CN"/>
        </w:rPr>
        <w:t>，讨</w:t>
      </w:r>
      <w:r w:rsidRPr="008F604B">
        <w:rPr>
          <w:lang w:eastAsia="zh-CN"/>
        </w:rPr>
        <w:t>论</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_Ref138786476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Pr>
          <w:color w:val="0000FF"/>
          <w:lang w:eastAsia="zh-CN"/>
        </w:rPr>
        <w:t>4.6</w:t>
      </w:r>
      <w:r w:rsidRPr="008F604B">
        <w:rPr>
          <w:color w:val="0000FF"/>
          <w:lang w:eastAsia="zh-CN"/>
        </w:rPr>
        <w:fldChar w:fldCharType="end"/>
      </w:r>
      <w:r w:rsidRPr="00793ABA">
        <w:rPr>
          <w:color w:val="0000FF"/>
          <w:lang w:eastAsia="zh-CN"/>
        </w:rPr>
        <w:t>节</w:t>
      </w:r>
      <w:r w:rsidRPr="008F604B">
        <w:rPr>
          <w:lang w:eastAsia="zh-CN"/>
        </w:rPr>
        <w:t>。</w:t>
      </w:r>
    </w:p>
    <w:p w14:paraId="52C829C9" w14:textId="77777777" w:rsidR="007A4FC4" w:rsidRPr="008F604B" w:rsidRDefault="007A4FC4" w:rsidP="009763DD">
      <w:pPr>
        <w:pStyle w:val="21"/>
      </w:pPr>
      <w:bookmarkStart w:id="90" w:name="_TOC_250022"/>
      <w:bookmarkStart w:id="91" w:name="_Toc139384967"/>
      <w:r w:rsidRPr="008F604B">
        <w:rPr>
          <w:iCs w:val="0"/>
        </w:rPr>
        <w:t>分析人群</w:t>
      </w:r>
      <w:bookmarkEnd w:id="90"/>
      <w:bookmarkEnd w:id="91"/>
    </w:p>
    <w:p w14:paraId="63F7F323" w14:textId="441EBF41" w:rsidR="007A4FC4" w:rsidRPr="008F604B" w:rsidRDefault="007A4FC4" w:rsidP="00CC13C7">
      <w:pPr>
        <w:pStyle w:val="Paragraph"/>
        <w:snapToGrid w:val="0"/>
        <w:ind w:firstLine="480"/>
        <w:rPr>
          <w:lang w:eastAsia="zh-CN"/>
        </w:rPr>
      </w:pPr>
      <w:proofErr w:type="gramStart"/>
      <w:r w:rsidRPr="008F604B">
        <w:rPr>
          <w:lang w:eastAsia="zh-CN"/>
        </w:rPr>
        <w:t>各分析</w:t>
      </w:r>
      <w:proofErr w:type="gramEnd"/>
      <w:r w:rsidRPr="008F604B">
        <w:rPr>
          <w:lang w:eastAsia="zh-CN"/>
        </w:rPr>
        <w:t>集中纳入的受试者人数总结参见</w:t>
      </w:r>
      <w:r w:rsidRPr="008F604B">
        <w:rPr>
          <w:color w:val="0000FF"/>
          <w:lang w:eastAsia="zh-CN"/>
        </w:rPr>
        <w:fldChar w:fldCharType="begin"/>
      </w:r>
      <w:r w:rsidRPr="008F604B">
        <w:rPr>
          <w:color w:val="0000FF"/>
          <w:lang w:eastAsia="zh-CN"/>
        </w:rPr>
        <w:instrText xml:space="preserve"> REF _Ref138786483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4</w:t>
      </w:r>
      <w:r w:rsidRPr="008F604B">
        <w:rPr>
          <w:color w:val="0000FF"/>
          <w:lang w:eastAsia="zh-CN"/>
        </w:rPr>
        <w:fldChar w:fldCharType="end"/>
      </w:r>
      <w:r w:rsidRPr="008F604B">
        <w:rPr>
          <w:lang w:eastAsia="zh-CN"/>
        </w:rPr>
        <w:t>。</w:t>
      </w:r>
    </w:p>
    <w:p w14:paraId="3A376DDE" w14:textId="77777777" w:rsidR="007A4FC4" w:rsidRPr="00793ABA" w:rsidRDefault="007A4FC4" w:rsidP="00CC13C7">
      <w:pPr>
        <w:pStyle w:val="Paragraph"/>
        <w:snapToGrid w:val="0"/>
        <w:ind w:firstLine="480"/>
        <w:rPr>
          <w:lang w:eastAsia="zh-CN"/>
        </w:rPr>
      </w:pPr>
      <w:r w:rsidRPr="008F604B">
        <w:rPr>
          <w:lang w:eastAsia="zh-CN"/>
        </w:rPr>
        <w:t>所有</w:t>
      </w:r>
      <w:r w:rsidRPr="008F604B">
        <w:rPr>
          <w:lang w:eastAsia="zh-CN"/>
        </w:rPr>
        <w:t>15</w:t>
      </w:r>
      <w:r w:rsidRPr="008F604B">
        <w:rPr>
          <w:lang w:eastAsia="zh-CN"/>
        </w:rPr>
        <w:t>例受试者分</w:t>
      </w:r>
      <w:r w:rsidRPr="00793ABA">
        <w:rPr>
          <w:lang w:eastAsia="zh-CN"/>
        </w:rPr>
        <w:t>别被纳入安全性、</w:t>
      </w:r>
      <w:r w:rsidRPr="00793ABA">
        <w:rPr>
          <w:lang w:eastAsia="zh-CN"/>
        </w:rPr>
        <w:t>PK</w:t>
      </w:r>
      <w:r w:rsidRPr="00793ABA">
        <w:rPr>
          <w:lang w:eastAsia="zh-CN"/>
        </w:rPr>
        <w:t>、</w:t>
      </w:r>
      <w:r w:rsidRPr="00793ABA">
        <w:rPr>
          <w:lang w:eastAsia="zh-CN"/>
        </w:rPr>
        <w:t>PD</w:t>
      </w:r>
      <w:r w:rsidRPr="00793ABA">
        <w:rPr>
          <w:lang w:eastAsia="zh-CN"/>
        </w:rPr>
        <w:t>和免疫原性分析集（表</w:t>
      </w:r>
      <w:r w:rsidRPr="00793ABA">
        <w:rPr>
          <w:lang w:eastAsia="zh-CN"/>
        </w:rPr>
        <w:t>14.1.1.2</w:t>
      </w:r>
      <w:r w:rsidRPr="00793ABA">
        <w:rPr>
          <w:lang w:eastAsia="zh-CN"/>
        </w:rPr>
        <w:t>和列表</w:t>
      </w:r>
      <w:r w:rsidRPr="00793ABA">
        <w:rPr>
          <w:lang w:eastAsia="zh-CN"/>
        </w:rPr>
        <w:t>16.2.3</w:t>
      </w:r>
      <w:r w:rsidRPr="00793ABA">
        <w:rPr>
          <w:lang w:eastAsia="zh-CN"/>
        </w:rPr>
        <w:t>）。</w:t>
      </w:r>
    </w:p>
    <w:p w14:paraId="7B7EA38E" w14:textId="77777777" w:rsidR="007A4FC4" w:rsidRPr="008F604B" w:rsidRDefault="009763DD" w:rsidP="009763DD">
      <w:pPr>
        <w:pStyle w:val="TableTitle"/>
        <w:pageBreakBefore/>
      </w:pPr>
      <w:bookmarkStart w:id="92" w:name="_Ref138786483"/>
      <w:bookmarkStart w:id="93" w:name="_Toc139384993"/>
      <w:r w:rsidRPr="008F604B">
        <w:rPr>
          <w:bCs/>
        </w:rPr>
        <w:lastRenderedPageBreak/>
        <w:t>表</w:t>
      </w:r>
      <w:r>
        <w:fldChar w:fldCharType="begin"/>
      </w:r>
      <w:r>
        <w:instrText>SEQ Table \* ARABIC</w:instrText>
      </w:r>
      <w:r>
        <w:fldChar w:fldCharType="separate"/>
      </w:r>
      <w:r w:rsidRPr="008F604B">
        <w:rPr>
          <w:b w:val="0"/>
          <w:noProof/>
        </w:rPr>
        <w:t>4</w:t>
      </w:r>
      <w:r>
        <w:fldChar w:fldCharType="end"/>
      </w:r>
      <w:bookmarkEnd w:id="92"/>
      <w:r w:rsidRPr="008F604B">
        <w:rPr>
          <w:b w:val="0"/>
        </w:rPr>
        <w:t>：</w:t>
      </w:r>
      <w:r w:rsidRPr="008F604B">
        <w:rPr>
          <w:b w:val="0"/>
        </w:rPr>
        <w:tab/>
      </w:r>
      <w:r w:rsidRPr="008F604B">
        <w:rPr>
          <w:bCs/>
        </w:rPr>
        <w:t>分析集（安全性、药代动力学、药效学和免疫原性分析集）</w:t>
      </w:r>
      <w:bookmarkEnd w:id="93"/>
    </w:p>
    <w:tbl>
      <w:tblPr>
        <w:tblW w:w="5000" w:type="pct"/>
        <w:tblCellMar>
          <w:left w:w="0" w:type="dxa"/>
          <w:right w:w="0" w:type="dxa"/>
        </w:tblCellMar>
        <w:tblLook w:val="0000" w:firstRow="0" w:lastRow="0" w:firstColumn="0" w:lastColumn="0" w:noHBand="0" w:noVBand="0"/>
      </w:tblPr>
      <w:tblGrid>
        <w:gridCol w:w="2519"/>
        <w:gridCol w:w="1666"/>
        <w:gridCol w:w="1785"/>
        <w:gridCol w:w="1740"/>
        <w:gridCol w:w="1606"/>
      </w:tblGrid>
      <w:tr w:rsidR="007A4FC4" w:rsidRPr="008F604B" w14:paraId="1DFED415" w14:textId="77777777" w:rsidTr="009763DD">
        <w:trPr>
          <w:tblHeader/>
        </w:trPr>
        <w:tc>
          <w:tcPr>
            <w:tcW w:w="1352" w:type="pct"/>
            <w:tcBorders>
              <w:top w:val="single" w:sz="4" w:space="0" w:color="auto"/>
              <w:left w:val="nil"/>
              <w:bottom w:val="nil"/>
              <w:right w:val="nil"/>
            </w:tcBorders>
            <w:tcMar>
              <w:left w:w="108" w:type="dxa"/>
              <w:right w:w="108" w:type="dxa"/>
            </w:tcMar>
          </w:tcPr>
          <w:p w14:paraId="44556A7C" w14:textId="77777777" w:rsidR="007A4FC4" w:rsidRPr="008F604B" w:rsidRDefault="007A4FC4" w:rsidP="009763DD">
            <w:pPr>
              <w:pStyle w:val="TableHead"/>
            </w:pPr>
          </w:p>
        </w:tc>
        <w:tc>
          <w:tcPr>
            <w:tcW w:w="894" w:type="pct"/>
            <w:tcBorders>
              <w:top w:val="single" w:sz="4" w:space="0" w:color="auto"/>
              <w:left w:val="nil"/>
              <w:bottom w:val="nil"/>
              <w:right w:val="nil"/>
            </w:tcBorders>
            <w:tcMar>
              <w:left w:w="108" w:type="dxa"/>
              <w:right w:w="108" w:type="dxa"/>
            </w:tcMar>
            <w:vAlign w:val="bottom"/>
          </w:tcPr>
          <w:p w14:paraId="1BE2E01B" w14:textId="77777777" w:rsidR="009763DD" w:rsidRPr="008F604B" w:rsidRDefault="009763DD" w:rsidP="009763DD">
            <w:pPr>
              <w:pStyle w:val="TableHead"/>
            </w:pPr>
            <w:r w:rsidRPr="008F604B">
              <w:rPr>
                <w:bCs/>
              </w:rPr>
              <w:t>队列</w:t>
            </w:r>
            <w:r w:rsidRPr="008F604B">
              <w:rPr>
                <w:bCs/>
              </w:rPr>
              <w:t>1</w:t>
            </w:r>
          </w:p>
          <w:p w14:paraId="69BC231A" w14:textId="77777777" w:rsidR="009763DD" w:rsidRPr="008F604B" w:rsidRDefault="009763DD" w:rsidP="009763DD">
            <w:pPr>
              <w:pStyle w:val="TableHead"/>
            </w:pPr>
            <w:r w:rsidRPr="008F604B">
              <w:rPr>
                <w:bCs/>
              </w:rPr>
              <w:t>（</w:t>
            </w:r>
            <w:r w:rsidRPr="008F604B">
              <w:rPr>
                <w:bCs/>
              </w:rPr>
              <w:t>N=5</w:t>
            </w:r>
            <w:r w:rsidRPr="008F604B">
              <w:rPr>
                <w:bCs/>
              </w:rPr>
              <w:t>）</w:t>
            </w:r>
          </w:p>
          <w:p w14:paraId="719B9E98" w14:textId="77777777" w:rsidR="007A4FC4" w:rsidRPr="008F604B" w:rsidRDefault="007A4FC4" w:rsidP="009763DD">
            <w:pPr>
              <w:pStyle w:val="TableHead"/>
            </w:pPr>
            <w:r w:rsidRPr="008F604B">
              <w:rPr>
                <w:bCs/>
              </w:rPr>
              <w:t>n</w:t>
            </w:r>
            <w:r w:rsidRPr="008F604B">
              <w:rPr>
                <w:bCs/>
              </w:rPr>
              <w:t>（</w:t>
            </w:r>
            <w:r w:rsidRPr="008F604B">
              <w:rPr>
                <w:bCs/>
              </w:rPr>
              <w:t>%</w:t>
            </w:r>
            <w:r w:rsidRPr="008F604B">
              <w:rPr>
                <w:bCs/>
              </w:rPr>
              <w:t>）</w:t>
            </w:r>
          </w:p>
        </w:tc>
        <w:tc>
          <w:tcPr>
            <w:tcW w:w="958" w:type="pct"/>
            <w:tcBorders>
              <w:top w:val="single" w:sz="4" w:space="0" w:color="auto"/>
              <w:left w:val="nil"/>
              <w:bottom w:val="nil"/>
              <w:right w:val="nil"/>
            </w:tcBorders>
            <w:tcMar>
              <w:left w:w="108" w:type="dxa"/>
              <w:right w:w="108" w:type="dxa"/>
            </w:tcMar>
            <w:vAlign w:val="bottom"/>
          </w:tcPr>
          <w:p w14:paraId="7A201A9C" w14:textId="77777777" w:rsidR="007A4FC4" w:rsidRPr="008F604B" w:rsidRDefault="007A4FC4" w:rsidP="009763DD">
            <w:pPr>
              <w:pStyle w:val="TableHead"/>
            </w:pPr>
            <w:r w:rsidRPr="008F604B">
              <w:rPr>
                <w:bCs/>
              </w:rPr>
              <w:t>队列</w:t>
            </w:r>
            <w:r w:rsidRPr="008F604B">
              <w:rPr>
                <w:bCs/>
              </w:rPr>
              <w:t>2</w:t>
            </w:r>
          </w:p>
          <w:p w14:paraId="3CA9DA5E" w14:textId="77777777" w:rsidR="009763DD" w:rsidRPr="008F604B" w:rsidRDefault="009763DD" w:rsidP="009763DD">
            <w:pPr>
              <w:pStyle w:val="TableHead"/>
            </w:pPr>
            <w:r w:rsidRPr="008F604B">
              <w:rPr>
                <w:bCs/>
              </w:rPr>
              <w:t>（</w:t>
            </w:r>
            <w:r w:rsidRPr="008F604B">
              <w:rPr>
                <w:bCs/>
              </w:rPr>
              <w:t>N=5</w:t>
            </w:r>
            <w:r w:rsidRPr="008F604B">
              <w:rPr>
                <w:bCs/>
              </w:rPr>
              <w:t>）</w:t>
            </w:r>
          </w:p>
          <w:p w14:paraId="5B2B2030" w14:textId="77777777" w:rsidR="007A4FC4" w:rsidRPr="008F604B" w:rsidRDefault="007A4FC4" w:rsidP="009763DD">
            <w:pPr>
              <w:pStyle w:val="TableHead"/>
            </w:pPr>
            <w:r w:rsidRPr="008F604B">
              <w:rPr>
                <w:bCs/>
              </w:rPr>
              <w:t>n</w:t>
            </w:r>
            <w:r w:rsidRPr="008F604B">
              <w:rPr>
                <w:bCs/>
              </w:rPr>
              <w:t>（</w:t>
            </w:r>
            <w:r w:rsidRPr="008F604B">
              <w:rPr>
                <w:bCs/>
              </w:rPr>
              <w:t>%</w:t>
            </w:r>
            <w:r w:rsidRPr="008F604B">
              <w:rPr>
                <w:bCs/>
              </w:rPr>
              <w:t>）</w:t>
            </w:r>
          </w:p>
        </w:tc>
        <w:tc>
          <w:tcPr>
            <w:tcW w:w="934" w:type="pct"/>
            <w:tcBorders>
              <w:top w:val="single" w:sz="4" w:space="0" w:color="auto"/>
              <w:left w:val="nil"/>
              <w:bottom w:val="nil"/>
              <w:right w:val="nil"/>
            </w:tcBorders>
            <w:tcMar>
              <w:left w:w="108" w:type="dxa"/>
              <w:right w:w="108" w:type="dxa"/>
            </w:tcMar>
            <w:vAlign w:val="bottom"/>
          </w:tcPr>
          <w:p w14:paraId="207EBBB0" w14:textId="77777777" w:rsidR="009763DD" w:rsidRPr="008F604B" w:rsidRDefault="009763DD" w:rsidP="009763DD">
            <w:pPr>
              <w:pStyle w:val="TableHead"/>
            </w:pPr>
            <w:r w:rsidRPr="008F604B">
              <w:rPr>
                <w:bCs/>
              </w:rPr>
              <w:t>队列</w:t>
            </w:r>
            <w:r w:rsidRPr="008F604B">
              <w:rPr>
                <w:bCs/>
              </w:rPr>
              <w:t>3</w:t>
            </w:r>
          </w:p>
          <w:p w14:paraId="38F31825" w14:textId="77777777" w:rsidR="009763DD" w:rsidRPr="008F604B" w:rsidRDefault="009763DD" w:rsidP="009763DD">
            <w:pPr>
              <w:pStyle w:val="TableHead"/>
            </w:pPr>
            <w:r w:rsidRPr="008F604B">
              <w:rPr>
                <w:bCs/>
              </w:rPr>
              <w:t>（</w:t>
            </w:r>
            <w:r w:rsidRPr="008F604B">
              <w:rPr>
                <w:bCs/>
              </w:rPr>
              <w:t>N=5</w:t>
            </w:r>
            <w:r w:rsidRPr="008F604B">
              <w:rPr>
                <w:bCs/>
              </w:rPr>
              <w:t>）</w:t>
            </w:r>
          </w:p>
          <w:p w14:paraId="60F208AC" w14:textId="77777777" w:rsidR="007A4FC4" w:rsidRPr="008F604B" w:rsidRDefault="009763DD" w:rsidP="009763DD">
            <w:pPr>
              <w:pStyle w:val="TableHead"/>
            </w:pPr>
            <w:r w:rsidRPr="008F604B">
              <w:rPr>
                <w:bCs/>
              </w:rPr>
              <w:t>n</w:t>
            </w:r>
            <w:r w:rsidRPr="008F604B">
              <w:rPr>
                <w:bCs/>
              </w:rPr>
              <w:t>（</w:t>
            </w:r>
            <w:r w:rsidRPr="008F604B">
              <w:rPr>
                <w:bCs/>
              </w:rPr>
              <w:t>%</w:t>
            </w:r>
            <w:r w:rsidRPr="008F604B">
              <w:rPr>
                <w:bCs/>
              </w:rPr>
              <w:t>）</w:t>
            </w:r>
          </w:p>
        </w:tc>
        <w:tc>
          <w:tcPr>
            <w:tcW w:w="862" w:type="pct"/>
            <w:tcBorders>
              <w:top w:val="single" w:sz="4" w:space="0" w:color="auto"/>
              <w:left w:val="nil"/>
              <w:bottom w:val="nil"/>
              <w:right w:val="nil"/>
            </w:tcBorders>
            <w:tcMar>
              <w:left w:w="108" w:type="dxa"/>
              <w:right w:w="108" w:type="dxa"/>
            </w:tcMar>
            <w:vAlign w:val="bottom"/>
          </w:tcPr>
          <w:p w14:paraId="4043A865" w14:textId="77777777" w:rsidR="009763DD" w:rsidRPr="008F604B" w:rsidRDefault="009763DD" w:rsidP="009763DD">
            <w:pPr>
              <w:pStyle w:val="TableHead"/>
            </w:pPr>
            <w:r w:rsidRPr="008F604B">
              <w:rPr>
                <w:bCs/>
              </w:rPr>
              <w:t>总计</w:t>
            </w:r>
          </w:p>
          <w:p w14:paraId="7E9FF278" w14:textId="77777777" w:rsidR="009763DD" w:rsidRPr="008F604B" w:rsidRDefault="007A4FC4" w:rsidP="009763DD">
            <w:pPr>
              <w:pStyle w:val="TableHead"/>
            </w:pPr>
            <w:r w:rsidRPr="008F604B">
              <w:rPr>
                <w:bCs/>
              </w:rPr>
              <w:t>（</w:t>
            </w:r>
            <w:r w:rsidRPr="008F604B">
              <w:rPr>
                <w:bCs/>
              </w:rPr>
              <w:t>N=15</w:t>
            </w:r>
            <w:r w:rsidRPr="008F604B">
              <w:rPr>
                <w:bCs/>
              </w:rPr>
              <w:t>）</w:t>
            </w:r>
          </w:p>
          <w:p w14:paraId="5925E63F" w14:textId="77777777" w:rsidR="007A4FC4" w:rsidRPr="008F604B" w:rsidRDefault="007A4FC4" w:rsidP="009763DD">
            <w:pPr>
              <w:pStyle w:val="TableHead"/>
            </w:pPr>
            <w:r w:rsidRPr="008F604B">
              <w:rPr>
                <w:bCs/>
              </w:rPr>
              <w:t>n</w:t>
            </w:r>
            <w:r w:rsidRPr="008F604B">
              <w:rPr>
                <w:bCs/>
              </w:rPr>
              <w:t>（</w:t>
            </w:r>
            <w:r w:rsidRPr="008F604B">
              <w:rPr>
                <w:bCs/>
              </w:rPr>
              <w:t>%</w:t>
            </w:r>
            <w:r w:rsidRPr="008F604B">
              <w:rPr>
                <w:bCs/>
              </w:rPr>
              <w:t>）</w:t>
            </w:r>
          </w:p>
        </w:tc>
      </w:tr>
      <w:tr w:rsidR="007A4FC4" w:rsidRPr="008F604B" w14:paraId="2B68C8D6" w14:textId="77777777" w:rsidTr="00CC13C7">
        <w:tc>
          <w:tcPr>
            <w:tcW w:w="1352" w:type="pct"/>
            <w:tcBorders>
              <w:top w:val="single" w:sz="4" w:space="0" w:color="auto"/>
              <w:left w:val="nil"/>
              <w:bottom w:val="nil"/>
              <w:right w:val="nil"/>
            </w:tcBorders>
            <w:tcMar>
              <w:left w:w="108" w:type="dxa"/>
              <w:right w:w="108" w:type="dxa"/>
            </w:tcMar>
            <w:vAlign w:val="bottom"/>
          </w:tcPr>
          <w:p w14:paraId="541AF142"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安全性分析集</w:t>
            </w:r>
            <w:r w:rsidRPr="008F604B">
              <w:rPr>
                <w:rFonts w:cs="Times New Roman"/>
                <w:bCs w:val="0"/>
                <w:lang w:eastAsia="zh-CN"/>
              </w:rPr>
              <w:t xml:space="preserve"> [1]</w:t>
            </w:r>
          </w:p>
        </w:tc>
        <w:tc>
          <w:tcPr>
            <w:tcW w:w="894" w:type="pct"/>
            <w:tcBorders>
              <w:top w:val="single" w:sz="4" w:space="0" w:color="auto"/>
              <w:left w:val="nil"/>
              <w:bottom w:val="nil"/>
              <w:right w:val="nil"/>
            </w:tcBorders>
            <w:tcMar>
              <w:left w:w="108" w:type="dxa"/>
              <w:right w:w="108" w:type="dxa"/>
            </w:tcMar>
            <w:vAlign w:val="bottom"/>
          </w:tcPr>
          <w:p w14:paraId="28A663B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58" w:type="pct"/>
            <w:tcBorders>
              <w:top w:val="single" w:sz="4" w:space="0" w:color="auto"/>
              <w:left w:val="nil"/>
              <w:bottom w:val="nil"/>
              <w:right w:val="nil"/>
            </w:tcBorders>
            <w:tcMar>
              <w:left w:w="108" w:type="dxa"/>
              <w:right w:w="108" w:type="dxa"/>
            </w:tcMar>
            <w:vAlign w:val="bottom"/>
          </w:tcPr>
          <w:p w14:paraId="124B5A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Borders>
              <w:top w:val="single" w:sz="4" w:space="0" w:color="auto"/>
              <w:left w:val="nil"/>
              <w:bottom w:val="nil"/>
              <w:right w:val="nil"/>
            </w:tcBorders>
            <w:tcMar>
              <w:left w:w="108" w:type="dxa"/>
              <w:right w:w="108" w:type="dxa"/>
            </w:tcMar>
            <w:vAlign w:val="bottom"/>
          </w:tcPr>
          <w:p w14:paraId="6FE1EB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62" w:type="pct"/>
            <w:tcBorders>
              <w:top w:val="single" w:sz="4" w:space="0" w:color="auto"/>
              <w:left w:val="nil"/>
              <w:bottom w:val="nil"/>
              <w:right w:val="nil"/>
            </w:tcBorders>
            <w:tcMar>
              <w:left w:w="108" w:type="dxa"/>
              <w:right w:w="108" w:type="dxa"/>
            </w:tcMar>
            <w:vAlign w:val="bottom"/>
          </w:tcPr>
          <w:p w14:paraId="491AFD0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0ED81BCE" w14:textId="77777777" w:rsidTr="00CC13C7">
        <w:tc>
          <w:tcPr>
            <w:tcW w:w="1352" w:type="pct"/>
            <w:tcBorders>
              <w:top w:val="nil"/>
              <w:left w:val="nil"/>
              <w:bottom w:val="nil"/>
              <w:right w:val="nil"/>
            </w:tcBorders>
            <w:tcMar>
              <w:left w:w="108" w:type="dxa"/>
              <w:right w:w="108" w:type="dxa"/>
            </w:tcMar>
          </w:tcPr>
          <w:p w14:paraId="6DED796E"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剔除</w:t>
            </w:r>
          </w:p>
        </w:tc>
        <w:tc>
          <w:tcPr>
            <w:tcW w:w="894" w:type="pct"/>
            <w:tcBorders>
              <w:top w:val="nil"/>
              <w:left w:val="nil"/>
              <w:bottom w:val="nil"/>
              <w:right w:val="nil"/>
            </w:tcBorders>
            <w:tcMar>
              <w:left w:w="108" w:type="dxa"/>
              <w:right w:w="108" w:type="dxa"/>
            </w:tcMar>
          </w:tcPr>
          <w:p w14:paraId="4A5859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58" w:type="pct"/>
            <w:tcBorders>
              <w:top w:val="nil"/>
              <w:left w:val="nil"/>
              <w:bottom w:val="nil"/>
              <w:right w:val="nil"/>
            </w:tcBorders>
            <w:tcMar>
              <w:left w:w="108" w:type="dxa"/>
              <w:right w:w="108" w:type="dxa"/>
            </w:tcMar>
          </w:tcPr>
          <w:p w14:paraId="3A7F12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Borders>
              <w:top w:val="nil"/>
              <w:left w:val="nil"/>
              <w:bottom w:val="nil"/>
              <w:right w:val="nil"/>
            </w:tcBorders>
            <w:tcMar>
              <w:left w:w="108" w:type="dxa"/>
              <w:right w:w="108" w:type="dxa"/>
            </w:tcMar>
          </w:tcPr>
          <w:p w14:paraId="37E60E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62" w:type="pct"/>
            <w:tcBorders>
              <w:top w:val="nil"/>
              <w:left w:val="nil"/>
              <w:bottom w:val="nil"/>
              <w:right w:val="nil"/>
            </w:tcBorders>
            <w:tcMar>
              <w:left w:w="108" w:type="dxa"/>
              <w:right w:w="108" w:type="dxa"/>
            </w:tcMar>
          </w:tcPr>
          <w:p w14:paraId="0FCB8C7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0F297A3" w14:textId="77777777" w:rsidTr="00CC13C7">
        <w:tc>
          <w:tcPr>
            <w:tcW w:w="1352" w:type="pct"/>
            <w:tcBorders>
              <w:top w:val="nil"/>
              <w:left w:val="nil"/>
              <w:bottom w:val="nil"/>
              <w:right w:val="nil"/>
            </w:tcBorders>
            <w:tcMar>
              <w:left w:w="108" w:type="dxa"/>
              <w:right w:w="108" w:type="dxa"/>
            </w:tcMar>
            <w:vAlign w:val="bottom"/>
          </w:tcPr>
          <w:p w14:paraId="13AF634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PK</w:t>
            </w:r>
            <w:r w:rsidRPr="008F604B">
              <w:rPr>
                <w:rFonts w:cs="Times New Roman"/>
                <w:bCs w:val="0"/>
                <w:lang w:eastAsia="zh-CN"/>
              </w:rPr>
              <w:t>分析集</w:t>
            </w:r>
            <w:r w:rsidRPr="008F604B">
              <w:rPr>
                <w:rFonts w:cs="Times New Roman"/>
                <w:bCs w:val="0"/>
                <w:lang w:eastAsia="zh-CN"/>
              </w:rPr>
              <w:t xml:space="preserve"> [2]</w:t>
            </w:r>
          </w:p>
        </w:tc>
        <w:tc>
          <w:tcPr>
            <w:tcW w:w="894" w:type="pct"/>
            <w:tcBorders>
              <w:top w:val="nil"/>
              <w:left w:val="nil"/>
              <w:bottom w:val="nil"/>
              <w:right w:val="nil"/>
            </w:tcBorders>
            <w:tcMar>
              <w:left w:w="108" w:type="dxa"/>
              <w:right w:w="108" w:type="dxa"/>
            </w:tcMar>
            <w:vAlign w:val="bottom"/>
          </w:tcPr>
          <w:p w14:paraId="4A7FC85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58" w:type="pct"/>
            <w:tcBorders>
              <w:top w:val="nil"/>
              <w:left w:val="nil"/>
              <w:bottom w:val="nil"/>
              <w:right w:val="nil"/>
            </w:tcBorders>
            <w:tcMar>
              <w:left w:w="108" w:type="dxa"/>
              <w:right w:w="108" w:type="dxa"/>
            </w:tcMar>
            <w:vAlign w:val="bottom"/>
          </w:tcPr>
          <w:p w14:paraId="2336C5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Borders>
              <w:top w:val="nil"/>
              <w:left w:val="nil"/>
              <w:bottom w:val="nil"/>
              <w:right w:val="nil"/>
            </w:tcBorders>
            <w:tcMar>
              <w:left w:w="108" w:type="dxa"/>
              <w:right w:w="108" w:type="dxa"/>
            </w:tcMar>
            <w:vAlign w:val="bottom"/>
          </w:tcPr>
          <w:p w14:paraId="0750C77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62" w:type="pct"/>
            <w:tcBorders>
              <w:top w:val="nil"/>
              <w:left w:val="nil"/>
              <w:bottom w:val="nil"/>
              <w:right w:val="nil"/>
            </w:tcBorders>
            <w:tcMar>
              <w:left w:w="108" w:type="dxa"/>
              <w:right w:w="108" w:type="dxa"/>
            </w:tcMar>
            <w:vAlign w:val="bottom"/>
          </w:tcPr>
          <w:p w14:paraId="40FFD0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5E189629" w14:textId="77777777" w:rsidTr="00CC13C7">
        <w:tc>
          <w:tcPr>
            <w:tcW w:w="1352" w:type="pct"/>
            <w:tcBorders>
              <w:top w:val="nil"/>
              <w:left w:val="nil"/>
              <w:bottom w:val="nil"/>
              <w:right w:val="nil"/>
            </w:tcBorders>
            <w:tcMar>
              <w:left w:w="108" w:type="dxa"/>
              <w:right w:w="108" w:type="dxa"/>
            </w:tcMar>
          </w:tcPr>
          <w:p w14:paraId="65B00D12"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剔除</w:t>
            </w:r>
          </w:p>
        </w:tc>
        <w:tc>
          <w:tcPr>
            <w:tcW w:w="894" w:type="pct"/>
            <w:tcBorders>
              <w:top w:val="nil"/>
              <w:left w:val="nil"/>
              <w:bottom w:val="nil"/>
              <w:right w:val="nil"/>
            </w:tcBorders>
            <w:tcMar>
              <w:left w:w="108" w:type="dxa"/>
              <w:right w:w="108" w:type="dxa"/>
            </w:tcMar>
          </w:tcPr>
          <w:p w14:paraId="2DF268F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58" w:type="pct"/>
            <w:tcBorders>
              <w:top w:val="nil"/>
              <w:left w:val="nil"/>
              <w:bottom w:val="nil"/>
              <w:right w:val="nil"/>
            </w:tcBorders>
            <w:tcMar>
              <w:left w:w="108" w:type="dxa"/>
              <w:right w:w="108" w:type="dxa"/>
            </w:tcMar>
          </w:tcPr>
          <w:p w14:paraId="47B1CE7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Borders>
              <w:top w:val="nil"/>
              <w:left w:val="nil"/>
              <w:bottom w:val="nil"/>
              <w:right w:val="nil"/>
            </w:tcBorders>
            <w:tcMar>
              <w:left w:w="108" w:type="dxa"/>
              <w:right w:w="108" w:type="dxa"/>
            </w:tcMar>
          </w:tcPr>
          <w:p w14:paraId="0B4B1D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62" w:type="pct"/>
            <w:tcBorders>
              <w:top w:val="nil"/>
              <w:left w:val="nil"/>
              <w:bottom w:val="nil"/>
              <w:right w:val="nil"/>
            </w:tcBorders>
            <w:tcMar>
              <w:left w:w="108" w:type="dxa"/>
              <w:right w:w="108" w:type="dxa"/>
            </w:tcMar>
          </w:tcPr>
          <w:p w14:paraId="5BA82E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71BAF889" w14:textId="77777777" w:rsidTr="00CC13C7">
        <w:tc>
          <w:tcPr>
            <w:tcW w:w="1352" w:type="pct"/>
            <w:tcBorders>
              <w:top w:val="nil"/>
              <w:left w:val="nil"/>
              <w:bottom w:val="nil"/>
              <w:right w:val="nil"/>
            </w:tcBorders>
            <w:tcMar>
              <w:left w:w="108" w:type="dxa"/>
              <w:right w:w="108" w:type="dxa"/>
            </w:tcMar>
            <w:vAlign w:val="bottom"/>
          </w:tcPr>
          <w:p w14:paraId="7045905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PD</w:t>
            </w:r>
            <w:r w:rsidRPr="008F604B">
              <w:rPr>
                <w:rFonts w:cs="Times New Roman"/>
                <w:bCs w:val="0"/>
                <w:lang w:eastAsia="zh-CN"/>
              </w:rPr>
              <w:t>分析集</w:t>
            </w:r>
            <w:r w:rsidRPr="008F604B">
              <w:rPr>
                <w:rFonts w:cs="Times New Roman"/>
                <w:bCs w:val="0"/>
                <w:lang w:eastAsia="zh-CN"/>
              </w:rPr>
              <w:t xml:space="preserve"> [3]</w:t>
            </w:r>
          </w:p>
        </w:tc>
        <w:tc>
          <w:tcPr>
            <w:tcW w:w="894" w:type="pct"/>
            <w:tcBorders>
              <w:top w:val="nil"/>
              <w:left w:val="nil"/>
              <w:bottom w:val="nil"/>
              <w:right w:val="nil"/>
            </w:tcBorders>
            <w:tcMar>
              <w:left w:w="108" w:type="dxa"/>
              <w:right w:w="108" w:type="dxa"/>
            </w:tcMar>
            <w:vAlign w:val="bottom"/>
          </w:tcPr>
          <w:p w14:paraId="37C0281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58" w:type="pct"/>
            <w:tcBorders>
              <w:top w:val="nil"/>
              <w:left w:val="nil"/>
              <w:bottom w:val="nil"/>
              <w:right w:val="nil"/>
            </w:tcBorders>
            <w:tcMar>
              <w:left w:w="108" w:type="dxa"/>
              <w:right w:w="108" w:type="dxa"/>
            </w:tcMar>
            <w:vAlign w:val="bottom"/>
          </w:tcPr>
          <w:p w14:paraId="61CEA7D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Borders>
              <w:top w:val="nil"/>
              <w:left w:val="nil"/>
              <w:bottom w:val="nil"/>
              <w:right w:val="nil"/>
            </w:tcBorders>
            <w:tcMar>
              <w:left w:w="108" w:type="dxa"/>
              <w:right w:w="108" w:type="dxa"/>
            </w:tcMar>
            <w:vAlign w:val="bottom"/>
          </w:tcPr>
          <w:p w14:paraId="5009A0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62" w:type="pct"/>
            <w:tcBorders>
              <w:top w:val="nil"/>
              <w:left w:val="nil"/>
              <w:bottom w:val="nil"/>
              <w:right w:val="nil"/>
            </w:tcBorders>
            <w:tcMar>
              <w:left w:w="108" w:type="dxa"/>
              <w:right w:w="108" w:type="dxa"/>
            </w:tcMar>
            <w:vAlign w:val="bottom"/>
          </w:tcPr>
          <w:p w14:paraId="1C5B32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3E179F04" w14:textId="77777777" w:rsidTr="00CC13C7">
        <w:tc>
          <w:tcPr>
            <w:tcW w:w="1352" w:type="pct"/>
            <w:tcBorders>
              <w:top w:val="nil"/>
              <w:left w:val="nil"/>
              <w:bottom w:val="nil"/>
              <w:right w:val="nil"/>
            </w:tcBorders>
            <w:tcMar>
              <w:left w:w="108" w:type="dxa"/>
              <w:right w:w="108" w:type="dxa"/>
            </w:tcMar>
          </w:tcPr>
          <w:p w14:paraId="2CDD9F13"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剔除</w:t>
            </w:r>
          </w:p>
        </w:tc>
        <w:tc>
          <w:tcPr>
            <w:tcW w:w="894" w:type="pct"/>
            <w:tcBorders>
              <w:top w:val="nil"/>
              <w:left w:val="nil"/>
              <w:bottom w:val="nil"/>
              <w:right w:val="nil"/>
            </w:tcBorders>
            <w:tcMar>
              <w:left w:w="108" w:type="dxa"/>
              <w:right w:w="108" w:type="dxa"/>
            </w:tcMar>
          </w:tcPr>
          <w:p w14:paraId="4D2C66C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58" w:type="pct"/>
            <w:tcBorders>
              <w:top w:val="nil"/>
              <w:left w:val="nil"/>
              <w:bottom w:val="nil"/>
              <w:right w:val="nil"/>
            </w:tcBorders>
            <w:tcMar>
              <w:left w:w="108" w:type="dxa"/>
              <w:right w:w="108" w:type="dxa"/>
            </w:tcMar>
          </w:tcPr>
          <w:p w14:paraId="3B6EE5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Borders>
              <w:top w:val="nil"/>
              <w:left w:val="nil"/>
              <w:bottom w:val="nil"/>
              <w:right w:val="nil"/>
            </w:tcBorders>
            <w:tcMar>
              <w:left w:w="108" w:type="dxa"/>
              <w:right w:w="108" w:type="dxa"/>
            </w:tcMar>
          </w:tcPr>
          <w:p w14:paraId="28698A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62" w:type="pct"/>
            <w:tcBorders>
              <w:top w:val="nil"/>
              <w:left w:val="nil"/>
              <w:bottom w:val="nil"/>
              <w:right w:val="nil"/>
            </w:tcBorders>
            <w:tcMar>
              <w:left w:w="108" w:type="dxa"/>
              <w:right w:w="108" w:type="dxa"/>
            </w:tcMar>
          </w:tcPr>
          <w:p w14:paraId="74034FC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1ABBA972" w14:textId="77777777" w:rsidTr="00CC13C7">
        <w:tc>
          <w:tcPr>
            <w:tcW w:w="1352" w:type="pct"/>
            <w:tcBorders>
              <w:top w:val="nil"/>
              <w:left w:val="nil"/>
              <w:bottom w:val="nil"/>
              <w:right w:val="nil"/>
            </w:tcBorders>
            <w:tcMar>
              <w:left w:w="108" w:type="dxa"/>
              <w:right w:w="108" w:type="dxa"/>
            </w:tcMar>
            <w:vAlign w:val="bottom"/>
          </w:tcPr>
          <w:p w14:paraId="2B3C38B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免疫原性分析集</w:t>
            </w:r>
            <w:r w:rsidRPr="008F604B">
              <w:rPr>
                <w:rFonts w:cs="Times New Roman"/>
                <w:bCs w:val="0"/>
                <w:lang w:eastAsia="zh-CN"/>
              </w:rPr>
              <w:t xml:space="preserve"> [4]</w:t>
            </w:r>
          </w:p>
        </w:tc>
        <w:tc>
          <w:tcPr>
            <w:tcW w:w="894" w:type="pct"/>
            <w:tcBorders>
              <w:top w:val="nil"/>
              <w:left w:val="nil"/>
              <w:bottom w:val="nil"/>
              <w:right w:val="nil"/>
            </w:tcBorders>
            <w:tcMar>
              <w:left w:w="108" w:type="dxa"/>
              <w:right w:w="108" w:type="dxa"/>
            </w:tcMar>
            <w:vAlign w:val="center"/>
          </w:tcPr>
          <w:p w14:paraId="4057A8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58" w:type="pct"/>
            <w:tcBorders>
              <w:top w:val="nil"/>
              <w:left w:val="nil"/>
              <w:bottom w:val="nil"/>
              <w:right w:val="nil"/>
            </w:tcBorders>
            <w:tcMar>
              <w:left w:w="108" w:type="dxa"/>
              <w:right w:w="108" w:type="dxa"/>
            </w:tcMar>
            <w:vAlign w:val="center"/>
          </w:tcPr>
          <w:p w14:paraId="7DF2C94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Borders>
              <w:top w:val="nil"/>
              <w:left w:val="nil"/>
              <w:bottom w:val="nil"/>
              <w:right w:val="nil"/>
            </w:tcBorders>
            <w:tcMar>
              <w:left w:w="108" w:type="dxa"/>
              <w:right w:w="108" w:type="dxa"/>
            </w:tcMar>
            <w:vAlign w:val="center"/>
          </w:tcPr>
          <w:p w14:paraId="661FE9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62" w:type="pct"/>
            <w:tcBorders>
              <w:top w:val="nil"/>
              <w:left w:val="nil"/>
              <w:bottom w:val="nil"/>
              <w:right w:val="nil"/>
            </w:tcBorders>
            <w:tcMar>
              <w:left w:w="108" w:type="dxa"/>
              <w:right w:w="108" w:type="dxa"/>
            </w:tcMar>
            <w:vAlign w:val="center"/>
          </w:tcPr>
          <w:p w14:paraId="714FBAB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42763D28" w14:textId="77777777" w:rsidTr="00CC13C7">
        <w:tc>
          <w:tcPr>
            <w:tcW w:w="1352" w:type="pct"/>
            <w:tcBorders>
              <w:top w:val="nil"/>
              <w:left w:val="nil"/>
              <w:bottom w:val="single" w:sz="4" w:space="0" w:color="auto"/>
              <w:right w:val="nil"/>
            </w:tcBorders>
            <w:tcMar>
              <w:left w:w="108" w:type="dxa"/>
              <w:right w:w="108" w:type="dxa"/>
            </w:tcMar>
          </w:tcPr>
          <w:p w14:paraId="2C604AAA"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剔除</w:t>
            </w:r>
          </w:p>
        </w:tc>
        <w:tc>
          <w:tcPr>
            <w:tcW w:w="894" w:type="pct"/>
            <w:tcBorders>
              <w:top w:val="nil"/>
              <w:left w:val="nil"/>
              <w:bottom w:val="single" w:sz="4" w:space="0" w:color="auto"/>
              <w:right w:val="nil"/>
            </w:tcBorders>
            <w:tcMar>
              <w:left w:w="108" w:type="dxa"/>
              <w:right w:w="108" w:type="dxa"/>
            </w:tcMar>
          </w:tcPr>
          <w:p w14:paraId="051D23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58" w:type="pct"/>
            <w:tcBorders>
              <w:top w:val="nil"/>
              <w:left w:val="nil"/>
              <w:bottom w:val="single" w:sz="4" w:space="0" w:color="auto"/>
              <w:right w:val="nil"/>
            </w:tcBorders>
            <w:tcMar>
              <w:left w:w="108" w:type="dxa"/>
              <w:right w:w="108" w:type="dxa"/>
            </w:tcMar>
          </w:tcPr>
          <w:p w14:paraId="49F4BEE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Borders>
              <w:top w:val="nil"/>
              <w:left w:val="nil"/>
              <w:bottom w:val="single" w:sz="4" w:space="0" w:color="auto"/>
              <w:right w:val="nil"/>
            </w:tcBorders>
            <w:tcMar>
              <w:left w:w="108" w:type="dxa"/>
              <w:right w:w="108" w:type="dxa"/>
            </w:tcMar>
          </w:tcPr>
          <w:p w14:paraId="4D4C8EE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62" w:type="pct"/>
            <w:tcBorders>
              <w:top w:val="nil"/>
              <w:left w:val="nil"/>
              <w:bottom w:val="single" w:sz="4" w:space="0" w:color="auto"/>
              <w:right w:val="nil"/>
            </w:tcBorders>
            <w:tcMar>
              <w:left w:w="108" w:type="dxa"/>
              <w:right w:w="108" w:type="dxa"/>
            </w:tcMar>
          </w:tcPr>
          <w:p w14:paraId="0D138F8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bl>
    <w:p w14:paraId="4D14FED2" w14:textId="77777777" w:rsidR="007A4FC4" w:rsidRPr="008F604B" w:rsidRDefault="007A4FC4" w:rsidP="009763DD">
      <w:pPr>
        <w:pStyle w:val="TableFootnoteInfo"/>
      </w:pPr>
      <w:r w:rsidRPr="008F604B">
        <w:t>队列</w:t>
      </w:r>
      <w:r w:rsidRPr="008F604B">
        <w:t>1</w:t>
      </w:r>
      <w:r w:rsidRPr="008F604B">
        <w:t>：受试者接受</w:t>
      </w:r>
      <w:r w:rsidRPr="008F604B">
        <w:t>15 mg</w:t>
      </w:r>
      <w:r w:rsidRPr="008F604B">
        <w:t>单次静脉给药，随后间隔</w:t>
      </w:r>
      <w:r w:rsidRPr="008F604B">
        <w:t>1</w:t>
      </w:r>
      <w:r w:rsidRPr="008F604B">
        <w:t>周接受</w:t>
      </w:r>
      <w:r w:rsidRPr="008F604B">
        <w:t>15 mg</w:t>
      </w:r>
      <w:r w:rsidRPr="008F604B">
        <w:t>皮下给药，共给药</w:t>
      </w:r>
      <w:r w:rsidRPr="008F604B">
        <w:t>3</w:t>
      </w:r>
      <w:r w:rsidRPr="008F604B">
        <w:t>次。</w:t>
      </w:r>
    </w:p>
    <w:p w14:paraId="3980AF95" w14:textId="77777777" w:rsidR="007A4FC4" w:rsidRPr="008F604B" w:rsidRDefault="007A4FC4" w:rsidP="009763DD">
      <w:pPr>
        <w:pStyle w:val="TableFootnoteInfo"/>
      </w:pPr>
      <w:r w:rsidRPr="008F604B">
        <w:t>队列</w:t>
      </w:r>
      <w:r w:rsidRPr="008F604B">
        <w:t>2</w:t>
      </w:r>
      <w:r w:rsidRPr="008F604B">
        <w:t>：受试者接受</w:t>
      </w:r>
      <w:r w:rsidRPr="008F604B">
        <w:t>45 mg</w:t>
      </w:r>
      <w:r w:rsidRPr="008F604B">
        <w:t>单次静脉给药，随后间隔</w:t>
      </w:r>
      <w:r w:rsidRPr="008F604B">
        <w:t>1</w:t>
      </w:r>
      <w:r w:rsidRPr="008F604B">
        <w:t>周接受</w:t>
      </w:r>
      <w:r w:rsidRPr="008F604B">
        <w:t>45 mg</w:t>
      </w:r>
      <w:r w:rsidRPr="008F604B">
        <w:t>皮下给药，共给药</w:t>
      </w:r>
      <w:r w:rsidRPr="008F604B">
        <w:t>3</w:t>
      </w:r>
      <w:r w:rsidRPr="008F604B">
        <w:t>次。</w:t>
      </w:r>
    </w:p>
    <w:p w14:paraId="18DCB32F" w14:textId="77777777" w:rsidR="007A4FC4" w:rsidRPr="008F604B" w:rsidRDefault="007A4FC4" w:rsidP="009763DD">
      <w:pPr>
        <w:pStyle w:val="TableFootnoteInfo"/>
      </w:pPr>
      <w:r w:rsidRPr="008F604B">
        <w:t>队列</w:t>
      </w:r>
      <w:r w:rsidRPr="008F604B">
        <w:t>3</w:t>
      </w:r>
      <w:r w:rsidRPr="008F604B">
        <w:t>：受试者接受</w:t>
      </w:r>
      <w:r w:rsidRPr="008F604B">
        <w:t>90 mg</w:t>
      </w:r>
      <w:r w:rsidRPr="008F604B">
        <w:t>单次静脉给药，随后间隔</w:t>
      </w:r>
      <w:r w:rsidRPr="008F604B">
        <w:t>1</w:t>
      </w:r>
      <w:r w:rsidRPr="008F604B">
        <w:t>周接受</w:t>
      </w:r>
      <w:r w:rsidRPr="008F604B">
        <w:t>90 mg</w:t>
      </w:r>
      <w:r w:rsidRPr="008F604B">
        <w:t>皮下给药，共给药</w:t>
      </w:r>
      <w:r w:rsidRPr="008F604B">
        <w:t>3</w:t>
      </w:r>
      <w:r w:rsidRPr="008F604B">
        <w:t>次。</w:t>
      </w:r>
    </w:p>
    <w:p w14:paraId="65D2D38F" w14:textId="77777777" w:rsidR="007A4FC4" w:rsidRPr="008F604B" w:rsidRDefault="007A4FC4" w:rsidP="009763DD">
      <w:pPr>
        <w:pStyle w:val="TableFootnoteInfo"/>
      </w:pPr>
      <w:r w:rsidRPr="008F604B">
        <w:t>百分比是基于各队列中安全性分析集的受试者人数。</w:t>
      </w:r>
    </w:p>
    <w:p w14:paraId="640B0BB5" w14:textId="77777777" w:rsidR="007A4FC4" w:rsidRPr="008F604B" w:rsidRDefault="009763DD" w:rsidP="009763DD">
      <w:pPr>
        <w:pStyle w:val="TableFootnoteInfo"/>
        <w:ind w:left="420" w:hangingChars="200" w:hanging="420"/>
      </w:pPr>
      <w:r w:rsidRPr="008F604B">
        <w:t xml:space="preserve">[1] </w:t>
      </w:r>
      <w:r w:rsidRPr="008F604B">
        <w:tab/>
      </w:r>
      <w:r w:rsidRPr="008F604B">
        <w:t>安全性分析</w:t>
      </w:r>
      <w:proofErr w:type="gramStart"/>
      <w:r w:rsidRPr="008F604B">
        <w:t>集包括</w:t>
      </w:r>
      <w:proofErr w:type="gramEnd"/>
      <w:r w:rsidRPr="008F604B">
        <w:t>接受任何剂量研究药物治疗的所有受试者。</w:t>
      </w:r>
    </w:p>
    <w:p w14:paraId="16CD1B23" w14:textId="77777777" w:rsidR="007A4FC4" w:rsidRPr="008F604B" w:rsidRDefault="009763DD" w:rsidP="009763DD">
      <w:pPr>
        <w:pStyle w:val="TableFootnoteInfo"/>
        <w:ind w:left="420" w:hangingChars="200" w:hanging="420"/>
      </w:pPr>
      <w:r w:rsidRPr="008F604B">
        <w:t xml:space="preserve">[2] </w:t>
      </w:r>
      <w:r w:rsidRPr="008F604B">
        <w:tab/>
        <w:t>PK</w:t>
      </w:r>
      <w:r w:rsidRPr="008F604B">
        <w:t>分析</w:t>
      </w:r>
      <w:proofErr w:type="gramStart"/>
      <w:r w:rsidRPr="008F604B">
        <w:t>集包括</w:t>
      </w:r>
      <w:proofErr w:type="gramEnd"/>
      <w:r w:rsidRPr="008F604B">
        <w:t>可充分描述</w:t>
      </w:r>
      <w:r w:rsidRPr="008F604B">
        <w:t>ALXN1850</w:t>
      </w:r>
      <w:r w:rsidRPr="008F604B">
        <w:t>的药代动力学特征的所有接受治疗的受试者。</w:t>
      </w:r>
    </w:p>
    <w:p w14:paraId="5596D545" w14:textId="77777777" w:rsidR="007A4FC4" w:rsidRPr="008F604B" w:rsidRDefault="009763DD" w:rsidP="009763DD">
      <w:pPr>
        <w:pStyle w:val="TableFootnoteInfo"/>
        <w:ind w:left="420" w:hangingChars="200" w:hanging="420"/>
      </w:pPr>
      <w:r w:rsidRPr="008F604B">
        <w:t xml:space="preserve">[3] </w:t>
      </w:r>
      <w:r w:rsidRPr="008F604B">
        <w:tab/>
        <w:t>PD</w:t>
      </w:r>
      <w:r w:rsidRPr="008F604B">
        <w:t>分析</w:t>
      </w:r>
      <w:proofErr w:type="gramStart"/>
      <w:r w:rsidRPr="008F604B">
        <w:t>集包括</w:t>
      </w:r>
      <w:proofErr w:type="gramEnd"/>
      <w:r w:rsidRPr="008F604B">
        <w:t>可充分描述</w:t>
      </w:r>
      <w:r w:rsidRPr="008F604B">
        <w:t>ALXN1850</w:t>
      </w:r>
      <w:r w:rsidRPr="008F604B">
        <w:t>的药效学特征的所有接受治疗的受试者。</w:t>
      </w:r>
    </w:p>
    <w:p w14:paraId="1680A3D1" w14:textId="77777777" w:rsidR="007A4FC4" w:rsidRPr="008F604B" w:rsidRDefault="009763DD" w:rsidP="009763DD">
      <w:pPr>
        <w:pStyle w:val="TableFootnoteInfo"/>
        <w:ind w:left="420" w:hangingChars="200" w:hanging="420"/>
      </w:pPr>
      <w:r w:rsidRPr="008F604B">
        <w:t xml:space="preserve">[4] </w:t>
      </w:r>
      <w:r w:rsidRPr="008F604B">
        <w:tab/>
      </w:r>
      <w:r w:rsidRPr="008F604B">
        <w:t>免疫原性分析</w:t>
      </w:r>
      <w:proofErr w:type="gramStart"/>
      <w:r w:rsidRPr="008F604B">
        <w:t>集包括</w:t>
      </w:r>
      <w:proofErr w:type="gramEnd"/>
      <w:r w:rsidRPr="008F604B">
        <w:t>接受任何研究药物治疗且首次给药后的抗药抗体检测中至少有一项可报告结果的所有接受治疗的受试者。</w:t>
      </w:r>
    </w:p>
    <w:p w14:paraId="6019440B" w14:textId="77777777" w:rsidR="007A4FC4" w:rsidRPr="00793ABA" w:rsidRDefault="007A4FC4" w:rsidP="009763DD">
      <w:pPr>
        <w:pStyle w:val="TableFootnoteInfo"/>
      </w:pPr>
      <w:r w:rsidRPr="008F604B">
        <w:t>来</w:t>
      </w:r>
      <w:r w:rsidRPr="00793ABA">
        <w:t>源：正文结束表</w:t>
      </w:r>
      <w:r w:rsidRPr="00793ABA">
        <w:t>14.1.1.2</w:t>
      </w:r>
    </w:p>
    <w:p w14:paraId="44543FE6" w14:textId="77777777" w:rsidR="007A4FC4" w:rsidRPr="008F604B" w:rsidRDefault="007A4FC4" w:rsidP="009763DD">
      <w:pPr>
        <w:pStyle w:val="ListEnd"/>
      </w:pPr>
    </w:p>
    <w:p w14:paraId="6F243597" w14:textId="77777777" w:rsidR="007A4FC4" w:rsidRPr="008F604B" w:rsidRDefault="007A4FC4" w:rsidP="009763DD">
      <w:pPr>
        <w:pStyle w:val="21"/>
      </w:pPr>
      <w:bookmarkStart w:id="94" w:name="_TOC_250021"/>
      <w:bookmarkStart w:id="95" w:name="_Toc139384968"/>
      <w:r w:rsidRPr="008F604B">
        <w:rPr>
          <w:iCs w:val="0"/>
        </w:rPr>
        <w:t>人口统计学和其他基线</w:t>
      </w:r>
      <w:bookmarkEnd w:id="94"/>
      <w:r w:rsidRPr="008F604B">
        <w:rPr>
          <w:iCs w:val="0"/>
        </w:rPr>
        <w:t>特征</w:t>
      </w:r>
      <w:bookmarkEnd w:id="95"/>
    </w:p>
    <w:p w14:paraId="5B28D64B" w14:textId="77777777" w:rsidR="007A4FC4" w:rsidRPr="008F604B" w:rsidRDefault="007A4FC4" w:rsidP="009763DD">
      <w:pPr>
        <w:pStyle w:val="31"/>
      </w:pPr>
      <w:bookmarkStart w:id="96" w:name="_TOC_250020"/>
      <w:bookmarkStart w:id="97" w:name="_Toc139384969"/>
      <w:bookmarkEnd w:id="96"/>
      <w:r w:rsidRPr="008F604B">
        <w:t>人口统计学</w:t>
      </w:r>
      <w:bookmarkEnd w:id="97"/>
    </w:p>
    <w:p w14:paraId="48B1DF93" w14:textId="77777777" w:rsidR="007A4FC4" w:rsidRPr="008F604B" w:rsidRDefault="007A4FC4" w:rsidP="009763DD">
      <w:pPr>
        <w:pStyle w:val="Paragraph"/>
        <w:snapToGrid w:val="0"/>
        <w:ind w:firstLine="480"/>
        <w:rPr>
          <w:lang w:eastAsia="zh-CN"/>
        </w:rPr>
      </w:pPr>
      <w:r w:rsidRPr="008F604B">
        <w:rPr>
          <w:lang w:eastAsia="zh-CN"/>
        </w:rPr>
        <w:t>本研究有</w:t>
      </w:r>
      <w:r w:rsidRPr="008F604B">
        <w:rPr>
          <w:lang w:eastAsia="zh-CN"/>
        </w:rPr>
        <w:t>4</w:t>
      </w:r>
      <w:r w:rsidRPr="008F604B">
        <w:rPr>
          <w:lang w:eastAsia="zh-CN"/>
        </w:rPr>
        <w:t>例男性受试者（</w:t>
      </w:r>
      <w:r w:rsidRPr="008F604B">
        <w:rPr>
          <w:lang w:eastAsia="zh-CN"/>
        </w:rPr>
        <w:t>26.7%</w:t>
      </w:r>
      <w:r w:rsidRPr="008F604B">
        <w:rPr>
          <w:lang w:eastAsia="zh-CN"/>
        </w:rPr>
        <w:t>）和</w:t>
      </w:r>
      <w:r w:rsidRPr="008F604B">
        <w:rPr>
          <w:lang w:eastAsia="zh-CN"/>
        </w:rPr>
        <w:t>11</w:t>
      </w:r>
      <w:r w:rsidRPr="008F604B">
        <w:rPr>
          <w:lang w:eastAsia="zh-CN"/>
        </w:rPr>
        <w:t>例女性受试者（</w:t>
      </w:r>
      <w:r w:rsidRPr="008F604B">
        <w:rPr>
          <w:lang w:eastAsia="zh-CN"/>
        </w:rPr>
        <w:t>73.3%</w:t>
      </w:r>
      <w:r w:rsidRPr="008F604B">
        <w:rPr>
          <w:lang w:eastAsia="zh-CN"/>
        </w:rPr>
        <w:t>）接受给药。中位年龄为</w:t>
      </w:r>
      <w:r w:rsidRPr="008F604B">
        <w:rPr>
          <w:lang w:eastAsia="zh-CN"/>
        </w:rPr>
        <w:t>47.0</w:t>
      </w:r>
      <w:r w:rsidRPr="008F604B">
        <w:rPr>
          <w:lang w:eastAsia="zh-CN"/>
        </w:rPr>
        <w:t>岁（范围：</w:t>
      </w:r>
      <w:r w:rsidRPr="008F604B">
        <w:rPr>
          <w:lang w:eastAsia="zh-CN"/>
        </w:rPr>
        <w:t>31</w:t>
      </w:r>
      <w:r w:rsidRPr="008F604B">
        <w:rPr>
          <w:lang w:eastAsia="zh-CN"/>
        </w:rPr>
        <w:t>至</w:t>
      </w:r>
      <w:r w:rsidRPr="008F604B">
        <w:rPr>
          <w:lang w:eastAsia="zh-CN"/>
        </w:rPr>
        <w:t>57</w:t>
      </w:r>
      <w:r w:rsidRPr="008F604B">
        <w:rPr>
          <w:lang w:eastAsia="zh-CN"/>
        </w:rPr>
        <w:t>岁），平均（</w:t>
      </w:r>
      <w:r w:rsidRPr="008F604B">
        <w:rPr>
          <w:lang w:eastAsia="zh-CN"/>
        </w:rPr>
        <w:t>SD</w:t>
      </w:r>
      <w:r w:rsidRPr="008F604B">
        <w:rPr>
          <w:lang w:eastAsia="zh-CN"/>
        </w:rPr>
        <w:t>）</w:t>
      </w:r>
      <w:r w:rsidRPr="008F604B">
        <w:rPr>
          <w:lang w:eastAsia="zh-CN"/>
        </w:rPr>
        <w:t>BMI</w:t>
      </w:r>
      <w:r w:rsidRPr="008F604B">
        <w:rPr>
          <w:lang w:eastAsia="zh-CN"/>
        </w:rPr>
        <w:t>为</w:t>
      </w:r>
      <w:r w:rsidRPr="008F604B">
        <w:rPr>
          <w:lang w:eastAsia="zh-CN"/>
        </w:rPr>
        <w:t>29.11</w:t>
      </w:r>
      <w:r w:rsidRPr="008F604B">
        <w:rPr>
          <w:lang w:eastAsia="zh-CN"/>
        </w:rPr>
        <w:t>（</w:t>
      </w:r>
      <w:r w:rsidRPr="008F604B">
        <w:rPr>
          <w:lang w:eastAsia="zh-CN"/>
        </w:rPr>
        <w:t>6.05</w:t>
      </w:r>
      <w:r w:rsidRPr="008F604B">
        <w:rPr>
          <w:lang w:eastAsia="zh-CN"/>
        </w:rPr>
        <w:t>）</w:t>
      </w:r>
      <w:r w:rsidRPr="008F604B">
        <w:rPr>
          <w:lang w:eastAsia="zh-CN"/>
        </w:rPr>
        <w:t>kg/m</w:t>
      </w:r>
      <w:r w:rsidRPr="008F604B">
        <w:rPr>
          <w:vertAlign w:val="superscript"/>
          <w:lang w:eastAsia="zh-CN"/>
        </w:rPr>
        <w:t>2</w:t>
      </w:r>
      <w:r w:rsidRPr="008F604B">
        <w:rPr>
          <w:lang w:eastAsia="zh-CN"/>
        </w:rPr>
        <w:t>。所有</w:t>
      </w:r>
      <w:r w:rsidRPr="008F604B">
        <w:rPr>
          <w:lang w:eastAsia="zh-CN"/>
        </w:rPr>
        <w:t>15</w:t>
      </w:r>
      <w:r w:rsidRPr="008F604B">
        <w:rPr>
          <w:lang w:eastAsia="zh-CN"/>
        </w:rPr>
        <w:t>例受试者均为白人，非西班牙裔或拉丁裔。</w:t>
      </w:r>
    </w:p>
    <w:p w14:paraId="6ADAEC8E" w14:textId="1CB14EA4" w:rsidR="007A4FC4" w:rsidRPr="00793ABA" w:rsidRDefault="007A4FC4" w:rsidP="00CC13C7">
      <w:pPr>
        <w:pStyle w:val="Paragraph"/>
        <w:snapToGrid w:val="0"/>
        <w:ind w:firstLine="480"/>
        <w:rPr>
          <w:lang w:eastAsia="zh-CN"/>
        </w:rPr>
      </w:pPr>
      <w:r w:rsidRPr="008F604B">
        <w:rPr>
          <w:lang w:eastAsia="zh-CN"/>
        </w:rPr>
        <w:t>人口统计学和基线特征数据总结</w:t>
      </w:r>
      <w:r w:rsidRPr="00793ABA">
        <w:rPr>
          <w:lang w:eastAsia="zh-CN"/>
        </w:rPr>
        <w:t>参见表</w:t>
      </w:r>
      <w:r w:rsidRPr="00793ABA">
        <w:rPr>
          <w:lang w:eastAsia="zh-CN"/>
        </w:rPr>
        <w:t>14.1.3</w:t>
      </w:r>
      <w:r w:rsidRPr="008F604B">
        <w:rPr>
          <w:lang w:eastAsia="zh-CN"/>
        </w:rPr>
        <w:t>和</w:t>
      </w:r>
      <w:r w:rsidRPr="008F604B">
        <w:rPr>
          <w:color w:val="0000FF"/>
          <w:lang w:eastAsia="zh-CN"/>
        </w:rPr>
        <w:fldChar w:fldCharType="begin"/>
      </w:r>
      <w:r w:rsidRPr="008F604B">
        <w:rPr>
          <w:color w:val="0000FF"/>
          <w:lang w:eastAsia="zh-CN"/>
        </w:rPr>
        <w:instrText xml:space="preserve"> REF _Ref138786508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5</w:t>
      </w:r>
      <w:r w:rsidRPr="008F604B">
        <w:rPr>
          <w:color w:val="0000FF"/>
          <w:lang w:eastAsia="zh-CN"/>
        </w:rPr>
        <w:fldChar w:fldCharType="end"/>
      </w:r>
      <w:r w:rsidRPr="008F604B">
        <w:rPr>
          <w:lang w:eastAsia="zh-CN"/>
        </w:rPr>
        <w:t>。个体人口统计学和基线特征数据</w:t>
      </w:r>
      <w:r w:rsidRPr="00793ABA">
        <w:rPr>
          <w:lang w:eastAsia="zh-CN"/>
        </w:rPr>
        <w:t>参见列表</w:t>
      </w:r>
      <w:r w:rsidRPr="00793ABA">
        <w:rPr>
          <w:lang w:eastAsia="zh-CN"/>
        </w:rPr>
        <w:t>16.2.4.1</w:t>
      </w:r>
      <w:r w:rsidRPr="00793ABA">
        <w:rPr>
          <w:lang w:eastAsia="zh-CN"/>
        </w:rPr>
        <w:t>。</w:t>
      </w:r>
    </w:p>
    <w:p w14:paraId="6BB201D6" w14:textId="77777777" w:rsidR="007A4FC4" w:rsidRPr="008F604B" w:rsidRDefault="009763DD" w:rsidP="009763DD">
      <w:pPr>
        <w:pStyle w:val="TableTitle"/>
        <w:pageBreakBefore/>
      </w:pPr>
      <w:bookmarkStart w:id="98" w:name="_Ref138786508"/>
      <w:bookmarkStart w:id="99" w:name="_Toc139384994"/>
      <w:r w:rsidRPr="008F604B">
        <w:rPr>
          <w:bCs/>
        </w:rPr>
        <w:lastRenderedPageBreak/>
        <w:t>表</w:t>
      </w:r>
      <w:r>
        <w:fldChar w:fldCharType="begin"/>
      </w:r>
      <w:r>
        <w:instrText>SEQ Table \* ARABIC</w:instrText>
      </w:r>
      <w:r>
        <w:fldChar w:fldCharType="separate"/>
      </w:r>
      <w:r w:rsidRPr="008F604B">
        <w:rPr>
          <w:bCs/>
          <w:noProof/>
        </w:rPr>
        <w:t>5</w:t>
      </w:r>
      <w:r>
        <w:fldChar w:fldCharType="end"/>
      </w:r>
      <w:bookmarkEnd w:id="98"/>
      <w:r w:rsidRPr="008F604B">
        <w:rPr>
          <w:bCs/>
        </w:rPr>
        <w:t>：</w:t>
      </w:r>
      <w:r w:rsidRPr="008F604B">
        <w:rPr>
          <w:bCs/>
        </w:rPr>
        <w:tab/>
      </w:r>
      <w:r w:rsidRPr="008F604B">
        <w:rPr>
          <w:bCs/>
        </w:rPr>
        <w:t>人口统计学和基线特征总结（安全性分析集）</w:t>
      </w:r>
      <w:bookmarkEnd w:id="99"/>
    </w:p>
    <w:tbl>
      <w:tblPr>
        <w:tblStyle w:val="NormalTable0"/>
        <w:tblW w:w="5000" w:type="pct"/>
        <w:tblLook w:val="01E0" w:firstRow="1" w:lastRow="1" w:firstColumn="1" w:lastColumn="1" w:noHBand="0" w:noVBand="0"/>
      </w:tblPr>
      <w:tblGrid>
        <w:gridCol w:w="2574"/>
        <w:gridCol w:w="1645"/>
        <w:gridCol w:w="1658"/>
        <w:gridCol w:w="1740"/>
        <w:gridCol w:w="1699"/>
      </w:tblGrid>
      <w:tr w:rsidR="007A4FC4" w:rsidRPr="008F604B" w14:paraId="22DC2AE7" w14:textId="77777777" w:rsidTr="009763DD">
        <w:trPr>
          <w:tblHeader/>
        </w:trPr>
        <w:tc>
          <w:tcPr>
            <w:tcW w:w="1381" w:type="pct"/>
            <w:tcBorders>
              <w:top w:val="single" w:sz="4" w:space="0" w:color="000000"/>
              <w:bottom w:val="single" w:sz="4" w:space="0" w:color="auto"/>
            </w:tcBorders>
            <w:tcMar>
              <w:left w:w="108" w:type="dxa"/>
              <w:right w:w="108" w:type="dxa"/>
            </w:tcMar>
          </w:tcPr>
          <w:p w14:paraId="26FD717E" w14:textId="77777777" w:rsidR="007A4FC4" w:rsidRPr="008F604B" w:rsidRDefault="007A4FC4" w:rsidP="009763DD">
            <w:pPr>
              <w:pStyle w:val="TableHead"/>
              <w:rPr>
                <w:lang w:eastAsia="zh-CN"/>
              </w:rPr>
            </w:pPr>
          </w:p>
        </w:tc>
        <w:tc>
          <w:tcPr>
            <w:tcW w:w="883" w:type="pct"/>
            <w:tcBorders>
              <w:top w:val="single" w:sz="4" w:space="0" w:color="000000"/>
              <w:bottom w:val="single" w:sz="4" w:space="0" w:color="auto"/>
            </w:tcBorders>
            <w:tcMar>
              <w:left w:w="108" w:type="dxa"/>
              <w:right w:w="108" w:type="dxa"/>
            </w:tcMar>
          </w:tcPr>
          <w:p w14:paraId="63F7C743" w14:textId="77777777" w:rsidR="007A4FC4" w:rsidRPr="008F604B" w:rsidRDefault="007A4FC4" w:rsidP="009763DD">
            <w:pPr>
              <w:pStyle w:val="TableHead"/>
            </w:pPr>
            <w:r w:rsidRPr="008F604B">
              <w:rPr>
                <w:bCs/>
                <w:lang w:eastAsia="zh-CN"/>
              </w:rPr>
              <w:t>队列</w:t>
            </w:r>
            <w:r w:rsidRPr="008F604B">
              <w:rPr>
                <w:bCs/>
                <w:lang w:eastAsia="zh-CN"/>
              </w:rPr>
              <w:t>1</w:t>
            </w:r>
          </w:p>
          <w:p w14:paraId="33A44309" w14:textId="77777777" w:rsidR="007A4FC4" w:rsidRPr="008F604B" w:rsidRDefault="007A4FC4" w:rsidP="009763DD">
            <w:pPr>
              <w:pStyle w:val="TableHead"/>
            </w:pPr>
            <w:r w:rsidRPr="008F604B">
              <w:rPr>
                <w:bCs/>
                <w:lang w:eastAsia="zh-CN"/>
              </w:rPr>
              <w:t>（</w:t>
            </w:r>
            <w:r w:rsidRPr="008F604B">
              <w:rPr>
                <w:bCs/>
                <w:lang w:eastAsia="zh-CN"/>
              </w:rPr>
              <w:t>N=5</w:t>
            </w:r>
            <w:r w:rsidRPr="008F604B">
              <w:rPr>
                <w:bCs/>
                <w:lang w:eastAsia="zh-CN"/>
              </w:rPr>
              <w:t>）</w:t>
            </w:r>
          </w:p>
          <w:p w14:paraId="3FAC871D" w14:textId="77777777" w:rsidR="007A4FC4" w:rsidRPr="008F604B" w:rsidRDefault="007A4FC4" w:rsidP="009763DD">
            <w:pPr>
              <w:pStyle w:val="TableHead"/>
            </w:pPr>
            <w:r w:rsidRPr="008F604B">
              <w:rPr>
                <w:bCs/>
                <w:lang w:eastAsia="zh-CN"/>
              </w:rPr>
              <w:t>n</w:t>
            </w:r>
            <w:r w:rsidRPr="008F604B">
              <w:rPr>
                <w:bCs/>
                <w:lang w:eastAsia="zh-CN"/>
              </w:rPr>
              <w:t>（</w:t>
            </w:r>
            <w:r w:rsidRPr="008F604B">
              <w:rPr>
                <w:bCs/>
                <w:lang w:eastAsia="zh-CN"/>
              </w:rPr>
              <w:t>%</w:t>
            </w:r>
            <w:r w:rsidRPr="008F604B">
              <w:rPr>
                <w:bCs/>
                <w:lang w:eastAsia="zh-CN"/>
              </w:rPr>
              <w:t>）</w:t>
            </w:r>
          </w:p>
        </w:tc>
        <w:tc>
          <w:tcPr>
            <w:tcW w:w="890" w:type="pct"/>
            <w:tcBorders>
              <w:top w:val="single" w:sz="4" w:space="0" w:color="000000"/>
              <w:bottom w:val="single" w:sz="4" w:space="0" w:color="auto"/>
            </w:tcBorders>
            <w:tcMar>
              <w:left w:w="108" w:type="dxa"/>
              <w:right w:w="108" w:type="dxa"/>
            </w:tcMar>
          </w:tcPr>
          <w:p w14:paraId="58C82B04" w14:textId="77777777" w:rsidR="007A4FC4" w:rsidRPr="008F604B" w:rsidRDefault="007A4FC4" w:rsidP="009763DD">
            <w:pPr>
              <w:pStyle w:val="TableHead"/>
            </w:pPr>
            <w:r w:rsidRPr="008F604B">
              <w:rPr>
                <w:bCs/>
                <w:lang w:eastAsia="zh-CN"/>
              </w:rPr>
              <w:t>队列</w:t>
            </w:r>
            <w:r w:rsidRPr="008F604B">
              <w:rPr>
                <w:bCs/>
                <w:lang w:eastAsia="zh-CN"/>
              </w:rPr>
              <w:t>2</w:t>
            </w:r>
          </w:p>
          <w:p w14:paraId="12271D3C" w14:textId="77777777" w:rsidR="007A4FC4" w:rsidRPr="008F604B" w:rsidRDefault="007A4FC4" w:rsidP="009763DD">
            <w:pPr>
              <w:pStyle w:val="TableHead"/>
            </w:pPr>
            <w:r w:rsidRPr="008F604B">
              <w:rPr>
                <w:bCs/>
                <w:lang w:eastAsia="zh-CN"/>
              </w:rPr>
              <w:t>（</w:t>
            </w:r>
            <w:r w:rsidRPr="008F604B">
              <w:rPr>
                <w:bCs/>
                <w:lang w:eastAsia="zh-CN"/>
              </w:rPr>
              <w:t>N=5</w:t>
            </w:r>
            <w:r w:rsidRPr="008F604B">
              <w:rPr>
                <w:bCs/>
                <w:lang w:eastAsia="zh-CN"/>
              </w:rPr>
              <w:t>）</w:t>
            </w:r>
          </w:p>
          <w:p w14:paraId="0199460A" w14:textId="77777777" w:rsidR="007A4FC4" w:rsidRPr="008F604B" w:rsidRDefault="007A4FC4" w:rsidP="009763DD">
            <w:pPr>
              <w:pStyle w:val="TableHead"/>
            </w:pPr>
            <w:r w:rsidRPr="008F604B">
              <w:rPr>
                <w:bCs/>
                <w:lang w:eastAsia="zh-CN"/>
              </w:rPr>
              <w:t>n</w:t>
            </w:r>
            <w:r w:rsidRPr="008F604B">
              <w:rPr>
                <w:bCs/>
                <w:lang w:eastAsia="zh-CN"/>
              </w:rPr>
              <w:t>（</w:t>
            </w:r>
            <w:r w:rsidRPr="008F604B">
              <w:rPr>
                <w:bCs/>
                <w:lang w:eastAsia="zh-CN"/>
              </w:rPr>
              <w:t>%</w:t>
            </w:r>
            <w:r w:rsidRPr="008F604B">
              <w:rPr>
                <w:bCs/>
                <w:lang w:eastAsia="zh-CN"/>
              </w:rPr>
              <w:t>）</w:t>
            </w:r>
          </w:p>
        </w:tc>
        <w:tc>
          <w:tcPr>
            <w:tcW w:w="934" w:type="pct"/>
            <w:tcBorders>
              <w:top w:val="single" w:sz="4" w:space="0" w:color="000000"/>
              <w:bottom w:val="single" w:sz="4" w:space="0" w:color="auto"/>
            </w:tcBorders>
            <w:tcMar>
              <w:left w:w="108" w:type="dxa"/>
              <w:right w:w="108" w:type="dxa"/>
            </w:tcMar>
          </w:tcPr>
          <w:p w14:paraId="7020ACCB" w14:textId="77777777" w:rsidR="007A4FC4" w:rsidRPr="008F604B" w:rsidRDefault="007A4FC4" w:rsidP="009763DD">
            <w:pPr>
              <w:pStyle w:val="TableHead"/>
            </w:pPr>
            <w:r w:rsidRPr="008F604B">
              <w:rPr>
                <w:bCs/>
                <w:lang w:eastAsia="zh-CN"/>
              </w:rPr>
              <w:t>队列</w:t>
            </w:r>
            <w:r w:rsidRPr="008F604B">
              <w:rPr>
                <w:bCs/>
                <w:lang w:eastAsia="zh-CN"/>
              </w:rPr>
              <w:t>3</w:t>
            </w:r>
          </w:p>
          <w:p w14:paraId="3091ECAC" w14:textId="77777777" w:rsidR="007A4FC4" w:rsidRPr="008F604B" w:rsidRDefault="007A4FC4" w:rsidP="009763DD">
            <w:pPr>
              <w:pStyle w:val="TableHead"/>
            </w:pPr>
            <w:r w:rsidRPr="008F604B">
              <w:rPr>
                <w:bCs/>
                <w:lang w:eastAsia="zh-CN"/>
              </w:rPr>
              <w:t>（</w:t>
            </w:r>
            <w:r w:rsidRPr="008F604B">
              <w:rPr>
                <w:bCs/>
                <w:lang w:eastAsia="zh-CN"/>
              </w:rPr>
              <w:t>N=5</w:t>
            </w:r>
            <w:r w:rsidRPr="008F604B">
              <w:rPr>
                <w:bCs/>
                <w:lang w:eastAsia="zh-CN"/>
              </w:rPr>
              <w:t>）</w:t>
            </w:r>
          </w:p>
          <w:p w14:paraId="69314A57" w14:textId="77777777" w:rsidR="007A4FC4" w:rsidRPr="008F604B" w:rsidRDefault="007A4FC4" w:rsidP="009763DD">
            <w:pPr>
              <w:pStyle w:val="TableHead"/>
            </w:pPr>
            <w:r w:rsidRPr="008F604B">
              <w:rPr>
                <w:bCs/>
                <w:lang w:eastAsia="zh-CN"/>
              </w:rPr>
              <w:t>n</w:t>
            </w:r>
            <w:r w:rsidRPr="008F604B">
              <w:rPr>
                <w:bCs/>
                <w:lang w:eastAsia="zh-CN"/>
              </w:rPr>
              <w:t>（</w:t>
            </w:r>
            <w:r w:rsidRPr="008F604B">
              <w:rPr>
                <w:bCs/>
                <w:lang w:eastAsia="zh-CN"/>
              </w:rPr>
              <w:t>%</w:t>
            </w:r>
            <w:r w:rsidRPr="008F604B">
              <w:rPr>
                <w:bCs/>
                <w:lang w:eastAsia="zh-CN"/>
              </w:rPr>
              <w:t>）</w:t>
            </w:r>
          </w:p>
        </w:tc>
        <w:tc>
          <w:tcPr>
            <w:tcW w:w="912" w:type="pct"/>
            <w:tcBorders>
              <w:top w:val="single" w:sz="4" w:space="0" w:color="000000"/>
              <w:bottom w:val="single" w:sz="4" w:space="0" w:color="auto"/>
            </w:tcBorders>
            <w:tcMar>
              <w:left w:w="108" w:type="dxa"/>
              <w:right w:w="108" w:type="dxa"/>
            </w:tcMar>
          </w:tcPr>
          <w:p w14:paraId="22FDCCDD" w14:textId="77777777" w:rsidR="007A4FC4" w:rsidRPr="008F604B" w:rsidRDefault="007A4FC4" w:rsidP="009763DD">
            <w:pPr>
              <w:pStyle w:val="TableHead"/>
            </w:pPr>
            <w:r w:rsidRPr="008F604B">
              <w:rPr>
                <w:bCs/>
                <w:lang w:eastAsia="zh-CN"/>
              </w:rPr>
              <w:t>总计</w:t>
            </w:r>
          </w:p>
          <w:p w14:paraId="7DA90B47" w14:textId="77777777" w:rsidR="007A4FC4" w:rsidRPr="008F604B" w:rsidRDefault="007A4FC4" w:rsidP="009763DD">
            <w:pPr>
              <w:pStyle w:val="TableHead"/>
            </w:pPr>
            <w:r w:rsidRPr="008F604B">
              <w:rPr>
                <w:bCs/>
                <w:lang w:eastAsia="zh-CN"/>
              </w:rPr>
              <w:t>（</w:t>
            </w:r>
            <w:r w:rsidRPr="008F604B">
              <w:rPr>
                <w:bCs/>
                <w:lang w:eastAsia="zh-CN"/>
              </w:rPr>
              <w:t>N=15</w:t>
            </w:r>
            <w:r w:rsidRPr="008F604B">
              <w:rPr>
                <w:bCs/>
                <w:lang w:eastAsia="zh-CN"/>
              </w:rPr>
              <w:t>）</w:t>
            </w:r>
          </w:p>
          <w:p w14:paraId="5922B08E" w14:textId="77777777" w:rsidR="007A4FC4" w:rsidRPr="008F604B" w:rsidRDefault="007A4FC4" w:rsidP="009763DD">
            <w:pPr>
              <w:pStyle w:val="TableHead"/>
            </w:pPr>
            <w:r w:rsidRPr="008F604B">
              <w:rPr>
                <w:bCs/>
                <w:lang w:eastAsia="zh-CN"/>
              </w:rPr>
              <w:t>n</w:t>
            </w:r>
            <w:r w:rsidRPr="008F604B">
              <w:rPr>
                <w:bCs/>
                <w:lang w:eastAsia="zh-CN"/>
              </w:rPr>
              <w:t>（</w:t>
            </w:r>
            <w:r w:rsidRPr="008F604B">
              <w:rPr>
                <w:bCs/>
                <w:lang w:eastAsia="zh-CN"/>
              </w:rPr>
              <w:t>%</w:t>
            </w:r>
            <w:r w:rsidRPr="008F604B">
              <w:rPr>
                <w:bCs/>
                <w:lang w:eastAsia="zh-CN"/>
              </w:rPr>
              <w:t>）</w:t>
            </w:r>
          </w:p>
        </w:tc>
      </w:tr>
      <w:tr w:rsidR="007A4FC4" w:rsidRPr="008F604B" w14:paraId="45F5D09C" w14:textId="77777777" w:rsidTr="009763DD">
        <w:tc>
          <w:tcPr>
            <w:tcW w:w="1381" w:type="pct"/>
            <w:tcBorders>
              <w:top w:val="single" w:sz="4" w:space="0" w:color="auto"/>
            </w:tcBorders>
            <w:tcMar>
              <w:left w:w="108" w:type="dxa"/>
              <w:right w:w="108" w:type="dxa"/>
            </w:tcMar>
          </w:tcPr>
          <w:p w14:paraId="7366A84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性别</w:t>
            </w:r>
          </w:p>
        </w:tc>
        <w:tc>
          <w:tcPr>
            <w:tcW w:w="883" w:type="pct"/>
            <w:tcBorders>
              <w:top w:val="single" w:sz="4" w:space="0" w:color="auto"/>
            </w:tcBorders>
            <w:tcMar>
              <w:left w:w="108" w:type="dxa"/>
              <w:right w:w="108" w:type="dxa"/>
            </w:tcMar>
          </w:tcPr>
          <w:p w14:paraId="44535748" w14:textId="77777777" w:rsidR="007A4FC4" w:rsidRPr="008F604B" w:rsidRDefault="007A4FC4" w:rsidP="00CC13C7">
            <w:pPr>
              <w:pStyle w:val="TableLeft"/>
              <w:snapToGrid w:val="0"/>
              <w:ind w:firstLineChars="0" w:firstLine="0"/>
              <w:rPr>
                <w:rFonts w:cs="Times New Roman"/>
              </w:rPr>
            </w:pPr>
          </w:p>
        </w:tc>
        <w:tc>
          <w:tcPr>
            <w:tcW w:w="890" w:type="pct"/>
            <w:tcBorders>
              <w:top w:val="single" w:sz="4" w:space="0" w:color="auto"/>
            </w:tcBorders>
            <w:tcMar>
              <w:left w:w="108" w:type="dxa"/>
              <w:right w:w="108" w:type="dxa"/>
            </w:tcMar>
          </w:tcPr>
          <w:p w14:paraId="4C483FBE" w14:textId="77777777" w:rsidR="007A4FC4" w:rsidRPr="008F604B" w:rsidRDefault="007A4FC4" w:rsidP="00CC13C7">
            <w:pPr>
              <w:pStyle w:val="TableLeft"/>
              <w:snapToGrid w:val="0"/>
              <w:ind w:firstLineChars="0" w:firstLine="0"/>
              <w:rPr>
                <w:rFonts w:cs="Times New Roman"/>
              </w:rPr>
            </w:pPr>
          </w:p>
        </w:tc>
        <w:tc>
          <w:tcPr>
            <w:tcW w:w="934" w:type="pct"/>
            <w:tcBorders>
              <w:top w:val="single" w:sz="4" w:space="0" w:color="auto"/>
            </w:tcBorders>
            <w:tcMar>
              <w:left w:w="108" w:type="dxa"/>
              <w:right w:w="108" w:type="dxa"/>
            </w:tcMar>
          </w:tcPr>
          <w:p w14:paraId="0AC24D05" w14:textId="77777777" w:rsidR="007A4FC4" w:rsidRPr="008F604B" w:rsidRDefault="007A4FC4" w:rsidP="00CC13C7">
            <w:pPr>
              <w:pStyle w:val="TableLeft"/>
              <w:snapToGrid w:val="0"/>
              <w:ind w:firstLineChars="0" w:firstLine="0"/>
              <w:rPr>
                <w:rFonts w:cs="Times New Roman"/>
              </w:rPr>
            </w:pPr>
          </w:p>
        </w:tc>
        <w:tc>
          <w:tcPr>
            <w:tcW w:w="912" w:type="pct"/>
            <w:tcBorders>
              <w:top w:val="single" w:sz="4" w:space="0" w:color="auto"/>
            </w:tcBorders>
            <w:tcMar>
              <w:left w:w="108" w:type="dxa"/>
              <w:right w:w="108" w:type="dxa"/>
            </w:tcMar>
          </w:tcPr>
          <w:p w14:paraId="5B1168FE" w14:textId="77777777" w:rsidR="007A4FC4" w:rsidRPr="008F604B" w:rsidRDefault="007A4FC4" w:rsidP="00CC13C7">
            <w:pPr>
              <w:pStyle w:val="TableLeft"/>
              <w:snapToGrid w:val="0"/>
              <w:ind w:firstLineChars="0" w:firstLine="0"/>
              <w:rPr>
                <w:rFonts w:cs="Times New Roman"/>
              </w:rPr>
            </w:pPr>
          </w:p>
        </w:tc>
      </w:tr>
      <w:tr w:rsidR="007A4FC4" w:rsidRPr="008F604B" w14:paraId="33087860" w14:textId="77777777" w:rsidTr="00CC13C7">
        <w:tc>
          <w:tcPr>
            <w:tcW w:w="1381" w:type="pct"/>
            <w:tcMar>
              <w:left w:w="108" w:type="dxa"/>
              <w:right w:w="108" w:type="dxa"/>
            </w:tcMar>
          </w:tcPr>
          <w:p w14:paraId="0250BF93"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6ED228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0F5AE0B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2C6AE18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1B5BFD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09A854E6" w14:textId="77777777" w:rsidTr="00CC13C7">
        <w:tc>
          <w:tcPr>
            <w:tcW w:w="1381" w:type="pct"/>
            <w:tcMar>
              <w:left w:w="108" w:type="dxa"/>
              <w:right w:w="108" w:type="dxa"/>
            </w:tcMar>
          </w:tcPr>
          <w:p w14:paraId="66FED6BC"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男性</w:t>
            </w:r>
          </w:p>
        </w:tc>
        <w:tc>
          <w:tcPr>
            <w:tcW w:w="883" w:type="pct"/>
            <w:tcMar>
              <w:left w:w="108" w:type="dxa"/>
              <w:right w:w="108" w:type="dxa"/>
            </w:tcMar>
          </w:tcPr>
          <w:p w14:paraId="5980DE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890" w:type="pct"/>
            <w:tcMar>
              <w:left w:w="108" w:type="dxa"/>
              <w:right w:w="108" w:type="dxa"/>
            </w:tcMar>
          </w:tcPr>
          <w:p w14:paraId="3FEAD6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934" w:type="pct"/>
            <w:tcMar>
              <w:left w:w="108" w:type="dxa"/>
              <w:right w:w="108" w:type="dxa"/>
            </w:tcMar>
          </w:tcPr>
          <w:p w14:paraId="2F37D0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0B4C50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(26.7)</w:t>
            </w:r>
          </w:p>
        </w:tc>
      </w:tr>
      <w:tr w:rsidR="007A4FC4" w:rsidRPr="008F604B" w14:paraId="7B6A0A5D" w14:textId="77777777" w:rsidTr="00CC13C7">
        <w:tc>
          <w:tcPr>
            <w:tcW w:w="1381" w:type="pct"/>
            <w:tcMar>
              <w:left w:w="108" w:type="dxa"/>
              <w:right w:w="108" w:type="dxa"/>
            </w:tcMar>
          </w:tcPr>
          <w:p w14:paraId="19CDC24A"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女性</w:t>
            </w:r>
          </w:p>
        </w:tc>
        <w:tc>
          <w:tcPr>
            <w:tcW w:w="883" w:type="pct"/>
            <w:tcMar>
              <w:left w:w="108" w:type="dxa"/>
              <w:right w:w="108" w:type="dxa"/>
            </w:tcMar>
          </w:tcPr>
          <w:p w14:paraId="05A3565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890" w:type="pct"/>
            <w:tcMar>
              <w:left w:w="108" w:type="dxa"/>
              <w:right w:w="108" w:type="dxa"/>
            </w:tcMar>
          </w:tcPr>
          <w:p w14:paraId="663430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934" w:type="pct"/>
            <w:tcMar>
              <w:left w:w="108" w:type="dxa"/>
              <w:right w:w="108" w:type="dxa"/>
            </w:tcMar>
          </w:tcPr>
          <w:p w14:paraId="7B246A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12" w:type="pct"/>
            <w:tcMar>
              <w:left w:w="108" w:type="dxa"/>
              <w:right w:w="108" w:type="dxa"/>
            </w:tcMar>
          </w:tcPr>
          <w:p w14:paraId="3F24A21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11 (73.3)</w:t>
            </w:r>
          </w:p>
        </w:tc>
      </w:tr>
      <w:tr w:rsidR="007A4FC4" w:rsidRPr="008F604B" w14:paraId="4E85A8A7" w14:textId="77777777" w:rsidTr="00CC13C7">
        <w:tc>
          <w:tcPr>
            <w:tcW w:w="1381" w:type="pct"/>
            <w:tcMar>
              <w:left w:w="108" w:type="dxa"/>
              <w:right w:w="108" w:type="dxa"/>
            </w:tcMar>
          </w:tcPr>
          <w:p w14:paraId="2E1C87B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人种</w:t>
            </w:r>
          </w:p>
        </w:tc>
        <w:tc>
          <w:tcPr>
            <w:tcW w:w="883" w:type="pct"/>
            <w:tcMar>
              <w:left w:w="108" w:type="dxa"/>
              <w:right w:w="108" w:type="dxa"/>
            </w:tcMar>
          </w:tcPr>
          <w:p w14:paraId="178F9A74" w14:textId="77777777" w:rsidR="007A4FC4" w:rsidRPr="008F604B" w:rsidRDefault="007A4FC4" w:rsidP="00CC13C7">
            <w:pPr>
              <w:pStyle w:val="TableLeft"/>
              <w:snapToGrid w:val="0"/>
              <w:ind w:firstLineChars="0" w:firstLine="0"/>
              <w:rPr>
                <w:rFonts w:cs="Times New Roman"/>
              </w:rPr>
            </w:pPr>
          </w:p>
        </w:tc>
        <w:tc>
          <w:tcPr>
            <w:tcW w:w="890" w:type="pct"/>
            <w:tcMar>
              <w:left w:w="108" w:type="dxa"/>
              <w:right w:w="108" w:type="dxa"/>
            </w:tcMar>
          </w:tcPr>
          <w:p w14:paraId="7B250A3C" w14:textId="77777777" w:rsidR="007A4FC4" w:rsidRPr="008F604B" w:rsidRDefault="007A4FC4" w:rsidP="00CC13C7">
            <w:pPr>
              <w:pStyle w:val="TableLeft"/>
              <w:snapToGrid w:val="0"/>
              <w:ind w:firstLineChars="0" w:firstLine="0"/>
              <w:rPr>
                <w:rFonts w:cs="Times New Roman"/>
              </w:rPr>
            </w:pPr>
          </w:p>
        </w:tc>
        <w:tc>
          <w:tcPr>
            <w:tcW w:w="934" w:type="pct"/>
            <w:tcMar>
              <w:left w:w="108" w:type="dxa"/>
              <w:right w:w="108" w:type="dxa"/>
            </w:tcMar>
          </w:tcPr>
          <w:p w14:paraId="5706A58B" w14:textId="77777777" w:rsidR="007A4FC4" w:rsidRPr="008F604B" w:rsidRDefault="007A4FC4" w:rsidP="00CC13C7">
            <w:pPr>
              <w:pStyle w:val="TableLeft"/>
              <w:snapToGrid w:val="0"/>
              <w:ind w:firstLineChars="0" w:firstLine="0"/>
              <w:rPr>
                <w:rFonts w:cs="Times New Roman"/>
              </w:rPr>
            </w:pPr>
          </w:p>
        </w:tc>
        <w:tc>
          <w:tcPr>
            <w:tcW w:w="912" w:type="pct"/>
            <w:tcMar>
              <w:left w:w="108" w:type="dxa"/>
              <w:right w:w="108" w:type="dxa"/>
            </w:tcMar>
          </w:tcPr>
          <w:p w14:paraId="3509A82D" w14:textId="77777777" w:rsidR="007A4FC4" w:rsidRPr="008F604B" w:rsidRDefault="007A4FC4" w:rsidP="00CC13C7">
            <w:pPr>
              <w:pStyle w:val="TableLeft"/>
              <w:snapToGrid w:val="0"/>
              <w:ind w:firstLineChars="0" w:firstLine="0"/>
              <w:rPr>
                <w:rFonts w:cs="Times New Roman"/>
              </w:rPr>
            </w:pPr>
          </w:p>
        </w:tc>
      </w:tr>
      <w:tr w:rsidR="007A4FC4" w:rsidRPr="008F604B" w14:paraId="3CB82D2B" w14:textId="77777777" w:rsidTr="00CC13C7">
        <w:tc>
          <w:tcPr>
            <w:tcW w:w="1381" w:type="pct"/>
            <w:tcMar>
              <w:left w:w="108" w:type="dxa"/>
              <w:right w:w="108" w:type="dxa"/>
            </w:tcMar>
          </w:tcPr>
          <w:p w14:paraId="78A3F47E"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44E780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002E43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09E436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1304DDA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689DC06C" w14:textId="77777777" w:rsidTr="00CC13C7">
        <w:tc>
          <w:tcPr>
            <w:tcW w:w="1381" w:type="pct"/>
            <w:tcMar>
              <w:left w:w="108" w:type="dxa"/>
              <w:right w:w="108" w:type="dxa"/>
            </w:tcMar>
          </w:tcPr>
          <w:p w14:paraId="00A9AF97"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美洲印第安人或阿拉斯加原住民</w:t>
            </w:r>
          </w:p>
        </w:tc>
        <w:tc>
          <w:tcPr>
            <w:tcW w:w="883" w:type="pct"/>
            <w:tcMar>
              <w:left w:w="108" w:type="dxa"/>
              <w:right w:w="108" w:type="dxa"/>
            </w:tcMar>
          </w:tcPr>
          <w:p w14:paraId="08C1F14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1352C8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69DCFE9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5E1F0F6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5724438F" w14:textId="77777777" w:rsidTr="00CC13C7">
        <w:tc>
          <w:tcPr>
            <w:tcW w:w="1381" w:type="pct"/>
            <w:tcMar>
              <w:left w:w="108" w:type="dxa"/>
              <w:right w:w="108" w:type="dxa"/>
            </w:tcMar>
          </w:tcPr>
          <w:p w14:paraId="06EBD451"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亚洲人</w:t>
            </w:r>
          </w:p>
        </w:tc>
        <w:tc>
          <w:tcPr>
            <w:tcW w:w="883" w:type="pct"/>
            <w:tcMar>
              <w:left w:w="108" w:type="dxa"/>
              <w:right w:w="108" w:type="dxa"/>
            </w:tcMar>
          </w:tcPr>
          <w:p w14:paraId="203CDC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59D77F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3B3EFF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7AD84D8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0DF341B1" w14:textId="77777777" w:rsidTr="00CC13C7">
        <w:tc>
          <w:tcPr>
            <w:tcW w:w="1381" w:type="pct"/>
            <w:tcMar>
              <w:left w:w="108" w:type="dxa"/>
              <w:right w:w="108" w:type="dxa"/>
            </w:tcMar>
          </w:tcPr>
          <w:p w14:paraId="2540B246"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黑人或非裔美国人</w:t>
            </w:r>
          </w:p>
        </w:tc>
        <w:tc>
          <w:tcPr>
            <w:tcW w:w="883" w:type="pct"/>
            <w:tcMar>
              <w:left w:w="108" w:type="dxa"/>
              <w:right w:w="108" w:type="dxa"/>
            </w:tcMar>
          </w:tcPr>
          <w:p w14:paraId="3E03DB6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3505E70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3E7D9A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7393F38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69F640D9" w14:textId="77777777" w:rsidTr="00CC13C7">
        <w:tc>
          <w:tcPr>
            <w:tcW w:w="1381" w:type="pct"/>
            <w:tcMar>
              <w:left w:w="108" w:type="dxa"/>
              <w:right w:w="108" w:type="dxa"/>
            </w:tcMar>
          </w:tcPr>
          <w:p w14:paraId="482BD248" w14:textId="77777777" w:rsidR="007A4FC4" w:rsidRPr="008F604B" w:rsidRDefault="007A4FC4" w:rsidP="009763DD">
            <w:pPr>
              <w:pStyle w:val="TableLeft"/>
              <w:snapToGrid w:val="0"/>
              <w:ind w:leftChars="100" w:left="240" w:firstLineChars="0" w:firstLine="0"/>
              <w:rPr>
                <w:rFonts w:cs="Times New Roman"/>
                <w:lang w:eastAsia="zh-CN"/>
              </w:rPr>
            </w:pPr>
            <w:r w:rsidRPr="008F604B">
              <w:rPr>
                <w:rFonts w:cs="Times New Roman"/>
                <w:bCs w:val="0"/>
                <w:lang w:eastAsia="zh-CN"/>
              </w:rPr>
              <w:t>夏威夷原住民或其他太平洋岛民</w:t>
            </w:r>
          </w:p>
        </w:tc>
        <w:tc>
          <w:tcPr>
            <w:tcW w:w="883" w:type="pct"/>
            <w:tcMar>
              <w:left w:w="108" w:type="dxa"/>
              <w:right w:w="108" w:type="dxa"/>
            </w:tcMar>
          </w:tcPr>
          <w:p w14:paraId="542EE9B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26C948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12F6195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06363E0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C0B8DF8" w14:textId="77777777" w:rsidTr="00CC13C7">
        <w:tc>
          <w:tcPr>
            <w:tcW w:w="1381" w:type="pct"/>
            <w:tcMar>
              <w:left w:w="108" w:type="dxa"/>
              <w:right w:w="108" w:type="dxa"/>
            </w:tcMar>
          </w:tcPr>
          <w:p w14:paraId="2722A86A"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白人</w:t>
            </w:r>
          </w:p>
        </w:tc>
        <w:tc>
          <w:tcPr>
            <w:tcW w:w="883" w:type="pct"/>
            <w:tcMar>
              <w:left w:w="108" w:type="dxa"/>
              <w:right w:w="108" w:type="dxa"/>
            </w:tcMar>
          </w:tcPr>
          <w:p w14:paraId="77A3AD5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90" w:type="pct"/>
            <w:tcMar>
              <w:left w:w="108" w:type="dxa"/>
              <w:right w:w="108" w:type="dxa"/>
            </w:tcMar>
          </w:tcPr>
          <w:p w14:paraId="5D3DE3B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Mar>
              <w:left w:w="108" w:type="dxa"/>
              <w:right w:w="108" w:type="dxa"/>
            </w:tcMar>
          </w:tcPr>
          <w:p w14:paraId="2A556F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12" w:type="pct"/>
            <w:tcMar>
              <w:left w:w="108" w:type="dxa"/>
              <w:right w:w="108" w:type="dxa"/>
            </w:tcMar>
          </w:tcPr>
          <w:p w14:paraId="2A9F4A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2BD07741" w14:textId="77777777" w:rsidTr="00CC13C7">
        <w:tc>
          <w:tcPr>
            <w:tcW w:w="1381" w:type="pct"/>
            <w:tcMar>
              <w:left w:w="108" w:type="dxa"/>
              <w:right w:w="108" w:type="dxa"/>
            </w:tcMar>
          </w:tcPr>
          <w:p w14:paraId="22522B54"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混血</w:t>
            </w:r>
          </w:p>
        </w:tc>
        <w:tc>
          <w:tcPr>
            <w:tcW w:w="883" w:type="pct"/>
            <w:tcMar>
              <w:left w:w="108" w:type="dxa"/>
              <w:right w:w="108" w:type="dxa"/>
            </w:tcMar>
          </w:tcPr>
          <w:p w14:paraId="4554ECE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6610A33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275284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23B6831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482A598A" w14:textId="77777777" w:rsidTr="00CC13C7">
        <w:tc>
          <w:tcPr>
            <w:tcW w:w="1381" w:type="pct"/>
            <w:tcMar>
              <w:left w:w="108" w:type="dxa"/>
              <w:right w:w="108" w:type="dxa"/>
            </w:tcMar>
          </w:tcPr>
          <w:p w14:paraId="777BC749"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未报告</w:t>
            </w:r>
          </w:p>
        </w:tc>
        <w:tc>
          <w:tcPr>
            <w:tcW w:w="883" w:type="pct"/>
            <w:tcMar>
              <w:left w:w="108" w:type="dxa"/>
              <w:right w:w="108" w:type="dxa"/>
            </w:tcMar>
          </w:tcPr>
          <w:p w14:paraId="629931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29FCCC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6237298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7940DB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6C325821" w14:textId="77777777" w:rsidTr="00CC13C7">
        <w:tc>
          <w:tcPr>
            <w:tcW w:w="1381" w:type="pct"/>
            <w:tcMar>
              <w:left w:w="108" w:type="dxa"/>
              <w:right w:w="108" w:type="dxa"/>
            </w:tcMar>
          </w:tcPr>
          <w:p w14:paraId="1BB9D615"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不详</w:t>
            </w:r>
          </w:p>
        </w:tc>
        <w:tc>
          <w:tcPr>
            <w:tcW w:w="883" w:type="pct"/>
            <w:tcMar>
              <w:left w:w="108" w:type="dxa"/>
              <w:right w:w="108" w:type="dxa"/>
            </w:tcMar>
          </w:tcPr>
          <w:p w14:paraId="43569A0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6C5FD3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333F41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1CCC7F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1114C85" w14:textId="77777777" w:rsidTr="00CC13C7">
        <w:tc>
          <w:tcPr>
            <w:tcW w:w="1381" w:type="pct"/>
            <w:tcMar>
              <w:left w:w="108" w:type="dxa"/>
              <w:right w:w="108" w:type="dxa"/>
            </w:tcMar>
          </w:tcPr>
          <w:p w14:paraId="626BDE5A"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其他</w:t>
            </w:r>
          </w:p>
        </w:tc>
        <w:tc>
          <w:tcPr>
            <w:tcW w:w="883" w:type="pct"/>
            <w:tcMar>
              <w:left w:w="108" w:type="dxa"/>
              <w:right w:w="108" w:type="dxa"/>
            </w:tcMar>
          </w:tcPr>
          <w:p w14:paraId="5F3DFFF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68921F7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48CF00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484F9B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2A9F841" w14:textId="77777777" w:rsidTr="00CC13C7">
        <w:tc>
          <w:tcPr>
            <w:tcW w:w="1381" w:type="pct"/>
            <w:tcMar>
              <w:left w:w="108" w:type="dxa"/>
              <w:right w:w="108" w:type="dxa"/>
            </w:tcMar>
          </w:tcPr>
          <w:p w14:paraId="7FB1618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种族</w:t>
            </w:r>
          </w:p>
        </w:tc>
        <w:tc>
          <w:tcPr>
            <w:tcW w:w="883" w:type="pct"/>
            <w:tcMar>
              <w:left w:w="108" w:type="dxa"/>
              <w:right w:w="108" w:type="dxa"/>
            </w:tcMar>
          </w:tcPr>
          <w:p w14:paraId="52F788BB" w14:textId="77777777" w:rsidR="007A4FC4" w:rsidRPr="008F604B" w:rsidRDefault="007A4FC4" w:rsidP="00CC13C7">
            <w:pPr>
              <w:pStyle w:val="TableLeft"/>
              <w:snapToGrid w:val="0"/>
              <w:ind w:firstLineChars="0" w:firstLine="0"/>
              <w:rPr>
                <w:rFonts w:cs="Times New Roman"/>
              </w:rPr>
            </w:pPr>
          </w:p>
        </w:tc>
        <w:tc>
          <w:tcPr>
            <w:tcW w:w="890" w:type="pct"/>
            <w:tcMar>
              <w:left w:w="108" w:type="dxa"/>
              <w:right w:w="108" w:type="dxa"/>
            </w:tcMar>
          </w:tcPr>
          <w:p w14:paraId="7D453E2E" w14:textId="77777777" w:rsidR="007A4FC4" w:rsidRPr="008F604B" w:rsidRDefault="007A4FC4" w:rsidP="00CC13C7">
            <w:pPr>
              <w:pStyle w:val="TableLeft"/>
              <w:snapToGrid w:val="0"/>
              <w:ind w:firstLineChars="0" w:firstLine="0"/>
              <w:rPr>
                <w:rFonts w:cs="Times New Roman"/>
              </w:rPr>
            </w:pPr>
          </w:p>
        </w:tc>
        <w:tc>
          <w:tcPr>
            <w:tcW w:w="934" w:type="pct"/>
            <w:tcMar>
              <w:left w:w="108" w:type="dxa"/>
              <w:right w:w="108" w:type="dxa"/>
            </w:tcMar>
          </w:tcPr>
          <w:p w14:paraId="646F5927" w14:textId="77777777" w:rsidR="007A4FC4" w:rsidRPr="008F604B" w:rsidRDefault="007A4FC4" w:rsidP="00CC13C7">
            <w:pPr>
              <w:pStyle w:val="TableLeft"/>
              <w:snapToGrid w:val="0"/>
              <w:ind w:firstLineChars="0" w:firstLine="0"/>
              <w:rPr>
                <w:rFonts w:cs="Times New Roman"/>
              </w:rPr>
            </w:pPr>
          </w:p>
        </w:tc>
        <w:tc>
          <w:tcPr>
            <w:tcW w:w="912" w:type="pct"/>
            <w:tcMar>
              <w:left w:w="108" w:type="dxa"/>
              <w:right w:w="108" w:type="dxa"/>
            </w:tcMar>
          </w:tcPr>
          <w:p w14:paraId="1EBC237B" w14:textId="77777777" w:rsidR="007A4FC4" w:rsidRPr="008F604B" w:rsidRDefault="007A4FC4" w:rsidP="00CC13C7">
            <w:pPr>
              <w:pStyle w:val="TableLeft"/>
              <w:snapToGrid w:val="0"/>
              <w:ind w:firstLineChars="0" w:firstLine="0"/>
              <w:rPr>
                <w:rFonts w:cs="Times New Roman"/>
              </w:rPr>
            </w:pPr>
          </w:p>
        </w:tc>
      </w:tr>
      <w:tr w:rsidR="007A4FC4" w:rsidRPr="008F604B" w14:paraId="23CB0D5A" w14:textId="77777777" w:rsidTr="00CC13C7">
        <w:tc>
          <w:tcPr>
            <w:tcW w:w="1381" w:type="pct"/>
            <w:tcMar>
              <w:left w:w="108" w:type="dxa"/>
              <w:right w:w="108" w:type="dxa"/>
            </w:tcMar>
          </w:tcPr>
          <w:p w14:paraId="3DA5B5E6"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193FFBB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46A785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23BB3A4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60B8922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42925C67" w14:textId="77777777" w:rsidTr="00CC13C7">
        <w:tc>
          <w:tcPr>
            <w:tcW w:w="1381" w:type="pct"/>
            <w:tcMar>
              <w:left w:w="108" w:type="dxa"/>
              <w:right w:w="108" w:type="dxa"/>
            </w:tcMar>
          </w:tcPr>
          <w:p w14:paraId="3FCBF7DB"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西班牙裔或拉丁裔</w:t>
            </w:r>
          </w:p>
        </w:tc>
        <w:tc>
          <w:tcPr>
            <w:tcW w:w="883" w:type="pct"/>
            <w:tcMar>
              <w:left w:w="108" w:type="dxa"/>
              <w:right w:w="108" w:type="dxa"/>
            </w:tcMar>
          </w:tcPr>
          <w:p w14:paraId="0EF075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39D12E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2904913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2F4343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5DEA4CE5" w14:textId="77777777" w:rsidTr="00CC13C7">
        <w:tc>
          <w:tcPr>
            <w:tcW w:w="1381" w:type="pct"/>
            <w:tcMar>
              <w:left w:w="108" w:type="dxa"/>
              <w:right w:w="108" w:type="dxa"/>
            </w:tcMar>
          </w:tcPr>
          <w:p w14:paraId="03EFABD2"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非西班牙裔或拉丁裔</w:t>
            </w:r>
          </w:p>
        </w:tc>
        <w:tc>
          <w:tcPr>
            <w:tcW w:w="883" w:type="pct"/>
            <w:tcMar>
              <w:left w:w="108" w:type="dxa"/>
              <w:right w:w="108" w:type="dxa"/>
            </w:tcMar>
          </w:tcPr>
          <w:p w14:paraId="1C9F46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890" w:type="pct"/>
            <w:tcMar>
              <w:left w:w="108" w:type="dxa"/>
              <w:right w:w="108" w:type="dxa"/>
            </w:tcMar>
          </w:tcPr>
          <w:p w14:paraId="2571797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34" w:type="pct"/>
            <w:tcMar>
              <w:left w:w="108" w:type="dxa"/>
              <w:right w:w="108" w:type="dxa"/>
            </w:tcMar>
          </w:tcPr>
          <w:p w14:paraId="0D4DDC5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912" w:type="pct"/>
            <w:tcMar>
              <w:left w:w="108" w:type="dxa"/>
              <w:right w:w="108" w:type="dxa"/>
            </w:tcMar>
          </w:tcPr>
          <w:p w14:paraId="7F0AD7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(100)</w:t>
            </w:r>
          </w:p>
        </w:tc>
      </w:tr>
      <w:tr w:rsidR="007A4FC4" w:rsidRPr="008F604B" w14:paraId="672B8F2F" w14:textId="77777777" w:rsidTr="00CC13C7">
        <w:tc>
          <w:tcPr>
            <w:tcW w:w="1381" w:type="pct"/>
            <w:tcMar>
              <w:left w:w="108" w:type="dxa"/>
              <w:right w:w="108" w:type="dxa"/>
            </w:tcMar>
          </w:tcPr>
          <w:p w14:paraId="0094C83C"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未报告</w:t>
            </w:r>
          </w:p>
        </w:tc>
        <w:tc>
          <w:tcPr>
            <w:tcW w:w="883" w:type="pct"/>
            <w:tcMar>
              <w:left w:w="108" w:type="dxa"/>
              <w:right w:w="108" w:type="dxa"/>
            </w:tcMar>
          </w:tcPr>
          <w:p w14:paraId="66D24D8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2CF458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34F06D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06A4465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443F1BA7" w14:textId="77777777" w:rsidTr="00CC13C7">
        <w:tc>
          <w:tcPr>
            <w:tcW w:w="1381" w:type="pct"/>
            <w:tcMar>
              <w:left w:w="108" w:type="dxa"/>
              <w:right w:w="108" w:type="dxa"/>
            </w:tcMar>
          </w:tcPr>
          <w:p w14:paraId="0D20E986"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不详</w:t>
            </w:r>
          </w:p>
        </w:tc>
        <w:tc>
          <w:tcPr>
            <w:tcW w:w="883" w:type="pct"/>
            <w:tcMar>
              <w:left w:w="108" w:type="dxa"/>
              <w:right w:w="108" w:type="dxa"/>
            </w:tcMar>
          </w:tcPr>
          <w:p w14:paraId="42AB7F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890" w:type="pct"/>
            <w:tcMar>
              <w:left w:w="108" w:type="dxa"/>
              <w:right w:w="108" w:type="dxa"/>
            </w:tcMar>
          </w:tcPr>
          <w:p w14:paraId="483F09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34" w:type="pct"/>
            <w:tcMar>
              <w:left w:w="108" w:type="dxa"/>
              <w:right w:w="108" w:type="dxa"/>
            </w:tcMar>
          </w:tcPr>
          <w:p w14:paraId="356BE2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912" w:type="pct"/>
            <w:tcMar>
              <w:left w:w="108" w:type="dxa"/>
              <w:right w:w="108" w:type="dxa"/>
            </w:tcMar>
          </w:tcPr>
          <w:p w14:paraId="06E96E7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9763DD" w:rsidRPr="008F604B" w14:paraId="63DA2BBA" w14:textId="77777777" w:rsidTr="00CC13C7">
        <w:tc>
          <w:tcPr>
            <w:tcW w:w="1381" w:type="pct"/>
            <w:tcMar>
              <w:left w:w="108" w:type="dxa"/>
              <w:right w:w="108" w:type="dxa"/>
            </w:tcMar>
          </w:tcPr>
          <w:p w14:paraId="4414A265" w14:textId="77777777" w:rsidR="009763DD" w:rsidRPr="008F604B" w:rsidRDefault="009763DD" w:rsidP="00CC13C7">
            <w:pPr>
              <w:pStyle w:val="TableLeft"/>
              <w:snapToGrid w:val="0"/>
              <w:ind w:firstLineChars="0" w:firstLine="0"/>
              <w:rPr>
                <w:rFonts w:cs="Times New Roman"/>
              </w:rPr>
            </w:pPr>
            <w:r w:rsidRPr="008F604B">
              <w:rPr>
                <w:rFonts w:cs="Times New Roman"/>
                <w:bCs w:val="0"/>
                <w:lang w:eastAsia="zh-CN"/>
              </w:rPr>
              <w:t>年龄（岁）</w:t>
            </w:r>
          </w:p>
        </w:tc>
        <w:tc>
          <w:tcPr>
            <w:tcW w:w="883" w:type="pct"/>
            <w:tcMar>
              <w:left w:w="108" w:type="dxa"/>
              <w:right w:w="108" w:type="dxa"/>
            </w:tcMar>
          </w:tcPr>
          <w:p w14:paraId="66A6D687" w14:textId="77777777" w:rsidR="009763DD" w:rsidRPr="008F604B" w:rsidRDefault="009763DD" w:rsidP="00CC13C7">
            <w:pPr>
              <w:pStyle w:val="TableLeft"/>
              <w:snapToGrid w:val="0"/>
              <w:ind w:firstLineChars="0" w:firstLine="0"/>
              <w:rPr>
                <w:rFonts w:cs="Times New Roman"/>
              </w:rPr>
            </w:pPr>
          </w:p>
        </w:tc>
        <w:tc>
          <w:tcPr>
            <w:tcW w:w="890" w:type="pct"/>
            <w:tcMar>
              <w:left w:w="108" w:type="dxa"/>
              <w:right w:w="108" w:type="dxa"/>
            </w:tcMar>
          </w:tcPr>
          <w:p w14:paraId="2980F114" w14:textId="77777777" w:rsidR="009763DD" w:rsidRPr="008F604B" w:rsidRDefault="009763DD" w:rsidP="00CC13C7">
            <w:pPr>
              <w:pStyle w:val="TableLeft"/>
              <w:snapToGrid w:val="0"/>
              <w:ind w:firstLineChars="0" w:firstLine="0"/>
              <w:rPr>
                <w:rFonts w:cs="Times New Roman"/>
              </w:rPr>
            </w:pPr>
          </w:p>
        </w:tc>
        <w:tc>
          <w:tcPr>
            <w:tcW w:w="934" w:type="pct"/>
            <w:tcMar>
              <w:left w:w="108" w:type="dxa"/>
              <w:right w:w="108" w:type="dxa"/>
            </w:tcMar>
          </w:tcPr>
          <w:p w14:paraId="52AD65A7" w14:textId="77777777" w:rsidR="009763DD" w:rsidRPr="008F604B" w:rsidRDefault="009763DD" w:rsidP="00CC13C7">
            <w:pPr>
              <w:pStyle w:val="TableLeft"/>
              <w:snapToGrid w:val="0"/>
              <w:ind w:firstLineChars="0" w:firstLine="0"/>
              <w:rPr>
                <w:rFonts w:cs="Times New Roman"/>
              </w:rPr>
            </w:pPr>
          </w:p>
        </w:tc>
        <w:tc>
          <w:tcPr>
            <w:tcW w:w="912" w:type="pct"/>
            <w:tcMar>
              <w:left w:w="108" w:type="dxa"/>
              <w:right w:w="108" w:type="dxa"/>
            </w:tcMar>
          </w:tcPr>
          <w:p w14:paraId="6121AC41" w14:textId="77777777" w:rsidR="009763DD" w:rsidRPr="008F604B" w:rsidRDefault="009763DD" w:rsidP="00CC13C7">
            <w:pPr>
              <w:pStyle w:val="TableLeft"/>
              <w:snapToGrid w:val="0"/>
              <w:ind w:firstLineChars="0" w:firstLine="0"/>
              <w:rPr>
                <w:rFonts w:cs="Times New Roman"/>
              </w:rPr>
            </w:pPr>
          </w:p>
        </w:tc>
      </w:tr>
      <w:tr w:rsidR="007A4FC4" w:rsidRPr="008F604B" w14:paraId="6D74609E" w14:textId="77777777" w:rsidTr="00CC13C7">
        <w:tc>
          <w:tcPr>
            <w:tcW w:w="1381" w:type="pct"/>
            <w:tcMar>
              <w:left w:w="108" w:type="dxa"/>
              <w:right w:w="108" w:type="dxa"/>
            </w:tcMar>
          </w:tcPr>
          <w:p w14:paraId="43CC70E9"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15147B8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4DD3BE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4F426F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42CDD5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1F137447" w14:textId="77777777" w:rsidTr="00CC13C7">
        <w:tc>
          <w:tcPr>
            <w:tcW w:w="1381" w:type="pct"/>
            <w:tcMar>
              <w:left w:w="108" w:type="dxa"/>
              <w:right w:w="108" w:type="dxa"/>
            </w:tcMar>
          </w:tcPr>
          <w:p w14:paraId="24AB6D02"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平均值（</w:t>
            </w:r>
            <w:r w:rsidRPr="008F604B">
              <w:rPr>
                <w:rFonts w:cs="Times New Roman"/>
                <w:bCs w:val="0"/>
                <w:lang w:eastAsia="zh-CN"/>
              </w:rPr>
              <w:t>SD</w:t>
            </w:r>
            <w:r w:rsidRPr="008F604B">
              <w:rPr>
                <w:rFonts w:cs="Times New Roman"/>
                <w:bCs w:val="0"/>
                <w:lang w:eastAsia="zh-CN"/>
              </w:rPr>
              <w:t>）</w:t>
            </w:r>
          </w:p>
        </w:tc>
        <w:tc>
          <w:tcPr>
            <w:tcW w:w="883" w:type="pct"/>
            <w:tcMar>
              <w:left w:w="108" w:type="dxa"/>
              <w:right w:w="108" w:type="dxa"/>
            </w:tcMar>
          </w:tcPr>
          <w:p w14:paraId="5F81B6D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44.2 (12.44)</w:t>
            </w:r>
          </w:p>
        </w:tc>
        <w:tc>
          <w:tcPr>
            <w:tcW w:w="890" w:type="pct"/>
            <w:tcMar>
              <w:left w:w="108" w:type="dxa"/>
              <w:right w:w="108" w:type="dxa"/>
            </w:tcMar>
          </w:tcPr>
          <w:p w14:paraId="0E517E5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37.8 (12.52)</w:t>
            </w:r>
          </w:p>
        </w:tc>
        <w:tc>
          <w:tcPr>
            <w:tcW w:w="934" w:type="pct"/>
            <w:tcMar>
              <w:left w:w="108" w:type="dxa"/>
              <w:right w:w="108" w:type="dxa"/>
            </w:tcMar>
          </w:tcPr>
          <w:p w14:paraId="6769076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54.6 (9.07)</w:t>
            </w:r>
          </w:p>
        </w:tc>
        <w:tc>
          <w:tcPr>
            <w:tcW w:w="912" w:type="pct"/>
            <w:tcMar>
              <w:left w:w="108" w:type="dxa"/>
              <w:right w:w="108" w:type="dxa"/>
            </w:tcMar>
          </w:tcPr>
          <w:p w14:paraId="434DE9E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45.5 (12.80)</w:t>
            </w:r>
          </w:p>
        </w:tc>
      </w:tr>
      <w:tr w:rsidR="007A4FC4" w:rsidRPr="008F604B" w14:paraId="53852B99" w14:textId="77777777" w:rsidTr="00CC13C7">
        <w:tc>
          <w:tcPr>
            <w:tcW w:w="1381" w:type="pct"/>
            <w:tcMar>
              <w:left w:w="108" w:type="dxa"/>
              <w:right w:w="108" w:type="dxa"/>
            </w:tcMar>
          </w:tcPr>
          <w:p w14:paraId="48607918"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中位值（</w:t>
            </w:r>
            <w:r w:rsidRPr="008F604B">
              <w:rPr>
                <w:rFonts w:cs="Times New Roman"/>
                <w:bCs w:val="0"/>
                <w:lang w:eastAsia="zh-CN"/>
              </w:rPr>
              <w:t>IQR</w:t>
            </w:r>
            <w:r w:rsidRPr="008F604B">
              <w:rPr>
                <w:rFonts w:cs="Times New Roman"/>
                <w:bCs w:val="0"/>
                <w:lang w:eastAsia="zh-CN"/>
              </w:rPr>
              <w:t>）</w:t>
            </w:r>
          </w:p>
        </w:tc>
        <w:tc>
          <w:tcPr>
            <w:tcW w:w="883" w:type="pct"/>
            <w:tcMar>
              <w:left w:w="108" w:type="dxa"/>
              <w:right w:w="108" w:type="dxa"/>
            </w:tcMar>
          </w:tcPr>
          <w:p w14:paraId="38127B7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42.0 (22.0)</w:t>
            </w:r>
          </w:p>
        </w:tc>
        <w:tc>
          <w:tcPr>
            <w:tcW w:w="890" w:type="pct"/>
            <w:tcMar>
              <w:left w:w="108" w:type="dxa"/>
              <w:right w:w="108" w:type="dxa"/>
            </w:tcMar>
          </w:tcPr>
          <w:p w14:paraId="381848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31.0 (17.0)</w:t>
            </w:r>
          </w:p>
        </w:tc>
        <w:tc>
          <w:tcPr>
            <w:tcW w:w="934" w:type="pct"/>
            <w:tcMar>
              <w:left w:w="108" w:type="dxa"/>
              <w:right w:w="108" w:type="dxa"/>
            </w:tcMar>
          </w:tcPr>
          <w:p w14:paraId="1697761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57.0 (6.0)</w:t>
            </w:r>
          </w:p>
        </w:tc>
        <w:tc>
          <w:tcPr>
            <w:tcW w:w="912" w:type="pct"/>
            <w:tcMar>
              <w:left w:w="108" w:type="dxa"/>
              <w:right w:w="108" w:type="dxa"/>
            </w:tcMar>
          </w:tcPr>
          <w:p w14:paraId="4B994F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47.0 (26.0)</w:t>
            </w:r>
          </w:p>
        </w:tc>
      </w:tr>
      <w:tr w:rsidR="007A4FC4" w:rsidRPr="008F604B" w14:paraId="45BEFD1F" w14:textId="77777777" w:rsidTr="00CC13C7">
        <w:tc>
          <w:tcPr>
            <w:tcW w:w="1381" w:type="pct"/>
            <w:tcMar>
              <w:left w:w="108" w:type="dxa"/>
              <w:right w:w="108" w:type="dxa"/>
            </w:tcMar>
          </w:tcPr>
          <w:p w14:paraId="36E65D81"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Q1</w:t>
            </w:r>
            <w:r w:rsidRPr="008F604B">
              <w:rPr>
                <w:rFonts w:cs="Times New Roman"/>
                <w:bCs w:val="0"/>
                <w:lang w:eastAsia="zh-CN"/>
              </w:rPr>
              <w:t>，</w:t>
            </w:r>
            <w:r w:rsidRPr="008F604B">
              <w:rPr>
                <w:rFonts w:cs="Times New Roman"/>
                <w:bCs w:val="0"/>
                <w:lang w:eastAsia="zh-CN"/>
              </w:rPr>
              <w:t>Q3</w:t>
            </w:r>
          </w:p>
        </w:tc>
        <w:tc>
          <w:tcPr>
            <w:tcW w:w="883" w:type="pct"/>
            <w:tcMar>
              <w:left w:w="108" w:type="dxa"/>
              <w:right w:w="108" w:type="dxa"/>
            </w:tcMar>
          </w:tcPr>
          <w:p w14:paraId="3E9DFE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35.0, 57.0</w:t>
            </w:r>
          </w:p>
        </w:tc>
        <w:tc>
          <w:tcPr>
            <w:tcW w:w="890" w:type="pct"/>
            <w:tcMar>
              <w:left w:w="108" w:type="dxa"/>
              <w:right w:w="108" w:type="dxa"/>
            </w:tcMar>
          </w:tcPr>
          <w:p w14:paraId="4E317A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30.0, 47.0</w:t>
            </w:r>
          </w:p>
        </w:tc>
        <w:tc>
          <w:tcPr>
            <w:tcW w:w="934" w:type="pct"/>
            <w:tcMar>
              <w:left w:w="108" w:type="dxa"/>
              <w:right w:w="108" w:type="dxa"/>
            </w:tcMar>
          </w:tcPr>
          <w:p w14:paraId="5B3C53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53.0, 59.0</w:t>
            </w:r>
          </w:p>
        </w:tc>
        <w:tc>
          <w:tcPr>
            <w:tcW w:w="912" w:type="pct"/>
            <w:tcMar>
              <w:left w:w="108" w:type="dxa"/>
              <w:right w:w="108" w:type="dxa"/>
            </w:tcMar>
          </w:tcPr>
          <w:p w14:paraId="345F43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31.0, 57.0</w:t>
            </w:r>
          </w:p>
        </w:tc>
      </w:tr>
      <w:tr w:rsidR="007A4FC4" w:rsidRPr="008F604B" w14:paraId="36145835" w14:textId="77777777" w:rsidTr="00CC13C7">
        <w:tc>
          <w:tcPr>
            <w:tcW w:w="1381" w:type="pct"/>
            <w:tcMar>
              <w:left w:w="108" w:type="dxa"/>
              <w:right w:w="108" w:type="dxa"/>
            </w:tcMar>
          </w:tcPr>
          <w:p w14:paraId="4B017669"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最小值，最大值</w:t>
            </w:r>
          </w:p>
        </w:tc>
        <w:tc>
          <w:tcPr>
            <w:tcW w:w="883" w:type="pct"/>
            <w:tcMar>
              <w:left w:w="108" w:type="dxa"/>
              <w:right w:w="108" w:type="dxa"/>
            </w:tcMar>
          </w:tcPr>
          <w:p w14:paraId="122886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30, 57</w:t>
            </w:r>
          </w:p>
        </w:tc>
        <w:tc>
          <w:tcPr>
            <w:tcW w:w="890" w:type="pct"/>
            <w:tcMar>
              <w:left w:w="108" w:type="dxa"/>
              <w:right w:w="108" w:type="dxa"/>
            </w:tcMar>
          </w:tcPr>
          <w:p w14:paraId="37B97C6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26, 55</w:t>
            </w:r>
          </w:p>
        </w:tc>
        <w:tc>
          <w:tcPr>
            <w:tcW w:w="934" w:type="pct"/>
            <w:tcMar>
              <w:left w:w="108" w:type="dxa"/>
              <w:right w:w="108" w:type="dxa"/>
            </w:tcMar>
          </w:tcPr>
          <w:p w14:paraId="61E66AD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40, 64</w:t>
            </w:r>
          </w:p>
        </w:tc>
        <w:tc>
          <w:tcPr>
            <w:tcW w:w="912" w:type="pct"/>
            <w:tcMar>
              <w:left w:w="108" w:type="dxa"/>
              <w:right w:w="108" w:type="dxa"/>
            </w:tcMar>
          </w:tcPr>
          <w:p w14:paraId="5F9D716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26, 64</w:t>
            </w:r>
          </w:p>
        </w:tc>
      </w:tr>
      <w:tr w:rsidR="007A4FC4" w:rsidRPr="008F604B" w14:paraId="624A98B4" w14:textId="77777777" w:rsidTr="00CC13C7">
        <w:tc>
          <w:tcPr>
            <w:tcW w:w="1381" w:type="pct"/>
            <w:tcMar>
              <w:left w:w="108" w:type="dxa"/>
              <w:right w:w="108" w:type="dxa"/>
            </w:tcMar>
          </w:tcPr>
          <w:p w14:paraId="4588B049" w14:textId="77777777" w:rsidR="007A4FC4" w:rsidRPr="008F604B" w:rsidRDefault="007A4FC4" w:rsidP="00793ABA">
            <w:pPr>
              <w:pStyle w:val="TableLeft"/>
              <w:pageBreakBefore/>
              <w:snapToGrid w:val="0"/>
              <w:ind w:firstLineChars="0" w:firstLine="0"/>
              <w:rPr>
                <w:rFonts w:cs="Times New Roman"/>
              </w:rPr>
            </w:pPr>
            <w:r w:rsidRPr="008F604B">
              <w:rPr>
                <w:rFonts w:cs="Times New Roman"/>
                <w:bCs w:val="0"/>
                <w:lang w:eastAsia="zh-CN"/>
              </w:rPr>
              <w:lastRenderedPageBreak/>
              <w:t>身高（</w:t>
            </w:r>
            <w:r w:rsidRPr="008F604B">
              <w:rPr>
                <w:rFonts w:cs="Times New Roman"/>
                <w:bCs w:val="0"/>
                <w:lang w:eastAsia="zh-CN"/>
              </w:rPr>
              <w:t>cm</w:t>
            </w:r>
            <w:r w:rsidRPr="008F604B">
              <w:rPr>
                <w:rFonts w:cs="Times New Roman"/>
                <w:bCs w:val="0"/>
                <w:lang w:eastAsia="zh-CN"/>
              </w:rPr>
              <w:t>）</w:t>
            </w:r>
          </w:p>
        </w:tc>
        <w:tc>
          <w:tcPr>
            <w:tcW w:w="883" w:type="pct"/>
            <w:tcMar>
              <w:left w:w="108" w:type="dxa"/>
              <w:right w:w="108" w:type="dxa"/>
            </w:tcMar>
          </w:tcPr>
          <w:p w14:paraId="27DFC1DA" w14:textId="77777777" w:rsidR="007A4FC4" w:rsidRPr="008F604B" w:rsidRDefault="007A4FC4" w:rsidP="00CC13C7">
            <w:pPr>
              <w:pStyle w:val="TableLeft"/>
              <w:snapToGrid w:val="0"/>
              <w:ind w:firstLineChars="0" w:firstLine="0"/>
              <w:rPr>
                <w:rFonts w:cs="Times New Roman"/>
              </w:rPr>
            </w:pPr>
          </w:p>
        </w:tc>
        <w:tc>
          <w:tcPr>
            <w:tcW w:w="890" w:type="pct"/>
            <w:tcMar>
              <w:left w:w="108" w:type="dxa"/>
              <w:right w:w="108" w:type="dxa"/>
            </w:tcMar>
          </w:tcPr>
          <w:p w14:paraId="4E1CA029" w14:textId="77777777" w:rsidR="007A4FC4" w:rsidRPr="008F604B" w:rsidRDefault="007A4FC4" w:rsidP="00CC13C7">
            <w:pPr>
              <w:pStyle w:val="TableLeft"/>
              <w:snapToGrid w:val="0"/>
              <w:ind w:firstLineChars="0" w:firstLine="0"/>
              <w:rPr>
                <w:rFonts w:cs="Times New Roman"/>
              </w:rPr>
            </w:pPr>
          </w:p>
        </w:tc>
        <w:tc>
          <w:tcPr>
            <w:tcW w:w="934" w:type="pct"/>
            <w:tcMar>
              <w:left w:w="108" w:type="dxa"/>
              <w:right w:w="108" w:type="dxa"/>
            </w:tcMar>
          </w:tcPr>
          <w:p w14:paraId="3B39282D" w14:textId="77777777" w:rsidR="007A4FC4" w:rsidRPr="008F604B" w:rsidRDefault="007A4FC4" w:rsidP="00CC13C7">
            <w:pPr>
              <w:pStyle w:val="TableLeft"/>
              <w:snapToGrid w:val="0"/>
              <w:ind w:firstLineChars="0" w:firstLine="0"/>
              <w:rPr>
                <w:rFonts w:cs="Times New Roman"/>
              </w:rPr>
            </w:pPr>
          </w:p>
        </w:tc>
        <w:tc>
          <w:tcPr>
            <w:tcW w:w="912" w:type="pct"/>
            <w:tcMar>
              <w:left w:w="108" w:type="dxa"/>
              <w:right w:w="108" w:type="dxa"/>
            </w:tcMar>
          </w:tcPr>
          <w:p w14:paraId="1AC713AD" w14:textId="77777777" w:rsidR="007A4FC4" w:rsidRPr="008F604B" w:rsidRDefault="007A4FC4" w:rsidP="00CC13C7">
            <w:pPr>
              <w:pStyle w:val="TableLeft"/>
              <w:snapToGrid w:val="0"/>
              <w:ind w:firstLineChars="0" w:firstLine="0"/>
              <w:rPr>
                <w:rFonts w:cs="Times New Roman"/>
              </w:rPr>
            </w:pPr>
          </w:p>
        </w:tc>
      </w:tr>
      <w:tr w:rsidR="007A4FC4" w:rsidRPr="008F604B" w14:paraId="4FFAD32F" w14:textId="77777777" w:rsidTr="00CC13C7">
        <w:tc>
          <w:tcPr>
            <w:tcW w:w="1381" w:type="pct"/>
            <w:tcMar>
              <w:left w:w="108" w:type="dxa"/>
              <w:right w:w="108" w:type="dxa"/>
            </w:tcMar>
          </w:tcPr>
          <w:p w14:paraId="62D12ED2"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0DFE0A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65EC674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39425C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41D2D3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5AF5C594" w14:textId="77777777" w:rsidTr="00CC13C7">
        <w:tc>
          <w:tcPr>
            <w:tcW w:w="1381" w:type="pct"/>
            <w:tcMar>
              <w:left w:w="108" w:type="dxa"/>
              <w:right w:w="108" w:type="dxa"/>
            </w:tcMar>
          </w:tcPr>
          <w:p w14:paraId="64849A5F"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平均值（</w:t>
            </w:r>
            <w:r w:rsidRPr="008F604B">
              <w:rPr>
                <w:rFonts w:cs="Times New Roman"/>
                <w:bCs w:val="0"/>
                <w:lang w:eastAsia="zh-CN"/>
              </w:rPr>
              <w:t>SD</w:t>
            </w:r>
            <w:r w:rsidRPr="008F604B">
              <w:rPr>
                <w:rFonts w:cs="Times New Roman"/>
                <w:bCs w:val="0"/>
                <w:lang w:eastAsia="zh-CN"/>
              </w:rPr>
              <w:t>）</w:t>
            </w:r>
          </w:p>
        </w:tc>
        <w:tc>
          <w:tcPr>
            <w:tcW w:w="883" w:type="pct"/>
            <w:tcMar>
              <w:left w:w="108" w:type="dxa"/>
              <w:right w:w="108" w:type="dxa"/>
            </w:tcMar>
          </w:tcPr>
          <w:p w14:paraId="4E2328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170.26 (8.174)</w:t>
            </w:r>
          </w:p>
        </w:tc>
        <w:tc>
          <w:tcPr>
            <w:tcW w:w="890" w:type="pct"/>
            <w:tcMar>
              <w:left w:w="108" w:type="dxa"/>
              <w:right w:w="108" w:type="dxa"/>
            </w:tcMar>
          </w:tcPr>
          <w:p w14:paraId="35DDFE8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171.46 (13.578)</w:t>
            </w:r>
          </w:p>
        </w:tc>
        <w:tc>
          <w:tcPr>
            <w:tcW w:w="934" w:type="pct"/>
            <w:tcMar>
              <w:left w:w="108" w:type="dxa"/>
              <w:right w:w="108" w:type="dxa"/>
            </w:tcMar>
          </w:tcPr>
          <w:p w14:paraId="20793E4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166.14 (7.286)</w:t>
            </w:r>
          </w:p>
        </w:tc>
        <w:tc>
          <w:tcPr>
            <w:tcW w:w="912" w:type="pct"/>
            <w:tcMar>
              <w:left w:w="108" w:type="dxa"/>
              <w:right w:w="108" w:type="dxa"/>
            </w:tcMar>
          </w:tcPr>
          <w:p w14:paraId="66580CF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169.29 (9.617)</w:t>
            </w:r>
          </w:p>
        </w:tc>
      </w:tr>
      <w:tr w:rsidR="007A4FC4" w:rsidRPr="008F604B" w14:paraId="1C055868" w14:textId="77777777" w:rsidTr="00CC13C7">
        <w:tc>
          <w:tcPr>
            <w:tcW w:w="1381" w:type="pct"/>
            <w:tcMar>
              <w:left w:w="108" w:type="dxa"/>
              <w:right w:w="108" w:type="dxa"/>
            </w:tcMar>
          </w:tcPr>
          <w:p w14:paraId="21A9AFE9"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中位值（</w:t>
            </w:r>
            <w:r w:rsidRPr="008F604B">
              <w:rPr>
                <w:rFonts w:cs="Times New Roman"/>
                <w:bCs w:val="0"/>
                <w:lang w:eastAsia="zh-CN"/>
              </w:rPr>
              <w:t>IQR</w:t>
            </w:r>
            <w:r w:rsidRPr="008F604B">
              <w:rPr>
                <w:rFonts w:cs="Times New Roman"/>
                <w:bCs w:val="0"/>
                <w:lang w:eastAsia="zh-CN"/>
              </w:rPr>
              <w:t>）</w:t>
            </w:r>
          </w:p>
        </w:tc>
        <w:tc>
          <w:tcPr>
            <w:tcW w:w="883" w:type="pct"/>
            <w:tcMar>
              <w:left w:w="108" w:type="dxa"/>
              <w:right w:w="108" w:type="dxa"/>
            </w:tcMar>
          </w:tcPr>
          <w:p w14:paraId="05CE3BC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169.00 (8.90)</w:t>
            </w:r>
          </w:p>
        </w:tc>
        <w:tc>
          <w:tcPr>
            <w:tcW w:w="890" w:type="pct"/>
            <w:tcMar>
              <w:left w:w="108" w:type="dxa"/>
              <w:right w:w="108" w:type="dxa"/>
            </w:tcMar>
          </w:tcPr>
          <w:p w14:paraId="53D7719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171.00 (8.70)</w:t>
            </w:r>
          </w:p>
        </w:tc>
        <w:tc>
          <w:tcPr>
            <w:tcW w:w="934" w:type="pct"/>
            <w:tcMar>
              <w:left w:w="108" w:type="dxa"/>
              <w:right w:w="108" w:type="dxa"/>
            </w:tcMar>
          </w:tcPr>
          <w:p w14:paraId="0B2CBDB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165.00 (5.10)</w:t>
            </w:r>
          </w:p>
        </w:tc>
        <w:tc>
          <w:tcPr>
            <w:tcW w:w="912" w:type="pct"/>
            <w:tcMar>
              <w:left w:w="108" w:type="dxa"/>
              <w:right w:w="108" w:type="dxa"/>
            </w:tcMar>
          </w:tcPr>
          <w:p w14:paraId="4E75E5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166.90 (11.20)</w:t>
            </w:r>
          </w:p>
        </w:tc>
      </w:tr>
      <w:tr w:rsidR="007A4FC4" w:rsidRPr="008F604B" w14:paraId="08B93C6D" w14:textId="77777777" w:rsidTr="00CC13C7">
        <w:tc>
          <w:tcPr>
            <w:tcW w:w="1381" w:type="pct"/>
            <w:tcMar>
              <w:left w:w="108" w:type="dxa"/>
              <w:right w:w="108" w:type="dxa"/>
            </w:tcMar>
          </w:tcPr>
          <w:p w14:paraId="141D4F6C"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Q1</w:t>
            </w:r>
            <w:r w:rsidRPr="008F604B">
              <w:rPr>
                <w:rFonts w:cs="Times New Roman"/>
                <w:bCs w:val="0"/>
                <w:lang w:eastAsia="zh-CN"/>
              </w:rPr>
              <w:t>，</w:t>
            </w:r>
            <w:r w:rsidRPr="008F604B">
              <w:rPr>
                <w:rFonts w:cs="Times New Roman"/>
                <w:bCs w:val="0"/>
                <w:lang w:eastAsia="zh-CN"/>
              </w:rPr>
              <w:t>Q3</w:t>
            </w:r>
          </w:p>
        </w:tc>
        <w:tc>
          <w:tcPr>
            <w:tcW w:w="883" w:type="pct"/>
            <w:tcMar>
              <w:left w:w="108" w:type="dxa"/>
              <w:right w:w="108" w:type="dxa"/>
            </w:tcMar>
          </w:tcPr>
          <w:p w14:paraId="437C9A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163.80, 172.70</w:t>
            </w:r>
          </w:p>
        </w:tc>
        <w:tc>
          <w:tcPr>
            <w:tcW w:w="890" w:type="pct"/>
            <w:tcMar>
              <w:left w:w="108" w:type="dxa"/>
              <w:right w:w="108" w:type="dxa"/>
            </w:tcMar>
          </w:tcPr>
          <w:p w14:paraId="1E34B10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165.30, 174.00</w:t>
            </w:r>
          </w:p>
        </w:tc>
        <w:tc>
          <w:tcPr>
            <w:tcW w:w="934" w:type="pct"/>
            <w:tcMar>
              <w:left w:w="108" w:type="dxa"/>
              <w:right w:w="108" w:type="dxa"/>
            </w:tcMar>
          </w:tcPr>
          <w:p w14:paraId="6678483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161.80, 166.90</w:t>
            </w:r>
          </w:p>
        </w:tc>
        <w:tc>
          <w:tcPr>
            <w:tcW w:w="912" w:type="pct"/>
            <w:tcMar>
              <w:left w:w="108" w:type="dxa"/>
              <w:right w:w="108" w:type="dxa"/>
            </w:tcMar>
          </w:tcPr>
          <w:p w14:paraId="2F7724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162.80, 174.00</w:t>
            </w:r>
          </w:p>
        </w:tc>
      </w:tr>
      <w:tr w:rsidR="007A4FC4" w:rsidRPr="008F604B" w14:paraId="7AF430B9" w14:textId="77777777" w:rsidTr="00CC13C7">
        <w:tc>
          <w:tcPr>
            <w:tcW w:w="1381" w:type="pct"/>
            <w:tcMar>
              <w:left w:w="108" w:type="dxa"/>
              <w:right w:w="108" w:type="dxa"/>
            </w:tcMar>
          </w:tcPr>
          <w:p w14:paraId="454FE4E2"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最小值，最大值</w:t>
            </w:r>
          </w:p>
        </w:tc>
        <w:tc>
          <w:tcPr>
            <w:tcW w:w="883" w:type="pct"/>
            <w:tcMar>
              <w:left w:w="108" w:type="dxa"/>
              <w:right w:w="108" w:type="dxa"/>
            </w:tcMar>
          </w:tcPr>
          <w:p w14:paraId="250C90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162.8, 183.0</w:t>
            </w:r>
          </w:p>
        </w:tc>
        <w:tc>
          <w:tcPr>
            <w:tcW w:w="890" w:type="pct"/>
            <w:tcMar>
              <w:left w:w="108" w:type="dxa"/>
              <w:right w:w="108" w:type="dxa"/>
            </w:tcMar>
          </w:tcPr>
          <w:p w14:paraId="6E0826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155.0, 192.0</w:t>
            </w:r>
          </w:p>
        </w:tc>
        <w:tc>
          <w:tcPr>
            <w:tcW w:w="934" w:type="pct"/>
            <w:tcMar>
              <w:left w:w="108" w:type="dxa"/>
              <w:right w:w="108" w:type="dxa"/>
            </w:tcMar>
          </w:tcPr>
          <w:p w14:paraId="49C257C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159.0, 178.0</w:t>
            </w:r>
          </w:p>
        </w:tc>
        <w:tc>
          <w:tcPr>
            <w:tcW w:w="912" w:type="pct"/>
            <w:tcMar>
              <w:left w:w="108" w:type="dxa"/>
              <w:right w:w="108" w:type="dxa"/>
            </w:tcMar>
          </w:tcPr>
          <w:p w14:paraId="3FAD6B2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155.0, 192.0</w:t>
            </w:r>
          </w:p>
        </w:tc>
      </w:tr>
      <w:tr w:rsidR="007A4FC4" w:rsidRPr="008F604B" w14:paraId="09092256" w14:textId="77777777" w:rsidTr="00CC13C7">
        <w:tc>
          <w:tcPr>
            <w:tcW w:w="1381" w:type="pct"/>
            <w:tcMar>
              <w:left w:w="108" w:type="dxa"/>
              <w:right w:w="108" w:type="dxa"/>
            </w:tcMar>
          </w:tcPr>
          <w:p w14:paraId="04FE1196"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体重（</w:t>
            </w:r>
            <w:r w:rsidRPr="008F604B">
              <w:rPr>
                <w:rFonts w:cs="Times New Roman"/>
                <w:bCs w:val="0"/>
                <w:lang w:eastAsia="zh-CN"/>
              </w:rPr>
              <w:t>kg</w:t>
            </w:r>
            <w:r w:rsidRPr="008F604B">
              <w:rPr>
                <w:rFonts w:cs="Times New Roman"/>
                <w:bCs w:val="0"/>
                <w:lang w:eastAsia="zh-CN"/>
              </w:rPr>
              <w:t>）</w:t>
            </w:r>
            <w:r w:rsidRPr="008F604B">
              <w:rPr>
                <w:rFonts w:cs="Times New Roman"/>
                <w:bCs w:val="0"/>
                <w:lang w:eastAsia="zh-CN"/>
              </w:rPr>
              <w:t>[1]</w:t>
            </w:r>
          </w:p>
        </w:tc>
        <w:tc>
          <w:tcPr>
            <w:tcW w:w="883" w:type="pct"/>
            <w:tcMar>
              <w:left w:w="108" w:type="dxa"/>
              <w:right w:w="108" w:type="dxa"/>
            </w:tcMar>
          </w:tcPr>
          <w:p w14:paraId="21F55C05" w14:textId="77777777" w:rsidR="007A4FC4" w:rsidRPr="008F604B" w:rsidRDefault="007A4FC4" w:rsidP="00CC13C7">
            <w:pPr>
              <w:pStyle w:val="TableLeft"/>
              <w:snapToGrid w:val="0"/>
              <w:ind w:firstLineChars="0" w:firstLine="0"/>
              <w:rPr>
                <w:rFonts w:cs="Times New Roman"/>
              </w:rPr>
            </w:pPr>
          </w:p>
        </w:tc>
        <w:tc>
          <w:tcPr>
            <w:tcW w:w="890" w:type="pct"/>
            <w:tcMar>
              <w:left w:w="108" w:type="dxa"/>
              <w:right w:w="108" w:type="dxa"/>
            </w:tcMar>
          </w:tcPr>
          <w:p w14:paraId="5CD7EBF4" w14:textId="77777777" w:rsidR="007A4FC4" w:rsidRPr="008F604B" w:rsidRDefault="007A4FC4" w:rsidP="00CC13C7">
            <w:pPr>
              <w:pStyle w:val="TableLeft"/>
              <w:snapToGrid w:val="0"/>
              <w:ind w:firstLineChars="0" w:firstLine="0"/>
              <w:rPr>
                <w:rFonts w:cs="Times New Roman"/>
              </w:rPr>
            </w:pPr>
          </w:p>
        </w:tc>
        <w:tc>
          <w:tcPr>
            <w:tcW w:w="934" w:type="pct"/>
            <w:tcMar>
              <w:left w:w="108" w:type="dxa"/>
              <w:right w:w="108" w:type="dxa"/>
            </w:tcMar>
          </w:tcPr>
          <w:p w14:paraId="6283DC0F" w14:textId="77777777" w:rsidR="007A4FC4" w:rsidRPr="008F604B" w:rsidRDefault="007A4FC4" w:rsidP="00CC13C7">
            <w:pPr>
              <w:pStyle w:val="TableLeft"/>
              <w:snapToGrid w:val="0"/>
              <w:ind w:firstLineChars="0" w:firstLine="0"/>
              <w:rPr>
                <w:rFonts w:cs="Times New Roman"/>
              </w:rPr>
            </w:pPr>
          </w:p>
        </w:tc>
        <w:tc>
          <w:tcPr>
            <w:tcW w:w="912" w:type="pct"/>
            <w:tcMar>
              <w:left w:w="108" w:type="dxa"/>
              <w:right w:w="108" w:type="dxa"/>
            </w:tcMar>
          </w:tcPr>
          <w:p w14:paraId="779E2548" w14:textId="77777777" w:rsidR="007A4FC4" w:rsidRPr="008F604B" w:rsidRDefault="007A4FC4" w:rsidP="00CC13C7">
            <w:pPr>
              <w:pStyle w:val="TableLeft"/>
              <w:snapToGrid w:val="0"/>
              <w:ind w:firstLineChars="0" w:firstLine="0"/>
              <w:rPr>
                <w:rFonts w:cs="Times New Roman"/>
              </w:rPr>
            </w:pPr>
          </w:p>
        </w:tc>
      </w:tr>
      <w:tr w:rsidR="007A4FC4" w:rsidRPr="008F604B" w14:paraId="565A8D70" w14:textId="77777777" w:rsidTr="00CC13C7">
        <w:tc>
          <w:tcPr>
            <w:tcW w:w="1381" w:type="pct"/>
            <w:tcMar>
              <w:left w:w="108" w:type="dxa"/>
              <w:right w:w="108" w:type="dxa"/>
            </w:tcMar>
          </w:tcPr>
          <w:p w14:paraId="3E76F55D"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74AFCC7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17450A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4EB31B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483FE5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34C02D9E" w14:textId="77777777" w:rsidTr="00CC13C7">
        <w:tc>
          <w:tcPr>
            <w:tcW w:w="1381" w:type="pct"/>
            <w:tcMar>
              <w:left w:w="108" w:type="dxa"/>
              <w:right w:w="108" w:type="dxa"/>
            </w:tcMar>
          </w:tcPr>
          <w:p w14:paraId="6AF0E3FE"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平均值（</w:t>
            </w:r>
            <w:r w:rsidRPr="008F604B">
              <w:rPr>
                <w:rFonts w:cs="Times New Roman"/>
                <w:bCs w:val="0"/>
                <w:lang w:eastAsia="zh-CN"/>
              </w:rPr>
              <w:t>SD</w:t>
            </w:r>
            <w:r w:rsidRPr="008F604B">
              <w:rPr>
                <w:rFonts w:cs="Times New Roman"/>
                <w:bCs w:val="0"/>
                <w:lang w:eastAsia="zh-CN"/>
              </w:rPr>
              <w:t>）</w:t>
            </w:r>
          </w:p>
        </w:tc>
        <w:tc>
          <w:tcPr>
            <w:tcW w:w="883" w:type="pct"/>
            <w:tcMar>
              <w:left w:w="108" w:type="dxa"/>
              <w:right w:w="108" w:type="dxa"/>
            </w:tcMar>
          </w:tcPr>
          <w:p w14:paraId="36676D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87.46 (11.737)</w:t>
            </w:r>
          </w:p>
        </w:tc>
        <w:tc>
          <w:tcPr>
            <w:tcW w:w="890" w:type="pct"/>
            <w:tcMar>
              <w:left w:w="108" w:type="dxa"/>
              <w:right w:w="108" w:type="dxa"/>
            </w:tcMar>
          </w:tcPr>
          <w:p w14:paraId="38D1529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93.50 (32.203)</w:t>
            </w:r>
          </w:p>
        </w:tc>
        <w:tc>
          <w:tcPr>
            <w:tcW w:w="934" w:type="pct"/>
            <w:tcMar>
              <w:left w:w="108" w:type="dxa"/>
              <w:right w:w="108" w:type="dxa"/>
            </w:tcMar>
          </w:tcPr>
          <w:p w14:paraId="515A440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71.22 (16.659)</w:t>
            </w:r>
          </w:p>
        </w:tc>
        <w:tc>
          <w:tcPr>
            <w:tcW w:w="912" w:type="pct"/>
            <w:tcMar>
              <w:left w:w="108" w:type="dxa"/>
              <w:right w:w="108" w:type="dxa"/>
            </w:tcMar>
          </w:tcPr>
          <w:p w14:paraId="0EF0538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84.06 (22.578)</w:t>
            </w:r>
          </w:p>
        </w:tc>
      </w:tr>
      <w:tr w:rsidR="007A4FC4" w:rsidRPr="008F604B" w14:paraId="56641430" w14:textId="77777777" w:rsidTr="00CC13C7">
        <w:tc>
          <w:tcPr>
            <w:tcW w:w="1381" w:type="pct"/>
            <w:tcMar>
              <w:left w:w="108" w:type="dxa"/>
              <w:right w:w="108" w:type="dxa"/>
            </w:tcMar>
          </w:tcPr>
          <w:p w14:paraId="4BA2D140"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中位值（</w:t>
            </w:r>
            <w:r w:rsidRPr="008F604B">
              <w:rPr>
                <w:rFonts w:cs="Times New Roman"/>
                <w:bCs w:val="0"/>
                <w:lang w:eastAsia="zh-CN"/>
              </w:rPr>
              <w:t>IQR</w:t>
            </w:r>
            <w:r w:rsidRPr="008F604B">
              <w:rPr>
                <w:rFonts w:cs="Times New Roman"/>
                <w:bCs w:val="0"/>
                <w:lang w:eastAsia="zh-CN"/>
              </w:rPr>
              <w:t>）</w:t>
            </w:r>
          </w:p>
        </w:tc>
        <w:tc>
          <w:tcPr>
            <w:tcW w:w="883" w:type="pct"/>
            <w:tcMar>
              <w:left w:w="108" w:type="dxa"/>
              <w:right w:w="108" w:type="dxa"/>
            </w:tcMar>
          </w:tcPr>
          <w:p w14:paraId="40426FB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87.80 (21.00)</w:t>
            </w:r>
          </w:p>
        </w:tc>
        <w:tc>
          <w:tcPr>
            <w:tcW w:w="890" w:type="pct"/>
            <w:tcMar>
              <w:left w:w="108" w:type="dxa"/>
              <w:right w:w="108" w:type="dxa"/>
            </w:tcMar>
          </w:tcPr>
          <w:p w14:paraId="4FC3EBA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84.40 (50.60)</w:t>
            </w:r>
          </w:p>
        </w:tc>
        <w:tc>
          <w:tcPr>
            <w:tcW w:w="934" w:type="pct"/>
            <w:tcMar>
              <w:left w:w="108" w:type="dxa"/>
              <w:right w:w="108" w:type="dxa"/>
            </w:tcMar>
          </w:tcPr>
          <w:p w14:paraId="2A339C3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66.80 (17.10)</w:t>
            </w:r>
          </w:p>
        </w:tc>
        <w:tc>
          <w:tcPr>
            <w:tcW w:w="912" w:type="pct"/>
            <w:tcMar>
              <w:left w:w="108" w:type="dxa"/>
              <w:right w:w="108" w:type="dxa"/>
            </w:tcMar>
          </w:tcPr>
          <w:p w14:paraId="18FDA9B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76.70 (32.50)</w:t>
            </w:r>
          </w:p>
        </w:tc>
      </w:tr>
      <w:tr w:rsidR="007A4FC4" w:rsidRPr="008F604B" w14:paraId="01F66BB8" w14:textId="77777777" w:rsidTr="00CC13C7">
        <w:tc>
          <w:tcPr>
            <w:tcW w:w="1381" w:type="pct"/>
            <w:tcMar>
              <w:left w:w="108" w:type="dxa"/>
              <w:right w:w="108" w:type="dxa"/>
            </w:tcMar>
          </w:tcPr>
          <w:p w14:paraId="58675F4F"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Q1</w:t>
            </w:r>
            <w:r w:rsidRPr="008F604B">
              <w:rPr>
                <w:rFonts w:cs="Times New Roman"/>
                <w:bCs w:val="0"/>
                <w:lang w:eastAsia="zh-CN"/>
              </w:rPr>
              <w:t>，</w:t>
            </w:r>
            <w:r w:rsidRPr="008F604B">
              <w:rPr>
                <w:rFonts w:cs="Times New Roman"/>
                <w:bCs w:val="0"/>
                <w:lang w:eastAsia="zh-CN"/>
              </w:rPr>
              <w:t>Q3</w:t>
            </w:r>
          </w:p>
        </w:tc>
        <w:tc>
          <w:tcPr>
            <w:tcW w:w="883" w:type="pct"/>
            <w:tcMar>
              <w:left w:w="108" w:type="dxa"/>
              <w:right w:w="108" w:type="dxa"/>
            </w:tcMar>
          </w:tcPr>
          <w:p w14:paraId="10C04C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76.70, 97.70</w:t>
            </w:r>
          </w:p>
        </w:tc>
        <w:tc>
          <w:tcPr>
            <w:tcW w:w="890" w:type="pct"/>
            <w:tcMar>
              <w:left w:w="108" w:type="dxa"/>
              <w:right w:w="108" w:type="dxa"/>
            </w:tcMar>
          </w:tcPr>
          <w:p w14:paraId="3C4EBB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65.30, 115.90</w:t>
            </w:r>
          </w:p>
        </w:tc>
        <w:tc>
          <w:tcPr>
            <w:tcW w:w="934" w:type="pct"/>
            <w:tcMar>
              <w:left w:w="108" w:type="dxa"/>
              <w:right w:w="108" w:type="dxa"/>
            </w:tcMar>
          </w:tcPr>
          <w:p w14:paraId="33714B6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58.80, 75.90</w:t>
            </w:r>
          </w:p>
        </w:tc>
        <w:tc>
          <w:tcPr>
            <w:tcW w:w="912" w:type="pct"/>
            <w:tcMar>
              <w:left w:w="108" w:type="dxa"/>
              <w:right w:w="108" w:type="dxa"/>
            </w:tcMar>
          </w:tcPr>
          <w:p w14:paraId="1C65A1A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65.30, 97.80</w:t>
            </w:r>
          </w:p>
        </w:tc>
      </w:tr>
      <w:tr w:rsidR="007A4FC4" w:rsidRPr="008F604B" w14:paraId="7B70C5C1" w14:textId="77777777" w:rsidTr="00CC13C7">
        <w:tc>
          <w:tcPr>
            <w:tcW w:w="1381" w:type="pct"/>
            <w:tcMar>
              <w:left w:w="108" w:type="dxa"/>
              <w:right w:w="108" w:type="dxa"/>
            </w:tcMar>
          </w:tcPr>
          <w:p w14:paraId="658F173B"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最小值，最大值</w:t>
            </w:r>
          </w:p>
        </w:tc>
        <w:tc>
          <w:tcPr>
            <w:tcW w:w="883" w:type="pct"/>
            <w:tcMar>
              <w:left w:w="108" w:type="dxa"/>
              <w:right w:w="108" w:type="dxa"/>
            </w:tcMar>
          </w:tcPr>
          <w:p w14:paraId="3D7B24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74.7, 100.4</w:t>
            </w:r>
          </w:p>
        </w:tc>
        <w:tc>
          <w:tcPr>
            <w:tcW w:w="890" w:type="pct"/>
            <w:tcMar>
              <w:left w:w="108" w:type="dxa"/>
              <w:right w:w="108" w:type="dxa"/>
            </w:tcMar>
          </w:tcPr>
          <w:p w14:paraId="383EB7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64.5, 137.4</w:t>
            </w:r>
          </w:p>
        </w:tc>
        <w:tc>
          <w:tcPr>
            <w:tcW w:w="934" w:type="pct"/>
            <w:tcMar>
              <w:left w:w="108" w:type="dxa"/>
              <w:right w:w="108" w:type="dxa"/>
            </w:tcMar>
          </w:tcPr>
          <w:p w14:paraId="591E986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56.8, 97.8</w:t>
            </w:r>
          </w:p>
        </w:tc>
        <w:tc>
          <w:tcPr>
            <w:tcW w:w="912" w:type="pct"/>
            <w:tcMar>
              <w:left w:w="108" w:type="dxa"/>
              <w:right w:w="108" w:type="dxa"/>
            </w:tcMar>
          </w:tcPr>
          <w:p w14:paraId="05C897B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56.8, 137.4</w:t>
            </w:r>
          </w:p>
        </w:tc>
      </w:tr>
      <w:tr w:rsidR="007A4FC4" w:rsidRPr="008F604B" w14:paraId="477EAC82" w14:textId="77777777" w:rsidTr="00CC13C7">
        <w:tc>
          <w:tcPr>
            <w:tcW w:w="1381" w:type="pct"/>
            <w:tcMar>
              <w:left w:w="108" w:type="dxa"/>
              <w:right w:w="108" w:type="dxa"/>
            </w:tcMar>
          </w:tcPr>
          <w:p w14:paraId="305F768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BMI</w:t>
            </w:r>
            <w:r w:rsidRPr="008F604B">
              <w:rPr>
                <w:rFonts w:cs="Times New Roman"/>
                <w:bCs w:val="0"/>
                <w:lang w:eastAsia="zh-CN"/>
              </w:rPr>
              <w:t>（</w:t>
            </w:r>
            <w:r w:rsidRPr="008F604B">
              <w:rPr>
                <w:rFonts w:cs="Times New Roman"/>
                <w:bCs w:val="0"/>
                <w:lang w:eastAsia="zh-CN"/>
              </w:rPr>
              <w:t>kg/m^2</w:t>
            </w:r>
            <w:r w:rsidRPr="008F604B">
              <w:rPr>
                <w:rFonts w:cs="Times New Roman"/>
                <w:bCs w:val="0"/>
                <w:lang w:eastAsia="zh-CN"/>
              </w:rPr>
              <w:t>）</w:t>
            </w:r>
          </w:p>
        </w:tc>
        <w:tc>
          <w:tcPr>
            <w:tcW w:w="883" w:type="pct"/>
            <w:tcMar>
              <w:left w:w="108" w:type="dxa"/>
              <w:right w:w="108" w:type="dxa"/>
            </w:tcMar>
          </w:tcPr>
          <w:p w14:paraId="5951C9DD" w14:textId="77777777" w:rsidR="007A4FC4" w:rsidRPr="008F604B" w:rsidRDefault="007A4FC4" w:rsidP="00CC13C7">
            <w:pPr>
              <w:pStyle w:val="TableLeft"/>
              <w:snapToGrid w:val="0"/>
              <w:ind w:firstLineChars="0" w:firstLine="0"/>
              <w:rPr>
                <w:rFonts w:cs="Times New Roman"/>
              </w:rPr>
            </w:pPr>
          </w:p>
        </w:tc>
        <w:tc>
          <w:tcPr>
            <w:tcW w:w="890" w:type="pct"/>
            <w:tcMar>
              <w:left w:w="108" w:type="dxa"/>
              <w:right w:w="108" w:type="dxa"/>
            </w:tcMar>
          </w:tcPr>
          <w:p w14:paraId="31BA1A6C" w14:textId="77777777" w:rsidR="007A4FC4" w:rsidRPr="008F604B" w:rsidRDefault="007A4FC4" w:rsidP="00CC13C7">
            <w:pPr>
              <w:pStyle w:val="TableLeft"/>
              <w:snapToGrid w:val="0"/>
              <w:ind w:firstLineChars="0" w:firstLine="0"/>
              <w:rPr>
                <w:rFonts w:cs="Times New Roman"/>
              </w:rPr>
            </w:pPr>
          </w:p>
        </w:tc>
        <w:tc>
          <w:tcPr>
            <w:tcW w:w="934" w:type="pct"/>
            <w:tcMar>
              <w:left w:w="108" w:type="dxa"/>
              <w:right w:w="108" w:type="dxa"/>
            </w:tcMar>
          </w:tcPr>
          <w:p w14:paraId="4B9473BB" w14:textId="77777777" w:rsidR="007A4FC4" w:rsidRPr="008F604B" w:rsidRDefault="007A4FC4" w:rsidP="00CC13C7">
            <w:pPr>
              <w:pStyle w:val="TableLeft"/>
              <w:snapToGrid w:val="0"/>
              <w:ind w:firstLineChars="0" w:firstLine="0"/>
              <w:rPr>
                <w:rFonts w:cs="Times New Roman"/>
              </w:rPr>
            </w:pPr>
          </w:p>
        </w:tc>
        <w:tc>
          <w:tcPr>
            <w:tcW w:w="912" w:type="pct"/>
            <w:tcMar>
              <w:left w:w="108" w:type="dxa"/>
              <w:right w:w="108" w:type="dxa"/>
            </w:tcMar>
          </w:tcPr>
          <w:p w14:paraId="1928A640" w14:textId="77777777" w:rsidR="007A4FC4" w:rsidRPr="008F604B" w:rsidRDefault="007A4FC4" w:rsidP="00CC13C7">
            <w:pPr>
              <w:pStyle w:val="TableLeft"/>
              <w:snapToGrid w:val="0"/>
              <w:ind w:firstLineChars="0" w:firstLine="0"/>
              <w:rPr>
                <w:rFonts w:cs="Times New Roman"/>
              </w:rPr>
            </w:pPr>
          </w:p>
        </w:tc>
      </w:tr>
      <w:tr w:rsidR="007A4FC4" w:rsidRPr="008F604B" w14:paraId="014F3B31" w14:textId="77777777" w:rsidTr="00CC13C7">
        <w:tc>
          <w:tcPr>
            <w:tcW w:w="1381" w:type="pct"/>
            <w:tcMar>
              <w:left w:w="108" w:type="dxa"/>
              <w:right w:w="108" w:type="dxa"/>
            </w:tcMar>
          </w:tcPr>
          <w:p w14:paraId="61ACC719"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n</w:t>
            </w:r>
          </w:p>
        </w:tc>
        <w:tc>
          <w:tcPr>
            <w:tcW w:w="883" w:type="pct"/>
            <w:tcMar>
              <w:left w:w="108" w:type="dxa"/>
              <w:right w:w="108" w:type="dxa"/>
            </w:tcMar>
          </w:tcPr>
          <w:p w14:paraId="3C5EFC0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890" w:type="pct"/>
            <w:tcMar>
              <w:left w:w="108" w:type="dxa"/>
              <w:right w:w="108" w:type="dxa"/>
            </w:tcMar>
          </w:tcPr>
          <w:p w14:paraId="22F83CC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34" w:type="pct"/>
            <w:tcMar>
              <w:left w:w="108" w:type="dxa"/>
              <w:right w:w="108" w:type="dxa"/>
            </w:tcMar>
          </w:tcPr>
          <w:p w14:paraId="283FEDF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912" w:type="pct"/>
            <w:tcMar>
              <w:left w:w="108" w:type="dxa"/>
              <w:right w:w="108" w:type="dxa"/>
            </w:tcMar>
          </w:tcPr>
          <w:p w14:paraId="3798F08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w:t>
            </w:r>
          </w:p>
        </w:tc>
      </w:tr>
      <w:tr w:rsidR="007A4FC4" w:rsidRPr="008F604B" w14:paraId="6F8017AC" w14:textId="77777777" w:rsidTr="00CC13C7">
        <w:tc>
          <w:tcPr>
            <w:tcW w:w="1381" w:type="pct"/>
            <w:tcMar>
              <w:left w:w="108" w:type="dxa"/>
              <w:right w:w="108" w:type="dxa"/>
            </w:tcMar>
          </w:tcPr>
          <w:p w14:paraId="579E6E5D"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平均值（</w:t>
            </w:r>
            <w:r w:rsidRPr="008F604B">
              <w:rPr>
                <w:rFonts w:cs="Times New Roman"/>
                <w:bCs w:val="0"/>
                <w:lang w:eastAsia="zh-CN"/>
              </w:rPr>
              <w:t>SD</w:t>
            </w:r>
            <w:r w:rsidRPr="008F604B">
              <w:rPr>
                <w:rFonts w:cs="Times New Roman"/>
                <w:bCs w:val="0"/>
                <w:lang w:eastAsia="zh-CN"/>
              </w:rPr>
              <w:t>）</w:t>
            </w:r>
          </w:p>
        </w:tc>
        <w:tc>
          <w:tcPr>
            <w:tcW w:w="883" w:type="pct"/>
            <w:tcMar>
              <w:left w:w="108" w:type="dxa"/>
              <w:right w:w="108" w:type="dxa"/>
            </w:tcMar>
          </w:tcPr>
          <w:p w14:paraId="73FCBC0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30.16 (3.171)</w:t>
            </w:r>
          </w:p>
        </w:tc>
        <w:tc>
          <w:tcPr>
            <w:tcW w:w="890" w:type="pct"/>
            <w:tcMar>
              <w:left w:w="108" w:type="dxa"/>
              <w:right w:w="108" w:type="dxa"/>
            </w:tcMar>
          </w:tcPr>
          <w:p w14:paraId="41C6407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31.32 (7.742)</w:t>
            </w:r>
          </w:p>
        </w:tc>
        <w:tc>
          <w:tcPr>
            <w:tcW w:w="934" w:type="pct"/>
            <w:tcMar>
              <w:left w:w="108" w:type="dxa"/>
              <w:right w:w="108" w:type="dxa"/>
            </w:tcMar>
          </w:tcPr>
          <w:p w14:paraId="6DA4130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25.84 (6.106)</w:t>
            </w:r>
          </w:p>
        </w:tc>
        <w:tc>
          <w:tcPr>
            <w:tcW w:w="912" w:type="pct"/>
            <w:tcMar>
              <w:left w:w="108" w:type="dxa"/>
              <w:right w:w="108" w:type="dxa"/>
            </w:tcMar>
          </w:tcPr>
          <w:p w14:paraId="4A7B192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29.11 (6.050)</w:t>
            </w:r>
          </w:p>
        </w:tc>
      </w:tr>
      <w:tr w:rsidR="007A4FC4" w:rsidRPr="008F604B" w14:paraId="0D443089" w14:textId="77777777" w:rsidTr="00CC13C7">
        <w:tc>
          <w:tcPr>
            <w:tcW w:w="1381" w:type="pct"/>
            <w:tcMar>
              <w:left w:w="108" w:type="dxa"/>
              <w:right w:w="108" w:type="dxa"/>
            </w:tcMar>
          </w:tcPr>
          <w:p w14:paraId="20191806"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中位值（</w:t>
            </w:r>
            <w:r w:rsidRPr="008F604B">
              <w:rPr>
                <w:rFonts w:cs="Times New Roman"/>
                <w:bCs w:val="0"/>
                <w:lang w:eastAsia="zh-CN"/>
              </w:rPr>
              <w:t>IQR</w:t>
            </w:r>
            <w:r w:rsidRPr="008F604B">
              <w:rPr>
                <w:rFonts w:cs="Times New Roman"/>
                <w:bCs w:val="0"/>
                <w:lang w:eastAsia="zh-CN"/>
              </w:rPr>
              <w:t>）</w:t>
            </w:r>
          </w:p>
        </w:tc>
        <w:tc>
          <w:tcPr>
            <w:tcW w:w="883" w:type="pct"/>
            <w:tcMar>
              <w:left w:w="108" w:type="dxa"/>
              <w:right w:w="108" w:type="dxa"/>
            </w:tcMar>
          </w:tcPr>
          <w:p w14:paraId="7DBB5F7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29.20 (4.50)</w:t>
            </w:r>
          </w:p>
        </w:tc>
        <w:tc>
          <w:tcPr>
            <w:tcW w:w="890" w:type="pct"/>
            <w:tcMar>
              <w:left w:w="108" w:type="dxa"/>
              <w:right w:w="108" w:type="dxa"/>
            </w:tcMar>
          </w:tcPr>
          <w:p w14:paraId="184953E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35.10 (13.70)</w:t>
            </w:r>
          </w:p>
        </w:tc>
        <w:tc>
          <w:tcPr>
            <w:tcW w:w="934" w:type="pct"/>
            <w:tcMar>
              <w:left w:w="108" w:type="dxa"/>
              <w:right w:w="108" w:type="dxa"/>
            </w:tcMar>
          </w:tcPr>
          <w:p w14:paraId="5024CD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23.30 (5.50)</w:t>
            </w:r>
          </w:p>
        </w:tc>
        <w:tc>
          <w:tcPr>
            <w:tcW w:w="912" w:type="pct"/>
            <w:tcMar>
              <w:left w:w="108" w:type="dxa"/>
              <w:right w:w="108" w:type="dxa"/>
            </w:tcMar>
          </w:tcPr>
          <w:p w14:paraId="2EF878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28.60 (11.80)</w:t>
            </w:r>
          </w:p>
        </w:tc>
      </w:tr>
      <w:tr w:rsidR="007A4FC4" w:rsidRPr="008F604B" w14:paraId="0AE8D941" w14:textId="77777777" w:rsidTr="00CC13C7">
        <w:tc>
          <w:tcPr>
            <w:tcW w:w="1381" w:type="pct"/>
            <w:tcMar>
              <w:left w:w="108" w:type="dxa"/>
              <w:right w:w="108" w:type="dxa"/>
            </w:tcMar>
          </w:tcPr>
          <w:p w14:paraId="0C06A4BB"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Q1</w:t>
            </w:r>
            <w:r w:rsidRPr="008F604B">
              <w:rPr>
                <w:rFonts w:cs="Times New Roman"/>
                <w:bCs w:val="0"/>
                <w:lang w:eastAsia="zh-CN"/>
              </w:rPr>
              <w:t>，</w:t>
            </w:r>
            <w:r w:rsidRPr="008F604B">
              <w:rPr>
                <w:rFonts w:cs="Times New Roman"/>
                <w:bCs w:val="0"/>
                <w:lang w:eastAsia="zh-CN"/>
              </w:rPr>
              <w:t>Q3</w:t>
            </w:r>
          </w:p>
        </w:tc>
        <w:tc>
          <w:tcPr>
            <w:tcW w:w="883" w:type="pct"/>
            <w:tcMar>
              <w:left w:w="108" w:type="dxa"/>
              <w:right w:w="108" w:type="dxa"/>
            </w:tcMar>
          </w:tcPr>
          <w:p w14:paraId="75EA4C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28.60, 33.10</w:t>
            </w:r>
          </w:p>
        </w:tc>
        <w:tc>
          <w:tcPr>
            <w:tcW w:w="890" w:type="pct"/>
            <w:tcMar>
              <w:left w:w="108" w:type="dxa"/>
              <w:right w:w="108" w:type="dxa"/>
            </w:tcMar>
          </w:tcPr>
          <w:p w14:paraId="389187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23.60, 37.30</w:t>
            </w:r>
          </w:p>
        </w:tc>
        <w:tc>
          <w:tcPr>
            <w:tcW w:w="934" w:type="pct"/>
            <w:tcMar>
              <w:left w:w="108" w:type="dxa"/>
              <w:right w:w="108" w:type="dxa"/>
            </w:tcMar>
          </w:tcPr>
          <w:p w14:paraId="42158A5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21.70, 27.20</w:t>
            </w:r>
          </w:p>
        </w:tc>
        <w:tc>
          <w:tcPr>
            <w:tcW w:w="912" w:type="pct"/>
            <w:tcMar>
              <w:left w:w="108" w:type="dxa"/>
              <w:right w:w="108" w:type="dxa"/>
            </w:tcMar>
          </w:tcPr>
          <w:p w14:paraId="4F6904C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23.30, 35.10</w:t>
            </w:r>
          </w:p>
        </w:tc>
      </w:tr>
      <w:tr w:rsidR="007A4FC4" w:rsidRPr="008F604B" w14:paraId="1DAEB974" w14:textId="77777777" w:rsidTr="00CC13C7">
        <w:tc>
          <w:tcPr>
            <w:tcW w:w="1381" w:type="pct"/>
            <w:tcBorders>
              <w:bottom w:val="single" w:sz="4" w:space="0" w:color="000000"/>
            </w:tcBorders>
            <w:tcMar>
              <w:left w:w="108" w:type="dxa"/>
              <w:right w:w="108" w:type="dxa"/>
            </w:tcMar>
          </w:tcPr>
          <w:p w14:paraId="21E3445E" w14:textId="77777777" w:rsidR="007A4FC4" w:rsidRPr="008F604B" w:rsidRDefault="007A4FC4" w:rsidP="009763DD">
            <w:pPr>
              <w:pStyle w:val="TableLeft"/>
              <w:snapToGrid w:val="0"/>
              <w:ind w:leftChars="100" w:left="240" w:firstLineChars="0" w:firstLine="0"/>
              <w:rPr>
                <w:rFonts w:cs="Times New Roman"/>
              </w:rPr>
            </w:pPr>
            <w:r w:rsidRPr="008F604B">
              <w:rPr>
                <w:rFonts w:cs="Times New Roman"/>
                <w:bCs w:val="0"/>
                <w:lang w:eastAsia="zh-CN"/>
              </w:rPr>
              <w:t>最小值，最大值</w:t>
            </w:r>
          </w:p>
        </w:tc>
        <w:tc>
          <w:tcPr>
            <w:tcW w:w="883" w:type="pct"/>
            <w:tcBorders>
              <w:bottom w:val="single" w:sz="4" w:space="0" w:color="000000"/>
            </w:tcBorders>
            <w:tcMar>
              <w:left w:w="108" w:type="dxa"/>
              <w:right w:w="108" w:type="dxa"/>
            </w:tcMar>
          </w:tcPr>
          <w:p w14:paraId="26C2950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26.2, 33.7</w:t>
            </w:r>
          </w:p>
        </w:tc>
        <w:tc>
          <w:tcPr>
            <w:tcW w:w="890" w:type="pct"/>
            <w:tcBorders>
              <w:bottom w:val="single" w:sz="4" w:space="0" w:color="000000"/>
            </w:tcBorders>
            <w:tcMar>
              <w:left w:w="108" w:type="dxa"/>
              <w:right w:w="108" w:type="dxa"/>
            </w:tcMar>
          </w:tcPr>
          <w:p w14:paraId="11DB0C7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22.3, 38.3</w:t>
            </w:r>
          </w:p>
        </w:tc>
        <w:tc>
          <w:tcPr>
            <w:tcW w:w="934" w:type="pct"/>
            <w:tcBorders>
              <w:bottom w:val="single" w:sz="4" w:space="0" w:color="000000"/>
            </w:tcBorders>
            <w:tcMar>
              <w:left w:w="108" w:type="dxa"/>
              <w:right w:w="108" w:type="dxa"/>
            </w:tcMar>
          </w:tcPr>
          <w:p w14:paraId="1B795D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21.1, 35.9</w:t>
            </w:r>
          </w:p>
        </w:tc>
        <w:tc>
          <w:tcPr>
            <w:tcW w:w="912" w:type="pct"/>
            <w:tcBorders>
              <w:bottom w:val="single" w:sz="4" w:space="0" w:color="000000"/>
            </w:tcBorders>
            <w:tcMar>
              <w:left w:w="108" w:type="dxa"/>
              <w:right w:w="108" w:type="dxa"/>
            </w:tcMar>
          </w:tcPr>
          <w:p w14:paraId="1A006E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21.1, 38.3</w:t>
            </w:r>
          </w:p>
        </w:tc>
      </w:tr>
    </w:tbl>
    <w:p w14:paraId="530D4CF0" w14:textId="77777777" w:rsidR="007A4FC4" w:rsidRPr="008F604B" w:rsidRDefault="007A4FC4" w:rsidP="009763DD">
      <w:pPr>
        <w:pStyle w:val="TableFootnoteInfo"/>
      </w:pPr>
      <w:r w:rsidRPr="008F604B">
        <w:t>IQR=</w:t>
      </w:r>
      <w:r w:rsidRPr="008F604B">
        <w:t>四分位距</w:t>
      </w:r>
    </w:p>
    <w:p w14:paraId="404D7D10" w14:textId="77777777" w:rsidR="007A4FC4" w:rsidRPr="008F604B" w:rsidRDefault="007A4FC4" w:rsidP="009763DD">
      <w:pPr>
        <w:pStyle w:val="TableFootnoteInfo"/>
      </w:pPr>
      <w:r w:rsidRPr="008F604B">
        <w:t>队列</w:t>
      </w:r>
      <w:r w:rsidRPr="008F604B">
        <w:t>1</w:t>
      </w:r>
      <w:r w:rsidRPr="008F604B">
        <w:t>：受试者接受</w:t>
      </w:r>
      <w:r w:rsidRPr="008F604B">
        <w:t>15 mg</w:t>
      </w:r>
      <w:r w:rsidRPr="008F604B">
        <w:t>单次静脉给药，随后间隔</w:t>
      </w:r>
      <w:r w:rsidRPr="008F604B">
        <w:t>1</w:t>
      </w:r>
      <w:r w:rsidRPr="008F604B">
        <w:t>周接受</w:t>
      </w:r>
      <w:r w:rsidRPr="008F604B">
        <w:t>15 mg</w:t>
      </w:r>
      <w:r w:rsidRPr="008F604B">
        <w:t>皮下给药，共给药</w:t>
      </w:r>
      <w:r w:rsidRPr="008F604B">
        <w:t>3</w:t>
      </w:r>
      <w:r w:rsidRPr="008F604B">
        <w:t>次。</w:t>
      </w:r>
    </w:p>
    <w:p w14:paraId="77C39B89" w14:textId="77777777" w:rsidR="007A4FC4" w:rsidRPr="008F604B" w:rsidRDefault="007A4FC4" w:rsidP="009763DD">
      <w:pPr>
        <w:pStyle w:val="TableFootnoteInfo"/>
      </w:pPr>
      <w:r w:rsidRPr="008F604B">
        <w:t>队列</w:t>
      </w:r>
      <w:r w:rsidRPr="008F604B">
        <w:t>2</w:t>
      </w:r>
      <w:r w:rsidRPr="008F604B">
        <w:t>：受试者接受</w:t>
      </w:r>
      <w:r w:rsidRPr="008F604B">
        <w:t>45 mg</w:t>
      </w:r>
      <w:r w:rsidRPr="008F604B">
        <w:t>单次静脉给药，随后间隔</w:t>
      </w:r>
      <w:r w:rsidRPr="008F604B">
        <w:t>1</w:t>
      </w:r>
      <w:r w:rsidRPr="008F604B">
        <w:t>周接受</w:t>
      </w:r>
      <w:r w:rsidRPr="008F604B">
        <w:t>45 mg</w:t>
      </w:r>
      <w:r w:rsidRPr="008F604B">
        <w:t>皮下给药，共给药</w:t>
      </w:r>
      <w:r w:rsidRPr="008F604B">
        <w:t>3</w:t>
      </w:r>
      <w:r w:rsidRPr="008F604B">
        <w:t>次。</w:t>
      </w:r>
    </w:p>
    <w:p w14:paraId="2632D6F9" w14:textId="77777777" w:rsidR="007A4FC4" w:rsidRPr="008F604B" w:rsidRDefault="007A4FC4" w:rsidP="009763DD">
      <w:pPr>
        <w:pStyle w:val="TableFootnoteInfo"/>
      </w:pPr>
      <w:r w:rsidRPr="008F604B">
        <w:t>队列</w:t>
      </w:r>
      <w:r w:rsidRPr="008F604B">
        <w:t>3</w:t>
      </w:r>
      <w:r w:rsidRPr="008F604B">
        <w:t>：受试者接受</w:t>
      </w:r>
      <w:r w:rsidRPr="008F604B">
        <w:t>90 mg</w:t>
      </w:r>
      <w:r w:rsidRPr="008F604B">
        <w:t>单次静脉给药，随后间隔</w:t>
      </w:r>
      <w:r w:rsidRPr="008F604B">
        <w:t>1</w:t>
      </w:r>
      <w:r w:rsidRPr="008F604B">
        <w:t>周接受</w:t>
      </w:r>
      <w:r w:rsidRPr="008F604B">
        <w:t>90 mg</w:t>
      </w:r>
      <w:r w:rsidRPr="008F604B">
        <w:t>皮下给药，共给药</w:t>
      </w:r>
      <w:r w:rsidRPr="008F604B">
        <w:t>3</w:t>
      </w:r>
      <w:r w:rsidRPr="008F604B">
        <w:t>次。</w:t>
      </w:r>
    </w:p>
    <w:p w14:paraId="076DE035" w14:textId="77777777" w:rsidR="007A4FC4" w:rsidRPr="008F604B" w:rsidRDefault="007A4FC4" w:rsidP="009763DD">
      <w:pPr>
        <w:pStyle w:val="TableFootnoteInfo"/>
      </w:pPr>
      <w:r w:rsidRPr="008F604B">
        <w:t>百分比是基于安全性分析集中的受试者人数。</w:t>
      </w:r>
    </w:p>
    <w:p w14:paraId="1D3F0B40" w14:textId="77777777" w:rsidR="007A4FC4" w:rsidRPr="008F604B" w:rsidRDefault="007A4FC4" w:rsidP="009763DD">
      <w:pPr>
        <w:pStyle w:val="TableFootnoteInfo"/>
      </w:pPr>
      <w:r w:rsidRPr="008F604B">
        <w:t>BMI=</w:t>
      </w:r>
      <w:r w:rsidRPr="008F604B">
        <w:t>体重指数</w:t>
      </w:r>
    </w:p>
    <w:p w14:paraId="169F605B" w14:textId="77777777" w:rsidR="009763DD" w:rsidRPr="008F604B" w:rsidRDefault="009763DD" w:rsidP="009763DD">
      <w:pPr>
        <w:pStyle w:val="TableFootnoteInfo"/>
        <w:ind w:left="420" w:hangingChars="200" w:hanging="420"/>
      </w:pPr>
      <w:r w:rsidRPr="008F604B">
        <w:t xml:space="preserve">[1] </w:t>
      </w:r>
      <w:r w:rsidRPr="008F604B">
        <w:tab/>
      </w:r>
      <w:r w:rsidRPr="008F604B">
        <w:t>总结时，将首次给药前采集的末次体重测量值用作基线值。</w:t>
      </w:r>
    </w:p>
    <w:p w14:paraId="7B404F2F" w14:textId="77777777" w:rsidR="007A4FC4" w:rsidRPr="00A936BF" w:rsidRDefault="007A4FC4" w:rsidP="009763DD">
      <w:pPr>
        <w:pStyle w:val="TableFootnoteInfo"/>
      </w:pPr>
      <w:r w:rsidRPr="008F604B">
        <w:t>来</w:t>
      </w:r>
      <w:r w:rsidRPr="00A936BF">
        <w:t>源：正文结束表</w:t>
      </w:r>
      <w:r w:rsidRPr="00A936BF">
        <w:t>14.1.3</w:t>
      </w:r>
    </w:p>
    <w:p w14:paraId="6D2AACE4" w14:textId="77777777" w:rsidR="007A4FC4" w:rsidRPr="008F604B" w:rsidRDefault="007A4FC4" w:rsidP="009763DD">
      <w:pPr>
        <w:pStyle w:val="ListEnd"/>
      </w:pPr>
    </w:p>
    <w:p w14:paraId="1937998C" w14:textId="77777777" w:rsidR="007A4FC4" w:rsidRPr="008F604B" w:rsidRDefault="007A4FC4" w:rsidP="009763DD">
      <w:pPr>
        <w:pStyle w:val="31"/>
      </w:pPr>
      <w:bookmarkStart w:id="100" w:name="_TOC_250019"/>
      <w:bookmarkStart w:id="101" w:name="_Toc139384970"/>
      <w:r w:rsidRPr="008F604B">
        <w:t>病史和并发疾病</w:t>
      </w:r>
      <w:bookmarkEnd w:id="100"/>
      <w:bookmarkEnd w:id="101"/>
    </w:p>
    <w:p w14:paraId="050A46F0" w14:textId="77777777" w:rsidR="007A4FC4" w:rsidRPr="00793ABA" w:rsidRDefault="007A4FC4" w:rsidP="00CC13C7">
      <w:pPr>
        <w:pStyle w:val="Paragraph"/>
        <w:snapToGrid w:val="0"/>
        <w:ind w:firstLine="480"/>
        <w:rPr>
          <w:lang w:eastAsia="zh-CN"/>
        </w:rPr>
      </w:pPr>
      <w:r w:rsidRPr="00793ABA">
        <w:rPr>
          <w:lang w:eastAsia="zh-CN"/>
        </w:rPr>
        <w:t>病史结果参见列表</w:t>
      </w:r>
      <w:r w:rsidRPr="00793ABA">
        <w:rPr>
          <w:lang w:eastAsia="zh-CN"/>
        </w:rPr>
        <w:t>16.2.4.2</w:t>
      </w:r>
      <w:r w:rsidRPr="00793ABA">
        <w:rPr>
          <w:lang w:eastAsia="zh-CN"/>
        </w:rPr>
        <w:t>。所有受试者均被诊断为</w:t>
      </w:r>
      <w:r w:rsidRPr="00793ABA">
        <w:rPr>
          <w:lang w:eastAsia="zh-CN"/>
        </w:rPr>
        <w:t>HPP</w:t>
      </w:r>
      <w:r w:rsidRPr="00793ABA">
        <w:rPr>
          <w:lang w:eastAsia="zh-CN"/>
        </w:rPr>
        <w:t>。</w:t>
      </w:r>
      <w:r w:rsidRPr="00793ABA">
        <w:rPr>
          <w:lang w:eastAsia="zh-CN"/>
        </w:rPr>
        <w:t>HPP</w:t>
      </w:r>
      <w:r w:rsidRPr="00793ABA">
        <w:rPr>
          <w:lang w:eastAsia="zh-CN"/>
        </w:rPr>
        <w:t>的基因检测参见列表</w:t>
      </w:r>
      <w:r w:rsidRPr="00793ABA">
        <w:rPr>
          <w:lang w:eastAsia="zh-CN"/>
        </w:rPr>
        <w:t>16.2.4.6</w:t>
      </w:r>
      <w:r w:rsidRPr="00793ABA">
        <w:rPr>
          <w:lang w:eastAsia="zh-CN"/>
        </w:rPr>
        <w:t>。</w:t>
      </w:r>
    </w:p>
    <w:p w14:paraId="765005B4" w14:textId="4F20D669" w:rsidR="007A4FC4" w:rsidRPr="00793ABA" w:rsidRDefault="00D47685" w:rsidP="009763DD">
      <w:pPr>
        <w:pStyle w:val="Paragraph"/>
        <w:snapToGrid w:val="0"/>
        <w:ind w:firstLine="480"/>
        <w:rPr>
          <w:lang w:eastAsia="zh-CN"/>
        </w:rPr>
      </w:pPr>
      <w:r>
        <w:rPr>
          <w:rFonts w:hint="eastAsia"/>
          <w:lang w:eastAsia="zh-CN"/>
        </w:rPr>
        <w:t>除了</w:t>
      </w:r>
      <w:r>
        <w:rPr>
          <w:rFonts w:hint="eastAsia"/>
          <w:lang w:eastAsia="zh-CN"/>
        </w:rPr>
        <w:t>1</w:t>
      </w:r>
      <w:r>
        <w:rPr>
          <w:rFonts w:hint="eastAsia"/>
          <w:lang w:eastAsia="zh-CN"/>
        </w:rPr>
        <w:t>例患者，其他</w:t>
      </w:r>
      <w:r w:rsidR="007A4FC4" w:rsidRPr="00793ABA">
        <w:rPr>
          <w:lang w:eastAsia="zh-CN"/>
        </w:rPr>
        <w:t>所有受试者筛选时的酒精和药物检测结果均为阴性</w:t>
      </w:r>
      <w:r>
        <w:rPr>
          <w:rFonts w:hint="eastAsia"/>
          <w:lang w:eastAsia="zh-CN"/>
        </w:rPr>
        <w:t>。</w:t>
      </w:r>
      <w:r w:rsidR="007A4FC4" w:rsidRPr="00793ABA">
        <w:rPr>
          <w:lang w:eastAsia="zh-CN"/>
        </w:rPr>
        <w:t>该受试者因注意力缺陷多动障碍（列表</w:t>
      </w:r>
      <w:r w:rsidR="007A4FC4" w:rsidRPr="00793ABA">
        <w:rPr>
          <w:lang w:eastAsia="zh-CN"/>
        </w:rPr>
        <w:t>16.2.4.3</w:t>
      </w:r>
      <w:r w:rsidR="007A4FC4" w:rsidRPr="00793ABA">
        <w:rPr>
          <w:lang w:eastAsia="zh-CN"/>
        </w:rPr>
        <w:t>）接受处</w:t>
      </w:r>
      <w:r w:rsidR="007A4FC4" w:rsidRPr="008F604B">
        <w:rPr>
          <w:lang w:eastAsia="zh-CN"/>
        </w:rPr>
        <w:t>方</w:t>
      </w:r>
      <w:r w:rsidR="007A4FC4" w:rsidRPr="008F604B">
        <w:rPr>
          <w:lang w:eastAsia="zh-CN"/>
        </w:rPr>
        <w:t>Adderall</w:t>
      </w:r>
      <w:r w:rsidR="007A4FC4" w:rsidRPr="008F604B">
        <w:rPr>
          <w:lang w:eastAsia="zh-CN"/>
        </w:rPr>
        <w:t>（门冬</w:t>
      </w:r>
      <w:proofErr w:type="gramStart"/>
      <w:r w:rsidR="007A4FC4" w:rsidRPr="008F604B">
        <w:rPr>
          <w:lang w:eastAsia="zh-CN"/>
        </w:rPr>
        <w:t>氨酸苯丙胺</w:t>
      </w:r>
      <w:proofErr w:type="gramEnd"/>
      <w:r w:rsidR="007A4FC4" w:rsidRPr="008F604B">
        <w:rPr>
          <w:lang w:eastAsia="zh-CN"/>
        </w:rPr>
        <w:t>、硫酸</w:t>
      </w:r>
      <w:r w:rsidR="007A4FC4" w:rsidRPr="008F604B">
        <w:rPr>
          <w:lang w:eastAsia="zh-CN"/>
        </w:rPr>
        <w:lastRenderedPageBreak/>
        <w:t>苯丙胺、</w:t>
      </w:r>
      <w:proofErr w:type="gramStart"/>
      <w:r w:rsidR="007A4FC4" w:rsidRPr="008F604B">
        <w:rPr>
          <w:lang w:eastAsia="zh-CN"/>
        </w:rPr>
        <w:t>糖酸右苯丙胺</w:t>
      </w:r>
      <w:proofErr w:type="gramEnd"/>
      <w:r w:rsidR="007A4FC4" w:rsidRPr="008F604B">
        <w:rPr>
          <w:lang w:eastAsia="zh-CN"/>
        </w:rPr>
        <w:t>、</w:t>
      </w:r>
      <w:proofErr w:type="gramStart"/>
      <w:r w:rsidR="007A4FC4" w:rsidRPr="008F604B">
        <w:rPr>
          <w:lang w:eastAsia="zh-CN"/>
        </w:rPr>
        <w:t>硫酸右苯丙胺</w:t>
      </w:r>
      <w:proofErr w:type="gramEnd"/>
      <w:r w:rsidR="007A4FC4" w:rsidRPr="008F604B">
        <w:rPr>
          <w:lang w:eastAsia="zh-CN"/>
        </w:rPr>
        <w:t>）治疗，且筛选、基线、第</w:t>
      </w:r>
      <w:r w:rsidR="007A4FC4" w:rsidRPr="008F604B">
        <w:rPr>
          <w:lang w:eastAsia="zh-CN"/>
        </w:rPr>
        <w:t>7</w:t>
      </w:r>
      <w:r w:rsidR="007A4FC4" w:rsidRPr="008F604B">
        <w:rPr>
          <w:lang w:eastAsia="zh-CN"/>
        </w:rPr>
        <w:t>天和第</w:t>
      </w:r>
      <w:r w:rsidR="007A4FC4" w:rsidRPr="008F604B">
        <w:rPr>
          <w:lang w:eastAsia="zh-CN"/>
        </w:rPr>
        <w:t>21</w:t>
      </w:r>
      <w:r w:rsidR="007A4FC4" w:rsidRPr="008F604B">
        <w:rPr>
          <w:lang w:eastAsia="zh-CN"/>
        </w:rPr>
        <w:t>天的苯丙胺检测结果呈阳</w:t>
      </w:r>
      <w:r w:rsidR="007A4FC4" w:rsidRPr="00793ABA">
        <w:rPr>
          <w:lang w:eastAsia="zh-CN"/>
        </w:rPr>
        <w:t>性（列表</w:t>
      </w:r>
      <w:r w:rsidR="007A4FC4" w:rsidRPr="00793ABA">
        <w:rPr>
          <w:lang w:eastAsia="zh-CN"/>
        </w:rPr>
        <w:t>16.2.4.5</w:t>
      </w:r>
      <w:r w:rsidR="007A4FC4" w:rsidRPr="00793ABA">
        <w:rPr>
          <w:lang w:eastAsia="zh-CN"/>
        </w:rPr>
        <w:t>）。筛选</w:t>
      </w:r>
      <w:r w:rsidR="007A4FC4" w:rsidRPr="00793ABA">
        <w:rPr>
          <w:lang w:eastAsia="zh-CN"/>
        </w:rPr>
        <w:t>24</w:t>
      </w:r>
      <w:r w:rsidR="007A4FC4" w:rsidRPr="00793ABA">
        <w:rPr>
          <w:lang w:eastAsia="zh-CN"/>
        </w:rPr>
        <w:t>小时</w:t>
      </w:r>
      <w:r w:rsidR="007A4FC4" w:rsidRPr="00793ABA">
        <w:rPr>
          <w:lang w:eastAsia="zh-CN"/>
        </w:rPr>
        <w:t>Holter ECG</w:t>
      </w:r>
      <w:r w:rsidR="007A4FC4" w:rsidRPr="00793ABA">
        <w:rPr>
          <w:lang w:eastAsia="zh-CN"/>
        </w:rPr>
        <w:t>数据参见列表</w:t>
      </w:r>
      <w:r w:rsidR="007A4FC4" w:rsidRPr="00793ABA">
        <w:rPr>
          <w:lang w:eastAsia="zh-CN"/>
        </w:rPr>
        <w:t>16.2.8.8</w:t>
      </w:r>
      <w:r w:rsidR="007A4FC4" w:rsidRPr="00793ABA">
        <w:rPr>
          <w:lang w:eastAsia="zh-CN"/>
        </w:rPr>
        <w:t>。</w:t>
      </w:r>
    </w:p>
    <w:p w14:paraId="76F7C425" w14:textId="77777777" w:rsidR="007A4FC4" w:rsidRPr="008F604B" w:rsidRDefault="007A4FC4" w:rsidP="009763DD">
      <w:pPr>
        <w:pStyle w:val="21"/>
      </w:pPr>
      <w:bookmarkStart w:id="102" w:name="_TOC_250018"/>
      <w:bookmarkStart w:id="103" w:name="_Toc139384971"/>
      <w:r w:rsidRPr="008F604B">
        <w:rPr>
          <w:iCs w:val="0"/>
        </w:rPr>
        <w:t>既往和</w:t>
      </w:r>
      <w:bookmarkEnd w:id="102"/>
      <w:r w:rsidRPr="008F604B">
        <w:rPr>
          <w:iCs w:val="0"/>
        </w:rPr>
        <w:t>合并治疗</w:t>
      </w:r>
      <w:bookmarkEnd w:id="103"/>
    </w:p>
    <w:p w14:paraId="1A2CC617" w14:textId="39CE4D8A" w:rsidR="007A4FC4" w:rsidRPr="00793ABA" w:rsidRDefault="007A4FC4" w:rsidP="00CC13C7">
      <w:pPr>
        <w:pStyle w:val="Paragraph"/>
        <w:snapToGrid w:val="0"/>
        <w:ind w:firstLine="480"/>
        <w:rPr>
          <w:lang w:eastAsia="zh-CN"/>
        </w:rPr>
      </w:pPr>
      <w:r w:rsidRPr="008F604B">
        <w:rPr>
          <w:lang w:eastAsia="zh-CN"/>
        </w:rPr>
        <w:t>所有</w:t>
      </w:r>
      <w:r w:rsidRPr="00793ABA">
        <w:rPr>
          <w:lang w:eastAsia="zh-CN"/>
        </w:rPr>
        <w:t>15</w:t>
      </w:r>
      <w:r w:rsidRPr="00793ABA">
        <w:rPr>
          <w:lang w:eastAsia="zh-CN"/>
        </w:rPr>
        <w:t>例受试者（</w:t>
      </w:r>
      <w:r w:rsidRPr="00793ABA">
        <w:rPr>
          <w:lang w:eastAsia="zh-CN"/>
        </w:rPr>
        <w:t>100%</w:t>
      </w:r>
      <w:r w:rsidRPr="00793ABA">
        <w:rPr>
          <w:lang w:eastAsia="zh-CN"/>
        </w:rPr>
        <w:t>）均接受至少</w:t>
      </w:r>
      <w:r w:rsidRPr="00793ABA">
        <w:rPr>
          <w:lang w:eastAsia="zh-CN"/>
        </w:rPr>
        <w:t>1</w:t>
      </w:r>
      <w:r w:rsidRPr="00793ABA">
        <w:rPr>
          <w:lang w:eastAsia="zh-CN"/>
        </w:rPr>
        <w:t>种既往用药（表</w:t>
      </w:r>
      <w:r w:rsidRPr="00793ABA">
        <w:rPr>
          <w:lang w:eastAsia="zh-CN"/>
        </w:rPr>
        <w:t>14.1.4.3</w:t>
      </w:r>
      <w:r w:rsidRPr="00793ABA">
        <w:rPr>
          <w:lang w:eastAsia="zh-CN"/>
        </w:rPr>
        <w:t>和列表</w:t>
      </w:r>
      <w:r w:rsidRPr="00793ABA">
        <w:rPr>
          <w:lang w:eastAsia="zh-CN"/>
        </w:rPr>
        <w:t>16.2.4.3</w:t>
      </w:r>
      <w:r w:rsidRPr="00793ABA">
        <w:rPr>
          <w:lang w:eastAsia="zh-CN"/>
        </w:rPr>
        <w:t>）。</w:t>
      </w:r>
    </w:p>
    <w:p w14:paraId="42B82391" w14:textId="3A818757" w:rsidR="007A4FC4" w:rsidRPr="00793ABA" w:rsidRDefault="007A4FC4" w:rsidP="00CC13C7">
      <w:pPr>
        <w:pStyle w:val="Paragraph"/>
        <w:snapToGrid w:val="0"/>
        <w:ind w:firstLine="480"/>
        <w:rPr>
          <w:lang w:eastAsia="zh-CN"/>
        </w:rPr>
      </w:pPr>
      <w:r w:rsidRPr="00793ABA">
        <w:rPr>
          <w:lang w:eastAsia="zh-CN"/>
        </w:rPr>
        <w:t>所有</w:t>
      </w:r>
      <w:r w:rsidRPr="00793ABA">
        <w:rPr>
          <w:lang w:eastAsia="zh-CN"/>
        </w:rPr>
        <w:t>15</w:t>
      </w:r>
      <w:r w:rsidRPr="00793ABA">
        <w:rPr>
          <w:lang w:eastAsia="zh-CN"/>
        </w:rPr>
        <w:t>例受试者（</w:t>
      </w:r>
      <w:r w:rsidRPr="00793ABA">
        <w:rPr>
          <w:lang w:eastAsia="zh-CN"/>
        </w:rPr>
        <w:t>100%</w:t>
      </w:r>
      <w:r w:rsidRPr="00793ABA">
        <w:rPr>
          <w:lang w:eastAsia="zh-CN"/>
        </w:rPr>
        <w:t>）均接受至少</w:t>
      </w:r>
      <w:r w:rsidRPr="00793ABA">
        <w:rPr>
          <w:lang w:eastAsia="zh-CN"/>
        </w:rPr>
        <w:t>1</w:t>
      </w:r>
      <w:r w:rsidRPr="00793ABA">
        <w:rPr>
          <w:lang w:eastAsia="zh-CN"/>
        </w:rPr>
        <w:t>种合并用药（表</w:t>
      </w:r>
      <w:r w:rsidRPr="00793ABA">
        <w:rPr>
          <w:lang w:eastAsia="zh-CN"/>
        </w:rPr>
        <w:t>14.1.4.1</w:t>
      </w:r>
      <w:r w:rsidRPr="00793ABA">
        <w:rPr>
          <w:lang w:eastAsia="zh-CN"/>
        </w:rPr>
        <w:t>和列表</w:t>
      </w:r>
      <w:r w:rsidRPr="00793ABA">
        <w:rPr>
          <w:lang w:eastAsia="zh-CN"/>
        </w:rPr>
        <w:t>16.2.4.3</w:t>
      </w:r>
      <w:r w:rsidRPr="00793ABA">
        <w:rPr>
          <w:lang w:eastAsia="zh-CN"/>
        </w:rPr>
        <w:t>）。用于治疗</w:t>
      </w:r>
      <w:r w:rsidRPr="00793ABA">
        <w:rPr>
          <w:lang w:eastAsia="zh-CN"/>
        </w:rPr>
        <w:t>TEAE</w:t>
      </w:r>
      <w:r w:rsidRPr="00793ABA">
        <w:rPr>
          <w:lang w:eastAsia="zh-CN"/>
        </w:rPr>
        <w:t>的合并用药如下：布</w:t>
      </w:r>
      <w:proofErr w:type="gramStart"/>
      <w:r w:rsidRPr="00793ABA">
        <w:rPr>
          <w:lang w:eastAsia="zh-CN"/>
        </w:rPr>
        <w:t>洛</w:t>
      </w:r>
      <w:proofErr w:type="gramEnd"/>
      <w:r w:rsidRPr="00793ABA">
        <w:rPr>
          <w:lang w:eastAsia="zh-CN"/>
        </w:rPr>
        <w:t>芬治疗头痛，奈奎尔（氢</w:t>
      </w:r>
      <w:proofErr w:type="gramStart"/>
      <w:r w:rsidRPr="00793ABA">
        <w:rPr>
          <w:lang w:eastAsia="zh-CN"/>
        </w:rPr>
        <w:t>溴酸右美沙</w:t>
      </w:r>
      <w:proofErr w:type="gramEnd"/>
      <w:r w:rsidRPr="00793ABA">
        <w:rPr>
          <w:lang w:eastAsia="zh-CN"/>
        </w:rPr>
        <w:t>芬、琥珀酸多西拉敏、硫酸麻黄碱、乙醇、对乙酰氨基</w:t>
      </w:r>
      <w:proofErr w:type="gramStart"/>
      <w:r w:rsidRPr="00793ABA">
        <w:rPr>
          <w:lang w:eastAsia="zh-CN"/>
        </w:rPr>
        <w:t>酚</w:t>
      </w:r>
      <w:proofErr w:type="gramEnd"/>
      <w:r w:rsidRPr="00793ABA">
        <w:rPr>
          <w:lang w:eastAsia="zh-CN"/>
        </w:rPr>
        <w:t>）治疗</w:t>
      </w:r>
      <w:proofErr w:type="gramStart"/>
      <w:r w:rsidRPr="00793ABA">
        <w:rPr>
          <w:lang w:eastAsia="zh-CN"/>
        </w:rPr>
        <w:t>鼻</w:t>
      </w:r>
      <w:proofErr w:type="gramEnd"/>
      <w:r w:rsidRPr="00793ABA">
        <w:rPr>
          <w:lang w:eastAsia="zh-CN"/>
        </w:rPr>
        <w:t>充血，磺胺甲恶</w:t>
      </w:r>
      <w:proofErr w:type="gramStart"/>
      <w:r w:rsidRPr="00793ABA">
        <w:rPr>
          <w:lang w:eastAsia="zh-CN"/>
        </w:rPr>
        <w:t>唑</w:t>
      </w:r>
      <w:proofErr w:type="gramEnd"/>
      <w:r w:rsidRPr="00793ABA">
        <w:rPr>
          <w:lang w:eastAsia="zh-CN"/>
        </w:rPr>
        <w:t>/</w:t>
      </w:r>
      <w:r w:rsidRPr="00793ABA">
        <w:rPr>
          <w:lang w:eastAsia="zh-CN"/>
        </w:rPr>
        <w:t>甲氧</w:t>
      </w:r>
      <w:proofErr w:type="gramStart"/>
      <w:r w:rsidRPr="00793ABA">
        <w:rPr>
          <w:lang w:eastAsia="zh-CN"/>
        </w:rPr>
        <w:t>苄啶</w:t>
      </w:r>
      <w:proofErr w:type="gramEnd"/>
      <w:r w:rsidRPr="00793ABA">
        <w:rPr>
          <w:lang w:eastAsia="zh-CN"/>
        </w:rPr>
        <w:t>治疗尿路感染，硝酸</w:t>
      </w:r>
      <w:proofErr w:type="gramStart"/>
      <w:r w:rsidRPr="00793ABA">
        <w:rPr>
          <w:lang w:eastAsia="zh-CN"/>
        </w:rPr>
        <w:t>咪</w:t>
      </w:r>
      <w:proofErr w:type="gramEnd"/>
      <w:r w:rsidRPr="00793ABA">
        <w:rPr>
          <w:lang w:eastAsia="zh-CN"/>
        </w:rPr>
        <w:t>康</w:t>
      </w:r>
      <w:proofErr w:type="gramStart"/>
      <w:r w:rsidRPr="00793ABA">
        <w:rPr>
          <w:lang w:eastAsia="zh-CN"/>
        </w:rPr>
        <w:t>唑</w:t>
      </w:r>
      <w:proofErr w:type="gramEnd"/>
      <w:r w:rsidRPr="00793ABA">
        <w:rPr>
          <w:lang w:eastAsia="zh-CN"/>
        </w:rPr>
        <w:t>治疗阴道酵母菌感染，抗坏血酸和锌制剂治疗冠状病毒，乙酰水杨酸治疗房颤。</w:t>
      </w:r>
    </w:p>
    <w:p w14:paraId="2D3948E5" w14:textId="77777777" w:rsidR="007A4FC4" w:rsidRPr="00793ABA" w:rsidRDefault="007A4FC4" w:rsidP="00CC13C7">
      <w:pPr>
        <w:pStyle w:val="Paragraph"/>
        <w:snapToGrid w:val="0"/>
        <w:ind w:firstLine="480"/>
        <w:rPr>
          <w:lang w:eastAsia="zh-CN"/>
        </w:rPr>
      </w:pPr>
      <w:r w:rsidRPr="00793ABA">
        <w:rPr>
          <w:lang w:eastAsia="zh-CN"/>
        </w:rPr>
        <w:t>根据数据库中的报告，研究期间所有受试者均未接受药物或手术治疗（列表</w:t>
      </w:r>
      <w:r w:rsidRPr="00793ABA">
        <w:rPr>
          <w:lang w:eastAsia="zh-CN"/>
        </w:rPr>
        <w:t>16.2.4.4</w:t>
      </w:r>
      <w:r w:rsidRPr="00793ABA">
        <w:rPr>
          <w:lang w:eastAsia="zh-CN"/>
        </w:rPr>
        <w:t>）。</w:t>
      </w:r>
    </w:p>
    <w:p w14:paraId="09AE3D28" w14:textId="77777777" w:rsidR="007A4FC4" w:rsidRPr="008F604B" w:rsidRDefault="007A4FC4" w:rsidP="009763DD">
      <w:pPr>
        <w:pStyle w:val="21"/>
      </w:pPr>
      <w:bookmarkStart w:id="104" w:name="_TOC_250017"/>
      <w:bookmarkStart w:id="105" w:name="_Ref138786476"/>
      <w:bookmarkStart w:id="106" w:name="_Ref138786299"/>
      <w:bookmarkStart w:id="107" w:name="_Toc139384972"/>
      <w:r w:rsidRPr="008F604B">
        <w:rPr>
          <w:iCs w:val="0"/>
        </w:rPr>
        <w:t>暴露量和研究干预</w:t>
      </w:r>
      <w:bookmarkEnd w:id="104"/>
      <w:r w:rsidRPr="008F604B">
        <w:rPr>
          <w:iCs w:val="0"/>
        </w:rPr>
        <w:t>依从性</w:t>
      </w:r>
      <w:bookmarkEnd w:id="105"/>
      <w:bookmarkEnd w:id="106"/>
      <w:bookmarkEnd w:id="107"/>
    </w:p>
    <w:p w14:paraId="7C6CD156" w14:textId="77777777" w:rsidR="007A4FC4" w:rsidRPr="008F604B" w:rsidRDefault="007A4FC4" w:rsidP="009763DD">
      <w:pPr>
        <w:pStyle w:val="31"/>
      </w:pPr>
      <w:bookmarkStart w:id="108" w:name="_TOC_250016"/>
      <w:bookmarkStart w:id="109" w:name="_Toc139384973"/>
      <w:r w:rsidRPr="008F604B">
        <w:t>暴露量和</w:t>
      </w:r>
      <w:bookmarkEnd w:id="108"/>
      <w:r w:rsidRPr="008F604B">
        <w:t>依从性</w:t>
      </w:r>
      <w:bookmarkEnd w:id="109"/>
    </w:p>
    <w:p w14:paraId="75A7DE14" w14:textId="22823625" w:rsidR="007A4FC4" w:rsidRPr="008F604B" w:rsidRDefault="007A4FC4" w:rsidP="00CC13C7">
      <w:pPr>
        <w:pStyle w:val="Paragraph"/>
        <w:snapToGrid w:val="0"/>
        <w:ind w:firstLine="480"/>
      </w:pPr>
      <w:r w:rsidRPr="008F604B">
        <w:rPr>
          <w:lang w:eastAsia="zh-CN"/>
        </w:rPr>
        <w:t>研究药</w:t>
      </w:r>
      <w:r w:rsidRPr="00793ABA">
        <w:rPr>
          <w:lang w:eastAsia="zh-CN"/>
        </w:rPr>
        <w:t>物暴露量和治疗依从性总结参见表</w:t>
      </w:r>
      <w:r w:rsidRPr="00793ABA">
        <w:rPr>
          <w:lang w:eastAsia="zh-CN"/>
        </w:rPr>
        <w:t>14.1.4.2</w:t>
      </w:r>
      <w:r w:rsidRPr="00793ABA">
        <w:rPr>
          <w:lang w:eastAsia="zh-CN"/>
        </w:rPr>
        <w:t>，个体研究药物给药数据参见列表</w:t>
      </w:r>
      <w:r w:rsidRPr="00793ABA">
        <w:rPr>
          <w:lang w:eastAsia="zh-CN"/>
        </w:rPr>
        <w:t>16.2.5.1</w:t>
      </w:r>
      <w:r w:rsidRPr="00793ABA">
        <w:rPr>
          <w:lang w:eastAsia="zh-CN"/>
        </w:rPr>
        <w:t>。所有受试者均接受单次</w:t>
      </w:r>
      <w:r w:rsidRPr="00793ABA">
        <w:rPr>
          <w:lang w:eastAsia="zh-CN"/>
        </w:rPr>
        <w:t>IV</w:t>
      </w:r>
      <w:r w:rsidRPr="00793ABA">
        <w:rPr>
          <w:lang w:eastAsia="zh-CN"/>
        </w:rPr>
        <w:t>给药。总体</w:t>
      </w:r>
      <w:r w:rsidRPr="008F604B">
        <w:rPr>
          <w:lang w:eastAsia="zh-CN"/>
        </w:rPr>
        <w:t>而言，在</w:t>
      </w:r>
      <w:r w:rsidRPr="008F604B">
        <w:rPr>
          <w:lang w:eastAsia="zh-CN"/>
        </w:rPr>
        <w:t>3</w:t>
      </w:r>
      <w:r w:rsidRPr="008F604B">
        <w:rPr>
          <w:lang w:eastAsia="zh-CN"/>
        </w:rPr>
        <w:t>个队列中，进行了</w:t>
      </w:r>
      <w:r w:rsidRPr="008F604B">
        <w:rPr>
          <w:lang w:eastAsia="zh-CN"/>
        </w:rPr>
        <w:t>41</w:t>
      </w:r>
      <w:r w:rsidRPr="008F604B">
        <w:rPr>
          <w:lang w:eastAsia="zh-CN"/>
        </w:rPr>
        <w:t>次</w:t>
      </w:r>
      <w:r w:rsidRPr="008F604B">
        <w:rPr>
          <w:lang w:eastAsia="zh-CN"/>
        </w:rPr>
        <w:t>SC</w:t>
      </w:r>
      <w:r w:rsidRPr="008F604B">
        <w:rPr>
          <w:lang w:eastAsia="zh-CN"/>
        </w:rPr>
        <w:t>注射（计划进行</w:t>
      </w:r>
      <w:r w:rsidRPr="008F604B">
        <w:rPr>
          <w:lang w:eastAsia="zh-CN"/>
        </w:rPr>
        <w:t>45</w:t>
      </w:r>
      <w:r w:rsidRPr="008F604B">
        <w:rPr>
          <w:lang w:eastAsia="zh-CN"/>
        </w:rPr>
        <w:t>次</w:t>
      </w:r>
      <w:r w:rsidRPr="008F604B">
        <w:rPr>
          <w:lang w:eastAsia="zh-CN"/>
        </w:rPr>
        <w:t>SC</w:t>
      </w:r>
      <w:r w:rsidRPr="008F604B">
        <w:rPr>
          <w:lang w:eastAsia="zh-CN"/>
        </w:rPr>
        <w:t>注射）。</w:t>
      </w:r>
      <w:proofErr w:type="gramStart"/>
      <w:r w:rsidRPr="008F604B">
        <w:rPr>
          <w:lang w:eastAsia="zh-CN"/>
        </w:rPr>
        <w:t>漏用药物</w:t>
      </w:r>
      <w:proofErr w:type="gramEnd"/>
      <w:r w:rsidRPr="008F604B">
        <w:rPr>
          <w:lang w:eastAsia="zh-CN"/>
        </w:rPr>
        <w:t>描述</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_Ref138786528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Pr>
          <w:color w:val="0000FF"/>
          <w:lang w:eastAsia="zh-CN"/>
        </w:rPr>
        <w:t>4.6.2</w:t>
      </w:r>
      <w:r w:rsidRPr="008F604B">
        <w:rPr>
          <w:color w:val="0000FF"/>
          <w:lang w:eastAsia="zh-CN"/>
        </w:rPr>
        <w:fldChar w:fldCharType="end"/>
      </w:r>
      <w:r w:rsidRPr="00793ABA">
        <w:rPr>
          <w:color w:val="0000FF"/>
          <w:lang w:eastAsia="zh-CN"/>
        </w:rPr>
        <w:t>节</w:t>
      </w:r>
      <w:r w:rsidRPr="008F604B">
        <w:rPr>
          <w:lang w:eastAsia="zh-CN"/>
        </w:rPr>
        <w:t>。</w:t>
      </w:r>
    </w:p>
    <w:p w14:paraId="43FF9FA0" w14:textId="77777777" w:rsidR="007A4FC4" w:rsidRPr="008F604B" w:rsidRDefault="007A4FC4" w:rsidP="009763DD">
      <w:pPr>
        <w:pStyle w:val="31"/>
      </w:pPr>
      <w:bookmarkStart w:id="110" w:name="_TOC_250015"/>
      <w:bookmarkStart w:id="111" w:name="_Ref138786528"/>
      <w:bookmarkStart w:id="112" w:name="_Toc139384974"/>
      <w:r w:rsidRPr="008F604B">
        <w:t>药物漏用</w:t>
      </w:r>
      <w:bookmarkEnd w:id="110"/>
      <w:bookmarkEnd w:id="111"/>
      <w:bookmarkEnd w:id="112"/>
    </w:p>
    <w:p w14:paraId="409B886E" w14:textId="77777777" w:rsidR="009763DD" w:rsidRPr="00793ABA" w:rsidRDefault="007A4FC4" w:rsidP="00CC13C7">
      <w:pPr>
        <w:pStyle w:val="Paragraph"/>
        <w:snapToGrid w:val="0"/>
        <w:ind w:firstLine="480"/>
        <w:rPr>
          <w:lang w:eastAsia="zh-CN"/>
        </w:rPr>
      </w:pPr>
      <w:proofErr w:type="gramStart"/>
      <w:r w:rsidRPr="008F604B">
        <w:rPr>
          <w:lang w:eastAsia="zh-CN"/>
        </w:rPr>
        <w:t>漏用药物</w:t>
      </w:r>
      <w:proofErr w:type="gramEnd"/>
      <w:r w:rsidRPr="008F604B">
        <w:rPr>
          <w:lang w:eastAsia="zh-CN"/>
        </w:rPr>
        <w:t>的受试者列</w:t>
      </w:r>
      <w:r w:rsidRPr="00793ABA">
        <w:rPr>
          <w:lang w:eastAsia="zh-CN"/>
        </w:rPr>
        <w:t>表参见列表</w:t>
      </w:r>
      <w:r w:rsidRPr="00793ABA">
        <w:rPr>
          <w:lang w:eastAsia="zh-CN"/>
        </w:rPr>
        <w:t>16.2.5.2</w:t>
      </w:r>
      <w:r w:rsidRPr="00793ABA">
        <w:rPr>
          <w:lang w:eastAsia="zh-CN"/>
        </w:rPr>
        <w:t>。</w:t>
      </w:r>
    </w:p>
    <w:p w14:paraId="29CDAC7E" w14:textId="77777777" w:rsidR="007A4FC4" w:rsidRPr="008F604B" w:rsidRDefault="007A4FC4" w:rsidP="009763DD">
      <w:pPr>
        <w:pStyle w:val="Paragraph"/>
        <w:snapToGrid w:val="0"/>
        <w:ind w:firstLineChars="0" w:firstLine="0"/>
      </w:pPr>
      <w:proofErr w:type="gramStart"/>
      <w:r w:rsidRPr="008F604B">
        <w:rPr>
          <w:lang w:eastAsia="zh-CN"/>
        </w:rPr>
        <w:t>药物漏用报告</w:t>
      </w:r>
      <w:proofErr w:type="gramEnd"/>
      <w:r w:rsidRPr="008F604B">
        <w:rPr>
          <w:lang w:eastAsia="zh-CN"/>
        </w:rPr>
        <w:t>如下：</w:t>
      </w:r>
    </w:p>
    <w:p w14:paraId="525F3105" w14:textId="77777777" w:rsidR="007A4FC4" w:rsidRPr="008F604B" w:rsidRDefault="007A4FC4" w:rsidP="009763DD">
      <w:pPr>
        <w:pStyle w:val="a"/>
        <w:ind w:left="850"/>
      </w:pPr>
      <w:r w:rsidRPr="008F604B">
        <w:t>队列</w:t>
      </w:r>
      <w:r w:rsidRPr="008F604B">
        <w:t>2– 1</w:t>
      </w:r>
      <w:r w:rsidRPr="008F604B">
        <w:t>例受试者缺失</w:t>
      </w:r>
      <w:r w:rsidRPr="008F604B">
        <w:t>2</w:t>
      </w:r>
      <w:r w:rsidRPr="008F604B">
        <w:t>次</w:t>
      </w:r>
      <w:r w:rsidRPr="008F604B">
        <w:t>SC</w:t>
      </w:r>
      <w:r w:rsidRPr="008F604B">
        <w:t>给药</w:t>
      </w:r>
    </w:p>
    <w:p w14:paraId="28E85F17" w14:textId="77777777" w:rsidR="007A4FC4" w:rsidRPr="008F604B" w:rsidRDefault="007A4FC4" w:rsidP="009763DD">
      <w:pPr>
        <w:pStyle w:val="a"/>
        <w:ind w:left="850"/>
      </w:pPr>
      <w:r w:rsidRPr="008F604B">
        <w:t>队列</w:t>
      </w:r>
      <w:r w:rsidRPr="008F604B">
        <w:t>3 – 2</w:t>
      </w:r>
      <w:r w:rsidRPr="008F604B">
        <w:t>例受试者缺失</w:t>
      </w:r>
      <w:r w:rsidRPr="008F604B">
        <w:t>1</w:t>
      </w:r>
      <w:r w:rsidRPr="008F604B">
        <w:t>次</w:t>
      </w:r>
      <w:r w:rsidRPr="008F604B">
        <w:t>SC</w:t>
      </w:r>
      <w:r w:rsidRPr="008F604B">
        <w:t>给药</w:t>
      </w:r>
    </w:p>
    <w:p w14:paraId="7594B9C3" w14:textId="77777777" w:rsidR="009763DD" w:rsidRPr="008F604B" w:rsidRDefault="009763DD" w:rsidP="009763DD">
      <w:pPr>
        <w:pStyle w:val="ListEnd"/>
      </w:pPr>
    </w:p>
    <w:p w14:paraId="65A767D2" w14:textId="77777777" w:rsidR="007A4FC4" w:rsidRPr="008F604B" w:rsidRDefault="007A4FC4" w:rsidP="00CC13C7">
      <w:pPr>
        <w:pStyle w:val="Paragraph"/>
        <w:snapToGrid w:val="0"/>
        <w:ind w:firstLine="480"/>
        <w:rPr>
          <w:lang w:eastAsia="zh-CN"/>
        </w:rPr>
      </w:pPr>
      <w:r w:rsidRPr="008F604B">
        <w:rPr>
          <w:lang w:eastAsia="zh-CN"/>
        </w:rPr>
        <w:t>这些受试者因</w:t>
      </w:r>
      <w:r w:rsidRPr="008F604B">
        <w:rPr>
          <w:lang w:eastAsia="zh-CN"/>
        </w:rPr>
        <w:t>COVID-19</w:t>
      </w:r>
      <w:r w:rsidRPr="008F604B">
        <w:rPr>
          <w:lang w:eastAsia="zh-CN"/>
        </w:rPr>
        <w:t>缺失给</w:t>
      </w:r>
      <w:r w:rsidRPr="00793ABA">
        <w:rPr>
          <w:lang w:eastAsia="zh-CN"/>
        </w:rPr>
        <w:t>药访视（列表</w:t>
      </w:r>
      <w:r w:rsidRPr="00793ABA">
        <w:rPr>
          <w:lang w:eastAsia="zh-CN"/>
        </w:rPr>
        <w:t>16.2.2.3</w:t>
      </w:r>
      <w:r w:rsidRPr="00793ABA">
        <w:rPr>
          <w:lang w:eastAsia="zh-CN"/>
        </w:rPr>
        <w:t>）。</w:t>
      </w:r>
    </w:p>
    <w:p w14:paraId="6246D866" w14:textId="77777777" w:rsidR="007A4FC4" w:rsidRPr="008F604B" w:rsidRDefault="007A4FC4" w:rsidP="009763DD">
      <w:pPr>
        <w:pStyle w:val="31"/>
      </w:pPr>
      <w:bookmarkStart w:id="113" w:name="_TOC_250014"/>
      <w:bookmarkStart w:id="114" w:name="_Toc139384975"/>
      <w:r w:rsidRPr="008F604B">
        <w:t>剂量</w:t>
      </w:r>
      <w:bookmarkEnd w:id="113"/>
      <w:r w:rsidRPr="008F604B">
        <w:t>调整</w:t>
      </w:r>
      <w:bookmarkEnd w:id="114"/>
    </w:p>
    <w:p w14:paraId="52E8BD96" w14:textId="77777777" w:rsidR="007A4FC4" w:rsidRPr="008F604B" w:rsidRDefault="007A4FC4" w:rsidP="00CC13C7">
      <w:pPr>
        <w:pStyle w:val="Paragraph"/>
        <w:snapToGrid w:val="0"/>
        <w:ind w:firstLine="480"/>
        <w:rPr>
          <w:lang w:eastAsia="zh-CN"/>
        </w:rPr>
      </w:pPr>
      <w:r w:rsidRPr="008F604B">
        <w:rPr>
          <w:lang w:eastAsia="zh-CN"/>
        </w:rPr>
        <w:t>研究期间未报告剂量调整；所有剂量水平均按方案概述进行给药。</w:t>
      </w:r>
    </w:p>
    <w:p w14:paraId="45BDF8FC" w14:textId="77777777" w:rsidR="007A4FC4" w:rsidRPr="008F604B" w:rsidRDefault="007A4FC4" w:rsidP="009763DD">
      <w:pPr>
        <w:pStyle w:val="1"/>
        <w:pageBreakBefore/>
      </w:pPr>
      <w:bookmarkStart w:id="115" w:name="_TOC_250013"/>
      <w:bookmarkStart w:id="116" w:name="_Toc139384976"/>
      <w:r w:rsidRPr="008F604B">
        <w:lastRenderedPageBreak/>
        <w:t>研究干预药物的应答评价</w:t>
      </w:r>
      <w:bookmarkEnd w:id="115"/>
      <w:bookmarkEnd w:id="116"/>
    </w:p>
    <w:p w14:paraId="2405BF0E" w14:textId="77777777" w:rsidR="007A4FC4" w:rsidRPr="008F604B" w:rsidRDefault="007A4FC4" w:rsidP="009763DD">
      <w:pPr>
        <w:pStyle w:val="21"/>
      </w:pPr>
      <w:bookmarkStart w:id="117" w:name="_TOC_250012"/>
      <w:bookmarkStart w:id="118" w:name="_Toc139384977"/>
      <w:bookmarkEnd w:id="117"/>
      <w:r w:rsidRPr="008F604B">
        <w:rPr>
          <w:iCs w:val="0"/>
        </w:rPr>
        <w:t>安全性</w:t>
      </w:r>
      <w:bookmarkEnd w:id="118"/>
    </w:p>
    <w:p w14:paraId="0B7F37F5" w14:textId="77777777" w:rsidR="007A4FC4" w:rsidRPr="008F604B" w:rsidRDefault="007A4FC4" w:rsidP="009763DD">
      <w:pPr>
        <w:pStyle w:val="31"/>
      </w:pPr>
      <w:bookmarkStart w:id="119" w:name="_TOC_250011"/>
      <w:bookmarkStart w:id="120" w:name="_Toc139384978"/>
      <w:r w:rsidRPr="008F604B">
        <w:t>不良</w:t>
      </w:r>
      <w:bookmarkEnd w:id="119"/>
      <w:r w:rsidRPr="008F604B">
        <w:t>事件</w:t>
      </w:r>
      <w:bookmarkEnd w:id="120"/>
    </w:p>
    <w:p w14:paraId="2A926A80" w14:textId="1631F724" w:rsidR="007A4FC4" w:rsidRPr="008F604B" w:rsidRDefault="00C11C1A" w:rsidP="00CC13C7">
      <w:pPr>
        <w:pStyle w:val="Paragraph"/>
        <w:snapToGrid w:val="0"/>
        <w:ind w:firstLine="480"/>
        <w:rPr>
          <w:lang w:eastAsia="zh-CN"/>
        </w:rPr>
      </w:pPr>
      <w:r w:rsidRPr="008F604B">
        <w:rPr>
          <w:lang w:eastAsia="zh-CN"/>
        </w:rPr>
        <w:t>不良事件</w:t>
      </w:r>
      <w:r w:rsidR="007A4FC4" w:rsidRPr="008F604B">
        <w:rPr>
          <w:lang w:eastAsia="zh-CN"/>
        </w:rPr>
        <w:t>按总体、队列及治疗</w:t>
      </w:r>
      <w:r w:rsidR="00B21D24">
        <w:rPr>
          <w:rFonts w:hint="eastAsia"/>
          <w:lang w:eastAsia="zh-CN"/>
        </w:rPr>
        <w:t>情况</w:t>
      </w:r>
      <w:r>
        <w:rPr>
          <w:rFonts w:hint="eastAsia"/>
          <w:lang w:eastAsia="zh-CN"/>
        </w:rPr>
        <w:t>进行</w:t>
      </w:r>
      <w:r w:rsidR="007A4FC4" w:rsidRPr="008F604B">
        <w:rPr>
          <w:lang w:eastAsia="zh-CN"/>
        </w:rPr>
        <w:t>总结；但</w:t>
      </w:r>
      <w:r w:rsidR="001B75F2">
        <w:rPr>
          <w:rFonts w:hint="eastAsia"/>
          <w:lang w:eastAsia="zh-CN"/>
        </w:rPr>
        <w:t>由于</w:t>
      </w:r>
      <w:r w:rsidR="007A4FC4" w:rsidRPr="008F604B">
        <w:rPr>
          <w:lang w:eastAsia="zh-CN"/>
        </w:rPr>
        <w:t>受试者人数较少，因此</w:t>
      </w:r>
      <w:r w:rsidR="00B21D24">
        <w:rPr>
          <w:rFonts w:hint="eastAsia"/>
          <w:lang w:eastAsia="zh-CN"/>
        </w:rPr>
        <w:t>对于不同</w:t>
      </w:r>
      <w:r w:rsidR="007A4FC4" w:rsidRPr="008F604B">
        <w:rPr>
          <w:lang w:eastAsia="zh-CN"/>
        </w:rPr>
        <w:t>剂量水平和治疗</w:t>
      </w:r>
      <w:r w:rsidR="00B21D24">
        <w:rPr>
          <w:rFonts w:hint="eastAsia"/>
          <w:lang w:eastAsia="zh-CN"/>
        </w:rPr>
        <w:t>之</w:t>
      </w:r>
      <w:r w:rsidR="007A4FC4" w:rsidRPr="008F604B">
        <w:rPr>
          <w:lang w:eastAsia="zh-CN"/>
        </w:rPr>
        <w:t>间</w:t>
      </w:r>
      <w:r w:rsidR="00B21D24">
        <w:rPr>
          <w:rFonts w:hint="eastAsia"/>
          <w:lang w:eastAsia="zh-CN"/>
        </w:rPr>
        <w:t>的</w:t>
      </w:r>
      <w:r w:rsidR="007A4FC4" w:rsidRPr="008F604B">
        <w:rPr>
          <w:lang w:eastAsia="zh-CN"/>
        </w:rPr>
        <w:t>比较需谨慎。受试者人数（</w:t>
      </w:r>
      <w:r w:rsidR="007A4FC4" w:rsidRPr="008F604B">
        <w:rPr>
          <w:lang w:eastAsia="zh-CN"/>
        </w:rPr>
        <w:t>N</w:t>
      </w:r>
      <w:r w:rsidR="007A4FC4" w:rsidRPr="008F604B">
        <w:rPr>
          <w:lang w:eastAsia="zh-CN"/>
        </w:rPr>
        <w:t>）太少，</w:t>
      </w:r>
      <w:r w:rsidR="0002733C">
        <w:rPr>
          <w:rFonts w:hint="eastAsia"/>
          <w:lang w:eastAsia="zh-CN"/>
        </w:rPr>
        <w:t>因而</w:t>
      </w:r>
      <w:r w:rsidR="007A4FC4" w:rsidRPr="008F604B">
        <w:rPr>
          <w:lang w:eastAsia="zh-CN"/>
        </w:rPr>
        <w:t>无法得出结论。</w:t>
      </w:r>
    </w:p>
    <w:p w14:paraId="4E0C88B1" w14:textId="77777777" w:rsidR="007A4FC4" w:rsidRPr="008F604B" w:rsidRDefault="007A4FC4" w:rsidP="009763DD">
      <w:pPr>
        <w:pStyle w:val="40"/>
      </w:pPr>
      <w:r w:rsidRPr="008F604B">
        <w:t>不良事件概要</w:t>
      </w:r>
    </w:p>
    <w:p w14:paraId="51E4C01F" w14:textId="0E296E93" w:rsidR="007A4FC4" w:rsidRPr="008F604B" w:rsidRDefault="007A4FC4" w:rsidP="00CC13C7">
      <w:pPr>
        <w:pStyle w:val="Paragraph"/>
        <w:snapToGrid w:val="0"/>
        <w:ind w:firstLine="480"/>
        <w:rPr>
          <w:lang w:eastAsia="zh-CN"/>
        </w:rPr>
      </w:pPr>
      <w:r w:rsidRPr="008F604B">
        <w:rPr>
          <w:lang w:eastAsia="zh-CN"/>
        </w:rPr>
        <w:t>总体而言，研究期间</w:t>
      </w:r>
      <w:r w:rsidRPr="008F604B">
        <w:rPr>
          <w:lang w:eastAsia="zh-CN"/>
        </w:rPr>
        <w:t>12</w:t>
      </w:r>
      <w:r w:rsidRPr="008F604B">
        <w:rPr>
          <w:lang w:eastAsia="zh-CN"/>
        </w:rPr>
        <w:t>例受试者（</w:t>
      </w:r>
      <w:r w:rsidRPr="008F604B">
        <w:rPr>
          <w:lang w:eastAsia="zh-CN"/>
        </w:rPr>
        <w:t>80.0%</w:t>
      </w:r>
      <w:r w:rsidRPr="008F604B">
        <w:rPr>
          <w:lang w:eastAsia="zh-CN"/>
        </w:rPr>
        <w:t>）</w:t>
      </w:r>
      <w:r w:rsidR="002C4B11">
        <w:rPr>
          <w:rFonts w:hint="eastAsia"/>
          <w:lang w:eastAsia="zh-CN"/>
        </w:rPr>
        <w:t>报告了</w:t>
      </w:r>
      <w:r w:rsidRPr="008F604B">
        <w:rPr>
          <w:lang w:eastAsia="zh-CN"/>
        </w:rPr>
        <w:t>TEAE</w:t>
      </w:r>
      <w:r w:rsidRPr="008F604B">
        <w:rPr>
          <w:lang w:eastAsia="zh-CN"/>
        </w:rPr>
        <w:t>；</w:t>
      </w:r>
      <w:r w:rsidRPr="008F604B">
        <w:rPr>
          <w:lang w:eastAsia="zh-CN"/>
        </w:rPr>
        <w:t>9</w:t>
      </w:r>
      <w:r w:rsidRPr="008F604B">
        <w:rPr>
          <w:lang w:eastAsia="zh-CN"/>
        </w:rPr>
        <w:t>例受试者（</w:t>
      </w:r>
      <w:r w:rsidRPr="008F604B">
        <w:rPr>
          <w:lang w:eastAsia="zh-CN"/>
        </w:rPr>
        <w:t>60.0%</w:t>
      </w:r>
      <w:r w:rsidRPr="008F604B">
        <w:rPr>
          <w:lang w:eastAsia="zh-CN"/>
        </w:rPr>
        <w:t>）在</w:t>
      </w:r>
      <w:r w:rsidRPr="008F604B">
        <w:rPr>
          <w:lang w:eastAsia="zh-CN"/>
        </w:rPr>
        <w:t>IV</w:t>
      </w:r>
      <w:r w:rsidRPr="008F604B">
        <w:rPr>
          <w:lang w:eastAsia="zh-CN"/>
        </w:rPr>
        <w:t>给药后发生</w:t>
      </w:r>
      <w:r w:rsidRPr="008F604B">
        <w:rPr>
          <w:lang w:eastAsia="zh-CN"/>
        </w:rPr>
        <w:t>13</w:t>
      </w:r>
      <w:r w:rsidRPr="008F604B">
        <w:rPr>
          <w:lang w:eastAsia="zh-CN"/>
        </w:rPr>
        <w:t>起</w:t>
      </w:r>
      <w:r w:rsidRPr="008F604B">
        <w:rPr>
          <w:lang w:eastAsia="zh-CN"/>
        </w:rPr>
        <w:t>TEAE</w:t>
      </w:r>
      <w:r w:rsidRPr="008F604B">
        <w:rPr>
          <w:lang w:eastAsia="zh-CN"/>
        </w:rPr>
        <w:t>，</w:t>
      </w:r>
      <w:r w:rsidRPr="008F604B">
        <w:rPr>
          <w:lang w:eastAsia="zh-CN"/>
        </w:rPr>
        <w:t>12</w:t>
      </w:r>
      <w:r w:rsidRPr="008F604B">
        <w:rPr>
          <w:lang w:eastAsia="zh-CN"/>
        </w:rPr>
        <w:t>例受试者（</w:t>
      </w:r>
      <w:r w:rsidRPr="008F604B">
        <w:rPr>
          <w:lang w:eastAsia="zh-CN"/>
        </w:rPr>
        <w:t>80.0%</w:t>
      </w:r>
      <w:r w:rsidRPr="008F604B">
        <w:rPr>
          <w:lang w:eastAsia="zh-CN"/>
        </w:rPr>
        <w:t>）在</w:t>
      </w:r>
      <w:r w:rsidRPr="008F604B">
        <w:rPr>
          <w:lang w:eastAsia="zh-CN"/>
        </w:rPr>
        <w:t>SC</w:t>
      </w:r>
      <w:r w:rsidRPr="008F604B">
        <w:rPr>
          <w:lang w:eastAsia="zh-CN"/>
        </w:rPr>
        <w:t>给药后发生</w:t>
      </w:r>
      <w:r w:rsidRPr="008F604B">
        <w:rPr>
          <w:lang w:eastAsia="zh-CN"/>
        </w:rPr>
        <w:t>33</w:t>
      </w:r>
      <w:r w:rsidRPr="008F604B">
        <w:rPr>
          <w:lang w:eastAsia="zh-CN"/>
        </w:rPr>
        <w:t>起</w:t>
      </w:r>
      <w:r w:rsidRPr="008F604B">
        <w:rPr>
          <w:lang w:eastAsia="zh-CN"/>
        </w:rPr>
        <w:t>TEAE</w:t>
      </w:r>
      <w:r w:rsidRPr="008F604B">
        <w:rPr>
          <w:lang w:eastAsia="zh-CN"/>
        </w:rPr>
        <w:t>。队列</w:t>
      </w:r>
      <w:r w:rsidRPr="008F604B">
        <w:rPr>
          <w:lang w:eastAsia="zh-CN"/>
        </w:rPr>
        <w:t>1</w:t>
      </w:r>
      <w:r w:rsidRPr="008F604B">
        <w:rPr>
          <w:lang w:eastAsia="zh-CN"/>
        </w:rPr>
        <w:t>中</w:t>
      </w:r>
      <w:r w:rsidRPr="008F604B">
        <w:rPr>
          <w:lang w:eastAsia="zh-CN"/>
        </w:rPr>
        <w:t>3</w:t>
      </w:r>
      <w:r w:rsidRPr="008F604B">
        <w:rPr>
          <w:lang w:eastAsia="zh-CN"/>
        </w:rPr>
        <w:t>例受试者（</w:t>
      </w:r>
      <w:r w:rsidRPr="008F604B">
        <w:rPr>
          <w:lang w:eastAsia="zh-CN"/>
        </w:rPr>
        <w:t>60.0%</w:t>
      </w:r>
      <w:r w:rsidRPr="008F604B">
        <w:rPr>
          <w:lang w:eastAsia="zh-CN"/>
        </w:rPr>
        <w:t>）、队列</w:t>
      </w:r>
      <w:r w:rsidRPr="008F604B">
        <w:rPr>
          <w:lang w:eastAsia="zh-CN"/>
        </w:rPr>
        <w:t>2</w:t>
      </w:r>
      <w:r w:rsidRPr="008F604B">
        <w:rPr>
          <w:lang w:eastAsia="zh-CN"/>
        </w:rPr>
        <w:t>中</w:t>
      </w:r>
      <w:r w:rsidRPr="008F604B">
        <w:rPr>
          <w:lang w:eastAsia="zh-CN"/>
        </w:rPr>
        <w:t>5</w:t>
      </w:r>
      <w:r w:rsidRPr="008F604B">
        <w:rPr>
          <w:lang w:eastAsia="zh-CN"/>
        </w:rPr>
        <w:t>例受试者（</w:t>
      </w:r>
      <w:r w:rsidRPr="008F604B">
        <w:rPr>
          <w:lang w:eastAsia="zh-CN"/>
        </w:rPr>
        <w:t>100%</w:t>
      </w:r>
      <w:r w:rsidRPr="008F604B">
        <w:rPr>
          <w:lang w:eastAsia="zh-CN"/>
        </w:rPr>
        <w:t>）和队列</w:t>
      </w:r>
      <w:r w:rsidRPr="008F604B">
        <w:rPr>
          <w:lang w:eastAsia="zh-CN"/>
        </w:rPr>
        <w:t>3</w:t>
      </w:r>
      <w:r w:rsidRPr="008F604B">
        <w:rPr>
          <w:lang w:eastAsia="zh-CN"/>
        </w:rPr>
        <w:t>中</w:t>
      </w:r>
      <w:r w:rsidRPr="008F604B">
        <w:rPr>
          <w:lang w:eastAsia="zh-CN"/>
        </w:rPr>
        <w:t>4</w:t>
      </w:r>
      <w:r w:rsidRPr="008F604B">
        <w:rPr>
          <w:lang w:eastAsia="zh-CN"/>
        </w:rPr>
        <w:t>例受试者（</w:t>
      </w:r>
      <w:r w:rsidRPr="008F604B">
        <w:rPr>
          <w:lang w:eastAsia="zh-CN"/>
        </w:rPr>
        <w:t>80.0%</w:t>
      </w:r>
      <w:r w:rsidRPr="008F604B">
        <w:rPr>
          <w:lang w:eastAsia="zh-CN"/>
        </w:rPr>
        <w:t>）报告了</w:t>
      </w:r>
      <w:r w:rsidRPr="008F604B">
        <w:rPr>
          <w:lang w:eastAsia="zh-CN"/>
        </w:rPr>
        <w:t>TEAE</w:t>
      </w:r>
      <w:r w:rsidRPr="008F604B">
        <w:rPr>
          <w:lang w:eastAsia="zh-CN"/>
        </w:rPr>
        <w:t>。由于</w:t>
      </w:r>
      <w:r w:rsidR="00104103">
        <w:rPr>
          <w:rFonts w:hint="eastAsia"/>
          <w:lang w:eastAsia="zh-CN"/>
        </w:rPr>
        <w:t>缺乏完整的</w:t>
      </w:r>
      <w:r w:rsidRPr="008F604B">
        <w:rPr>
          <w:lang w:eastAsia="zh-CN"/>
        </w:rPr>
        <w:t>AE</w:t>
      </w:r>
      <w:r w:rsidRPr="008F604B">
        <w:rPr>
          <w:lang w:eastAsia="zh-CN"/>
        </w:rPr>
        <w:t>开始日期，队列</w:t>
      </w:r>
      <w:r w:rsidRPr="008F604B">
        <w:rPr>
          <w:lang w:eastAsia="zh-CN"/>
        </w:rPr>
        <w:t>1</w:t>
      </w:r>
      <w:r w:rsidRPr="008F604B">
        <w:rPr>
          <w:lang w:eastAsia="zh-CN"/>
        </w:rPr>
        <w:t>中</w:t>
      </w:r>
      <w:r w:rsidRPr="008F604B">
        <w:rPr>
          <w:lang w:eastAsia="zh-CN"/>
        </w:rPr>
        <w:t>1</w:t>
      </w:r>
      <w:r w:rsidRPr="008F604B">
        <w:rPr>
          <w:lang w:eastAsia="zh-CN"/>
        </w:rPr>
        <w:t>例受试者发生的</w:t>
      </w:r>
      <w:r w:rsidRPr="008F604B">
        <w:rPr>
          <w:lang w:eastAsia="zh-CN"/>
        </w:rPr>
        <w:t>1</w:t>
      </w:r>
      <w:r w:rsidRPr="008F604B">
        <w:rPr>
          <w:lang w:eastAsia="zh-CN"/>
        </w:rPr>
        <w:t>起</w:t>
      </w:r>
      <w:r w:rsidRPr="008F604B">
        <w:rPr>
          <w:lang w:eastAsia="zh-CN"/>
        </w:rPr>
        <w:t>TEAE</w:t>
      </w:r>
      <w:r w:rsidRPr="008F604B">
        <w:rPr>
          <w:lang w:eastAsia="zh-CN"/>
        </w:rPr>
        <w:t>未纳入</w:t>
      </w:r>
      <w:r w:rsidRPr="008F604B">
        <w:rPr>
          <w:lang w:eastAsia="zh-CN"/>
        </w:rPr>
        <w:t>TEAE</w:t>
      </w:r>
      <w:r w:rsidRPr="008F604B">
        <w:rPr>
          <w:lang w:eastAsia="zh-CN"/>
        </w:rPr>
        <w:t>计数中，因此不能将该事件</w:t>
      </w:r>
      <w:r w:rsidR="00104103">
        <w:rPr>
          <w:rFonts w:hint="eastAsia"/>
          <w:lang w:eastAsia="zh-CN"/>
        </w:rPr>
        <w:t>归于</w:t>
      </w:r>
      <w:r w:rsidRPr="008F604B">
        <w:rPr>
          <w:lang w:eastAsia="zh-CN"/>
        </w:rPr>
        <w:t>IV</w:t>
      </w:r>
      <w:r w:rsidRPr="008F604B">
        <w:rPr>
          <w:lang w:eastAsia="zh-CN"/>
        </w:rPr>
        <w:t>或</w:t>
      </w:r>
      <w:r w:rsidRPr="008F604B">
        <w:rPr>
          <w:lang w:eastAsia="zh-CN"/>
        </w:rPr>
        <w:t>SC</w:t>
      </w:r>
      <w:r w:rsidRPr="008F604B">
        <w:rPr>
          <w:lang w:eastAsia="zh-CN"/>
        </w:rPr>
        <w:t>给药治疗。虽然发生事件的受试者人数未受影响，但队列</w:t>
      </w:r>
      <w:r w:rsidRPr="008F604B">
        <w:rPr>
          <w:lang w:eastAsia="zh-CN"/>
        </w:rPr>
        <w:t>1</w:t>
      </w:r>
      <w:r w:rsidRPr="008F604B">
        <w:rPr>
          <w:lang w:eastAsia="zh-CN"/>
        </w:rPr>
        <w:t>和总体</w:t>
      </w:r>
      <w:r w:rsidRPr="008F604B">
        <w:rPr>
          <w:lang w:eastAsia="zh-CN"/>
        </w:rPr>
        <w:t>TEAE</w:t>
      </w:r>
      <w:r w:rsidRPr="008F604B">
        <w:rPr>
          <w:lang w:eastAsia="zh-CN"/>
        </w:rPr>
        <w:t>和相关</w:t>
      </w:r>
      <w:r w:rsidRPr="008F604B">
        <w:rPr>
          <w:lang w:eastAsia="zh-CN"/>
        </w:rPr>
        <w:t>TEAE</w:t>
      </w:r>
      <w:r w:rsidRPr="008F604B">
        <w:rPr>
          <w:lang w:eastAsia="zh-CN"/>
        </w:rPr>
        <w:t>数量</w:t>
      </w:r>
      <w:r w:rsidR="00C105AB">
        <w:rPr>
          <w:rFonts w:hint="eastAsia"/>
          <w:lang w:eastAsia="zh-CN"/>
        </w:rPr>
        <w:t>中未包括</w:t>
      </w:r>
      <w:r w:rsidRPr="008F604B">
        <w:rPr>
          <w:lang w:eastAsia="zh-CN"/>
        </w:rPr>
        <w:t>该事件。</w:t>
      </w:r>
    </w:p>
    <w:p w14:paraId="4FAB4C96" w14:textId="5367FEC5" w:rsidR="007A4FC4" w:rsidRPr="008F604B" w:rsidRDefault="007A4FC4" w:rsidP="00CC13C7">
      <w:pPr>
        <w:pStyle w:val="Paragraph"/>
        <w:snapToGrid w:val="0"/>
        <w:ind w:firstLine="480"/>
        <w:rPr>
          <w:lang w:eastAsia="zh-CN"/>
        </w:rPr>
      </w:pPr>
      <w:r w:rsidRPr="008F604B">
        <w:rPr>
          <w:lang w:eastAsia="zh-CN"/>
        </w:rPr>
        <w:t>研究期间未报告死亡</w:t>
      </w:r>
      <w:r w:rsidR="001272F5">
        <w:rPr>
          <w:rFonts w:hint="eastAsia"/>
          <w:lang w:eastAsia="zh-CN"/>
        </w:rPr>
        <w:t>事件</w:t>
      </w:r>
      <w:r w:rsidRPr="008F604B">
        <w:rPr>
          <w:lang w:eastAsia="zh-CN"/>
        </w:rPr>
        <w:t>。队列</w:t>
      </w:r>
      <w:r w:rsidRPr="008F604B">
        <w:rPr>
          <w:lang w:eastAsia="zh-CN"/>
        </w:rPr>
        <w:t>3</w:t>
      </w:r>
      <w:r w:rsidRPr="008F604B">
        <w:rPr>
          <w:lang w:eastAsia="zh-CN"/>
        </w:rPr>
        <w:t>中</w:t>
      </w:r>
      <w:r w:rsidRPr="008F604B">
        <w:rPr>
          <w:lang w:eastAsia="zh-CN"/>
        </w:rPr>
        <w:t>1</w:t>
      </w:r>
      <w:r w:rsidRPr="008F604B">
        <w:rPr>
          <w:lang w:eastAsia="zh-CN"/>
        </w:rPr>
        <w:t>例受试者（</w:t>
      </w:r>
      <w:r w:rsidRPr="008F604B">
        <w:rPr>
          <w:lang w:eastAsia="zh-CN"/>
        </w:rPr>
        <w:t>6.7%</w:t>
      </w:r>
      <w:r w:rsidRPr="008F604B">
        <w:rPr>
          <w:lang w:eastAsia="zh-CN"/>
        </w:rPr>
        <w:t>）发生经研究者判定为与研究药物不相关的</w:t>
      </w:r>
      <w:r w:rsidRPr="008F604B">
        <w:rPr>
          <w:lang w:eastAsia="zh-CN"/>
        </w:rPr>
        <w:t>TESAE</w:t>
      </w:r>
      <w:r w:rsidRPr="008F604B">
        <w:rPr>
          <w:lang w:eastAsia="zh-CN"/>
        </w:rPr>
        <w:t>（房颤）；该事件的叙述</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_Ref138786539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Pr>
          <w:color w:val="0000FF"/>
          <w:lang w:eastAsia="zh-CN"/>
        </w:rPr>
        <w:t>5.1.1.4</w:t>
      </w:r>
      <w:r w:rsidRPr="008F604B">
        <w:rPr>
          <w:color w:val="0000FF"/>
          <w:lang w:eastAsia="zh-CN"/>
        </w:rPr>
        <w:fldChar w:fldCharType="end"/>
      </w:r>
      <w:r w:rsidRPr="00EE4150">
        <w:rPr>
          <w:color w:val="0000FF"/>
          <w:lang w:eastAsia="zh-CN"/>
        </w:rPr>
        <w:t>节</w:t>
      </w:r>
      <w:r w:rsidRPr="008F604B">
        <w:rPr>
          <w:lang w:eastAsia="zh-CN"/>
        </w:rPr>
        <w:t>。无受试者发生导致停用研究药物的</w:t>
      </w:r>
      <w:r w:rsidRPr="008F604B">
        <w:rPr>
          <w:lang w:eastAsia="zh-CN"/>
        </w:rPr>
        <w:t>TEAE</w:t>
      </w:r>
      <w:r w:rsidRPr="008F604B">
        <w:rPr>
          <w:lang w:eastAsia="zh-CN"/>
        </w:rPr>
        <w:t>。</w:t>
      </w:r>
    </w:p>
    <w:p w14:paraId="79A602D6" w14:textId="77777777" w:rsidR="007A4FC4" w:rsidRPr="008F604B" w:rsidRDefault="007A4FC4" w:rsidP="009763DD">
      <w:pPr>
        <w:pStyle w:val="Paragraph"/>
        <w:snapToGrid w:val="0"/>
        <w:ind w:firstLine="480"/>
        <w:rPr>
          <w:lang w:eastAsia="zh-CN"/>
        </w:rPr>
      </w:pPr>
      <w:r w:rsidRPr="008F604B">
        <w:rPr>
          <w:lang w:eastAsia="zh-CN"/>
        </w:rPr>
        <w:t>共</w:t>
      </w:r>
      <w:r w:rsidRPr="008F604B">
        <w:rPr>
          <w:lang w:eastAsia="zh-CN"/>
        </w:rPr>
        <w:t>10</w:t>
      </w:r>
      <w:r w:rsidRPr="008F604B">
        <w:rPr>
          <w:lang w:eastAsia="zh-CN"/>
        </w:rPr>
        <w:t>例受试者（</w:t>
      </w:r>
      <w:r w:rsidRPr="008F604B">
        <w:rPr>
          <w:lang w:eastAsia="zh-CN"/>
        </w:rPr>
        <w:t>66.7%</w:t>
      </w:r>
      <w:r w:rsidRPr="008F604B">
        <w:rPr>
          <w:lang w:eastAsia="zh-CN"/>
        </w:rPr>
        <w:t>）发生被判定为与</w:t>
      </w:r>
      <w:r w:rsidRPr="008F604B">
        <w:rPr>
          <w:lang w:eastAsia="zh-CN"/>
        </w:rPr>
        <w:t>ALXN1850</w:t>
      </w:r>
      <w:r w:rsidRPr="008F604B">
        <w:rPr>
          <w:lang w:eastAsia="zh-CN"/>
        </w:rPr>
        <w:t>相关的</w:t>
      </w:r>
      <w:r w:rsidRPr="008F604B">
        <w:rPr>
          <w:lang w:eastAsia="zh-CN"/>
        </w:rPr>
        <w:t>TEAE</w:t>
      </w:r>
      <w:r w:rsidRPr="008F604B">
        <w:rPr>
          <w:lang w:eastAsia="zh-CN"/>
        </w:rPr>
        <w:t>。队列</w:t>
      </w:r>
      <w:r w:rsidRPr="008F604B">
        <w:rPr>
          <w:lang w:eastAsia="zh-CN"/>
        </w:rPr>
        <w:t>1</w:t>
      </w:r>
      <w:r w:rsidRPr="008F604B">
        <w:rPr>
          <w:lang w:eastAsia="zh-CN"/>
        </w:rPr>
        <w:t>中</w:t>
      </w:r>
      <w:r w:rsidRPr="008F604B">
        <w:rPr>
          <w:lang w:eastAsia="zh-CN"/>
        </w:rPr>
        <w:t>3</w:t>
      </w:r>
      <w:r w:rsidRPr="008F604B">
        <w:rPr>
          <w:lang w:eastAsia="zh-CN"/>
        </w:rPr>
        <w:t>例受试者（</w:t>
      </w:r>
      <w:r w:rsidRPr="008F604B">
        <w:rPr>
          <w:lang w:eastAsia="zh-CN"/>
        </w:rPr>
        <w:t>60.0%</w:t>
      </w:r>
      <w:r w:rsidRPr="008F604B">
        <w:rPr>
          <w:lang w:eastAsia="zh-CN"/>
        </w:rPr>
        <w:t>）、队列</w:t>
      </w:r>
      <w:r w:rsidRPr="008F604B">
        <w:rPr>
          <w:lang w:eastAsia="zh-CN"/>
        </w:rPr>
        <w:t>2</w:t>
      </w:r>
      <w:r w:rsidRPr="008F604B">
        <w:rPr>
          <w:lang w:eastAsia="zh-CN"/>
        </w:rPr>
        <w:t>中</w:t>
      </w:r>
      <w:r w:rsidRPr="008F604B">
        <w:rPr>
          <w:lang w:eastAsia="zh-CN"/>
        </w:rPr>
        <w:t>5</w:t>
      </w:r>
      <w:r w:rsidRPr="008F604B">
        <w:rPr>
          <w:lang w:eastAsia="zh-CN"/>
        </w:rPr>
        <w:t>例受试者（</w:t>
      </w:r>
      <w:r w:rsidRPr="008F604B">
        <w:rPr>
          <w:lang w:eastAsia="zh-CN"/>
        </w:rPr>
        <w:t>100%</w:t>
      </w:r>
      <w:r w:rsidRPr="008F604B">
        <w:rPr>
          <w:lang w:eastAsia="zh-CN"/>
        </w:rPr>
        <w:t>）和队列</w:t>
      </w:r>
      <w:r w:rsidRPr="008F604B">
        <w:rPr>
          <w:lang w:eastAsia="zh-CN"/>
        </w:rPr>
        <w:t>3</w:t>
      </w:r>
      <w:r w:rsidRPr="008F604B">
        <w:rPr>
          <w:lang w:eastAsia="zh-CN"/>
        </w:rPr>
        <w:t>中</w:t>
      </w:r>
      <w:r w:rsidRPr="008F604B">
        <w:rPr>
          <w:lang w:eastAsia="zh-CN"/>
        </w:rPr>
        <w:t>2</w:t>
      </w:r>
      <w:r w:rsidRPr="008F604B">
        <w:rPr>
          <w:lang w:eastAsia="zh-CN"/>
        </w:rPr>
        <w:t>例受试者（</w:t>
      </w:r>
      <w:r w:rsidRPr="008F604B">
        <w:rPr>
          <w:lang w:eastAsia="zh-CN"/>
        </w:rPr>
        <w:t>40.0%</w:t>
      </w:r>
      <w:r w:rsidRPr="008F604B">
        <w:rPr>
          <w:lang w:eastAsia="zh-CN"/>
        </w:rPr>
        <w:t>）报告了治疗相关</w:t>
      </w:r>
      <w:r w:rsidRPr="008F604B">
        <w:rPr>
          <w:lang w:eastAsia="zh-CN"/>
        </w:rPr>
        <w:t>TEAE</w:t>
      </w:r>
      <w:r w:rsidRPr="008F604B">
        <w:rPr>
          <w:lang w:eastAsia="zh-CN"/>
        </w:rPr>
        <w:t>。多次发生相同</w:t>
      </w:r>
      <w:r w:rsidRPr="008F604B">
        <w:rPr>
          <w:lang w:eastAsia="zh-CN"/>
        </w:rPr>
        <w:t>TEAE</w:t>
      </w:r>
      <w:r w:rsidRPr="008F604B">
        <w:rPr>
          <w:lang w:eastAsia="zh-CN"/>
        </w:rPr>
        <w:t>的受试者仅按最高相关性计数一次。</w:t>
      </w:r>
    </w:p>
    <w:p w14:paraId="70C7BE9B" w14:textId="586B2C99" w:rsidR="007A4FC4" w:rsidRPr="00BD3F57" w:rsidRDefault="007A4FC4" w:rsidP="00CC13C7">
      <w:pPr>
        <w:pStyle w:val="Paragraph"/>
        <w:snapToGrid w:val="0"/>
        <w:ind w:firstLine="480"/>
        <w:rPr>
          <w:lang w:eastAsia="zh-CN"/>
        </w:rPr>
      </w:pPr>
      <w:r w:rsidRPr="008F604B">
        <w:rPr>
          <w:lang w:eastAsia="zh-CN"/>
        </w:rPr>
        <w:t>8</w:t>
      </w:r>
      <w:r w:rsidRPr="008F604B">
        <w:rPr>
          <w:lang w:eastAsia="zh-CN"/>
        </w:rPr>
        <w:t>例受试者</w:t>
      </w:r>
      <w:r w:rsidR="001F61D5">
        <w:rPr>
          <w:rFonts w:hint="eastAsia"/>
          <w:lang w:eastAsia="zh-CN"/>
        </w:rPr>
        <w:t>在</w:t>
      </w:r>
      <w:r w:rsidR="001F61D5">
        <w:rPr>
          <w:rFonts w:hint="eastAsia"/>
          <w:lang w:eastAsia="zh-CN"/>
        </w:rPr>
        <w:t>1</w:t>
      </w:r>
      <w:r w:rsidR="001F61D5">
        <w:rPr>
          <w:lang w:eastAsia="zh-CN"/>
        </w:rPr>
        <w:t>0</w:t>
      </w:r>
      <w:r w:rsidR="001F61D5">
        <w:rPr>
          <w:rFonts w:hint="eastAsia"/>
          <w:lang w:eastAsia="zh-CN"/>
        </w:rPr>
        <w:t>次</w:t>
      </w:r>
      <w:r w:rsidR="001F61D5">
        <w:rPr>
          <w:rFonts w:hint="eastAsia"/>
          <w:lang w:eastAsia="zh-CN"/>
        </w:rPr>
        <w:t>ALXN</w:t>
      </w:r>
      <w:r w:rsidR="001F61D5">
        <w:rPr>
          <w:lang w:eastAsia="zh-CN"/>
        </w:rPr>
        <w:t>1850</w:t>
      </w:r>
      <w:r w:rsidR="001F61D5">
        <w:rPr>
          <w:rFonts w:hint="eastAsia"/>
          <w:lang w:eastAsia="zh-CN"/>
        </w:rPr>
        <w:t>SC</w:t>
      </w:r>
      <w:r w:rsidR="001F61D5">
        <w:rPr>
          <w:rFonts w:hint="eastAsia"/>
          <w:lang w:eastAsia="zh-CN"/>
        </w:rPr>
        <w:t>给药后报告了</w:t>
      </w:r>
      <w:r w:rsidR="00370FB5">
        <w:rPr>
          <w:rFonts w:hint="eastAsia"/>
          <w:lang w:eastAsia="zh-CN"/>
        </w:rPr>
        <w:t>注射部位反应，</w:t>
      </w:r>
      <w:r w:rsidR="001F61D5">
        <w:rPr>
          <w:rFonts w:hint="eastAsia"/>
          <w:lang w:eastAsia="zh-CN"/>
        </w:rPr>
        <w:t>共</w:t>
      </w:r>
      <w:r w:rsidR="00370FB5">
        <w:rPr>
          <w:rFonts w:hint="eastAsia"/>
          <w:lang w:eastAsia="zh-CN"/>
        </w:rPr>
        <w:t>计</w:t>
      </w:r>
      <w:r w:rsidR="001F61D5">
        <w:rPr>
          <w:rFonts w:hint="eastAsia"/>
          <w:lang w:eastAsia="zh-CN"/>
        </w:rPr>
        <w:t>1</w:t>
      </w:r>
      <w:r w:rsidR="001F61D5">
        <w:rPr>
          <w:lang w:eastAsia="zh-CN"/>
        </w:rPr>
        <w:t>3</w:t>
      </w:r>
      <w:r w:rsidR="00370FB5">
        <w:rPr>
          <w:rFonts w:hint="eastAsia"/>
          <w:lang w:eastAsia="zh-CN"/>
        </w:rPr>
        <w:t>起事件</w:t>
      </w:r>
      <w:r w:rsidR="001F61D5">
        <w:rPr>
          <w:rFonts w:hint="eastAsia"/>
          <w:lang w:eastAsia="zh-CN"/>
        </w:rPr>
        <w:t>。</w:t>
      </w:r>
    </w:p>
    <w:p w14:paraId="39E82BAE" w14:textId="26F73005" w:rsidR="007A4FC4" w:rsidRPr="008F604B" w:rsidRDefault="007A4FC4" w:rsidP="00CC13C7">
      <w:pPr>
        <w:pStyle w:val="Paragraph"/>
        <w:snapToGrid w:val="0"/>
        <w:ind w:firstLine="480"/>
        <w:rPr>
          <w:lang w:eastAsia="zh-CN"/>
        </w:rPr>
      </w:pPr>
      <w:r w:rsidRPr="008F604B">
        <w:rPr>
          <w:lang w:eastAsia="zh-CN"/>
        </w:rPr>
        <w:t>5</w:t>
      </w:r>
      <w:r w:rsidRPr="008F604B">
        <w:rPr>
          <w:lang w:eastAsia="zh-CN"/>
        </w:rPr>
        <w:t>例受试者共报告了</w:t>
      </w:r>
      <w:r w:rsidRPr="008F604B">
        <w:rPr>
          <w:lang w:eastAsia="zh-CN"/>
        </w:rPr>
        <w:t>9</w:t>
      </w:r>
      <w:r w:rsidRPr="008F604B">
        <w:rPr>
          <w:lang w:eastAsia="zh-CN"/>
        </w:rPr>
        <w:t>起</w:t>
      </w:r>
      <w:r w:rsidRPr="008F604B">
        <w:rPr>
          <w:lang w:eastAsia="zh-CN"/>
        </w:rPr>
        <w:t>AE</w:t>
      </w:r>
      <w:r w:rsidRPr="008F604B">
        <w:rPr>
          <w:lang w:eastAsia="zh-CN"/>
        </w:rPr>
        <w:t>，另外</w:t>
      </w:r>
      <w:r w:rsidRPr="008F604B">
        <w:rPr>
          <w:lang w:eastAsia="zh-CN"/>
        </w:rPr>
        <w:t>3</w:t>
      </w:r>
      <w:r w:rsidRPr="008F604B">
        <w:rPr>
          <w:lang w:eastAsia="zh-CN"/>
        </w:rPr>
        <w:t>例受试者发生的</w:t>
      </w:r>
      <w:r w:rsidR="328861FF" w:rsidRPr="45D38CE8">
        <w:rPr>
          <w:lang w:eastAsia="zh-CN"/>
        </w:rPr>
        <w:t>局部</w:t>
      </w:r>
      <w:r w:rsidRPr="45D38CE8">
        <w:rPr>
          <w:lang w:eastAsia="zh-CN"/>
        </w:rPr>
        <w:t>反应</w:t>
      </w:r>
      <w:r w:rsidRPr="008F604B">
        <w:rPr>
          <w:lang w:eastAsia="zh-CN"/>
        </w:rPr>
        <w:t>记录在了注射</w:t>
      </w:r>
      <w:r w:rsidRPr="008F604B">
        <w:rPr>
          <w:lang w:eastAsia="zh-CN"/>
        </w:rPr>
        <w:t>/</w:t>
      </w:r>
      <w:r w:rsidRPr="008F604B">
        <w:rPr>
          <w:lang w:eastAsia="zh-CN"/>
        </w:rPr>
        <w:t>输液部位评价表中，但未报告为</w:t>
      </w:r>
      <w:r w:rsidRPr="008F604B">
        <w:rPr>
          <w:lang w:eastAsia="zh-CN"/>
        </w:rPr>
        <w:t>AE</w:t>
      </w:r>
      <w:r w:rsidRPr="008F604B">
        <w:rPr>
          <w:lang w:eastAsia="zh-CN"/>
        </w:rPr>
        <w:t>。此外，</w:t>
      </w:r>
      <w:r w:rsidRPr="008F604B">
        <w:rPr>
          <w:lang w:eastAsia="zh-CN"/>
        </w:rPr>
        <w:t>1</w:t>
      </w:r>
      <w:proofErr w:type="gramStart"/>
      <w:r w:rsidRPr="008F604B">
        <w:rPr>
          <w:lang w:eastAsia="zh-CN"/>
        </w:rPr>
        <w:t>例报告</w:t>
      </w:r>
      <w:proofErr w:type="gramEnd"/>
      <w:r w:rsidRPr="008F604B">
        <w:rPr>
          <w:lang w:eastAsia="zh-CN"/>
        </w:rPr>
        <w:t>AE</w:t>
      </w:r>
      <w:r w:rsidRPr="008F604B">
        <w:rPr>
          <w:lang w:eastAsia="zh-CN"/>
        </w:rPr>
        <w:t>的受试者在注射</w:t>
      </w:r>
      <w:r w:rsidRPr="008F604B">
        <w:rPr>
          <w:lang w:eastAsia="zh-CN"/>
        </w:rPr>
        <w:t>/</w:t>
      </w:r>
      <w:r w:rsidRPr="008F604B">
        <w:rPr>
          <w:lang w:eastAsia="zh-CN"/>
        </w:rPr>
        <w:t>输液部位评价表中记录了另外一起反应，但未报告为</w:t>
      </w:r>
      <w:r w:rsidRPr="008F604B">
        <w:rPr>
          <w:lang w:eastAsia="zh-CN"/>
        </w:rPr>
        <w:t>AE</w:t>
      </w:r>
      <w:r w:rsidRPr="008F604B">
        <w:rPr>
          <w:lang w:eastAsia="zh-CN"/>
        </w:rPr>
        <w:t>。</w:t>
      </w:r>
    </w:p>
    <w:p w14:paraId="1AE0974B" w14:textId="0DEF0128" w:rsidR="007A4FC4" w:rsidRPr="008F604B" w:rsidRDefault="007A4FC4" w:rsidP="00CC13C7">
      <w:pPr>
        <w:pStyle w:val="Paragraph"/>
        <w:snapToGrid w:val="0"/>
        <w:ind w:firstLine="480"/>
        <w:rPr>
          <w:lang w:eastAsia="zh-CN"/>
        </w:rPr>
      </w:pPr>
      <w:r w:rsidRPr="008F604B">
        <w:rPr>
          <w:lang w:eastAsia="zh-CN"/>
        </w:rPr>
        <w:t>1</w:t>
      </w:r>
      <w:r w:rsidRPr="008F604B">
        <w:rPr>
          <w:lang w:eastAsia="zh-CN"/>
        </w:rPr>
        <w:t>例受试者在</w:t>
      </w:r>
      <w:r w:rsidRPr="008F604B">
        <w:rPr>
          <w:lang w:eastAsia="zh-CN"/>
        </w:rPr>
        <w:t>3</w:t>
      </w:r>
      <w:r w:rsidRPr="008F604B">
        <w:rPr>
          <w:lang w:eastAsia="zh-CN"/>
        </w:rPr>
        <w:t>次</w:t>
      </w:r>
      <w:r w:rsidRPr="008F604B">
        <w:rPr>
          <w:lang w:eastAsia="zh-CN"/>
        </w:rPr>
        <w:t>SC</w:t>
      </w:r>
      <w:r w:rsidRPr="008F604B">
        <w:rPr>
          <w:lang w:eastAsia="zh-CN"/>
        </w:rPr>
        <w:t>给药后均报告了注射部位反应（共报告了</w:t>
      </w:r>
      <w:r w:rsidRPr="008F604B">
        <w:rPr>
          <w:lang w:eastAsia="zh-CN"/>
        </w:rPr>
        <w:t>5</w:t>
      </w:r>
      <w:r w:rsidRPr="008F604B">
        <w:rPr>
          <w:lang w:eastAsia="zh-CN"/>
        </w:rPr>
        <w:t>起</w:t>
      </w:r>
      <w:r w:rsidRPr="008F604B">
        <w:rPr>
          <w:lang w:eastAsia="zh-CN"/>
        </w:rPr>
        <w:t>AE</w:t>
      </w:r>
      <w:r w:rsidRPr="008F604B">
        <w:rPr>
          <w:lang w:eastAsia="zh-CN"/>
        </w:rPr>
        <w:t>）；其余</w:t>
      </w:r>
      <w:r w:rsidRPr="008F604B">
        <w:rPr>
          <w:lang w:eastAsia="zh-CN"/>
        </w:rPr>
        <w:t>7</w:t>
      </w:r>
      <w:r w:rsidRPr="008F604B">
        <w:rPr>
          <w:lang w:eastAsia="zh-CN"/>
        </w:rPr>
        <w:t>例受试者</w:t>
      </w:r>
      <w:r w:rsidR="002C3DCC">
        <w:rPr>
          <w:rFonts w:hint="eastAsia"/>
          <w:lang w:eastAsia="zh-CN"/>
        </w:rPr>
        <w:t>均</w:t>
      </w:r>
      <w:r w:rsidR="00086137">
        <w:rPr>
          <w:rFonts w:hint="eastAsia"/>
          <w:lang w:eastAsia="zh-CN"/>
        </w:rPr>
        <w:t>在</w:t>
      </w:r>
      <w:r w:rsidRPr="008F604B">
        <w:rPr>
          <w:lang w:eastAsia="zh-CN"/>
        </w:rPr>
        <w:t>1</w:t>
      </w:r>
      <w:r w:rsidRPr="008F604B">
        <w:rPr>
          <w:lang w:eastAsia="zh-CN"/>
        </w:rPr>
        <w:t>次注射给药后报告了注射部位反应，其中</w:t>
      </w:r>
      <w:r w:rsidRPr="008F604B">
        <w:rPr>
          <w:lang w:eastAsia="zh-CN"/>
        </w:rPr>
        <w:t>1</w:t>
      </w:r>
      <w:r w:rsidRPr="008F604B">
        <w:rPr>
          <w:lang w:eastAsia="zh-CN"/>
        </w:rPr>
        <w:t>例受试者报告了</w:t>
      </w:r>
      <w:r w:rsidRPr="008F604B">
        <w:rPr>
          <w:lang w:eastAsia="zh-CN"/>
        </w:rPr>
        <w:t>2</w:t>
      </w:r>
      <w:r w:rsidRPr="008F604B">
        <w:rPr>
          <w:lang w:eastAsia="zh-CN"/>
        </w:rPr>
        <w:t>起注射部位事件（共报告了</w:t>
      </w:r>
      <w:r w:rsidRPr="008F604B">
        <w:rPr>
          <w:lang w:eastAsia="zh-CN"/>
        </w:rPr>
        <w:t>8</w:t>
      </w:r>
      <w:r w:rsidRPr="008F604B">
        <w:rPr>
          <w:lang w:eastAsia="zh-CN"/>
        </w:rPr>
        <w:t>起事件，其中</w:t>
      </w:r>
      <w:r w:rsidRPr="008F604B">
        <w:rPr>
          <w:lang w:eastAsia="zh-CN"/>
        </w:rPr>
        <w:t>4</w:t>
      </w:r>
      <w:r w:rsidRPr="008F604B">
        <w:rPr>
          <w:lang w:eastAsia="zh-CN"/>
        </w:rPr>
        <w:t>起被报告为</w:t>
      </w:r>
      <w:r w:rsidRPr="008F604B">
        <w:rPr>
          <w:lang w:eastAsia="zh-CN"/>
        </w:rPr>
        <w:t>AE</w:t>
      </w:r>
      <w:r w:rsidRPr="008F604B">
        <w:rPr>
          <w:lang w:eastAsia="zh-CN"/>
        </w:rPr>
        <w:t>）。</w:t>
      </w:r>
    </w:p>
    <w:p w14:paraId="3518CCFF" w14:textId="4E21DC51" w:rsidR="007A4FC4" w:rsidRPr="008F604B" w:rsidRDefault="007A4FC4" w:rsidP="00CC13C7">
      <w:pPr>
        <w:pStyle w:val="Paragraph"/>
        <w:snapToGrid w:val="0"/>
        <w:ind w:firstLine="480"/>
        <w:rPr>
          <w:lang w:eastAsia="zh-CN"/>
        </w:rPr>
      </w:pPr>
      <w:r w:rsidRPr="008F604B">
        <w:rPr>
          <w:lang w:eastAsia="zh-CN"/>
        </w:rPr>
        <w:t>经申办方医学审查后，研究药物</w:t>
      </w:r>
      <w:r w:rsidRPr="008F604B">
        <w:rPr>
          <w:lang w:eastAsia="zh-CN"/>
        </w:rPr>
        <w:t>SC</w:t>
      </w:r>
      <w:r w:rsidRPr="008F604B">
        <w:rPr>
          <w:lang w:eastAsia="zh-CN"/>
        </w:rPr>
        <w:t>给药后</w:t>
      </w:r>
      <w:r w:rsidRPr="008F604B">
        <w:rPr>
          <w:lang w:eastAsia="zh-CN"/>
        </w:rPr>
        <w:t>24</w:t>
      </w:r>
      <w:r w:rsidRPr="008F604B">
        <w:rPr>
          <w:lang w:eastAsia="zh-CN"/>
        </w:rPr>
        <w:t>小时内未发生全身反应。</w:t>
      </w:r>
      <w:r w:rsidR="006F1B43" w:rsidRPr="008F604B">
        <w:rPr>
          <w:lang w:eastAsia="zh-CN"/>
        </w:rPr>
        <w:t>研究药物</w:t>
      </w:r>
      <w:r w:rsidR="006F1B43" w:rsidRPr="008F604B">
        <w:rPr>
          <w:lang w:eastAsia="zh-CN"/>
        </w:rPr>
        <w:t>IV</w:t>
      </w:r>
      <w:r w:rsidR="006F1B43" w:rsidRPr="008F604B">
        <w:rPr>
          <w:lang w:eastAsia="zh-CN"/>
        </w:rPr>
        <w:t>给药后</w:t>
      </w:r>
      <w:r w:rsidR="006F1B43">
        <w:rPr>
          <w:rFonts w:hint="eastAsia"/>
          <w:lang w:eastAsia="zh-CN"/>
        </w:rPr>
        <w:t>，也未报告</w:t>
      </w:r>
      <w:r w:rsidRPr="008F604B">
        <w:rPr>
          <w:lang w:eastAsia="zh-CN"/>
        </w:rPr>
        <w:t>超敏反应或速发严重过敏反应。研究药物</w:t>
      </w:r>
      <w:r w:rsidRPr="008F604B">
        <w:rPr>
          <w:lang w:eastAsia="zh-CN"/>
        </w:rPr>
        <w:t>SC</w:t>
      </w:r>
      <w:r w:rsidRPr="008F604B">
        <w:rPr>
          <w:lang w:eastAsia="zh-CN"/>
        </w:rPr>
        <w:t>给药后的反应评价的进一步讨论</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_Ref138786547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EE4150">
        <w:rPr>
          <w:color w:val="0000FF"/>
          <w:lang w:eastAsia="zh-CN"/>
        </w:rPr>
        <w:t>5.1.1.6</w:t>
      </w:r>
      <w:r w:rsidRPr="008F604B">
        <w:rPr>
          <w:color w:val="0000FF"/>
          <w:lang w:eastAsia="zh-CN"/>
        </w:rPr>
        <w:fldChar w:fldCharType="end"/>
      </w:r>
      <w:r w:rsidRPr="00EE4150">
        <w:rPr>
          <w:color w:val="0000FF"/>
          <w:lang w:eastAsia="zh-CN"/>
        </w:rPr>
        <w:t>节</w:t>
      </w:r>
      <w:r w:rsidRPr="008F604B">
        <w:rPr>
          <w:lang w:eastAsia="zh-CN"/>
        </w:rPr>
        <w:t>。</w:t>
      </w:r>
    </w:p>
    <w:p w14:paraId="137D27AF" w14:textId="24338055" w:rsidR="007A4FC4" w:rsidRPr="008F604B" w:rsidRDefault="007A4FC4" w:rsidP="009763DD">
      <w:pPr>
        <w:pStyle w:val="Paragraph"/>
        <w:snapToGrid w:val="0"/>
        <w:ind w:firstLine="480"/>
        <w:rPr>
          <w:lang w:eastAsia="zh-CN"/>
        </w:rPr>
      </w:pPr>
      <w:r w:rsidRPr="008F604B">
        <w:rPr>
          <w:lang w:eastAsia="zh-CN"/>
        </w:rPr>
        <w:lastRenderedPageBreak/>
        <w:t>ALXN1850 IV</w:t>
      </w:r>
      <w:r w:rsidRPr="008F604B">
        <w:rPr>
          <w:lang w:eastAsia="zh-CN"/>
        </w:rPr>
        <w:t>给药后，观察到</w:t>
      </w:r>
      <w:r w:rsidRPr="008F604B">
        <w:rPr>
          <w:lang w:eastAsia="zh-CN"/>
        </w:rPr>
        <w:t>1</w:t>
      </w:r>
      <w:r w:rsidRPr="008F604B">
        <w:rPr>
          <w:lang w:eastAsia="zh-CN"/>
        </w:rPr>
        <w:t>例受试者出现轻度硬结，记录在了注射</w:t>
      </w:r>
      <w:r w:rsidRPr="008F604B">
        <w:rPr>
          <w:lang w:eastAsia="zh-CN"/>
        </w:rPr>
        <w:t>/</w:t>
      </w:r>
      <w:r w:rsidRPr="008F604B">
        <w:rPr>
          <w:lang w:eastAsia="zh-CN"/>
        </w:rPr>
        <w:t>输液部位评价表中，但未报告为</w:t>
      </w:r>
      <w:r w:rsidRPr="008F604B">
        <w:rPr>
          <w:lang w:eastAsia="zh-CN"/>
        </w:rPr>
        <w:t>AE</w:t>
      </w:r>
      <w:r w:rsidRPr="008F604B">
        <w:rPr>
          <w:lang w:eastAsia="zh-CN"/>
        </w:rPr>
        <w:t>。经申办方医学审查后，发现</w:t>
      </w:r>
      <w:r w:rsidRPr="008F604B">
        <w:rPr>
          <w:lang w:eastAsia="zh-CN"/>
        </w:rPr>
        <w:t>1</w:t>
      </w:r>
      <w:r w:rsidRPr="008F604B">
        <w:rPr>
          <w:lang w:eastAsia="zh-CN"/>
        </w:rPr>
        <w:t>例受试者</w:t>
      </w:r>
      <w:r w:rsidR="006F1B43" w:rsidRPr="008F604B">
        <w:rPr>
          <w:lang w:eastAsia="zh-CN"/>
        </w:rPr>
        <w:t>在研究药物输注后</w:t>
      </w:r>
      <w:r w:rsidR="006F1B43" w:rsidRPr="008F604B">
        <w:rPr>
          <w:lang w:eastAsia="zh-CN"/>
        </w:rPr>
        <w:t>24</w:t>
      </w:r>
      <w:r w:rsidR="006F1B43" w:rsidRPr="008F604B">
        <w:rPr>
          <w:lang w:eastAsia="zh-CN"/>
        </w:rPr>
        <w:t>小时内</w:t>
      </w:r>
      <w:r w:rsidR="00ED7A50">
        <w:rPr>
          <w:rFonts w:hint="eastAsia"/>
          <w:lang w:eastAsia="zh-CN"/>
        </w:rPr>
        <w:t>发生</w:t>
      </w:r>
      <w:r w:rsidR="00AA6DB9">
        <w:rPr>
          <w:rFonts w:hint="eastAsia"/>
          <w:lang w:eastAsia="zh-CN"/>
        </w:rPr>
        <w:t>了</w:t>
      </w:r>
      <w:r w:rsidRPr="008F604B">
        <w:rPr>
          <w:lang w:eastAsia="zh-CN"/>
        </w:rPr>
        <w:t>轻度头痛，</w:t>
      </w:r>
      <w:r w:rsidR="006F1B43">
        <w:rPr>
          <w:rFonts w:hint="eastAsia"/>
          <w:lang w:eastAsia="zh-CN"/>
        </w:rPr>
        <w:t>并</w:t>
      </w:r>
      <w:r w:rsidRPr="008F604B">
        <w:rPr>
          <w:lang w:eastAsia="zh-CN"/>
        </w:rPr>
        <w:t>认为这</w:t>
      </w:r>
      <w:r w:rsidR="006F1B43" w:rsidRPr="008F604B">
        <w:rPr>
          <w:lang w:eastAsia="zh-CN"/>
        </w:rPr>
        <w:t>可能</w:t>
      </w:r>
      <w:r w:rsidR="00523654">
        <w:rPr>
          <w:rFonts w:hint="eastAsia"/>
          <w:lang w:eastAsia="zh-CN"/>
        </w:rPr>
        <w:t>是</w:t>
      </w:r>
      <w:r w:rsidRPr="008F604B">
        <w:rPr>
          <w:lang w:eastAsia="zh-CN"/>
        </w:rPr>
        <w:t>输液相关反应。研究药物</w:t>
      </w:r>
      <w:r w:rsidRPr="008F604B">
        <w:rPr>
          <w:lang w:eastAsia="zh-CN"/>
        </w:rPr>
        <w:t>IV</w:t>
      </w:r>
      <w:r w:rsidRPr="008F604B">
        <w:rPr>
          <w:lang w:eastAsia="zh-CN"/>
        </w:rPr>
        <w:t>给药后</w:t>
      </w:r>
      <w:r w:rsidR="00523654">
        <w:rPr>
          <w:rFonts w:hint="eastAsia"/>
          <w:lang w:eastAsia="zh-CN"/>
        </w:rPr>
        <w:t>未报告其他</w:t>
      </w:r>
      <w:r w:rsidRPr="008F604B">
        <w:rPr>
          <w:lang w:eastAsia="zh-CN"/>
        </w:rPr>
        <w:t>超敏反应或速发严重过敏反应。这些事件评价的进一步讨论</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_Ref138786547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EE4150">
        <w:rPr>
          <w:color w:val="0000FF"/>
          <w:lang w:eastAsia="zh-CN"/>
        </w:rPr>
        <w:t>5.1.1.6</w:t>
      </w:r>
      <w:r w:rsidRPr="008F604B">
        <w:rPr>
          <w:color w:val="0000FF"/>
          <w:lang w:eastAsia="zh-CN"/>
        </w:rPr>
        <w:fldChar w:fldCharType="end"/>
      </w:r>
      <w:r w:rsidRPr="00EE4150">
        <w:rPr>
          <w:color w:val="0000FF"/>
          <w:lang w:eastAsia="zh-CN"/>
        </w:rPr>
        <w:t>节</w:t>
      </w:r>
      <w:r w:rsidRPr="008F604B">
        <w:rPr>
          <w:lang w:eastAsia="zh-CN"/>
        </w:rPr>
        <w:t>。</w:t>
      </w:r>
    </w:p>
    <w:p w14:paraId="43681E45" w14:textId="3D88E62C" w:rsidR="007A4FC4" w:rsidRPr="008F604B" w:rsidRDefault="007A4FC4" w:rsidP="00CC13C7">
      <w:pPr>
        <w:pStyle w:val="Paragraph"/>
        <w:snapToGrid w:val="0"/>
        <w:ind w:firstLine="480"/>
        <w:rPr>
          <w:lang w:eastAsia="zh-CN"/>
        </w:rPr>
      </w:pPr>
      <w:r w:rsidRPr="008F604B">
        <w:rPr>
          <w:lang w:eastAsia="zh-CN"/>
        </w:rPr>
        <w:t>TEAE</w:t>
      </w:r>
      <w:r w:rsidRPr="008F604B">
        <w:rPr>
          <w:lang w:eastAsia="zh-CN"/>
        </w:rPr>
        <w:t>总结参见</w:t>
      </w:r>
      <w:r w:rsidRPr="008F604B">
        <w:rPr>
          <w:color w:val="0000FF"/>
          <w:lang w:eastAsia="zh-CN"/>
        </w:rPr>
        <w:fldChar w:fldCharType="begin"/>
      </w:r>
      <w:r w:rsidRPr="008F604B">
        <w:rPr>
          <w:color w:val="0000FF"/>
          <w:lang w:eastAsia="zh-CN"/>
        </w:rPr>
        <w:instrText xml:space="preserve"> REF _Ref138786557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EE4150" w:rsidRPr="00EE4150">
        <w:rPr>
          <w:color w:val="0000FF"/>
          <w:lang w:eastAsia="zh-CN"/>
        </w:rPr>
        <w:t>表</w:t>
      </w:r>
      <w:r w:rsidR="00EE4150" w:rsidRPr="00EE4150">
        <w:rPr>
          <w:color w:val="0000FF"/>
          <w:lang w:eastAsia="zh-CN"/>
        </w:rPr>
        <w:t>6</w:t>
      </w:r>
      <w:r w:rsidRPr="008F604B">
        <w:rPr>
          <w:color w:val="0000FF"/>
          <w:lang w:eastAsia="zh-CN"/>
        </w:rPr>
        <w:fldChar w:fldCharType="end"/>
      </w:r>
      <w:r w:rsidRPr="008F604B">
        <w:rPr>
          <w:lang w:eastAsia="zh-CN"/>
        </w:rPr>
        <w:t>。按</w:t>
      </w:r>
      <w:r w:rsidRPr="008F604B">
        <w:rPr>
          <w:lang w:eastAsia="zh-CN"/>
        </w:rPr>
        <w:t>SOC</w:t>
      </w:r>
      <w:r w:rsidRPr="008F604B">
        <w:rPr>
          <w:lang w:eastAsia="zh-CN"/>
        </w:rPr>
        <w:t>和</w:t>
      </w:r>
      <w:r w:rsidRPr="008F604B">
        <w:rPr>
          <w:lang w:eastAsia="zh-CN"/>
        </w:rPr>
        <w:t>PT</w:t>
      </w:r>
      <w:r w:rsidRPr="008F604B">
        <w:rPr>
          <w:lang w:eastAsia="zh-CN"/>
        </w:rPr>
        <w:t>列出的所有</w:t>
      </w:r>
      <w:r w:rsidRPr="008F604B">
        <w:rPr>
          <w:lang w:eastAsia="zh-CN"/>
        </w:rPr>
        <w:t>TEAE</w:t>
      </w:r>
      <w:r w:rsidRPr="008F604B">
        <w:rPr>
          <w:lang w:eastAsia="zh-CN"/>
        </w:rPr>
        <w:t>总结参见</w:t>
      </w:r>
      <w:r w:rsidRPr="008F604B">
        <w:rPr>
          <w:color w:val="0000FF"/>
          <w:lang w:eastAsia="zh-CN"/>
        </w:rPr>
        <w:fldChar w:fldCharType="begin"/>
      </w:r>
      <w:r w:rsidRPr="008F604B">
        <w:rPr>
          <w:color w:val="0000FF"/>
          <w:lang w:eastAsia="zh-CN"/>
        </w:rPr>
        <w:instrText xml:space="preserve"> REF _Ref138786560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EE4150" w:rsidRPr="00EE4150">
        <w:rPr>
          <w:color w:val="0000FF"/>
          <w:lang w:eastAsia="zh-CN"/>
        </w:rPr>
        <w:t>表</w:t>
      </w:r>
      <w:r w:rsidR="00EE4150" w:rsidRPr="00EE4150">
        <w:rPr>
          <w:color w:val="0000FF"/>
          <w:lang w:eastAsia="zh-CN"/>
        </w:rPr>
        <w:t>7</w:t>
      </w:r>
      <w:r w:rsidRPr="008F604B">
        <w:rPr>
          <w:color w:val="0000FF"/>
          <w:lang w:eastAsia="zh-CN"/>
        </w:rPr>
        <w:fldChar w:fldCharType="end"/>
      </w:r>
      <w:r w:rsidRPr="008F604B">
        <w:rPr>
          <w:lang w:eastAsia="zh-CN"/>
        </w:rPr>
        <w:t>。该表并不包</w:t>
      </w:r>
      <w:r w:rsidRPr="00EE4150">
        <w:rPr>
          <w:lang w:eastAsia="zh-CN"/>
        </w:rPr>
        <w:t>括列表</w:t>
      </w:r>
      <w:r w:rsidRPr="00EE4150">
        <w:rPr>
          <w:lang w:eastAsia="zh-CN"/>
        </w:rPr>
        <w:t>16.2.8.12</w:t>
      </w:r>
      <w:r w:rsidRPr="00EE4150">
        <w:rPr>
          <w:lang w:eastAsia="zh-CN"/>
        </w:rPr>
        <w:t>中列出的注射</w:t>
      </w:r>
      <w:r w:rsidRPr="008F604B">
        <w:rPr>
          <w:lang w:eastAsia="zh-CN"/>
        </w:rPr>
        <w:t>/</w:t>
      </w:r>
      <w:r w:rsidRPr="008F604B">
        <w:rPr>
          <w:lang w:eastAsia="zh-CN"/>
        </w:rPr>
        <w:t>输液部位评价表中记录的但未报告为</w:t>
      </w:r>
      <w:r w:rsidRPr="008F604B">
        <w:rPr>
          <w:lang w:eastAsia="zh-CN"/>
        </w:rPr>
        <w:t>AE</w:t>
      </w:r>
      <w:r w:rsidRPr="008F604B">
        <w:rPr>
          <w:lang w:eastAsia="zh-CN"/>
        </w:rPr>
        <w:t>的不良反应。</w:t>
      </w:r>
    </w:p>
    <w:p w14:paraId="0C5E11AA" w14:textId="77777777" w:rsidR="009763DD" w:rsidRPr="008F604B" w:rsidRDefault="009763DD" w:rsidP="00CC13C7">
      <w:pPr>
        <w:pStyle w:val="Paragraph"/>
        <w:snapToGrid w:val="0"/>
        <w:ind w:firstLine="480"/>
        <w:rPr>
          <w:lang w:eastAsia="zh-CN"/>
        </w:rPr>
      </w:pPr>
    </w:p>
    <w:p w14:paraId="0FD85D02" w14:textId="77777777" w:rsidR="009763DD" w:rsidRPr="008F604B" w:rsidRDefault="009763DD" w:rsidP="00CC13C7">
      <w:pPr>
        <w:pStyle w:val="Paragraph"/>
        <w:snapToGrid w:val="0"/>
        <w:ind w:firstLine="480"/>
        <w:rPr>
          <w:lang w:eastAsia="zh-CN"/>
        </w:rPr>
        <w:sectPr w:rsidR="009763DD" w:rsidRPr="008F604B" w:rsidSect="00F561F5">
          <w:headerReference w:type="default" r:id="rId27"/>
          <w:footerReference w:type="default" r:id="rId28"/>
          <w:pgSz w:w="11907" w:h="16839" w:code="9"/>
          <w:pgMar w:top="1440" w:right="1106" w:bottom="1701" w:left="1701" w:header="706" w:footer="706" w:gutter="0"/>
          <w:cols w:space="708"/>
          <w:docGrid w:linePitch="360"/>
        </w:sectPr>
      </w:pPr>
    </w:p>
    <w:p w14:paraId="7A74DCAE" w14:textId="77777777" w:rsidR="007A4FC4" w:rsidRPr="008F604B" w:rsidRDefault="009763DD" w:rsidP="009763DD">
      <w:pPr>
        <w:pStyle w:val="TableTitle"/>
      </w:pPr>
      <w:bookmarkStart w:id="121" w:name="_Ref138786557"/>
      <w:bookmarkStart w:id="122" w:name="_Toc139384995"/>
      <w:r w:rsidRPr="008F604B">
        <w:rPr>
          <w:bCs/>
        </w:rPr>
        <w:lastRenderedPageBreak/>
        <w:t>表</w:t>
      </w:r>
      <w:r>
        <w:fldChar w:fldCharType="begin"/>
      </w:r>
      <w:r>
        <w:instrText>SEQ Table \* ARABIC</w:instrText>
      </w:r>
      <w:r>
        <w:fldChar w:fldCharType="separate"/>
      </w:r>
      <w:r w:rsidRPr="008F604B">
        <w:rPr>
          <w:bCs/>
          <w:noProof/>
        </w:rPr>
        <w:t>6</w:t>
      </w:r>
      <w:r>
        <w:fldChar w:fldCharType="end"/>
      </w:r>
      <w:bookmarkEnd w:id="121"/>
      <w:r w:rsidRPr="008F604B">
        <w:rPr>
          <w:bCs/>
        </w:rPr>
        <w:t>：</w:t>
      </w:r>
      <w:r w:rsidRPr="008F604B">
        <w:rPr>
          <w:bCs/>
        </w:rPr>
        <w:tab/>
      </w:r>
      <w:r w:rsidRPr="008F604B">
        <w:rPr>
          <w:bCs/>
        </w:rPr>
        <w:t>治疗中出现的不良事件概述（安全性分析集）</w:t>
      </w:r>
      <w:bookmarkEnd w:id="122"/>
    </w:p>
    <w:tbl>
      <w:tblPr>
        <w:tblW w:w="5000" w:type="pct"/>
        <w:tblCellMar>
          <w:left w:w="0" w:type="dxa"/>
          <w:right w:w="0" w:type="dxa"/>
        </w:tblCellMar>
        <w:tblLook w:val="0000" w:firstRow="0" w:lastRow="0" w:firstColumn="0" w:lastColumn="0" w:noHBand="0" w:noVBand="0"/>
      </w:tblPr>
      <w:tblGrid>
        <w:gridCol w:w="1995"/>
        <w:gridCol w:w="1065"/>
        <w:gridCol w:w="930"/>
        <w:gridCol w:w="933"/>
        <w:gridCol w:w="1066"/>
        <w:gridCol w:w="933"/>
        <w:gridCol w:w="1046"/>
        <w:gridCol w:w="1066"/>
        <w:gridCol w:w="933"/>
        <w:gridCol w:w="930"/>
        <w:gridCol w:w="1171"/>
        <w:gridCol w:w="1055"/>
        <w:gridCol w:w="1052"/>
      </w:tblGrid>
      <w:tr w:rsidR="007A4FC4" w:rsidRPr="008F604B" w14:paraId="0E5A156D" w14:textId="77777777" w:rsidTr="009763DD">
        <w:trPr>
          <w:tblHeader/>
        </w:trPr>
        <w:tc>
          <w:tcPr>
            <w:tcW w:w="704" w:type="pct"/>
            <w:vMerge w:val="restart"/>
            <w:tcBorders>
              <w:top w:val="single" w:sz="4" w:space="0" w:color="auto"/>
              <w:left w:val="nil"/>
              <w:bottom w:val="nil"/>
              <w:right w:val="nil"/>
            </w:tcBorders>
            <w:tcMar>
              <w:left w:w="108" w:type="dxa"/>
              <w:right w:w="108" w:type="dxa"/>
            </w:tcMar>
          </w:tcPr>
          <w:p w14:paraId="7042FFEF" w14:textId="77777777" w:rsidR="007A4FC4" w:rsidRPr="008F604B" w:rsidRDefault="007A4FC4" w:rsidP="009763DD">
            <w:pPr>
              <w:pStyle w:val="TableHead"/>
            </w:pPr>
          </w:p>
        </w:tc>
        <w:tc>
          <w:tcPr>
            <w:tcW w:w="1033" w:type="pct"/>
            <w:gridSpan w:val="3"/>
            <w:tcBorders>
              <w:top w:val="single" w:sz="4" w:space="0" w:color="auto"/>
              <w:left w:val="nil"/>
              <w:bottom w:val="nil"/>
              <w:right w:val="nil"/>
            </w:tcBorders>
            <w:tcMar>
              <w:left w:w="108" w:type="dxa"/>
              <w:right w:w="108" w:type="dxa"/>
            </w:tcMar>
            <w:vAlign w:val="bottom"/>
          </w:tcPr>
          <w:p w14:paraId="5561766C" w14:textId="77777777" w:rsidR="007A4FC4" w:rsidRPr="008F604B" w:rsidRDefault="007A4FC4" w:rsidP="009763DD">
            <w:pPr>
              <w:pStyle w:val="TableHead"/>
            </w:pPr>
            <w:r w:rsidRPr="008F604B">
              <w:rPr>
                <w:bCs/>
              </w:rPr>
              <w:t>队列</w:t>
            </w:r>
            <w:r w:rsidRPr="008F604B">
              <w:rPr>
                <w:bCs/>
              </w:rPr>
              <w:t>1</w:t>
            </w:r>
          </w:p>
        </w:tc>
        <w:tc>
          <w:tcPr>
            <w:tcW w:w="1074" w:type="pct"/>
            <w:gridSpan w:val="3"/>
            <w:tcBorders>
              <w:top w:val="single" w:sz="4" w:space="0" w:color="auto"/>
              <w:left w:val="nil"/>
              <w:bottom w:val="nil"/>
              <w:right w:val="nil"/>
            </w:tcBorders>
            <w:tcMar>
              <w:left w:w="108" w:type="dxa"/>
              <w:right w:w="108" w:type="dxa"/>
            </w:tcMar>
            <w:vAlign w:val="bottom"/>
          </w:tcPr>
          <w:p w14:paraId="1708FE27" w14:textId="77777777" w:rsidR="007A4FC4" w:rsidRPr="008F604B" w:rsidRDefault="007A4FC4" w:rsidP="009763DD">
            <w:pPr>
              <w:pStyle w:val="TableHead"/>
            </w:pPr>
            <w:r w:rsidRPr="008F604B">
              <w:rPr>
                <w:bCs/>
              </w:rPr>
              <w:t>队列</w:t>
            </w:r>
            <w:r w:rsidRPr="008F604B">
              <w:rPr>
                <w:bCs/>
              </w:rPr>
              <w:t>2</w:t>
            </w:r>
          </w:p>
        </w:tc>
        <w:tc>
          <w:tcPr>
            <w:tcW w:w="1033" w:type="pct"/>
            <w:gridSpan w:val="3"/>
            <w:tcBorders>
              <w:top w:val="single" w:sz="4" w:space="0" w:color="auto"/>
              <w:left w:val="nil"/>
              <w:bottom w:val="nil"/>
              <w:right w:val="nil"/>
            </w:tcBorders>
            <w:tcMar>
              <w:left w:w="108" w:type="dxa"/>
              <w:right w:w="108" w:type="dxa"/>
            </w:tcMar>
            <w:vAlign w:val="bottom"/>
          </w:tcPr>
          <w:p w14:paraId="4F0AEDBE" w14:textId="77777777" w:rsidR="007A4FC4" w:rsidRPr="008F604B" w:rsidRDefault="007A4FC4" w:rsidP="009763DD">
            <w:pPr>
              <w:pStyle w:val="TableHead"/>
            </w:pPr>
            <w:r w:rsidRPr="008F604B">
              <w:rPr>
                <w:bCs/>
              </w:rPr>
              <w:t>队列</w:t>
            </w:r>
            <w:r w:rsidRPr="008F604B">
              <w:rPr>
                <w:bCs/>
              </w:rPr>
              <w:t>3</w:t>
            </w:r>
          </w:p>
        </w:tc>
        <w:tc>
          <w:tcPr>
            <w:tcW w:w="1156" w:type="pct"/>
            <w:gridSpan w:val="3"/>
            <w:tcBorders>
              <w:top w:val="single" w:sz="4" w:space="0" w:color="auto"/>
              <w:left w:val="nil"/>
              <w:bottom w:val="nil"/>
              <w:right w:val="nil"/>
            </w:tcBorders>
            <w:tcMar>
              <w:left w:w="108" w:type="dxa"/>
              <w:right w:w="108" w:type="dxa"/>
            </w:tcMar>
            <w:vAlign w:val="bottom"/>
          </w:tcPr>
          <w:p w14:paraId="714F681D" w14:textId="77777777" w:rsidR="007A4FC4" w:rsidRPr="008F604B" w:rsidRDefault="007A4FC4" w:rsidP="009763DD">
            <w:pPr>
              <w:pStyle w:val="TableHead"/>
            </w:pPr>
            <w:r w:rsidRPr="008F604B">
              <w:rPr>
                <w:bCs/>
              </w:rPr>
              <w:t>总计</w:t>
            </w:r>
          </w:p>
        </w:tc>
      </w:tr>
      <w:tr w:rsidR="007A4FC4" w:rsidRPr="008F604B" w14:paraId="707F649E" w14:textId="77777777" w:rsidTr="00804933">
        <w:trPr>
          <w:tblHeader/>
        </w:trPr>
        <w:tc>
          <w:tcPr>
            <w:tcW w:w="704" w:type="pct"/>
            <w:vMerge/>
            <w:tcBorders>
              <w:top w:val="nil"/>
              <w:left w:val="nil"/>
              <w:bottom w:val="single" w:sz="4" w:space="0" w:color="auto"/>
              <w:right w:val="nil"/>
            </w:tcBorders>
            <w:tcMar>
              <w:left w:w="108" w:type="dxa"/>
              <w:right w:w="108" w:type="dxa"/>
            </w:tcMar>
          </w:tcPr>
          <w:p w14:paraId="30F4B7DD" w14:textId="77777777" w:rsidR="007A4FC4" w:rsidRPr="008F604B" w:rsidRDefault="007A4FC4" w:rsidP="009763DD">
            <w:pPr>
              <w:pStyle w:val="TableHead"/>
            </w:pPr>
          </w:p>
        </w:tc>
        <w:tc>
          <w:tcPr>
            <w:tcW w:w="376" w:type="pct"/>
            <w:tcBorders>
              <w:top w:val="single" w:sz="4" w:space="0" w:color="auto"/>
              <w:left w:val="nil"/>
              <w:bottom w:val="single" w:sz="4" w:space="0" w:color="auto"/>
              <w:right w:val="nil"/>
            </w:tcBorders>
            <w:tcMar>
              <w:left w:w="108" w:type="dxa"/>
              <w:right w:w="108" w:type="dxa"/>
            </w:tcMar>
            <w:vAlign w:val="bottom"/>
          </w:tcPr>
          <w:p w14:paraId="373E54C7" w14:textId="77777777" w:rsidR="007A4FC4" w:rsidRPr="008F604B" w:rsidRDefault="007A4FC4" w:rsidP="009763DD">
            <w:pPr>
              <w:pStyle w:val="TableHead"/>
            </w:pPr>
            <w:r w:rsidRPr="008F604B">
              <w:rPr>
                <w:bCs/>
              </w:rPr>
              <w:t>总体（</w:t>
            </w:r>
            <w:r w:rsidRPr="008F604B">
              <w:rPr>
                <w:bCs/>
              </w:rPr>
              <w:t>N=5</w:t>
            </w:r>
            <w:r w:rsidRPr="008F604B">
              <w:rPr>
                <w:bCs/>
              </w:rPr>
              <w:t>）</w:t>
            </w:r>
            <w:r w:rsidRPr="008F604B">
              <w:rPr>
                <w:bCs/>
              </w:rPr>
              <w:t>n</w:t>
            </w:r>
            <w:r w:rsidRPr="008F604B">
              <w:rPr>
                <w:bCs/>
              </w:rPr>
              <w:t>（</w:t>
            </w:r>
            <w:r w:rsidRPr="008F604B">
              <w:rPr>
                <w:bCs/>
              </w:rPr>
              <w:t>%</w:t>
            </w:r>
            <w:r w:rsidRPr="008F604B">
              <w:rPr>
                <w:bCs/>
              </w:rPr>
              <w:t>）</w:t>
            </w:r>
            <w:r w:rsidRPr="008F604B">
              <w:rPr>
                <w:bCs/>
              </w:rPr>
              <w:t xml:space="preserve">[E] </w:t>
            </w:r>
          </w:p>
        </w:tc>
        <w:tc>
          <w:tcPr>
            <w:tcW w:w="328" w:type="pct"/>
            <w:tcBorders>
              <w:top w:val="single" w:sz="4" w:space="0" w:color="auto"/>
              <w:left w:val="nil"/>
              <w:bottom w:val="single" w:sz="4" w:space="0" w:color="auto"/>
              <w:right w:val="nil"/>
            </w:tcBorders>
            <w:tcMar>
              <w:left w:w="108" w:type="dxa"/>
              <w:right w:w="108" w:type="dxa"/>
            </w:tcMar>
            <w:vAlign w:val="bottom"/>
          </w:tcPr>
          <w:p w14:paraId="6D4738AC" w14:textId="17568296" w:rsidR="007A4FC4" w:rsidRPr="008F604B" w:rsidRDefault="00EE4150" w:rsidP="009763DD">
            <w:pPr>
              <w:pStyle w:val="TableHead"/>
            </w:pPr>
            <w:r>
              <w:rPr>
                <w:bCs/>
              </w:rPr>
              <w:t>IV</w:t>
            </w:r>
            <w:r w:rsidR="007A4FC4" w:rsidRPr="008F604B">
              <w:rPr>
                <w:bCs/>
              </w:rPr>
              <w:t>-15 mg (N=5) n (%) [E]</w:t>
            </w:r>
          </w:p>
        </w:tc>
        <w:tc>
          <w:tcPr>
            <w:tcW w:w="328" w:type="pct"/>
            <w:tcBorders>
              <w:top w:val="single" w:sz="4" w:space="0" w:color="auto"/>
              <w:left w:val="nil"/>
              <w:bottom w:val="single" w:sz="4" w:space="0" w:color="auto"/>
              <w:right w:val="nil"/>
            </w:tcBorders>
            <w:tcMar>
              <w:left w:w="108" w:type="dxa"/>
              <w:right w:w="108" w:type="dxa"/>
            </w:tcMar>
            <w:vAlign w:val="bottom"/>
          </w:tcPr>
          <w:p w14:paraId="60560B47" w14:textId="741B091B" w:rsidR="007A4FC4" w:rsidRPr="008F604B" w:rsidRDefault="007A4FC4" w:rsidP="009763DD">
            <w:pPr>
              <w:pStyle w:val="TableHead"/>
            </w:pPr>
            <w:r w:rsidRPr="008F604B">
              <w:rPr>
                <w:bCs/>
              </w:rPr>
              <w:t xml:space="preserve">SC-15 mg (N=5) </w:t>
            </w:r>
            <w:r w:rsidR="00EE4150">
              <w:rPr>
                <w:rFonts w:hint="eastAsia"/>
                <w:bCs/>
              </w:rPr>
              <w:t>n</w:t>
            </w:r>
            <w:r w:rsidRPr="008F604B">
              <w:rPr>
                <w:bCs/>
              </w:rPr>
              <w:t xml:space="preserve"> (%) [E</w:t>
            </w:r>
            <w:r w:rsidR="00EE4150">
              <w:rPr>
                <w:rFonts w:hint="eastAsia"/>
                <w:bCs/>
              </w:rPr>
              <w:t>]</w:t>
            </w:r>
          </w:p>
        </w:tc>
        <w:tc>
          <w:tcPr>
            <w:tcW w:w="376" w:type="pct"/>
            <w:tcBorders>
              <w:top w:val="single" w:sz="4" w:space="0" w:color="auto"/>
              <w:left w:val="nil"/>
              <w:bottom w:val="single" w:sz="4" w:space="0" w:color="auto"/>
              <w:right w:val="nil"/>
            </w:tcBorders>
            <w:tcMar>
              <w:left w:w="108" w:type="dxa"/>
              <w:right w:w="108" w:type="dxa"/>
            </w:tcMar>
            <w:vAlign w:val="bottom"/>
          </w:tcPr>
          <w:p w14:paraId="5FFB991A" w14:textId="5BFFEA3F" w:rsidR="007A4FC4" w:rsidRPr="008F604B" w:rsidRDefault="00EE4150" w:rsidP="00EE4150">
            <w:pPr>
              <w:pStyle w:val="TableHead"/>
            </w:pPr>
            <w:r w:rsidRPr="008F604B">
              <w:rPr>
                <w:bCs/>
              </w:rPr>
              <w:t>总体（</w:t>
            </w:r>
            <w:r w:rsidRPr="008F604B">
              <w:rPr>
                <w:bCs/>
              </w:rPr>
              <w:t>N=5</w:t>
            </w:r>
            <w:r w:rsidRPr="008F604B">
              <w:rPr>
                <w:bCs/>
              </w:rPr>
              <w:t>）</w:t>
            </w:r>
            <w:r w:rsidRPr="008F604B">
              <w:rPr>
                <w:bCs/>
              </w:rPr>
              <w:t>n</w:t>
            </w:r>
            <w:r w:rsidRPr="008F604B">
              <w:rPr>
                <w:bCs/>
              </w:rPr>
              <w:t>（</w:t>
            </w:r>
            <w:r w:rsidRPr="008F604B">
              <w:rPr>
                <w:bCs/>
              </w:rPr>
              <w:t>%</w:t>
            </w:r>
            <w:r w:rsidRPr="008F604B">
              <w:rPr>
                <w:bCs/>
              </w:rPr>
              <w:t>）</w:t>
            </w:r>
            <w:r w:rsidRPr="008F604B">
              <w:rPr>
                <w:bCs/>
              </w:rPr>
              <w:t>[E]</w:t>
            </w:r>
          </w:p>
        </w:tc>
        <w:tc>
          <w:tcPr>
            <w:tcW w:w="328" w:type="pct"/>
            <w:tcBorders>
              <w:top w:val="single" w:sz="4" w:space="0" w:color="auto"/>
              <w:left w:val="nil"/>
              <w:bottom w:val="single" w:sz="4" w:space="0" w:color="auto"/>
              <w:right w:val="nil"/>
            </w:tcBorders>
            <w:tcMar>
              <w:left w:w="108" w:type="dxa"/>
              <w:right w:w="108" w:type="dxa"/>
            </w:tcMar>
            <w:vAlign w:val="bottom"/>
          </w:tcPr>
          <w:p w14:paraId="522D7361" w14:textId="4E3A94B9" w:rsidR="007A4FC4" w:rsidRPr="008F604B" w:rsidRDefault="00EE4150" w:rsidP="009763DD">
            <w:pPr>
              <w:pStyle w:val="TableHead"/>
            </w:pPr>
            <w:r>
              <w:rPr>
                <w:bCs/>
              </w:rPr>
              <w:t>IV</w:t>
            </w:r>
            <w:r w:rsidRPr="008F604B">
              <w:rPr>
                <w:bCs/>
              </w:rPr>
              <w:t xml:space="preserve"> </w:t>
            </w:r>
            <w:r w:rsidR="007A4FC4" w:rsidRPr="008F604B">
              <w:rPr>
                <w:bCs/>
              </w:rPr>
              <w:t xml:space="preserve">-45 mg (N=5) </w:t>
            </w:r>
            <w:r>
              <w:rPr>
                <w:rFonts w:hint="eastAsia"/>
                <w:bCs/>
              </w:rPr>
              <w:t>n</w:t>
            </w:r>
            <w:r w:rsidR="007A4FC4" w:rsidRPr="008F604B">
              <w:rPr>
                <w:bCs/>
              </w:rPr>
              <w:t xml:space="preserve"> (%) [E]</w:t>
            </w:r>
          </w:p>
        </w:tc>
        <w:tc>
          <w:tcPr>
            <w:tcW w:w="369" w:type="pct"/>
            <w:tcBorders>
              <w:top w:val="single" w:sz="4" w:space="0" w:color="auto"/>
              <w:left w:val="nil"/>
              <w:bottom w:val="single" w:sz="4" w:space="0" w:color="auto"/>
              <w:right w:val="nil"/>
            </w:tcBorders>
            <w:tcMar>
              <w:left w:w="108" w:type="dxa"/>
              <w:right w:w="108" w:type="dxa"/>
            </w:tcMar>
            <w:vAlign w:val="bottom"/>
          </w:tcPr>
          <w:p w14:paraId="34B03086" w14:textId="77777777" w:rsidR="007A4FC4" w:rsidRPr="008F604B" w:rsidRDefault="007A4FC4" w:rsidP="009763DD">
            <w:pPr>
              <w:pStyle w:val="TableHead"/>
            </w:pPr>
            <w:r w:rsidRPr="008F604B">
              <w:rPr>
                <w:bCs/>
              </w:rPr>
              <w:t>SC-45 mg (N=5) n (%) [E]</w:t>
            </w:r>
          </w:p>
        </w:tc>
        <w:tc>
          <w:tcPr>
            <w:tcW w:w="376" w:type="pct"/>
            <w:tcBorders>
              <w:top w:val="single" w:sz="4" w:space="0" w:color="auto"/>
              <w:left w:val="nil"/>
              <w:bottom w:val="single" w:sz="4" w:space="0" w:color="auto"/>
              <w:right w:val="nil"/>
            </w:tcBorders>
            <w:tcMar>
              <w:left w:w="108" w:type="dxa"/>
              <w:right w:w="108" w:type="dxa"/>
            </w:tcMar>
            <w:vAlign w:val="bottom"/>
          </w:tcPr>
          <w:p w14:paraId="664247D0" w14:textId="39AA64BB" w:rsidR="007A4FC4" w:rsidRPr="008F604B" w:rsidRDefault="007A4FC4" w:rsidP="009763DD">
            <w:pPr>
              <w:pStyle w:val="TableHead"/>
            </w:pPr>
            <w:r w:rsidRPr="008F604B">
              <w:rPr>
                <w:bCs/>
              </w:rPr>
              <w:t>总体（</w:t>
            </w:r>
            <w:r w:rsidRPr="008F604B">
              <w:rPr>
                <w:bCs/>
              </w:rPr>
              <w:t>N=5</w:t>
            </w:r>
            <w:r w:rsidRPr="008F604B">
              <w:rPr>
                <w:bCs/>
              </w:rPr>
              <w:t>）</w:t>
            </w:r>
            <w:r w:rsidR="00EE4150">
              <w:rPr>
                <w:rFonts w:hint="eastAsia"/>
                <w:bCs/>
              </w:rPr>
              <w:t>n</w:t>
            </w:r>
            <w:r w:rsidRPr="008F604B">
              <w:rPr>
                <w:bCs/>
              </w:rPr>
              <w:t>（</w:t>
            </w:r>
            <w:r w:rsidRPr="008F604B">
              <w:rPr>
                <w:bCs/>
              </w:rPr>
              <w:t>%</w:t>
            </w:r>
            <w:r w:rsidRPr="008F604B">
              <w:rPr>
                <w:bCs/>
              </w:rPr>
              <w:t>）</w:t>
            </w:r>
            <w:r w:rsidRPr="008F604B">
              <w:rPr>
                <w:bCs/>
              </w:rPr>
              <w:t xml:space="preserve">[E] </w:t>
            </w:r>
          </w:p>
        </w:tc>
        <w:tc>
          <w:tcPr>
            <w:tcW w:w="328" w:type="pct"/>
            <w:tcBorders>
              <w:top w:val="single" w:sz="4" w:space="0" w:color="auto"/>
              <w:left w:val="nil"/>
              <w:bottom w:val="single" w:sz="4" w:space="0" w:color="auto"/>
              <w:right w:val="nil"/>
            </w:tcBorders>
            <w:tcMar>
              <w:left w:w="108" w:type="dxa"/>
              <w:right w:w="108" w:type="dxa"/>
            </w:tcMar>
            <w:vAlign w:val="bottom"/>
          </w:tcPr>
          <w:p w14:paraId="17C9ED2D" w14:textId="40A5C111" w:rsidR="007A4FC4" w:rsidRPr="008F604B" w:rsidRDefault="00EE4150" w:rsidP="009763DD">
            <w:pPr>
              <w:pStyle w:val="TableHead"/>
            </w:pPr>
            <w:r>
              <w:rPr>
                <w:bCs/>
              </w:rPr>
              <w:t>IV</w:t>
            </w:r>
            <w:r w:rsidRPr="008F604B">
              <w:rPr>
                <w:bCs/>
              </w:rPr>
              <w:t xml:space="preserve"> </w:t>
            </w:r>
            <w:r w:rsidR="007A4FC4" w:rsidRPr="008F604B">
              <w:rPr>
                <w:bCs/>
              </w:rPr>
              <w:t>-90 mg (N=5) n (%) [E]</w:t>
            </w:r>
          </w:p>
        </w:tc>
        <w:tc>
          <w:tcPr>
            <w:tcW w:w="328" w:type="pct"/>
            <w:tcBorders>
              <w:top w:val="single" w:sz="4" w:space="0" w:color="auto"/>
              <w:left w:val="nil"/>
              <w:bottom w:val="single" w:sz="4" w:space="0" w:color="auto"/>
              <w:right w:val="nil"/>
            </w:tcBorders>
            <w:tcMar>
              <w:left w:w="108" w:type="dxa"/>
              <w:right w:w="108" w:type="dxa"/>
            </w:tcMar>
            <w:vAlign w:val="bottom"/>
          </w:tcPr>
          <w:p w14:paraId="389C9F6E" w14:textId="38F38204" w:rsidR="007A4FC4" w:rsidRPr="008F604B" w:rsidRDefault="007A4FC4" w:rsidP="009763DD">
            <w:pPr>
              <w:pStyle w:val="TableHead"/>
            </w:pPr>
            <w:r w:rsidRPr="008F604B">
              <w:rPr>
                <w:bCs/>
              </w:rPr>
              <w:t xml:space="preserve">SC-90 mg (N=5) </w:t>
            </w:r>
            <w:r w:rsidR="00EE4150">
              <w:rPr>
                <w:rFonts w:hint="eastAsia"/>
                <w:bCs/>
              </w:rPr>
              <w:t>n</w:t>
            </w:r>
            <w:r w:rsidRPr="008F604B">
              <w:rPr>
                <w:bCs/>
              </w:rPr>
              <w:t xml:space="preserve"> (%) [E]</w:t>
            </w:r>
          </w:p>
        </w:tc>
        <w:tc>
          <w:tcPr>
            <w:tcW w:w="412" w:type="pct"/>
            <w:tcBorders>
              <w:top w:val="single" w:sz="4" w:space="0" w:color="auto"/>
              <w:left w:val="nil"/>
              <w:bottom w:val="single" w:sz="4" w:space="0" w:color="auto"/>
              <w:right w:val="nil"/>
            </w:tcBorders>
            <w:tcMar>
              <w:left w:w="108" w:type="dxa"/>
              <w:right w:w="108" w:type="dxa"/>
            </w:tcMar>
            <w:vAlign w:val="bottom"/>
          </w:tcPr>
          <w:p w14:paraId="6B9D0EC2" w14:textId="694C3285" w:rsidR="007A4FC4" w:rsidRPr="008F604B" w:rsidRDefault="007A4FC4" w:rsidP="009763DD">
            <w:pPr>
              <w:pStyle w:val="TableHead"/>
            </w:pPr>
            <w:r w:rsidRPr="008F604B">
              <w:rPr>
                <w:bCs/>
              </w:rPr>
              <w:t>总体（</w:t>
            </w:r>
            <w:r w:rsidRPr="008F604B">
              <w:rPr>
                <w:bCs/>
              </w:rPr>
              <w:t>N=15</w:t>
            </w:r>
            <w:r w:rsidRPr="008F604B">
              <w:rPr>
                <w:bCs/>
              </w:rPr>
              <w:t>）</w:t>
            </w:r>
            <w:r w:rsidR="00EE4150">
              <w:rPr>
                <w:rFonts w:hint="eastAsia"/>
                <w:bCs/>
              </w:rPr>
              <w:t>n</w:t>
            </w:r>
            <w:r w:rsidRPr="008F604B">
              <w:rPr>
                <w:bCs/>
              </w:rPr>
              <w:t>（</w:t>
            </w:r>
            <w:r w:rsidRPr="008F604B">
              <w:rPr>
                <w:bCs/>
              </w:rPr>
              <w:t>%</w:t>
            </w:r>
            <w:r w:rsidRPr="008F604B">
              <w:rPr>
                <w:bCs/>
              </w:rPr>
              <w:t>）</w:t>
            </w:r>
            <w:r w:rsidRPr="008F604B">
              <w:rPr>
                <w:bCs/>
              </w:rPr>
              <w:t xml:space="preserve">[E] </w:t>
            </w:r>
          </w:p>
        </w:tc>
        <w:tc>
          <w:tcPr>
            <w:tcW w:w="372" w:type="pct"/>
            <w:tcBorders>
              <w:top w:val="single" w:sz="4" w:space="0" w:color="auto"/>
              <w:left w:val="nil"/>
              <w:bottom w:val="single" w:sz="4" w:space="0" w:color="auto"/>
              <w:right w:val="nil"/>
            </w:tcBorders>
            <w:tcMar>
              <w:left w:w="108" w:type="dxa"/>
              <w:right w:w="108" w:type="dxa"/>
            </w:tcMar>
            <w:vAlign w:val="bottom"/>
          </w:tcPr>
          <w:p w14:paraId="034C137A" w14:textId="5EBE5C69" w:rsidR="007A4FC4" w:rsidRPr="008F604B" w:rsidRDefault="007A4FC4" w:rsidP="009763DD">
            <w:pPr>
              <w:pStyle w:val="TableHead"/>
            </w:pPr>
            <w:r w:rsidRPr="008F604B">
              <w:rPr>
                <w:bCs/>
              </w:rPr>
              <w:t xml:space="preserve">IV (N=15) </w:t>
            </w:r>
            <w:r w:rsidR="00F26EC1">
              <w:rPr>
                <w:rFonts w:hint="eastAsia"/>
                <w:bCs/>
              </w:rPr>
              <w:t>n</w:t>
            </w:r>
            <w:r w:rsidRPr="008F604B">
              <w:rPr>
                <w:bCs/>
              </w:rPr>
              <w:t xml:space="preserve"> (%)</w:t>
            </w:r>
          </w:p>
          <w:p w14:paraId="1893F17C" w14:textId="77777777" w:rsidR="007A4FC4" w:rsidRPr="008F604B" w:rsidRDefault="007A4FC4" w:rsidP="009763DD">
            <w:pPr>
              <w:pStyle w:val="TableHead"/>
            </w:pPr>
            <w:r w:rsidRPr="008F604B">
              <w:rPr>
                <w:bCs/>
              </w:rPr>
              <w:t>[E]</w:t>
            </w:r>
          </w:p>
        </w:tc>
        <w:tc>
          <w:tcPr>
            <w:tcW w:w="372" w:type="pct"/>
            <w:tcBorders>
              <w:top w:val="single" w:sz="4" w:space="0" w:color="auto"/>
              <w:left w:val="nil"/>
              <w:bottom w:val="single" w:sz="4" w:space="0" w:color="auto"/>
              <w:right w:val="nil"/>
            </w:tcBorders>
            <w:tcMar>
              <w:left w:w="108" w:type="dxa"/>
              <w:right w:w="108" w:type="dxa"/>
            </w:tcMar>
            <w:vAlign w:val="bottom"/>
          </w:tcPr>
          <w:p w14:paraId="7EA3E46F" w14:textId="77777777" w:rsidR="007A4FC4" w:rsidRPr="008F604B" w:rsidRDefault="007A4FC4" w:rsidP="009763DD">
            <w:pPr>
              <w:pStyle w:val="TableHead"/>
            </w:pPr>
            <w:r w:rsidRPr="008F604B">
              <w:rPr>
                <w:bCs/>
              </w:rPr>
              <w:t>SC (N=15) n (%) [E]</w:t>
            </w:r>
          </w:p>
        </w:tc>
      </w:tr>
      <w:tr w:rsidR="007A4FC4" w:rsidRPr="008F604B" w14:paraId="306FC014" w14:textId="77777777" w:rsidTr="00804933">
        <w:tc>
          <w:tcPr>
            <w:tcW w:w="704" w:type="pct"/>
            <w:tcBorders>
              <w:top w:val="single" w:sz="4" w:space="0" w:color="auto"/>
              <w:left w:val="nil"/>
              <w:bottom w:val="nil"/>
              <w:right w:val="nil"/>
            </w:tcBorders>
            <w:tcMar>
              <w:left w:w="108" w:type="dxa"/>
              <w:right w:w="108" w:type="dxa"/>
            </w:tcMar>
            <w:vAlign w:val="bottom"/>
          </w:tcPr>
          <w:p w14:paraId="6243E99F"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任何</w:t>
            </w:r>
            <w:r w:rsidRPr="008F604B">
              <w:rPr>
                <w:rFonts w:cs="Times New Roman"/>
                <w:bCs w:val="0"/>
                <w:lang w:eastAsia="zh-CN"/>
              </w:rPr>
              <w:t>TEAE</w:t>
            </w:r>
          </w:p>
        </w:tc>
        <w:tc>
          <w:tcPr>
            <w:tcW w:w="376" w:type="pct"/>
            <w:tcBorders>
              <w:top w:val="single" w:sz="4" w:space="0" w:color="auto"/>
              <w:left w:val="nil"/>
              <w:bottom w:val="nil"/>
              <w:right w:val="nil"/>
            </w:tcBorders>
            <w:tcMar>
              <w:left w:w="108" w:type="dxa"/>
              <w:right w:w="108" w:type="dxa"/>
            </w:tcMar>
            <w:vAlign w:val="bottom"/>
          </w:tcPr>
          <w:p w14:paraId="62666C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28" w:type="pct"/>
            <w:tcBorders>
              <w:top w:val="single" w:sz="4" w:space="0" w:color="auto"/>
              <w:left w:val="nil"/>
              <w:bottom w:val="nil"/>
              <w:right w:val="nil"/>
            </w:tcBorders>
            <w:tcMar>
              <w:left w:w="108" w:type="dxa"/>
              <w:right w:w="108" w:type="dxa"/>
            </w:tcMar>
            <w:vAlign w:val="bottom"/>
          </w:tcPr>
          <w:p w14:paraId="0E4D03A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28" w:type="pct"/>
            <w:tcBorders>
              <w:top w:val="single" w:sz="4" w:space="0" w:color="auto"/>
              <w:left w:val="nil"/>
              <w:bottom w:val="nil"/>
              <w:right w:val="nil"/>
            </w:tcBorders>
            <w:tcMar>
              <w:left w:w="108" w:type="dxa"/>
              <w:right w:w="108" w:type="dxa"/>
            </w:tcMar>
            <w:vAlign w:val="bottom"/>
          </w:tcPr>
          <w:p w14:paraId="3B91BC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76" w:type="pct"/>
            <w:tcBorders>
              <w:top w:val="single" w:sz="4" w:space="0" w:color="auto"/>
              <w:left w:val="nil"/>
              <w:bottom w:val="nil"/>
              <w:right w:val="nil"/>
            </w:tcBorders>
            <w:tcMar>
              <w:left w:w="108" w:type="dxa"/>
              <w:right w:w="108" w:type="dxa"/>
            </w:tcMar>
            <w:vAlign w:val="bottom"/>
          </w:tcPr>
          <w:p w14:paraId="60FDAD8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5(100)</w:t>
            </w:r>
          </w:p>
        </w:tc>
        <w:tc>
          <w:tcPr>
            <w:tcW w:w="328" w:type="pct"/>
            <w:tcBorders>
              <w:top w:val="single" w:sz="4" w:space="0" w:color="auto"/>
              <w:left w:val="nil"/>
              <w:bottom w:val="nil"/>
              <w:right w:val="nil"/>
            </w:tcBorders>
            <w:tcMar>
              <w:left w:w="108" w:type="dxa"/>
              <w:right w:w="108" w:type="dxa"/>
            </w:tcMar>
            <w:vAlign w:val="bottom"/>
          </w:tcPr>
          <w:p w14:paraId="7EF7BDE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369" w:type="pct"/>
            <w:tcBorders>
              <w:top w:val="single" w:sz="4" w:space="0" w:color="auto"/>
              <w:left w:val="nil"/>
              <w:bottom w:val="nil"/>
              <w:right w:val="nil"/>
            </w:tcBorders>
            <w:tcMar>
              <w:left w:w="108" w:type="dxa"/>
              <w:right w:w="108" w:type="dxa"/>
            </w:tcMar>
            <w:vAlign w:val="bottom"/>
          </w:tcPr>
          <w:p w14:paraId="013C61C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5(100)</w:t>
            </w:r>
          </w:p>
        </w:tc>
        <w:tc>
          <w:tcPr>
            <w:tcW w:w="376" w:type="pct"/>
            <w:tcBorders>
              <w:top w:val="single" w:sz="4" w:space="0" w:color="auto"/>
              <w:left w:val="nil"/>
              <w:bottom w:val="nil"/>
              <w:right w:val="nil"/>
            </w:tcBorders>
            <w:tcMar>
              <w:left w:w="108" w:type="dxa"/>
              <w:right w:w="108" w:type="dxa"/>
            </w:tcMar>
            <w:vAlign w:val="bottom"/>
          </w:tcPr>
          <w:p w14:paraId="047F6D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328" w:type="pct"/>
            <w:tcBorders>
              <w:top w:val="single" w:sz="4" w:space="0" w:color="auto"/>
              <w:left w:val="nil"/>
              <w:bottom w:val="nil"/>
              <w:right w:val="nil"/>
            </w:tcBorders>
            <w:tcMar>
              <w:left w:w="108" w:type="dxa"/>
              <w:right w:w="108" w:type="dxa"/>
            </w:tcMar>
            <w:vAlign w:val="bottom"/>
          </w:tcPr>
          <w:p w14:paraId="27A9E3A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28" w:type="pct"/>
            <w:tcBorders>
              <w:top w:val="single" w:sz="4" w:space="0" w:color="auto"/>
              <w:left w:val="nil"/>
              <w:bottom w:val="nil"/>
              <w:right w:val="nil"/>
            </w:tcBorders>
            <w:tcMar>
              <w:left w:w="108" w:type="dxa"/>
              <w:right w:w="108" w:type="dxa"/>
            </w:tcMar>
            <w:vAlign w:val="bottom"/>
          </w:tcPr>
          <w:p w14:paraId="3B8EB9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412" w:type="pct"/>
            <w:tcBorders>
              <w:top w:val="single" w:sz="4" w:space="0" w:color="auto"/>
              <w:left w:val="nil"/>
              <w:bottom w:val="nil"/>
              <w:right w:val="nil"/>
            </w:tcBorders>
            <w:tcMar>
              <w:left w:w="108" w:type="dxa"/>
              <w:right w:w="108" w:type="dxa"/>
            </w:tcMar>
            <w:vAlign w:val="bottom"/>
          </w:tcPr>
          <w:p w14:paraId="6D7B5A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12(80.0)</w:t>
            </w:r>
          </w:p>
        </w:tc>
        <w:tc>
          <w:tcPr>
            <w:tcW w:w="372" w:type="pct"/>
            <w:tcBorders>
              <w:top w:val="single" w:sz="4" w:space="0" w:color="auto"/>
              <w:left w:val="nil"/>
              <w:bottom w:val="nil"/>
              <w:right w:val="nil"/>
            </w:tcBorders>
            <w:tcMar>
              <w:left w:w="108" w:type="dxa"/>
              <w:right w:w="108" w:type="dxa"/>
            </w:tcMar>
            <w:vAlign w:val="bottom"/>
          </w:tcPr>
          <w:p w14:paraId="303ACC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9 (60.0)</w:t>
            </w:r>
          </w:p>
        </w:tc>
        <w:tc>
          <w:tcPr>
            <w:tcW w:w="372" w:type="pct"/>
            <w:tcBorders>
              <w:top w:val="single" w:sz="4" w:space="0" w:color="auto"/>
              <w:left w:val="nil"/>
              <w:bottom w:val="nil"/>
              <w:right w:val="nil"/>
            </w:tcBorders>
            <w:tcMar>
              <w:left w:w="108" w:type="dxa"/>
              <w:right w:w="108" w:type="dxa"/>
            </w:tcMar>
            <w:vAlign w:val="bottom"/>
          </w:tcPr>
          <w:p w14:paraId="5AC0C5C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12 (80.0)</w:t>
            </w:r>
          </w:p>
        </w:tc>
      </w:tr>
      <w:tr w:rsidR="007A4FC4" w:rsidRPr="008F604B" w14:paraId="6F593722" w14:textId="77777777" w:rsidTr="00CC13C7">
        <w:tc>
          <w:tcPr>
            <w:tcW w:w="704" w:type="pct"/>
            <w:tcBorders>
              <w:top w:val="nil"/>
              <w:left w:val="nil"/>
              <w:bottom w:val="nil"/>
              <w:right w:val="nil"/>
            </w:tcBorders>
            <w:tcMar>
              <w:left w:w="108" w:type="dxa"/>
              <w:right w:w="108" w:type="dxa"/>
            </w:tcMar>
          </w:tcPr>
          <w:p w14:paraId="4A288ADE"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0644B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12</w:t>
            </w:r>
          </w:p>
        </w:tc>
        <w:tc>
          <w:tcPr>
            <w:tcW w:w="328" w:type="pct"/>
            <w:tcBorders>
              <w:top w:val="nil"/>
              <w:left w:val="nil"/>
              <w:bottom w:val="nil"/>
              <w:right w:val="nil"/>
            </w:tcBorders>
            <w:tcMar>
              <w:left w:w="108" w:type="dxa"/>
              <w:right w:w="108" w:type="dxa"/>
            </w:tcMar>
          </w:tcPr>
          <w:p w14:paraId="72A01A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28" w:type="pct"/>
            <w:tcBorders>
              <w:top w:val="nil"/>
              <w:left w:val="nil"/>
              <w:bottom w:val="nil"/>
              <w:right w:val="nil"/>
            </w:tcBorders>
            <w:tcMar>
              <w:left w:w="108" w:type="dxa"/>
              <w:right w:w="108" w:type="dxa"/>
            </w:tcMar>
          </w:tcPr>
          <w:p w14:paraId="0332CA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10</w:t>
            </w:r>
          </w:p>
        </w:tc>
        <w:tc>
          <w:tcPr>
            <w:tcW w:w="376" w:type="pct"/>
            <w:tcBorders>
              <w:top w:val="nil"/>
              <w:left w:val="nil"/>
              <w:bottom w:val="nil"/>
              <w:right w:val="nil"/>
            </w:tcBorders>
            <w:tcMar>
              <w:left w:w="108" w:type="dxa"/>
              <w:right w:w="108" w:type="dxa"/>
            </w:tcMar>
          </w:tcPr>
          <w:p w14:paraId="4E9352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26</w:t>
            </w:r>
          </w:p>
        </w:tc>
        <w:tc>
          <w:tcPr>
            <w:tcW w:w="328" w:type="pct"/>
            <w:tcBorders>
              <w:top w:val="nil"/>
              <w:left w:val="nil"/>
              <w:bottom w:val="nil"/>
              <w:right w:val="nil"/>
            </w:tcBorders>
            <w:tcMar>
              <w:left w:w="108" w:type="dxa"/>
              <w:right w:w="108" w:type="dxa"/>
            </w:tcMar>
          </w:tcPr>
          <w:p w14:paraId="04DB9E8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w:t>
            </w:r>
          </w:p>
        </w:tc>
        <w:tc>
          <w:tcPr>
            <w:tcW w:w="369" w:type="pct"/>
            <w:tcBorders>
              <w:top w:val="nil"/>
              <w:left w:val="nil"/>
              <w:bottom w:val="nil"/>
              <w:right w:val="nil"/>
            </w:tcBorders>
            <w:tcMar>
              <w:left w:w="108" w:type="dxa"/>
              <w:right w:w="108" w:type="dxa"/>
            </w:tcMar>
          </w:tcPr>
          <w:p w14:paraId="785D395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19</w:t>
            </w:r>
          </w:p>
        </w:tc>
        <w:tc>
          <w:tcPr>
            <w:tcW w:w="376" w:type="pct"/>
            <w:tcBorders>
              <w:top w:val="nil"/>
              <w:left w:val="nil"/>
              <w:bottom w:val="nil"/>
              <w:right w:val="nil"/>
            </w:tcBorders>
            <w:tcMar>
              <w:left w:w="108" w:type="dxa"/>
              <w:right w:w="108" w:type="dxa"/>
            </w:tcMar>
          </w:tcPr>
          <w:p w14:paraId="2B6CD2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w:t>
            </w:r>
          </w:p>
        </w:tc>
        <w:tc>
          <w:tcPr>
            <w:tcW w:w="328" w:type="pct"/>
            <w:tcBorders>
              <w:top w:val="nil"/>
              <w:left w:val="nil"/>
              <w:bottom w:val="nil"/>
              <w:right w:val="nil"/>
            </w:tcBorders>
            <w:tcMar>
              <w:left w:w="108" w:type="dxa"/>
              <w:right w:w="108" w:type="dxa"/>
            </w:tcMar>
          </w:tcPr>
          <w:p w14:paraId="08E4F4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28" w:type="pct"/>
            <w:tcBorders>
              <w:top w:val="nil"/>
              <w:left w:val="nil"/>
              <w:bottom w:val="nil"/>
              <w:right w:val="nil"/>
            </w:tcBorders>
            <w:tcMar>
              <w:left w:w="108" w:type="dxa"/>
              <w:right w:w="108" w:type="dxa"/>
            </w:tcMar>
          </w:tcPr>
          <w:p w14:paraId="5273F0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412" w:type="pct"/>
            <w:tcBorders>
              <w:top w:val="nil"/>
              <w:left w:val="nil"/>
              <w:bottom w:val="nil"/>
              <w:right w:val="nil"/>
            </w:tcBorders>
            <w:tcMar>
              <w:left w:w="108" w:type="dxa"/>
              <w:right w:w="108" w:type="dxa"/>
            </w:tcMar>
          </w:tcPr>
          <w:p w14:paraId="44DCD93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46</w:t>
            </w:r>
          </w:p>
        </w:tc>
        <w:tc>
          <w:tcPr>
            <w:tcW w:w="372" w:type="pct"/>
            <w:tcBorders>
              <w:top w:val="nil"/>
              <w:left w:val="nil"/>
              <w:bottom w:val="nil"/>
              <w:right w:val="nil"/>
            </w:tcBorders>
            <w:tcMar>
              <w:left w:w="108" w:type="dxa"/>
              <w:right w:w="108" w:type="dxa"/>
            </w:tcMar>
          </w:tcPr>
          <w:p w14:paraId="678651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13</w:t>
            </w:r>
          </w:p>
        </w:tc>
        <w:tc>
          <w:tcPr>
            <w:tcW w:w="372" w:type="pct"/>
            <w:tcBorders>
              <w:top w:val="nil"/>
              <w:left w:val="nil"/>
              <w:bottom w:val="nil"/>
              <w:right w:val="nil"/>
            </w:tcBorders>
            <w:tcMar>
              <w:left w:w="108" w:type="dxa"/>
              <w:right w:w="108" w:type="dxa"/>
            </w:tcMar>
          </w:tcPr>
          <w:p w14:paraId="26E9B88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33</w:t>
            </w:r>
          </w:p>
        </w:tc>
      </w:tr>
      <w:tr w:rsidR="007A4FC4" w:rsidRPr="008F604B" w14:paraId="0C99D852" w14:textId="77777777" w:rsidTr="00CC13C7">
        <w:tc>
          <w:tcPr>
            <w:tcW w:w="704" w:type="pct"/>
            <w:tcBorders>
              <w:top w:val="nil"/>
              <w:left w:val="nil"/>
              <w:bottom w:val="nil"/>
              <w:right w:val="nil"/>
            </w:tcBorders>
            <w:tcMar>
              <w:left w:w="108" w:type="dxa"/>
              <w:right w:w="108" w:type="dxa"/>
            </w:tcMar>
          </w:tcPr>
          <w:p w14:paraId="4CA50B9C"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任何</w:t>
            </w:r>
            <w:r w:rsidRPr="008F604B">
              <w:rPr>
                <w:rFonts w:cs="Times New Roman"/>
                <w:bCs w:val="0"/>
                <w:lang w:eastAsia="zh-CN"/>
              </w:rPr>
              <w:t>TESAE</w:t>
            </w:r>
          </w:p>
        </w:tc>
        <w:tc>
          <w:tcPr>
            <w:tcW w:w="376" w:type="pct"/>
            <w:tcBorders>
              <w:top w:val="nil"/>
              <w:left w:val="nil"/>
              <w:bottom w:val="nil"/>
              <w:right w:val="nil"/>
            </w:tcBorders>
            <w:tcMar>
              <w:left w:w="108" w:type="dxa"/>
              <w:right w:w="108" w:type="dxa"/>
            </w:tcMar>
          </w:tcPr>
          <w:p w14:paraId="72BB4E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6ADC4D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2364C1C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6B6A8A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1587AC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6A6A03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001DA0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0B9BB0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6EDC268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412" w:type="pct"/>
            <w:tcBorders>
              <w:top w:val="nil"/>
              <w:left w:val="nil"/>
              <w:bottom w:val="nil"/>
              <w:right w:val="nil"/>
            </w:tcBorders>
            <w:tcMar>
              <w:left w:w="108" w:type="dxa"/>
              <w:right w:w="108" w:type="dxa"/>
            </w:tcMar>
          </w:tcPr>
          <w:p w14:paraId="0EBE41D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1(6.7)</w:t>
            </w:r>
          </w:p>
        </w:tc>
        <w:tc>
          <w:tcPr>
            <w:tcW w:w="372" w:type="pct"/>
            <w:tcBorders>
              <w:top w:val="nil"/>
              <w:left w:val="nil"/>
              <w:bottom w:val="nil"/>
              <w:right w:val="nil"/>
            </w:tcBorders>
            <w:tcMar>
              <w:left w:w="108" w:type="dxa"/>
              <w:right w:w="108" w:type="dxa"/>
            </w:tcMar>
          </w:tcPr>
          <w:p w14:paraId="33F123D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44F881D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1(6.7)</w:t>
            </w:r>
          </w:p>
        </w:tc>
      </w:tr>
      <w:tr w:rsidR="007A4FC4" w:rsidRPr="008F604B" w14:paraId="68C62576" w14:textId="77777777" w:rsidTr="00CC13C7">
        <w:tc>
          <w:tcPr>
            <w:tcW w:w="704" w:type="pct"/>
            <w:tcBorders>
              <w:top w:val="nil"/>
              <w:left w:val="nil"/>
              <w:bottom w:val="nil"/>
              <w:right w:val="nil"/>
            </w:tcBorders>
            <w:tcMar>
              <w:left w:w="108" w:type="dxa"/>
              <w:right w:w="108" w:type="dxa"/>
            </w:tcMar>
          </w:tcPr>
          <w:p w14:paraId="050C72A5"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4996E7E7"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D4B5917"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EA5AED6"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0530F54D"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423F4F3C" w14:textId="77777777" w:rsidR="007A4FC4" w:rsidRPr="008F604B" w:rsidRDefault="007A4FC4" w:rsidP="00CC13C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1CF767C"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vAlign w:val="center"/>
          </w:tcPr>
          <w:p w14:paraId="5F0123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nil"/>
              <w:right w:val="nil"/>
            </w:tcBorders>
            <w:tcMar>
              <w:left w:w="108" w:type="dxa"/>
              <w:right w:w="108" w:type="dxa"/>
            </w:tcMar>
          </w:tcPr>
          <w:p w14:paraId="49C27944"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vAlign w:val="center"/>
          </w:tcPr>
          <w:p w14:paraId="44B3023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412" w:type="pct"/>
            <w:tcBorders>
              <w:top w:val="nil"/>
              <w:left w:val="nil"/>
              <w:bottom w:val="nil"/>
              <w:right w:val="nil"/>
            </w:tcBorders>
            <w:tcMar>
              <w:left w:w="108" w:type="dxa"/>
              <w:right w:w="108" w:type="dxa"/>
            </w:tcMar>
            <w:vAlign w:val="center"/>
          </w:tcPr>
          <w:p w14:paraId="2269C4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72" w:type="pct"/>
            <w:tcBorders>
              <w:top w:val="nil"/>
              <w:left w:val="nil"/>
              <w:bottom w:val="nil"/>
              <w:right w:val="nil"/>
            </w:tcBorders>
            <w:tcMar>
              <w:left w:w="108" w:type="dxa"/>
              <w:right w:w="108" w:type="dxa"/>
            </w:tcMar>
          </w:tcPr>
          <w:p w14:paraId="4EA4B413" w14:textId="77777777" w:rsidR="007A4FC4" w:rsidRPr="008F604B" w:rsidRDefault="007A4FC4" w:rsidP="00CC13C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vAlign w:val="center"/>
          </w:tcPr>
          <w:p w14:paraId="1F9D18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5DE46FF" w14:textId="77777777" w:rsidTr="00CC13C7">
        <w:tc>
          <w:tcPr>
            <w:tcW w:w="704" w:type="pct"/>
            <w:tcBorders>
              <w:top w:val="nil"/>
              <w:left w:val="nil"/>
              <w:bottom w:val="nil"/>
              <w:right w:val="nil"/>
            </w:tcBorders>
            <w:tcMar>
              <w:left w:w="108" w:type="dxa"/>
              <w:right w:w="108" w:type="dxa"/>
            </w:tcMar>
          </w:tcPr>
          <w:p w14:paraId="1498055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死亡</w:t>
            </w:r>
          </w:p>
        </w:tc>
        <w:tc>
          <w:tcPr>
            <w:tcW w:w="376" w:type="pct"/>
            <w:tcBorders>
              <w:top w:val="nil"/>
              <w:left w:val="nil"/>
              <w:bottom w:val="nil"/>
              <w:right w:val="nil"/>
            </w:tcBorders>
            <w:tcMar>
              <w:left w:w="108" w:type="dxa"/>
              <w:right w:w="108" w:type="dxa"/>
            </w:tcMar>
          </w:tcPr>
          <w:p w14:paraId="2710F2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502F5A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439E13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226164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D5F90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2626D2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3A7437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77BA9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E3287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738E690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396005B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33C70A2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1B901D7" w14:textId="77777777" w:rsidTr="00CC13C7">
        <w:tc>
          <w:tcPr>
            <w:tcW w:w="704" w:type="pct"/>
            <w:tcBorders>
              <w:top w:val="nil"/>
              <w:left w:val="nil"/>
              <w:bottom w:val="nil"/>
              <w:right w:val="nil"/>
            </w:tcBorders>
            <w:tcMar>
              <w:left w:w="108" w:type="dxa"/>
              <w:right w:w="108" w:type="dxa"/>
            </w:tcMar>
            <w:vAlign w:val="bottom"/>
          </w:tcPr>
          <w:p w14:paraId="6B569EFE"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导致停用研究药物的</w:t>
            </w:r>
            <w:r w:rsidRPr="008F604B">
              <w:rPr>
                <w:rFonts w:cs="Times New Roman"/>
                <w:bCs w:val="0"/>
                <w:lang w:eastAsia="zh-CN"/>
              </w:rPr>
              <w:t>TEAE</w:t>
            </w:r>
          </w:p>
        </w:tc>
        <w:tc>
          <w:tcPr>
            <w:tcW w:w="376" w:type="pct"/>
            <w:tcBorders>
              <w:top w:val="nil"/>
              <w:left w:val="nil"/>
              <w:bottom w:val="nil"/>
              <w:right w:val="nil"/>
            </w:tcBorders>
            <w:tcMar>
              <w:left w:w="108" w:type="dxa"/>
              <w:right w:w="108" w:type="dxa"/>
            </w:tcMar>
          </w:tcPr>
          <w:p w14:paraId="751E67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2A86512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DE445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39575E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67CDA2C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56EBAF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2ABF367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49983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0527F7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47F03C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6656EF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304066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7B35E4E9" w14:textId="77777777" w:rsidTr="00CC13C7">
        <w:tc>
          <w:tcPr>
            <w:tcW w:w="704" w:type="pct"/>
            <w:tcBorders>
              <w:top w:val="nil"/>
              <w:left w:val="nil"/>
              <w:bottom w:val="nil"/>
              <w:right w:val="nil"/>
            </w:tcBorders>
            <w:tcMar>
              <w:left w:w="108" w:type="dxa"/>
              <w:right w:w="108" w:type="dxa"/>
            </w:tcMar>
          </w:tcPr>
          <w:p w14:paraId="21885EFD"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导致停用研究药物的</w:t>
            </w:r>
            <w:r w:rsidRPr="008F604B">
              <w:rPr>
                <w:rFonts w:cs="Times New Roman"/>
                <w:bCs w:val="0"/>
                <w:lang w:eastAsia="zh-CN"/>
              </w:rPr>
              <w:t>TESAE</w:t>
            </w:r>
          </w:p>
        </w:tc>
        <w:tc>
          <w:tcPr>
            <w:tcW w:w="376" w:type="pct"/>
            <w:tcBorders>
              <w:top w:val="nil"/>
              <w:left w:val="nil"/>
              <w:bottom w:val="nil"/>
              <w:right w:val="nil"/>
            </w:tcBorders>
            <w:tcMar>
              <w:left w:w="108" w:type="dxa"/>
              <w:right w:w="108" w:type="dxa"/>
            </w:tcMar>
          </w:tcPr>
          <w:p w14:paraId="07B0C72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23D4382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F7BBB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68C70E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78AB7F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5FC09CF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7B5314A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D4B87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5A10F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5EE5338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19F69D8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25063BE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14754AED" w14:textId="77777777" w:rsidTr="00CC13C7">
        <w:tc>
          <w:tcPr>
            <w:tcW w:w="704" w:type="pct"/>
            <w:tcBorders>
              <w:top w:val="nil"/>
              <w:left w:val="nil"/>
              <w:bottom w:val="nil"/>
              <w:right w:val="nil"/>
            </w:tcBorders>
            <w:tcMar>
              <w:left w:w="108" w:type="dxa"/>
              <w:right w:w="108" w:type="dxa"/>
            </w:tcMar>
            <w:vAlign w:val="bottom"/>
          </w:tcPr>
          <w:p w14:paraId="5D9BBB7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按相关性列出的</w:t>
            </w:r>
            <w:r w:rsidRPr="008F604B">
              <w:rPr>
                <w:rFonts w:cs="Times New Roman"/>
                <w:bCs w:val="0"/>
                <w:lang w:eastAsia="zh-CN"/>
              </w:rPr>
              <w:t>TEAE</w:t>
            </w:r>
          </w:p>
        </w:tc>
        <w:tc>
          <w:tcPr>
            <w:tcW w:w="376" w:type="pct"/>
            <w:tcBorders>
              <w:top w:val="nil"/>
              <w:left w:val="nil"/>
              <w:bottom w:val="nil"/>
              <w:right w:val="nil"/>
            </w:tcBorders>
            <w:tcMar>
              <w:left w:w="108" w:type="dxa"/>
              <w:right w:w="108" w:type="dxa"/>
            </w:tcMar>
          </w:tcPr>
          <w:p w14:paraId="3A740279"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F8FBCEB"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184F387F"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23731A9"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0A78EBDA" w14:textId="77777777" w:rsidR="007A4FC4" w:rsidRPr="008F604B" w:rsidRDefault="007A4FC4" w:rsidP="00CC13C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5BFCBA4C"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0983E6FB"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440D7D8"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6A536D5" w14:textId="77777777" w:rsidR="007A4FC4" w:rsidRPr="008F604B" w:rsidRDefault="007A4FC4" w:rsidP="00CC13C7">
            <w:pPr>
              <w:pStyle w:val="TableLeft"/>
              <w:snapToGrid w:val="0"/>
              <w:ind w:firstLineChars="0" w:firstLine="0"/>
              <w:rPr>
                <w:rFonts w:cs="Times New Roman"/>
              </w:rPr>
            </w:pPr>
          </w:p>
        </w:tc>
        <w:tc>
          <w:tcPr>
            <w:tcW w:w="412" w:type="pct"/>
            <w:tcBorders>
              <w:top w:val="nil"/>
              <w:left w:val="nil"/>
              <w:bottom w:val="nil"/>
              <w:right w:val="nil"/>
            </w:tcBorders>
            <w:tcMar>
              <w:left w:w="108" w:type="dxa"/>
              <w:right w:w="108" w:type="dxa"/>
            </w:tcMar>
          </w:tcPr>
          <w:p w14:paraId="6B358083" w14:textId="77777777" w:rsidR="007A4FC4" w:rsidRPr="008F604B" w:rsidRDefault="007A4FC4" w:rsidP="00CC13C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E901A72" w14:textId="77777777" w:rsidR="007A4FC4" w:rsidRPr="008F604B" w:rsidRDefault="007A4FC4" w:rsidP="00CC13C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953872A" w14:textId="77777777" w:rsidR="007A4FC4" w:rsidRPr="008F604B" w:rsidRDefault="007A4FC4" w:rsidP="00CC13C7">
            <w:pPr>
              <w:pStyle w:val="TableLeft"/>
              <w:snapToGrid w:val="0"/>
              <w:ind w:firstLineChars="0" w:firstLine="0"/>
              <w:rPr>
                <w:rFonts w:cs="Times New Roman"/>
              </w:rPr>
            </w:pPr>
          </w:p>
        </w:tc>
      </w:tr>
      <w:tr w:rsidR="007A4FC4" w:rsidRPr="008F604B" w14:paraId="0E5F8034" w14:textId="77777777" w:rsidTr="00CC13C7">
        <w:tc>
          <w:tcPr>
            <w:tcW w:w="704" w:type="pct"/>
            <w:tcBorders>
              <w:top w:val="nil"/>
              <w:left w:val="nil"/>
              <w:bottom w:val="nil"/>
              <w:right w:val="nil"/>
            </w:tcBorders>
            <w:tcMar>
              <w:left w:w="108" w:type="dxa"/>
              <w:right w:w="108" w:type="dxa"/>
            </w:tcMar>
          </w:tcPr>
          <w:p w14:paraId="72C81287"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相关</w:t>
            </w:r>
          </w:p>
        </w:tc>
        <w:tc>
          <w:tcPr>
            <w:tcW w:w="376" w:type="pct"/>
            <w:tcBorders>
              <w:top w:val="nil"/>
              <w:left w:val="nil"/>
              <w:bottom w:val="nil"/>
              <w:right w:val="nil"/>
            </w:tcBorders>
            <w:tcMar>
              <w:left w:w="108" w:type="dxa"/>
              <w:right w:w="108" w:type="dxa"/>
            </w:tcMar>
          </w:tcPr>
          <w:p w14:paraId="007BBA3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28" w:type="pct"/>
            <w:tcBorders>
              <w:top w:val="nil"/>
              <w:left w:val="nil"/>
              <w:bottom w:val="nil"/>
              <w:right w:val="nil"/>
            </w:tcBorders>
            <w:tcMar>
              <w:left w:w="108" w:type="dxa"/>
              <w:right w:w="108" w:type="dxa"/>
            </w:tcMar>
          </w:tcPr>
          <w:p w14:paraId="25A4469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2A3420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76" w:type="pct"/>
            <w:tcBorders>
              <w:top w:val="nil"/>
              <w:left w:val="nil"/>
              <w:bottom w:val="nil"/>
              <w:right w:val="nil"/>
            </w:tcBorders>
            <w:tcMar>
              <w:left w:w="108" w:type="dxa"/>
              <w:right w:w="108" w:type="dxa"/>
            </w:tcMar>
          </w:tcPr>
          <w:p w14:paraId="2CCC4B8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5(100)</w:t>
            </w:r>
          </w:p>
        </w:tc>
        <w:tc>
          <w:tcPr>
            <w:tcW w:w="328" w:type="pct"/>
            <w:tcBorders>
              <w:top w:val="nil"/>
              <w:left w:val="nil"/>
              <w:bottom w:val="nil"/>
              <w:right w:val="nil"/>
            </w:tcBorders>
            <w:tcMar>
              <w:left w:w="108" w:type="dxa"/>
              <w:right w:w="108" w:type="dxa"/>
            </w:tcMar>
          </w:tcPr>
          <w:p w14:paraId="347A41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(100)</w:t>
            </w:r>
          </w:p>
        </w:tc>
        <w:tc>
          <w:tcPr>
            <w:tcW w:w="369" w:type="pct"/>
            <w:tcBorders>
              <w:top w:val="nil"/>
              <w:left w:val="nil"/>
              <w:bottom w:val="nil"/>
              <w:right w:val="nil"/>
            </w:tcBorders>
            <w:tcMar>
              <w:left w:w="108" w:type="dxa"/>
              <w:right w:w="108" w:type="dxa"/>
            </w:tcMar>
          </w:tcPr>
          <w:p w14:paraId="511DE7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(80.0)</w:t>
            </w:r>
          </w:p>
        </w:tc>
        <w:tc>
          <w:tcPr>
            <w:tcW w:w="376" w:type="pct"/>
            <w:tcBorders>
              <w:top w:val="nil"/>
              <w:left w:val="nil"/>
              <w:bottom w:val="nil"/>
              <w:right w:val="nil"/>
            </w:tcBorders>
            <w:tcMar>
              <w:left w:w="108" w:type="dxa"/>
              <w:right w:w="108" w:type="dxa"/>
            </w:tcMar>
          </w:tcPr>
          <w:p w14:paraId="033F3B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2BE6A3F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4A2DB2F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412" w:type="pct"/>
            <w:tcBorders>
              <w:top w:val="nil"/>
              <w:left w:val="nil"/>
              <w:bottom w:val="nil"/>
              <w:right w:val="nil"/>
            </w:tcBorders>
            <w:tcMar>
              <w:left w:w="108" w:type="dxa"/>
              <w:right w:w="108" w:type="dxa"/>
            </w:tcMar>
          </w:tcPr>
          <w:p w14:paraId="5637BC5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10(66.7)</w:t>
            </w:r>
          </w:p>
        </w:tc>
        <w:tc>
          <w:tcPr>
            <w:tcW w:w="372" w:type="pct"/>
            <w:tcBorders>
              <w:top w:val="nil"/>
              <w:left w:val="nil"/>
              <w:bottom w:val="nil"/>
              <w:right w:val="nil"/>
            </w:tcBorders>
            <w:tcMar>
              <w:left w:w="108" w:type="dxa"/>
              <w:right w:w="108" w:type="dxa"/>
            </w:tcMar>
          </w:tcPr>
          <w:p w14:paraId="334062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 (53.3)</w:t>
            </w:r>
          </w:p>
        </w:tc>
        <w:tc>
          <w:tcPr>
            <w:tcW w:w="372" w:type="pct"/>
            <w:tcBorders>
              <w:top w:val="nil"/>
              <w:left w:val="nil"/>
              <w:bottom w:val="nil"/>
              <w:right w:val="nil"/>
            </w:tcBorders>
            <w:tcMar>
              <w:left w:w="108" w:type="dxa"/>
              <w:right w:w="108" w:type="dxa"/>
            </w:tcMar>
          </w:tcPr>
          <w:p w14:paraId="4815FB8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8(53.3)</w:t>
            </w:r>
          </w:p>
        </w:tc>
      </w:tr>
      <w:tr w:rsidR="007A4FC4" w:rsidRPr="008F604B" w14:paraId="75E38AC8" w14:textId="77777777" w:rsidTr="00CC13C7">
        <w:tc>
          <w:tcPr>
            <w:tcW w:w="704" w:type="pct"/>
            <w:tcBorders>
              <w:top w:val="nil"/>
              <w:left w:val="nil"/>
              <w:bottom w:val="nil"/>
              <w:right w:val="nil"/>
            </w:tcBorders>
            <w:tcMar>
              <w:left w:w="108" w:type="dxa"/>
              <w:right w:w="108" w:type="dxa"/>
            </w:tcMar>
          </w:tcPr>
          <w:p w14:paraId="00C5FEAC"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46C7AD4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w:t>
            </w:r>
          </w:p>
        </w:tc>
        <w:tc>
          <w:tcPr>
            <w:tcW w:w="328" w:type="pct"/>
            <w:tcBorders>
              <w:top w:val="nil"/>
              <w:left w:val="nil"/>
              <w:bottom w:val="nil"/>
              <w:right w:val="nil"/>
            </w:tcBorders>
            <w:tcMar>
              <w:left w:w="108" w:type="dxa"/>
              <w:right w:w="108" w:type="dxa"/>
            </w:tcMar>
          </w:tcPr>
          <w:p w14:paraId="7550523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28" w:type="pct"/>
            <w:tcBorders>
              <w:top w:val="nil"/>
              <w:left w:val="nil"/>
              <w:bottom w:val="nil"/>
              <w:right w:val="nil"/>
            </w:tcBorders>
            <w:tcMar>
              <w:left w:w="108" w:type="dxa"/>
              <w:right w:w="108" w:type="dxa"/>
            </w:tcMar>
          </w:tcPr>
          <w:p w14:paraId="256FEF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w:t>
            </w:r>
          </w:p>
        </w:tc>
        <w:tc>
          <w:tcPr>
            <w:tcW w:w="376" w:type="pct"/>
            <w:tcBorders>
              <w:top w:val="nil"/>
              <w:left w:val="nil"/>
              <w:bottom w:val="nil"/>
              <w:right w:val="nil"/>
            </w:tcBorders>
            <w:tcMar>
              <w:left w:w="108" w:type="dxa"/>
              <w:right w:w="108" w:type="dxa"/>
            </w:tcMar>
          </w:tcPr>
          <w:p w14:paraId="524BF53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19</w:t>
            </w:r>
          </w:p>
        </w:tc>
        <w:tc>
          <w:tcPr>
            <w:tcW w:w="328" w:type="pct"/>
            <w:tcBorders>
              <w:top w:val="nil"/>
              <w:left w:val="nil"/>
              <w:bottom w:val="nil"/>
              <w:right w:val="nil"/>
            </w:tcBorders>
            <w:tcMar>
              <w:left w:w="108" w:type="dxa"/>
              <w:right w:w="108" w:type="dxa"/>
            </w:tcMar>
          </w:tcPr>
          <w:p w14:paraId="470AAE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w:t>
            </w:r>
          </w:p>
        </w:tc>
        <w:tc>
          <w:tcPr>
            <w:tcW w:w="369" w:type="pct"/>
            <w:tcBorders>
              <w:top w:val="nil"/>
              <w:left w:val="nil"/>
              <w:bottom w:val="nil"/>
              <w:right w:val="nil"/>
            </w:tcBorders>
            <w:tcMar>
              <w:left w:w="108" w:type="dxa"/>
              <w:right w:w="108" w:type="dxa"/>
            </w:tcMar>
          </w:tcPr>
          <w:p w14:paraId="7FE098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13</w:t>
            </w:r>
          </w:p>
        </w:tc>
        <w:tc>
          <w:tcPr>
            <w:tcW w:w="376" w:type="pct"/>
            <w:tcBorders>
              <w:top w:val="nil"/>
              <w:left w:val="nil"/>
              <w:bottom w:val="nil"/>
              <w:right w:val="nil"/>
            </w:tcBorders>
            <w:tcMar>
              <w:left w:w="108" w:type="dxa"/>
              <w:right w:w="108" w:type="dxa"/>
            </w:tcMar>
          </w:tcPr>
          <w:p w14:paraId="6658C8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28" w:type="pct"/>
            <w:tcBorders>
              <w:top w:val="nil"/>
              <w:left w:val="nil"/>
              <w:bottom w:val="nil"/>
              <w:right w:val="nil"/>
            </w:tcBorders>
            <w:tcMar>
              <w:left w:w="108" w:type="dxa"/>
              <w:right w:w="108" w:type="dxa"/>
            </w:tcMar>
          </w:tcPr>
          <w:p w14:paraId="770F78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nil"/>
              <w:right w:val="nil"/>
            </w:tcBorders>
            <w:tcMar>
              <w:left w:w="108" w:type="dxa"/>
              <w:right w:w="108" w:type="dxa"/>
            </w:tcMar>
          </w:tcPr>
          <w:p w14:paraId="279F64C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412" w:type="pct"/>
            <w:tcBorders>
              <w:top w:val="nil"/>
              <w:left w:val="nil"/>
              <w:bottom w:val="nil"/>
              <w:right w:val="nil"/>
            </w:tcBorders>
            <w:tcMar>
              <w:left w:w="108" w:type="dxa"/>
              <w:right w:w="108" w:type="dxa"/>
            </w:tcMar>
          </w:tcPr>
          <w:p w14:paraId="28E92A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29</w:t>
            </w:r>
          </w:p>
        </w:tc>
        <w:tc>
          <w:tcPr>
            <w:tcW w:w="372" w:type="pct"/>
            <w:tcBorders>
              <w:top w:val="nil"/>
              <w:left w:val="nil"/>
              <w:bottom w:val="nil"/>
              <w:right w:val="nil"/>
            </w:tcBorders>
            <w:tcMar>
              <w:left w:w="108" w:type="dxa"/>
              <w:right w:w="108" w:type="dxa"/>
            </w:tcMar>
          </w:tcPr>
          <w:p w14:paraId="14195A5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9</w:t>
            </w:r>
          </w:p>
        </w:tc>
        <w:tc>
          <w:tcPr>
            <w:tcW w:w="372" w:type="pct"/>
            <w:tcBorders>
              <w:top w:val="nil"/>
              <w:left w:val="nil"/>
              <w:bottom w:val="nil"/>
              <w:right w:val="nil"/>
            </w:tcBorders>
            <w:tcMar>
              <w:left w:w="108" w:type="dxa"/>
              <w:right w:w="108" w:type="dxa"/>
            </w:tcMar>
          </w:tcPr>
          <w:p w14:paraId="2BABB8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20</w:t>
            </w:r>
          </w:p>
        </w:tc>
      </w:tr>
      <w:tr w:rsidR="007A4FC4" w:rsidRPr="008F604B" w14:paraId="7BF97EEC" w14:textId="77777777" w:rsidTr="00CC13C7">
        <w:tc>
          <w:tcPr>
            <w:tcW w:w="704" w:type="pct"/>
            <w:tcBorders>
              <w:top w:val="nil"/>
              <w:left w:val="nil"/>
              <w:bottom w:val="nil"/>
              <w:right w:val="nil"/>
            </w:tcBorders>
            <w:tcMar>
              <w:left w:w="108" w:type="dxa"/>
              <w:right w:w="108" w:type="dxa"/>
            </w:tcMar>
            <w:vAlign w:val="bottom"/>
          </w:tcPr>
          <w:p w14:paraId="35501D8F"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不相关</w:t>
            </w:r>
          </w:p>
        </w:tc>
        <w:tc>
          <w:tcPr>
            <w:tcW w:w="376" w:type="pct"/>
            <w:tcBorders>
              <w:top w:val="nil"/>
              <w:left w:val="nil"/>
              <w:bottom w:val="nil"/>
              <w:right w:val="nil"/>
            </w:tcBorders>
            <w:tcMar>
              <w:left w:w="108" w:type="dxa"/>
              <w:right w:w="108" w:type="dxa"/>
            </w:tcMar>
            <w:vAlign w:val="bottom"/>
          </w:tcPr>
          <w:p w14:paraId="5D8AB70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r w:rsidRPr="008F604B">
              <w:rPr>
                <w:rFonts w:cs="Times New Roman"/>
                <w:bCs w:val="0"/>
              </w:rPr>
              <w:tab/>
              <w:t>4</w:t>
            </w:r>
          </w:p>
        </w:tc>
        <w:tc>
          <w:tcPr>
            <w:tcW w:w="328" w:type="pct"/>
            <w:tcBorders>
              <w:top w:val="nil"/>
              <w:left w:val="nil"/>
              <w:bottom w:val="nil"/>
              <w:right w:val="nil"/>
            </w:tcBorders>
            <w:tcMar>
              <w:left w:w="108" w:type="dxa"/>
              <w:right w:w="108" w:type="dxa"/>
            </w:tcMar>
            <w:vAlign w:val="bottom"/>
          </w:tcPr>
          <w:p w14:paraId="2D9BD3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vAlign w:val="bottom"/>
          </w:tcPr>
          <w:p w14:paraId="4E0F531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r w:rsidRPr="008F604B">
              <w:rPr>
                <w:rFonts w:cs="Times New Roman"/>
                <w:bCs w:val="0"/>
              </w:rPr>
              <w:tab/>
              <w:t>4</w:t>
            </w:r>
          </w:p>
        </w:tc>
        <w:tc>
          <w:tcPr>
            <w:tcW w:w="376" w:type="pct"/>
            <w:tcBorders>
              <w:top w:val="nil"/>
              <w:left w:val="nil"/>
              <w:bottom w:val="nil"/>
              <w:right w:val="nil"/>
            </w:tcBorders>
            <w:tcMar>
              <w:left w:w="108" w:type="dxa"/>
              <w:right w:w="108" w:type="dxa"/>
            </w:tcMar>
            <w:vAlign w:val="bottom"/>
          </w:tcPr>
          <w:p w14:paraId="3CF359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r w:rsidRPr="008F604B">
              <w:rPr>
                <w:rFonts w:cs="Times New Roman"/>
                <w:bCs w:val="0"/>
              </w:rPr>
              <w:tab/>
              <w:t>7</w:t>
            </w:r>
          </w:p>
        </w:tc>
        <w:tc>
          <w:tcPr>
            <w:tcW w:w="328" w:type="pct"/>
            <w:tcBorders>
              <w:top w:val="nil"/>
              <w:left w:val="nil"/>
              <w:bottom w:val="nil"/>
              <w:right w:val="nil"/>
            </w:tcBorders>
            <w:tcMar>
              <w:left w:w="108" w:type="dxa"/>
              <w:right w:w="108" w:type="dxa"/>
            </w:tcMar>
            <w:vAlign w:val="bottom"/>
          </w:tcPr>
          <w:p w14:paraId="5EC8A2A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r w:rsidRPr="008F604B">
              <w:rPr>
                <w:rFonts w:cs="Times New Roman"/>
                <w:bCs w:val="0"/>
              </w:rPr>
              <w:tab/>
              <w:t>1</w:t>
            </w:r>
          </w:p>
        </w:tc>
        <w:tc>
          <w:tcPr>
            <w:tcW w:w="369" w:type="pct"/>
            <w:tcBorders>
              <w:top w:val="nil"/>
              <w:left w:val="nil"/>
              <w:bottom w:val="nil"/>
              <w:right w:val="nil"/>
            </w:tcBorders>
            <w:tcMar>
              <w:left w:w="108" w:type="dxa"/>
              <w:right w:w="108" w:type="dxa"/>
            </w:tcMar>
            <w:vAlign w:val="bottom"/>
          </w:tcPr>
          <w:p w14:paraId="5215B03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76" w:type="pct"/>
            <w:tcBorders>
              <w:top w:val="nil"/>
              <w:left w:val="nil"/>
              <w:bottom w:val="nil"/>
              <w:right w:val="nil"/>
            </w:tcBorders>
            <w:tcMar>
              <w:left w:w="108" w:type="dxa"/>
              <w:right w:w="108" w:type="dxa"/>
            </w:tcMar>
            <w:vAlign w:val="bottom"/>
          </w:tcPr>
          <w:p w14:paraId="251556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vAlign w:val="bottom"/>
          </w:tcPr>
          <w:p w14:paraId="3EB1466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vAlign w:val="bottom"/>
          </w:tcPr>
          <w:p w14:paraId="31E7B90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412" w:type="pct"/>
            <w:tcBorders>
              <w:top w:val="nil"/>
              <w:left w:val="nil"/>
              <w:bottom w:val="nil"/>
              <w:right w:val="nil"/>
            </w:tcBorders>
            <w:tcMar>
              <w:left w:w="108" w:type="dxa"/>
              <w:right w:w="108" w:type="dxa"/>
            </w:tcMar>
            <w:vAlign w:val="bottom"/>
          </w:tcPr>
          <w:p w14:paraId="21B173C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2(13.3)</w:t>
            </w:r>
          </w:p>
        </w:tc>
        <w:tc>
          <w:tcPr>
            <w:tcW w:w="372" w:type="pct"/>
            <w:tcBorders>
              <w:top w:val="nil"/>
              <w:left w:val="nil"/>
              <w:bottom w:val="nil"/>
              <w:right w:val="nil"/>
            </w:tcBorders>
            <w:tcMar>
              <w:left w:w="108" w:type="dxa"/>
              <w:right w:w="108" w:type="dxa"/>
            </w:tcMar>
            <w:vAlign w:val="bottom"/>
          </w:tcPr>
          <w:p w14:paraId="2FB311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1(6.7)</w:t>
            </w:r>
          </w:p>
        </w:tc>
        <w:tc>
          <w:tcPr>
            <w:tcW w:w="372" w:type="pct"/>
            <w:tcBorders>
              <w:top w:val="nil"/>
              <w:left w:val="nil"/>
              <w:bottom w:val="nil"/>
              <w:right w:val="nil"/>
            </w:tcBorders>
            <w:tcMar>
              <w:left w:w="108" w:type="dxa"/>
              <w:right w:w="108" w:type="dxa"/>
            </w:tcMar>
            <w:vAlign w:val="bottom"/>
          </w:tcPr>
          <w:p w14:paraId="03B619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4(26.7)</w:t>
            </w:r>
          </w:p>
        </w:tc>
      </w:tr>
      <w:tr w:rsidR="007A4FC4" w:rsidRPr="008F604B" w14:paraId="1C1FDCEA" w14:textId="77777777" w:rsidTr="00CC13C7">
        <w:tc>
          <w:tcPr>
            <w:tcW w:w="704" w:type="pct"/>
            <w:tcBorders>
              <w:top w:val="nil"/>
              <w:left w:val="nil"/>
              <w:bottom w:val="nil"/>
              <w:right w:val="nil"/>
            </w:tcBorders>
            <w:tcMar>
              <w:left w:w="108" w:type="dxa"/>
              <w:right w:w="108" w:type="dxa"/>
            </w:tcMar>
          </w:tcPr>
          <w:p w14:paraId="2D872344"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460A12D"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7A13FB09"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B92713E"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6C0F43CB"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0A8AEB8" w14:textId="77777777" w:rsidR="007A4FC4" w:rsidRPr="008F604B" w:rsidRDefault="007A4FC4" w:rsidP="00CC13C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024398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w:t>
            </w:r>
          </w:p>
        </w:tc>
        <w:tc>
          <w:tcPr>
            <w:tcW w:w="376" w:type="pct"/>
            <w:tcBorders>
              <w:top w:val="nil"/>
              <w:left w:val="nil"/>
              <w:bottom w:val="nil"/>
              <w:right w:val="nil"/>
            </w:tcBorders>
            <w:tcMar>
              <w:left w:w="108" w:type="dxa"/>
              <w:right w:w="108" w:type="dxa"/>
            </w:tcMar>
          </w:tcPr>
          <w:p w14:paraId="764F36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w:t>
            </w:r>
          </w:p>
        </w:tc>
        <w:tc>
          <w:tcPr>
            <w:tcW w:w="328" w:type="pct"/>
            <w:tcBorders>
              <w:top w:val="nil"/>
              <w:left w:val="nil"/>
              <w:bottom w:val="nil"/>
              <w:right w:val="nil"/>
            </w:tcBorders>
            <w:tcMar>
              <w:left w:w="108" w:type="dxa"/>
              <w:right w:w="108" w:type="dxa"/>
            </w:tcMar>
          </w:tcPr>
          <w:p w14:paraId="57D9B57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28" w:type="pct"/>
            <w:tcBorders>
              <w:top w:val="nil"/>
              <w:left w:val="nil"/>
              <w:bottom w:val="nil"/>
              <w:right w:val="nil"/>
            </w:tcBorders>
            <w:tcMar>
              <w:left w:w="108" w:type="dxa"/>
              <w:right w:w="108" w:type="dxa"/>
            </w:tcMar>
          </w:tcPr>
          <w:p w14:paraId="56147D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412" w:type="pct"/>
            <w:tcBorders>
              <w:top w:val="nil"/>
              <w:left w:val="nil"/>
              <w:bottom w:val="nil"/>
              <w:right w:val="nil"/>
            </w:tcBorders>
            <w:tcMar>
              <w:left w:w="108" w:type="dxa"/>
              <w:right w:w="108" w:type="dxa"/>
            </w:tcMar>
          </w:tcPr>
          <w:p w14:paraId="6B25A2E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17</w:t>
            </w:r>
          </w:p>
        </w:tc>
        <w:tc>
          <w:tcPr>
            <w:tcW w:w="372" w:type="pct"/>
            <w:tcBorders>
              <w:top w:val="nil"/>
              <w:left w:val="nil"/>
              <w:bottom w:val="nil"/>
              <w:right w:val="nil"/>
            </w:tcBorders>
            <w:tcMar>
              <w:left w:w="108" w:type="dxa"/>
              <w:right w:w="108" w:type="dxa"/>
            </w:tcMar>
          </w:tcPr>
          <w:p w14:paraId="1DE717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72" w:type="pct"/>
            <w:tcBorders>
              <w:top w:val="nil"/>
              <w:left w:val="nil"/>
              <w:bottom w:val="nil"/>
              <w:right w:val="nil"/>
            </w:tcBorders>
            <w:tcMar>
              <w:left w:w="108" w:type="dxa"/>
              <w:right w:w="108" w:type="dxa"/>
            </w:tcMar>
          </w:tcPr>
          <w:p w14:paraId="4581B59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13</w:t>
            </w:r>
          </w:p>
        </w:tc>
      </w:tr>
      <w:tr w:rsidR="007A4FC4" w:rsidRPr="008F604B" w14:paraId="4569F93D" w14:textId="77777777" w:rsidTr="00CC13C7">
        <w:tc>
          <w:tcPr>
            <w:tcW w:w="704" w:type="pct"/>
            <w:tcBorders>
              <w:top w:val="nil"/>
              <w:left w:val="nil"/>
              <w:bottom w:val="nil"/>
              <w:right w:val="nil"/>
            </w:tcBorders>
            <w:tcMar>
              <w:left w:w="108" w:type="dxa"/>
              <w:right w:w="108" w:type="dxa"/>
            </w:tcMar>
            <w:vAlign w:val="bottom"/>
          </w:tcPr>
          <w:p w14:paraId="0D6AB0F0"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按相关性列出的</w:t>
            </w:r>
            <w:r w:rsidRPr="008F604B">
              <w:rPr>
                <w:rFonts w:cs="Times New Roman"/>
                <w:bCs w:val="0"/>
                <w:lang w:eastAsia="zh-CN"/>
              </w:rPr>
              <w:t>TESAE</w:t>
            </w:r>
          </w:p>
        </w:tc>
        <w:tc>
          <w:tcPr>
            <w:tcW w:w="1738" w:type="pct"/>
            <w:gridSpan w:val="5"/>
            <w:tcBorders>
              <w:top w:val="nil"/>
              <w:left w:val="nil"/>
              <w:bottom w:val="nil"/>
              <w:right w:val="nil"/>
            </w:tcBorders>
            <w:tcMar>
              <w:left w:w="108" w:type="dxa"/>
              <w:right w:w="108" w:type="dxa"/>
            </w:tcMar>
          </w:tcPr>
          <w:p w14:paraId="511295F1" w14:textId="77777777" w:rsidR="007A4FC4" w:rsidRPr="008F604B" w:rsidRDefault="007A4FC4" w:rsidP="00CC13C7">
            <w:pPr>
              <w:pStyle w:val="TableLeft"/>
              <w:snapToGrid w:val="0"/>
              <w:ind w:firstLineChars="0" w:firstLine="0"/>
              <w:rPr>
                <w:rFonts w:cs="Times New Roman"/>
              </w:rPr>
            </w:pPr>
          </w:p>
        </w:tc>
        <w:tc>
          <w:tcPr>
            <w:tcW w:w="1074" w:type="pct"/>
            <w:gridSpan w:val="3"/>
            <w:tcBorders>
              <w:top w:val="nil"/>
              <w:left w:val="nil"/>
              <w:bottom w:val="nil"/>
              <w:right w:val="nil"/>
            </w:tcBorders>
            <w:tcMar>
              <w:left w:w="108" w:type="dxa"/>
              <w:right w:w="108" w:type="dxa"/>
            </w:tcMar>
          </w:tcPr>
          <w:p w14:paraId="510F2594" w14:textId="77777777" w:rsidR="007A4FC4" w:rsidRPr="008F604B" w:rsidRDefault="007A4FC4" w:rsidP="00CC13C7">
            <w:pPr>
              <w:pStyle w:val="TableLeft"/>
              <w:snapToGrid w:val="0"/>
              <w:ind w:firstLineChars="0" w:firstLine="0"/>
              <w:rPr>
                <w:rFonts w:cs="Times New Roman"/>
              </w:rPr>
            </w:pPr>
          </w:p>
        </w:tc>
        <w:tc>
          <w:tcPr>
            <w:tcW w:w="741" w:type="pct"/>
            <w:gridSpan w:val="2"/>
            <w:tcBorders>
              <w:top w:val="nil"/>
              <w:left w:val="nil"/>
              <w:bottom w:val="nil"/>
              <w:right w:val="nil"/>
            </w:tcBorders>
            <w:tcMar>
              <w:left w:w="108" w:type="dxa"/>
              <w:right w:w="108" w:type="dxa"/>
            </w:tcMar>
          </w:tcPr>
          <w:p w14:paraId="4D216F3D" w14:textId="77777777" w:rsidR="007A4FC4" w:rsidRPr="008F604B" w:rsidRDefault="007A4FC4" w:rsidP="00CC13C7">
            <w:pPr>
              <w:pStyle w:val="TableLeft"/>
              <w:snapToGrid w:val="0"/>
              <w:ind w:firstLineChars="0" w:firstLine="0"/>
              <w:rPr>
                <w:rFonts w:cs="Times New Roman"/>
              </w:rPr>
            </w:pPr>
          </w:p>
        </w:tc>
        <w:tc>
          <w:tcPr>
            <w:tcW w:w="744" w:type="pct"/>
            <w:gridSpan w:val="2"/>
            <w:tcBorders>
              <w:top w:val="nil"/>
              <w:left w:val="nil"/>
              <w:bottom w:val="nil"/>
              <w:right w:val="nil"/>
            </w:tcBorders>
            <w:tcMar>
              <w:left w:w="108" w:type="dxa"/>
              <w:right w:w="108" w:type="dxa"/>
            </w:tcMar>
          </w:tcPr>
          <w:p w14:paraId="16B55426" w14:textId="77777777" w:rsidR="007A4FC4" w:rsidRPr="008F604B" w:rsidRDefault="007A4FC4" w:rsidP="00CC13C7">
            <w:pPr>
              <w:pStyle w:val="TableLeft"/>
              <w:snapToGrid w:val="0"/>
              <w:ind w:firstLineChars="0" w:firstLine="0"/>
              <w:rPr>
                <w:rFonts w:cs="Times New Roman"/>
              </w:rPr>
            </w:pPr>
          </w:p>
        </w:tc>
      </w:tr>
      <w:tr w:rsidR="007A4FC4" w:rsidRPr="008F604B" w14:paraId="7A59E5E4" w14:textId="77777777" w:rsidTr="00CC13C7">
        <w:tc>
          <w:tcPr>
            <w:tcW w:w="704" w:type="pct"/>
            <w:tcBorders>
              <w:top w:val="nil"/>
              <w:left w:val="nil"/>
              <w:bottom w:val="nil"/>
              <w:right w:val="nil"/>
            </w:tcBorders>
            <w:tcMar>
              <w:left w:w="108" w:type="dxa"/>
              <w:right w:w="108" w:type="dxa"/>
            </w:tcMar>
          </w:tcPr>
          <w:p w14:paraId="0D8B8549"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相关</w:t>
            </w:r>
          </w:p>
        </w:tc>
        <w:tc>
          <w:tcPr>
            <w:tcW w:w="376" w:type="pct"/>
            <w:tcBorders>
              <w:top w:val="nil"/>
              <w:left w:val="nil"/>
              <w:bottom w:val="nil"/>
              <w:right w:val="nil"/>
            </w:tcBorders>
            <w:tcMar>
              <w:left w:w="108" w:type="dxa"/>
              <w:right w:w="108" w:type="dxa"/>
            </w:tcMar>
          </w:tcPr>
          <w:p w14:paraId="3C84F9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5455C53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97AEC1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7BBF77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B6131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5AAB48E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7817B77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40E6B8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6E2FF1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4048758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36D2A22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49A281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568F3023" w14:textId="77777777" w:rsidTr="00CC13C7">
        <w:tc>
          <w:tcPr>
            <w:tcW w:w="704" w:type="pct"/>
            <w:tcBorders>
              <w:top w:val="nil"/>
              <w:left w:val="nil"/>
              <w:bottom w:val="nil"/>
              <w:right w:val="nil"/>
            </w:tcBorders>
            <w:tcMar>
              <w:left w:w="108" w:type="dxa"/>
              <w:right w:w="108" w:type="dxa"/>
            </w:tcMar>
            <w:vAlign w:val="bottom"/>
          </w:tcPr>
          <w:p w14:paraId="65D54EEA"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lastRenderedPageBreak/>
              <w:t>不相关</w:t>
            </w:r>
          </w:p>
        </w:tc>
        <w:tc>
          <w:tcPr>
            <w:tcW w:w="376" w:type="pct"/>
            <w:tcBorders>
              <w:top w:val="nil"/>
              <w:left w:val="nil"/>
              <w:bottom w:val="nil"/>
              <w:right w:val="nil"/>
            </w:tcBorders>
            <w:tcMar>
              <w:left w:w="108" w:type="dxa"/>
              <w:right w:w="108" w:type="dxa"/>
            </w:tcMar>
            <w:vAlign w:val="bottom"/>
          </w:tcPr>
          <w:p w14:paraId="4341673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vAlign w:val="bottom"/>
          </w:tcPr>
          <w:p w14:paraId="3F2154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vAlign w:val="bottom"/>
          </w:tcPr>
          <w:p w14:paraId="7CAB74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vAlign w:val="bottom"/>
          </w:tcPr>
          <w:p w14:paraId="58986F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vAlign w:val="bottom"/>
          </w:tcPr>
          <w:p w14:paraId="6B004B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vAlign w:val="bottom"/>
          </w:tcPr>
          <w:p w14:paraId="05682A0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vAlign w:val="bottom"/>
          </w:tcPr>
          <w:p w14:paraId="081FFC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vAlign w:val="bottom"/>
          </w:tcPr>
          <w:p w14:paraId="4E2D0E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vAlign w:val="bottom"/>
          </w:tcPr>
          <w:p w14:paraId="319511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412" w:type="pct"/>
            <w:tcBorders>
              <w:top w:val="nil"/>
              <w:left w:val="nil"/>
              <w:bottom w:val="nil"/>
              <w:right w:val="nil"/>
            </w:tcBorders>
            <w:tcMar>
              <w:left w:w="108" w:type="dxa"/>
              <w:right w:w="108" w:type="dxa"/>
            </w:tcMar>
            <w:vAlign w:val="bottom"/>
          </w:tcPr>
          <w:p w14:paraId="3EC06A7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1(6.7)</w:t>
            </w:r>
          </w:p>
        </w:tc>
        <w:tc>
          <w:tcPr>
            <w:tcW w:w="372" w:type="pct"/>
            <w:tcBorders>
              <w:top w:val="nil"/>
              <w:left w:val="nil"/>
              <w:bottom w:val="nil"/>
              <w:right w:val="nil"/>
            </w:tcBorders>
            <w:tcMar>
              <w:left w:w="108" w:type="dxa"/>
              <w:right w:w="108" w:type="dxa"/>
            </w:tcMar>
            <w:vAlign w:val="bottom"/>
          </w:tcPr>
          <w:p w14:paraId="76C090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vAlign w:val="bottom"/>
          </w:tcPr>
          <w:p w14:paraId="547CE5F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1(6.7)</w:t>
            </w:r>
          </w:p>
        </w:tc>
      </w:tr>
      <w:tr w:rsidR="007A4FC4" w:rsidRPr="008F604B" w14:paraId="7CD04C96" w14:textId="77777777" w:rsidTr="00CC13C7">
        <w:tc>
          <w:tcPr>
            <w:tcW w:w="704" w:type="pct"/>
            <w:tcBorders>
              <w:top w:val="nil"/>
              <w:left w:val="nil"/>
              <w:bottom w:val="nil"/>
              <w:right w:val="nil"/>
            </w:tcBorders>
            <w:tcMar>
              <w:left w:w="108" w:type="dxa"/>
              <w:right w:w="108" w:type="dxa"/>
            </w:tcMar>
          </w:tcPr>
          <w:p w14:paraId="4E368EC6"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E101687"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6A3CEF4A"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EB4D734"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3AB0C041"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29CC59B4" w14:textId="77777777" w:rsidR="007A4FC4" w:rsidRPr="008F604B" w:rsidRDefault="007A4FC4" w:rsidP="00CC13C7">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F9A0AEF"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73A243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nil"/>
              <w:right w:val="nil"/>
            </w:tcBorders>
            <w:tcMar>
              <w:left w:w="108" w:type="dxa"/>
              <w:right w:w="108" w:type="dxa"/>
            </w:tcMar>
          </w:tcPr>
          <w:p w14:paraId="330AF6F3" w14:textId="77777777" w:rsidR="007A4FC4" w:rsidRPr="008F604B" w:rsidRDefault="007A4FC4" w:rsidP="00CC13C7">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46B09D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412" w:type="pct"/>
            <w:tcBorders>
              <w:top w:val="nil"/>
              <w:left w:val="nil"/>
              <w:bottom w:val="nil"/>
              <w:right w:val="nil"/>
            </w:tcBorders>
            <w:tcMar>
              <w:left w:w="108" w:type="dxa"/>
              <w:right w:w="108" w:type="dxa"/>
            </w:tcMar>
          </w:tcPr>
          <w:p w14:paraId="009BB2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72" w:type="pct"/>
            <w:tcBorders>
              <w:top w:val="nil"/>
              <w:left w:val="nil"/>
              <w:bottom w:val="nil"/>
              <w:right w:val="nil"/>
            </w:tcBorders>
            <w:tcMar>
              <w:left w:w="108" w:type="dxa"/>
              <w:right w:w="108" w:type="dxa"/>
            </w:tcMar>
          </w:tcPr>
          <w:p w14:paraId="70152AFC" w14:textId="77777777" w:rsidR="007A4FC4" w:rsidRPr="008F604B" w:rsidRDefault="007A4FC4" w:rsidP="00CC13C7">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71F0A0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624218D5" w14:textId="77777777" w:rsidTr="00CC13C7">
        <w:tc>
          <w:tcPr>
            <w:tcW w:w="704" w:type="pct"/>
            <w:tcBorders>
              <w:top w:val="nil"/>
              <w:left w:val="nil"/>
              <w:bottom w:val="nil"/>
              <w:right w:val="nil"/>
            </w:tcBorders>
            <w:tcMar>
              <w:left w:w="108" w:type="dxa"/>
              <w:right w:w="108" w:type="dxa"/>
            </w:tcMar>
            <w:vAlign w:val="bottom"/>
          </w:tcPr>
          <w:p w14:paraId="5E17108D"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按相关性列出的导致停用研究药物的</w:t>
            </w:r>
            <w:r w:rsidRPr="008F604B">
              <w:rPr>
                <w:rFonts w:cs="Times New Roman"/>
                <w:bCs w:val="0"/>
                <w:lang w:eastAsia="zh-CN"/>
              </w:rPr>
              <w:t>TEAE</w:t>
            </w:r>
          </w:p>
        </w:tc>
        <w:tc>
          <w:tcPr>
            <w:tcW w:w="1738" w:type="pct"/>
            <w:gridSpan w:val="5"/>
            <w:tcBorders>
              <w:top w:val="nil"/>
              <w:left w:val="nil"/>
              <w:bottom w:val="nil"/>
              <w:right w:val="nil"/>
            </w:tcBorders>
            <w:tcMar>
              <w:left w:w="108" w:type="dxa"/>
              <w:right w:w="108" w:type="dxa"/>
            </w:tcMar>
          </w:tcPr>
          <w:p w14:paraId="35E2C704" w14:textId="77777777" w:rsidR="007A4FC4" w:rsidRPr="008F604B" w:rsidRDefault="007A4FC4" w:rsidP="00CC13C7">
            <w:pPr>
              <w:pStyle w:val="TableLeft"/>
              <w:snapToGrid w:val="0"/>
              <w:ind w:firstLineChars="0" w:firstLine="0"/>
              <w:rPr>
                <w:rFonts w:cs="Times New Roman"/>
                <w:lang w:eastAsia="zh-CN"/>
              </w:rPr>
            </w:pPr>
          </w:p>
        </w:tc>
        <w:tc>
          <w:tcPr>
            <w:tcW w:w="1074" w:type="pct"/>
            <w:gridSpan w:val="3"/>
            <w:tcBorders>
              <w:top w:val="nil"/>
              <w:left w:val="nil"/>
              <w:bottom w:val="nil"/>
              <w:right w:val="nil"/>
            </w:tcBorders>
            <w:tcMar>
              <w:left w:w="108" w:type="dxa"/>
              <w:right w:w="108" w:type="dxa"/>
            </w:tcMar>
          </w:tcPr>
          <w:p w14:paraId="57F9BD78" w14:textId="77777777" w:rsidR="007A4FC4" w:rsidRPr="008F604B" w:rsidRDefault="007A4FC4" w:rsidP="00CC13C7">
            <w:pPr>
              <w:pStyle w:val="TableLeft"/>
              <w:snapToGrid w:val="0"/>
              <w:ind w:firstLineChars="0" w:firstLine="0"/>
              <w:rPr>
                <w:rFonts w:cs="Times New Roman"/>
                <w:lang w:eastAsia="zh-CN"/>
              </w:rPr>
            </w:pPr>
          </w:p>
        </w:tc>
        <w:tc>
          <w:tcPr>
            <w:tcW w:w="741" w:type="pct"/>
            <w:gridSpan w:val="2"/>
            <w:tcBorders>
              <w:top w:val="nil"/>
              <w:left w:val="nil"/>
              <w:bottom w:val="nil"/>
              <w:right w:val="nil"/>
            </w:tcBorders>
            <w:tcMar>
              <w:left w:w="108" w:type="dxa"/>
              <w:right w:w="108" w:type="dxa"/>
            </w:tcMar>
          </w:tcPr>
          <w:p w14:paraId="22E67658" w14:textId="77777777" w:rsidR="007A4FC4" w:rsidRPr="008F604B" w:rsidRDefault="007A4FC4" w:rsidP="00CC13C7">
            <w:pPr>
              <w:pStyle w:val="TableLeft"/>
              <w:snapToGrid w:val="0"/>
              <w:ind w:firstLineChars="0" w:firstLine="0"/>
              <w:rPr>
                <w:rFonts w:cs="Times New Roman"/>
                <w:lang w:eastAsia="zh-CN"/>
              </w:rPr>
            </w:pPr>
          </w:p>
        </w:tc>
        <w:tc>
          <w:tcPr>
            <w:tcW w:w="744" w:type="pct"/>
            <w:gridSpan w:val="2"/>
            <w:tcBorders>
              <w:top w:val="nil"/>
              <w:left w:val="nil"/>
              <w:bottom w:val="nil"/>
              <w:right w:val="nil"/>
            </w:tcBorders>
            <w:tcMar>
              <w:left w:w="108" w:type="dxa"/>
              <w:right w:w="108" w:type="dxa"/>
            </w:tcMar>
          </w:tcPr>
          <w:p w14:paraId="7E56C7F6" w14:textId="77777777" w:rsidR="007A4FC4" w:rsidRPr="008F604B" w:rsidRDefault="007A4FC4" w:rsidP="00CC13C7">
            <w:pPr>
              <w:pStyle w:val="TableLeft"/>
              <w:snapToGrid w:val="0"/>
              <w:ind w:firstLineChars="0" w:firstLine="0"/>
              <w:rPr>
                <w:rFonts w:cs="Times New Roman"/>
                <w:lang w:eastAsia="zh-CN"/>
              </w:rPr>
            </w:pPr>
          </w:p>
        </w:tc>
      </w:tr>
      <w:tr w:rsidR="007A4FC4" w:rsidRPr="008F604B" w14:paraId="735B2B6E" w14:textId="77777777" w:rsidTr="00CC13C7">
        <w:tc>
          <w:tcPr>
            <w:tcW w:w="704" w:type="pct"/>
            <w:tcBorders>
              <w:top w:val="nil"/>
              <w:left w:val="nil"/>
              <w:bottom w:val="nil"/>
              <w:right w:val="nil"/>
            </w:tcBorders>
            <w:tcMar>
              <w:left w:w="108" w:type="dxa"/>
              <w:right w:w="108" w:type="dxa"/>
            </w:tcMar>
          </w:tcPr>
          <w:p w14:paraId="1CBF95F2"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相关</w:t>
            </w:r>
          </w:p>
        </w:tc>
        <w:tc>
          <w:tcPr>
            <w:tcW w:w="376" w:type="pct"/>
            <w:tcBorders>
              <w:top w:val="nil"/>
              <w:left w:val="nil"/>
              <w:bottom w:val="nil"/>
              <w:right w:val="nil"/>
            </w:tcBorders>
            <w:tcMar>
              <w:left w:w="108" w:type="dxa"/>
              <w:right w:w="108" w:type="dxa"/>
            </w:tcMar>
          </w:tcPr>
          <w:p w14:paraId="7CE834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32CB5C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545D0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3263912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0C38A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58AE2F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2D6BCB3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B5F183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2A3050F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1A9EF7E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5F9979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1DE4F3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0F186AAB" w14:textId="77777777" w:rsidTr="00CC13C7">
        <w:tc>
          <w:tcPr>
            <w:tcW w:w="704" w:type="pct"/>
            <w:tcBorders>
              <w:top w:val="nil"/>
              <w:left w:val="nil"/>
              <w:bottom w:val="nil"/>
              <w:right w:val="nil"/>
            </w:tcBorders>
            <w:tcMar>
              <w:left w:w="108" w:type="dxa"/>
              <w:right w:w="108" w:type="dxa"/>
            </w:tcMar>
          </w:tcPr>
          <w:p w14:paraId="0B9E19D1"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不相关</w:t>
            </w:r>
          </w:p>
        </w:tc>
        <w:tc>
          <w:tcPr>
            <w:tcW w:w="376" w:type="pct"/>
            <w:tcBorders>
              <w:top w:val="nil"/>
              <w:left w:val="nil"/>
              <w:bottom w:val="nil"/>
              <w:right w:val="nil"/>
            </w:tcBorders>
            <w:tcMar>
              <w:left w:w="108" w:type="dxa"/>
              <w:right w:w="108" w:type="dxa"/>
            </w:tcMar>
          </w:tcPr>
          <w:p w14:paraId="4B512E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46B50B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240359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2F938D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4AAA15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7A188F7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1B44F5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F86CE7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1ABED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2BBB41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49C5AF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3FFAAF0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295FEFFA" w14:textId="77777777" w:rsidTr="00804933">
        <w:tc>
          <w:tcPr>
            <w:tcW w:w="704" w:type="pct"/>
            <w:tcBorders>
              <w:top w:val="nil"/>
              <w:left w:val="nil"/>
              <w:bottom w:val="nil"/>
              <w:right w:val="nil"/>
            </w:tcBorders>
            <w:tcMar>
              <w:left w:w="108" w:type="dxa"/>
              <w:right w:w="108" w:type="dxa"/>
            </w:tcMar>
            <w:vAlign w:val="bottom"/>
          </w:tcPr>
          <w:p w14:paraId="36C0E987"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任何注射</w:t>
            </w:r>
            <w:r w:rsidRPr="008F604B">
              <w:rPr>
                <w:rFonts w:cs="Times New Roman"/>
                <w:bCs w:val="0"/>
                <w:lang w:eastAsia="zh-CN"/>
              </w:rPr>
              <w:t>/</w:t>
            </w:r>
            <w:r w:rsidRPr="008F604B">
              <w:rPr>
                <w:rFonts w:cs="Times New Roman"/>
                <w:bCs w:val="0"/>
                <w:lang w:eastAsia="zh-CN"/>
              </w:rPr>
              <w:t>输液部位反应</w:t>
            </w:r>
          </w:p>
        </w:tc>
        <w:tc>
          <w:tcPr>
            <w:tcW w:w="376" w:type="pct"/>
            <w:tcBorders>
              <w:top w:val="nil"/>
              <w:left w:val="nil"/>
              <w:bottom w:val="nil"/>
              <w:right w:val="nil"/>
            </w:tcBorders>
            <w:tcMar>
              <w:left w:w="108" w:type="dxa"/>
              <w:right w:w="108" w:type="dxa"/>
            </w:tcMar>
          </w:tcPr>
          <w:p w14:paraId="21CBBDDB"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203F3DEC"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35374586"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76" w:type="pct"/>
            <w:tcBorders>
              <w:top w:val="nil"/>
              <w:left w:val="nil"/>
              <w:bottom w:val="nil"/>
              <w:right w:val="nil"/>
            </w:tcBorders>
            <w:tcMar>
              <w:left w:w="108" w:type="dxa"/>
              <w:right w:w="108" w:type="dxa"/>
            </w:tcMar>
          </w:tcPr>
          <w:p w14:paraId="247307C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6BFD94C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7A40DD45"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76" w:type="pct"/>
            <w:tcBorders>
              <w:top w:val="nil"/>
              <w:left w:val="nil"/>
              <w:bottom w:val="nil"/>
              <w:right w:val="nil"/>
            </w:tcBorders>
            <w:tcMar>
              <w:left w:w="108" w:type="dxa"/>
              <w:right w:w="108" w:type="dxa"/>
            </w:tcMar>
          </w:tcPr>
          <w:p w14:paraId="25759794"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2B44D7D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B18389B"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412" w:type="pct"/>
            <w:tcBorders>
              <w:top w:val="nil"/>
              <w:left w:val="nil"/>
              <w:bottom w:val="nil"/>
              <w:right w:val="nil"/>
            </w:tcBorders>
            <w:tcMar>
              <w:left w:w="108" w:type="dxa"/>
              <w:right w:w="108" w:type="dxa"/>
            </w:tcMar>
          </w:tcPr>
          <w:p w14:paraId="3B40575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5 (33.3)</w:t>
            </w:r>
          </w:p>
        </w:tc>
        <w:tc>
          <w:tcPr>
            <w:tcW w:w="372" w:type="pct"/>
            <w:tcBorders>
              <w:top w:val="nil"/>
              <w:left w:val="nil"/>
              <w:bottom w:val="nil"/>
              <w:right w:val="nil"/>
            </w:tcBorders>
            <w:tcMar>
              <w:left w:w="108" w:type="dxa"/>
              <w:right w:w="108" w:type="dxa"/>
            </w:tcMar>
          </w:tcPr>
          <w:p w14:paraId="2E62A36E"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1924871C" w14:textId="77777777" w:rsidR="007A4FC4" w:rsidRPr="008F604B" w:rsidRDefault="007A4FC4" w:rsidP="00804933">
            <w:pPr>
              <w:pStyle w:val="TableLeft"/>
              <w:snapToGrid w:val="0"/>
              <w:ind w:firstLineChars="0" w:firstLine="0"/>
              <w:rPr>
                <w:rFonts w:cs="Times New Roman"/>
              </w:rPr>
            </w:pPr>
            <w:r w:rsidRPr="008F604B">
              <w:rPr>
                <w:rFonts w:cs="Times New Roman"/>
                <w:bCs w:val="0"/>
              </w:rPr>
              <w:t>5 (33.3)</w:t>
            </w:r>
          </w:p>
        </w:tc>
      </w:tr>
      <w:tr w:rsidR="007A4FC4" w:rsidRPr="008F604B" w14:paraId="79DC1B0A" w14:textId="77777777" w:rsidTr="00804933">
        <w:tc>
          <w:tcPr>
            <w:tcW w:w="704" w:type="pct"/>
            <w:tcBorders>
              <w:top w:val="nil"/>
              <w:left w:val="nil"/>
              <w:bottom w:val="nil"/>
              <w:right w:val="nil"/>
            </w:tcBorders>
            <w:tcMar>
              <w:left w:w="108" w:type="dxa"/>
              <w:right w:w="108" w:type="dxa"/>
            </w:tcMar>
          </w:tcPr>
          <w:p w14:paraId="60860324" w14:textId="77777777" w:rsidR="007A4FC4" w:rsidRPr="008F604B" w:rsidRDefault="007A4FC4" w:rsidP="00CC13C7">
            <w:pPr>
              <w:pStyle w:val="TableLeft"/>
              <w:snapToGrid w:val="0"/>
              <w:ind w:firstLineChars="0" w:firstLine="0"/>
              <w:rPr>
                <w:rFonts w:cs="Times New Roman"/>
              </w:rPr>
            </w:pPr>
          </w:p>
        </w:tc>
        <w:tc>
          <w:tcPr>
            <w:tcW w:w="376" w:type="pct"/>
            <w:tcBorders>
              <w:top w:val="nil"/>
              <w:left w:val="nil"/>
              <w:bottom w:val="nil"/>
              <w:right w:val="nil"/>
            </w:tcBorders>
            <w:tcMar>
              <w:left w:w="108" w:type="dxa"/>
              <w:right w:w="108" w:type="dxa"/>
            </w:tcMar>
          </w:tcPr>
          <w:p w14:paraId="10335432"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w:t>
            </w:r>
          </w:p>
        </w:tc>
        <w:tc>
          <w:tcPr>
            <w:tcW w:w="328" w:type="pct"/>
            <w:tcBorders>
              <w:top w:val="nil"/>
              <w:left w:val="nil"/>
              <w:bottom w:val="nil"/>
              <w:right w:val="nil"/>
            </w:tcBorders>
            <w:tcMar>
              <w:left w:w="108" w:type="dxa"/>
              <w:right w:w="108" w:type="dxa"/>
            </w:tcMar>
          </w:tcPr>
          <w:p w14:paraId="1C31CD05" w14:textId="77777777" w:rsidR="007A4FC4" w:rsidRPr="008F604B" w:rsidRDefault="007A4FC4" w:rsidP="00804933">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3D92FDE7"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w:t>
            </w:r>
          </w:p>
        </w:tc>
        <w:tc>
          <w:tcPr>
            <w:tcW w:w="376" w:type="pct"/>
            <w:tcBorders>
              <w:top w:val="nil"/>
              <w:left w:val="nil"/>
              <w:bottom w:val="nil"/>
              <w:right w:val="nil"/>
            </w:tcBorders>
            <w:tcMar>
              <w:left w:w="108" w:type="dxa"/>
              <w:right w:w="108" w:type="dxa"/>
            </w:tcMar>
          </w:tcPr>
          <w:p w14:paraId="4B234C87" w14:textId="77777777" w:rsidR="007A4FC4" w:rsidRPr="008F604B" w:rsidRDefault="007A4FC4" w:rsidP="00804933">
            <w:pPr>
              <w:pStyle w:val="TableLeft"/>
              <w:snapToGrid w:val="0"/>
              <w:ind w:firstLineChars="0" w:firstLine="0"/>
              <w:rPr>
                <w:rFonts w:cs="Times New Roman"/>
              </w:rPr>
            </w:pPr>
            <w:r w:rsidRPr="008F604B">
              <w:rPr>
                <w:rFonts w:cs="Times New Roman"/>
                <w:bCs w:val="0"/>
              </w:rPr>
              <w:t>6</w:t>
            </w:r>
          </w:p>
        </w:tc>
        <w:tc>
          <w:tcPr>
            <w:tcW w:w="328" w:type="pct"/>
            <w:tcBorders>
              <w:top w:val="nil"/>
              <w:left w:val="nil"/>
              <w:bottom w:val="nil"/>
              <w:right w:val="nil"/>
            </w:tcBorders>
            <w:tcMar>
              <w:left w:w="108" w:type="dxa"/>
              <w:right w:w="108" w:type="dxa"/>
            </w:tcMar>
          </w:tcPr>
          <w:p w14:paraId="243BA712" w14:textId="77777777" w:rsidR="007A4FC4" w:rsidRPr="008F604B" w:rsidRDefault="007A4FC4" w:rsidP="00804933">
            <w:pPr>
              <w:pStyle w:val="TableLeft"/>
              <w:snapToGrid w:val="0"/>
              <w:ind w:firstLineChars="0" w:firstLine="0"/>
              <w:rPr>
                <w:rFonts w:cs="Times New Roman"/>
              </w:rPr>
            </w:pPr>
          </w:p>
        </w:tc>
        <w:tc>
          <w:tcPr>
            <w:tcW w:w="369" w:type="pct"/>
            <w:tcBorders>
              <w:top w:val="nil"/>
              <w:left w:val="nil"/>
              <w:bottom w:val="nil"/>
              <w:right w:val="nil"/>
            </w:tcBorders>
            <w:tcMar>
              <w:left w:w="108" w:type="dxa"/>
              <w:right w:w="108" w:type="dxa"/>
            </w:tcMar>
          </w:tcPr>
          <w:p w14:paraId="1F8510B8" w14:textId="77777777" w:rsidR="007A4FC4" w:rsidRPr="008F604B" w:rsidRDefault="007A4FC4" w:rsidP="00804933">
            <w:pPr>
              <w:pStyle w:val="TableLeft"/>
              <w:snapToGrid w:val="0"/>
              <w:ind w:firstLineChars="0" w:firstLine="0"/>
              <w:rPr>
                <w:rFonts w:cs="Times New Roman"/>
              </w:rPr>
            </w:pPr>
            <w:r w:rsidRPr="008F604B">
              <w:rPr>
                <w:rFonts w:cs="Times New Roman"/>
                <w:bCs w:val="0"/>
              </w:rPr>
              <w:t>6</w:t>
            </w:r>
          </w:p>
        </w:tc>
        <w:tc>
          <w:tcPr>
            <w:tcW w:w="376" w:type="pct"/>
            <w:tcBorders>
              <w:top w:val="nil"/>
              <w:left w:val="nil"/>
              <w:bottom w:val="nil"/>
              <w:right w:val="nil"/>
            </w:tcBorders>
            <w:tcMar>
              <w:left w:w="108" w:type="dxa"/>
              <w:right w:w="108" w:type="dxa"/>
            </w:tcMar>
          </w:tcPr>
          <w:p w14:paraId="4EDF18A4"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nil"/>
              <w:right w:val="nil"/>
            </w:tcBorders>
            <w:tcMar>
              <w:left w:w="108" w:type="dxa"/>
              <w:right w:w="108" w:type="dxa"/>
            </w:tcMar>
          </w:tcPr>
          <w:p w14:paraId="5FC13573" w14:textId="77777777" w:rsidR="007A4FC4" w:rsidRPr="008F604B" w:rsidRDefault="007A4FC4" w:rsidP="00804933">
            <w:pPr>
              <w:pStyle w:val="TableLeft"/>
              <w:snapToGrid w:val="0"/>
              <w:ind w:firstLineChars="0" w:firstLine="0"/>
              <w:rPr>
                <w:rFonts w:cs="Times New Roman"/>
              </w:rPr>
            </w:pPr>
          </w:p>
        </w:tc>
        <w:tc>
          <w:tcPr>
            <w:tcW w:w="328" w:type="pct"/>
            <w:tcBorders>
              <w:top w:val="nil"/>
              <w:left w:val="nil"/>
              <w:bottom w:val="nil"/>
              <w:right w:val="nil"/>
            </w:tcBorders>
            <w:tcMar>
              <w:left w:w="108" w:type="dxa"/>
              <w:right w:w="108" w:type="dxa"/>
            </w:tcMar>
          </w:tcPr>
          <w:p w14:paraId="122C6FDF"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w:t>
            </w:r>
          </w:p>
        </w:tc>
        <w:tc>
          <w:tcPr>
            <w:tcW w:w="412" w:type="pct"/>
            <w:tcBorders>
              <w:top w:val="nil"/>
              <w:left w:val="nil"/>
              <w:bottom w:val="nil"/>
              <w:right w:val="nil"/>
            </w:tcBorders>
            <w:tcMar>
              <w:left w:w="108" w:type="dxa"/>
              <w:right w:w="108" w:type="dxa"/>
            </w:tcMar>
          </w:tcPr>
          <w:p w14:paraId="4DCC717D" w14:textId="77777777" w:rsidR="007A4FC4" w:rsidRPr="008F604B" w:rsidRDefault="007A4FC4" w:rsidP="00804933">
            <w:pPr>
              <w:pStyle w:val="TableLeft"/>
              <w:snapToGrid w:val="0"/>
              <w:ind w:firstLineChars="0" w:firstLine="0"/>
              <w:rPr>
                <w:rFonts w:cs="Times New Roman"/>
              </w:rPr>
            </w:pPr>
            <w:r w:rsidRPr="008F604B">
              <w:rPr>
                <w:rFonts w:cs="Times New Roman"/>
                <w:bCs w:val="0"/>
              </w:rPr>
              <w:t>9</w:t>
            </w:r>
          </w:p>
        </w:tc>
        <w:tc>
          <w:tcPr>
            <w:tcW w:w="372" w:type="pct"/>
            <w:tcBorders>
              <w:top w:val="nil"/>
              <w:left w:val="nil"/>
              <w:bottom w:val="nil"/>
              <w:right w:val="nil"/>
            </w:tcBorders>
            <w:tcMar>
              <w:left w:w="108" w:type="dxa"/>
              <w:right w:w="108" w:type="dxa"/>
            </w:tcMar>
          </w:tcPr>
          <w:p w14:paraId="372A9A15" w14:textId="77777777" w:rsidR="007A4FC4" w:rsidRPr="008F604B" w:rsidRDefault="007A4FC4" w:rsidP="00804933">
            <w:pPr>
              <w:pStyle w:val="TableLeft"/>
              <w:snapToGrid w:val="0"/>
              <w:ind w:firstLineChars="0" w:firstLine="0"/>
              <w:rPr>
                <w:rFonts w:cs="Times New Roman"/>
              </w:rPr>
            </w:pPr>
          </w:p>
        </w:tc>
        <w:tc>
          <w:tcPr>
            <w:tcW w:w="372" w:type="pct"/>
            <w:tcBorders>
              <w:top w:val="nil"/>
              <w:left w:val="nil"/>
              <w:bottom w:val="nil"/>
              <w:right w:val="nil"/>
            </w:tcBorders>
            <w:tcMar>
              <w:left w:w="108" w:type="dxa"/>
              <w:right w:w="108" w:type="dxa"/>
            </w:tcMar>
          </w:tcPr>
          <w:p w14:paraId="7865F104" w14:textId="77777777" w:rsidR="007A4FC4" w:rsidRPr="008F604B" w:rsidRDefault="007A4FC4" w:rsidP="00804933">
            <w:pPr>
              <w:pStyle w:val="TableLeft"/>
              <w:snapToGrid w:val="0"/>
              <w:ind w:firstLineChars="0" w:firstLine="0"/>
              <w:rPr>
                <w:rFonts w:cs="Times New Roman"/>
              </w:rPr>
            </w:pPr>
            <w:r w:rsidRPr="008F604B">
              <w:rPr>
                <w:rFonts w:cs="Times New Roman"/>
                <w:bCs w:val="0"/>
              </w:rPr>
              <w:t>9</w:t>
            </w:r>
          </w:p>
        </w:tc>
      </w:tr>
      <w:tr w:rsidR="007A4FC4" w:rsidRPr="008F604B" w14:paraId="5836E8EE" w14:textId="77777777" w:rsidTr="00804933">
        <w:tc>
          <w:tcPr>
            <w:tcW w:w="704" w:type="pct"/>
            <w:tcBorders>
              <w:top w:val="nil"/>
              <w:left w:val="nil"/>
              <w:bottom w:val="nil"/>
              <w:right w:val="nil"/>
            </w:tcBorders>
            <w:tcMar>
              <w:left w:w="108" w:type="dxa"/>
              <w:right w:w="108" w:type="dxa"/>
            </w:tcMar>
          </w:tcPr>
          <w:p w14:paraId="0C0640C1"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超敏反应（包括速发严重过敏反应）</w:t>
            </w:r>
          </w:p>
        </w:tc>
        <w:tc>
          <w:tcPr>
            <w:tcW w:w="376" w:type="pct"/>
            <w:tcBorders>
              <w:top w:val="nil"/>
              <w:left w:val="nil"/>
              <w:bottom w:val="nil"/>
              <w:right w:val="nil"/>
            </w:tcBorders>
            <w:tcMar>
              <w:left w:w="108" w:type="dxa"/>
              <w:right w:w="108" w:type="dxa"/>
            </w:tcMar>
          </w:tcPr>
          <w:p w14:paraId="66EED1CD"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72F38D52"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481798E"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7620EC50"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6816ADF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69" w:type="pct"/>
            <w:tcBorders>
              <w:top w:val="nil"/>
              <w:left w:val="nil"/>
              <w:bottom w:val="nil"/>
              <w:right w:val="nil"/>
            </w:tcBorders>
            <w:tcMar>
              <w:left w:w="108" w:type="dxa"/>
              <w:right w:w="108" w:type="dxa"/>
            </w:tcMar>
          </w:tcPr>
          <w:p w14:paraId="491C2AE7"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76" w:type="pct"/>
            <w:tcBorders>
              <w:top w:val="nil"/>
              <w:left w:val="nil"/>
              <w:bottom w:val="nil"/>
              <w:right w:val="nil"/>
            </w:tcBorders>
            <w:tcMar>
              <w:left w:w="108" w:type="dxa"/>
              <w:right w:w="108" w:type="dxa"/>
            </w:tcMar>
          </w:tcPr>
          <w:p w14:paraId="58A6C1C6"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1064AB50"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28" w:type="pct"/>
            <w:tcBorders>
              <w:top w:val="nil"/>
              <w:left w:val="nil"/>
              <w:bottom w:val="nil"/>
              <w:right w:val="nil"/>
            </w:tcBorders>
            <w:tcMar>
              <w:left w:w="108" w:type="dxa"/>
              <w:right w:w="108" w:type="dxa"/>
            </w:tcMar>
          </w:tcPr>
          <w:p w14:paraId="010CE280"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6659F215"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23A9089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372" w:type="pct"/>
            <w:tcBorders>
              <w:top w:val="nil"/>
              <w:left w:val="nil"/>
              <w:bottom w:val="nil"/>
              <w:right w:val="nil"/>
            </w:tcBorders>
            <w:tcMar>
              <w:left w:w="108" w:type="dxa"/>
              <w:right w:w="108" w:type="dxa"/>
            </w:tcMar>
          </w:tcPr>
          <w:p w14:paraId="26BA6810"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r>
      <w:tr w:rsidR="007A4FC4" w:rsidRPr="008F604B" w14:paraId="0B4F7DF8" w14:textId="77777777" w:rsidTr="00804933">
        <w:tc>
          <w:tcPr>
            <w:tcW w:w="704" w:type="pct"/>
            <w:tcBorders>
              <w:top w:val="nil"/>
              <w:left w:val="nil"/>
              <w:bottom w:val="nil"/>
              <w:right w:val="nil"/>
            </w:tcBorders>
            <w:tcMar>
              <w:left w:w="108" w:type="dxa"/>
              <w:right w:w="108" w:type="dxa"/>
            </w:tcMar>
          </w:tcPr>
          <w:p w14:paraId="4D92D85D"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潜在注射</w:t>
            </w:r>
            <w:r w:rsidRPr="008F604B">
              <w:rPr>
                <w:rFonts w:cs="Times New Roman"/>
                <w:bCs w:val="0"/>
                <w:lang w:eastAsia="zh-CN"/>
              </w:rPr>
              <w:t>/</w:t>
            </w:r>
            <w:r w:rsidRPr="008F604B">
              <w:rPr>
                <w:rFonts w:cs="Times New Roman"/>
                <w:bCs w:val="0"/>
                <w:lang w:eastAsia="zh-CN"/>
              </w:rPr>
              <w:t>输液相关</w:t>
            </w:r>
          </w:p>
        </w:tc>
        <w:tc>
          <w:tcPr>
            <w:tcW w:w="376" w:type="pct"/>
            <w:tcBorders>
              <w:top w:val="nil"/>
              <w:left w:val="nil"/>
              <w:bottom w:val="nil"/>
              <w:right w:val="nil"/>
            </w:tcBorders>
            <w:tcMar>
              <w:left w:w="108" w:type="dxa"/>
              <w:right w:w="108" w:type="dxa"/>
            </w:tcMar>
          </w:tcPr>
          <w:p w14:paraId="158342D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67A766BA"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1C1CD1C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76" w:type="pct"/>
            <w:tcBorders>
              <w:top w:val="nil"/>
              <w:left w:val="nil"/>
              <w:bottom w:val="nil"/>
              <w:right w:val="nil"/>
            </w:tcBorders>
            <w:tcMar>
              <w:left w:w="108" w:type="dxa"/>
              <w:right w:w="108" w:type="dxa"/>
            </w:tcMar>
          </w:tcPr>
          <w:p w14:paraId="18A786F9"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28" w:type="pct"/>
            <w:tcBorders>
              <w:top w:val="nil"/>
              <w:left w:val="nil"/>
              <w:bottom w:val="nil"/>
              <w:right w:val="nil"/>
            </w:tcBorders>
            <w:tcMar>
              <w:left w:w="108" w:type="dxa"/>
              <w:right w:w="108" w:type="dxa"/>
            </w:tcMar>
          </w:tcPr>
          <w:p w14:paraId="6DF1B839"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369" w:type="pct"/>
            <w:tcBorders>
              <w:top w:val="nil"/>
              <w:left w:val="nil"/>
              <w:bottom w:val="nil"/>
              <w:right w:val="nil"/>
            </w:tcBorders>
            <w:tcMar>
              <w:left w:w="108" w:type="dxa"/>
              <w:right w:w="108" w:type="dxa"/>
            </w:tcMar>
          </w:tcPr>
          <w:p w14:paraId="6D3564A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 (40.0)</w:t>
            </w:r>
          </w:p>
        </w:tc>
        <w:tc>
          <w:tcPr>
            <w:tcW w:w="376" w:type="pct"/>
            <w:tcBorders>
              <w:top w:val="nil"/>
              <w:left w:val="nil"/>
              <w:bottom w:val="nil"/>
              <w:right w:val="nil"/>
            </w:tcBorders>
            <w:tcMar>
              <w:left w:w="108" w:type="dxa"/>
              <w:right w:w="108" w:type="dxa"/>
            </w:tcMar>
          </w:tcPr>
          <w:p w14:paraId="3462737E"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3FF57E1E"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 (20.0)</w:t>
            </w:r>
          </w:p>
        </w:tc>
        <w:tc>
          <w:tcPr>
            <w:tcW w:w="328" w:type="pct"/>
            <w:tcBorders>
              <w:top w:val="nil"/>
              <w:left w:val="nil"/>
              <w:bottom w:val="nil"/>
              <w:right w:val="nil"/>
            </w:tcBorders>
            <w:tcMar>
              <w:left w:w="108" w:type="dxa"/>
              <w:right w:w="108" w:type="dxa"/>
            </w:tcMar>
          </w:tcPr>
          <w:p w14:paraId="47F41A77" w14:textId="77777777" w:rsidR="007A4FC4" w:rsidRPr="008F604B" w:rsidRDefault="007A4FC4" w:rsidP="00804933">
            <w:pPr>
              <w:pStyle w:val="TableLeft"/>
              <w:snapToGrid w:val="0"/>
              <w:ind w:firstLineChars="0" w:firstLine="0"/>
              <w:rPr>
                <w:rFonts w:cs="Times New Roman"/>
              </w:rPr>
            </w:pPr>
            <w:r w:rsidRPr="008F604B">
              <w:rPr>
                <w:rFonts w:cs="Times New Roman"/>
                <w:bCs w:val="0"/>
              </w:rPr>
              <w:t>0</w:t>
            </w:r>
          </w:p>
        </w:tc>
        <w:tc>
          <w:tcPr>
            <w:tcW w:w="412" w:type="pct"/>
            <w:tcBorders>
              <w:top w:val="nil"/>
              <w:left w:val="nil"/>
              <w:bottom w:val="nil"/>
              <w:right w:val="nil"/>
            </w:tcBorders>
            <w:tcMar>
              <w:left w:w="108" w:type="dxa"/>
              <w:right w:w="108" w:type="dxa"/>
            </w:tcMar>
          </w:tcPr>
          <w:p w14:paraId="7AA831B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5 (33.3)</w:t>
            </w:r>
          </w:p>
        </w:tc>
        <w:tc>
          <w:tcPr>
            <w:tcW w:w="372" w:type="pct"/>
            <w:tcBorders>
              <w:top w:val="nil"/>
              <w:left w:val="nil"/>
              <w:bottom w:val="nil"/>
              <w:right w:val="nil"/>
            </w:tcBorders>
            <w:tcMar>
              <w:left w:w="108" w:type="dxa"/>
              <w:right w:w="108" w:type="dxa"/>
            </w:tcMar>
          </w:tcPr>
          <w:p w14:paraId="2187A481" w14:textId="77777777" w:rsidR="007A4FC4" w:rsidRPr="008F604B" w:rsidRDefault="007A4FC4" w:rsidP="00804933">
            <w:pPr>
              <w:pStyle w:val="TableLeft"/>
              <w:snapToGrid w:val="0"/>
              <w:ind w:firstLineChars="0" w:firstLine="0"/>
              <w:rPr>
                <w:rFonts w:cs="Times New Roman"/>
              </w:rPr>
            </w:pPr>
            <w:r w:rsidRPr="008F604B">
              <w:rPr>
                <w:rFonts w:cs="Times New Roman"/>
                <w:bCs w:val="0"/>
              </w:rPr>
              <w:t>3 (20.0)</w:t>
            </w:r>
          </w:p>
        </w:tc>
        <w:tc>
          <w:tcPr>
            <w:tcW w:w="372" w:type="pct"/>
            <w:tcBorders>
              <w:top w:val="nil"/>
              <w:left w:val="nil"/>
              <w:bottom w:val="nil"/>
              <w:right w:val="nil"/>
            </w:tcBorders>
            <w:tcMar>
              <w:left w:w="108" w:type="dxa"/>
              <w:right w:w="108" w:type="dxa"/>
            </w:tcMar>
          </w:tcPr>
          <w:p w14:paraId="6BBEA1BB" w14:textId="77777777" w:rsidR="007A4FC4" w:rsidRPr="008F604B" w:rsidRDefault="007A4FC4" w:rsidP="00804933">
            <w:pPr>
              <w:pStyle w:val="TableLeft"/>
              <w:snapToGrid w:val="0"/>
              <w:ind w:firstLineChars="0" w:firstLine="0"/>
              <w:rPr>
                <w:rFonts w:cs="Times New Roman"/>
              </w:rPr>
            </w:pPr>
            <w:r w:rsidRPr="008F604B">
              <w:rPr>
                <w:rFonts w:cs="Times New Roman"/>
                <w:bCs w:val="0"/>
              </w:rPr>
              <w:t>4(26.7)</w:t>
            </w:r>
          </w:p>
        </w:tc>
      </w:tr>
      <w:tr w:rsidR="007A4FC4" w:rsidRPr="008F604B" w14:paraId="0D2C1A0B" w14:textId="77777777" w:rsidTr="00804933">
        <w:tc>
          <w:tcPr>
            <w:tcW w:w="704" w:type="pct"/>
            <w:tcBorders>
              <w:top w:val="nil"/>
              <w:left w:val="nil"/>
              <w:bottom w:val="single" w:sz="4" w:space="0" w:color="auto"/>
              <w:right w:val="nil"/>
            </w:tcBorders>
            <w:tcMar>
              <w:left w:w="108" w:type="dxa"/>
              <w:right w:w="108" w:type="dxa"/>
            </w:tcMar>
          </w:tcPr>
          <w:p w14:paraId="03A05077" w14:textId="77777777" w:rsidR="007A4FC4" w:rsidRPr="008F604B" w:rsidRDefault="007A4FC4" w:rsidP="00804933">
            <w:pPr>
              <w:pStyle w:val="TableLeft"/>
              <w:snapToGrid w:val="0"/>
              <w:ind w:leftChars="50" w:left="120" w:firstLineChars="0" w:firstLine="0"/>
              <w:rPr>
                <w:rFonts w:cs="Times New Roman"/>
              </w:rPr>
            </w:pPr>
            <w:r w:rsidRPr="008F604B">
              <w:rPr>
                <w:rFonts w:cs="Times New Roman"/>
                <w:bCs w:val="0"/>
                <w:lang w:eastAsia="zh-CN"/>
              </w:rPr>
              <w:t>反应</w:t>
            </w:r>
          </w:p>
        </w:tc>
        <w:tc>
          <w:tcPr>
            <w:tcW w:w="376" w:type="pct"/>
            <w:tcBorders>
              <w:top w:val="nil"/>
              <w:left w:val="nil"/>
              <w:bottom w:val="single" w:sz="4" w:space="0" w:color="auto"/>
              <w:right w:val="nil"/>
            </w:tcBorders>
            <w:tcMar>
              <w:left w:w="108" w:type="dxa"/>
              <w:right w:w="108" w:type="dxa"/>
            </w:tcMar>
          </w:tcPr>
          <w:p w14:paraId="383B8FA4" w14:textId="77777777" w:rsidR="007A4FC4" w:rsidRPr="008F604B" w:rsidRDefault="007A4FC4" w:rsidP="00804933">
            <w:pPr>
              <w:pStyle w:val="TableLeft"/>
              <w:snapToGrid w:val="0"/>
              <w:ind w:firstLineChars="0" w:firstLine="0"/>
              <w:rPr>
                <w:rFonts w:cs="Times New Roman"/>
              </w:rPr>
            </w:pPr>
            <w:r w:rsidRPr="008F604B">
              <w:rPr>
                <w:rFonts w:cs="Times New Roman"/>
                <w:bCs w:val="0"/>
              </w:rPr>
              <w:t>3</w:t>
            </w:r>
          </w:p>
        </w:tc>
        <w:tc>
          <w:tcPr>
            <w:tcW w:w="328" w:type="pct"/>
            <w:tcBorders>
              <w:top w:val="nil"/>
              <w:left w:val="nil"/>
              <w:bottom w:val="single" w:sz="4" w:space="0" w:color="auto"/>
              <w:right w:val="nil"/>
            </w:tcBorders>
            <w:tcMar>
              <w:left w:w="108" w:type="dxa"/>
              <w:right w:w="108" w:type="dxa"/>
            </w:tcMar>
          </w:tcPr>
          <w:p w14:paraId="60025913"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single" w:sz="4" w:space="0" w:color="auto"/>
              <w:right w:val="nil"/>
            </w:tcBorders>
            <w:tcMar>
              <w:left w:w="108" w:type="dxa"/>
              <w:right w:w="108" w:type="dxa"/>
            </w:tcMar>
          </w:tcPr>
          <w:p w14:paraId="55200737"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w:t>
            </w:r>
          </w:p>
        </w:tc>
        <w:tc>
          <w:tcPr>
            <w:tcW w:w="376" w:type="pct"/>
            <w:tcBorders>
              <w:top w:val="nil"/>
              <w:left w:val="nil"/>
              <w:bottom w:val="single" w:sz="4" w:space="0" w:color="auto"/>
              <w:right w:val="nil"/>
            </w:tcBorders>
            <w:tcMar>
              <w:left w:w="108" w:type="dxa"/>
              <w:right w:w="108" w:type="dxa"/>
            </w:tcMar>
          </w:tcPr>
          <w:p w14:paraId="48C1B69A" w14:textId="77777777" w:rsidR="007A4FC4" w:rsidRPr="008F604B" w:rsidRDefault="007A4FC4" w:rsidP="00804933">
            <w:pPr>
              <w:pStyle w:val="TableLeft"/>
              <w:snapToGrid w:val="0"/>
              <w:ind w:firstLineChars="0" w:firstLine="0"/>
              <w:rPr>
                <w:rFonts w:cs="Times New Roman"/>
              </w:rPr>
            </w:pPr>
            <w:r w:rsidRPr="008F604B">
              <w:rPr>
                <w:rFonts w:cs="Times New Roman"/>
                <w:bCs w:val="0"/>
              </w:rPr>
              <w:t>4</w:t>
            </w:r>
          </w:p>
        </w:tc>
        <w:tc>
          <w:tcPr>
            <w:tcW w:w="328" w:type="pct"/>
            <w:tcBorders>
              <w:top w:val="nil"/>
              <w:left w:val="nil"/>
              <w:bottom w:val="single" w:sz="4" w:space="0" w:color="auto"/>
              <w:right w:val="nil"/>
            </w:tcBorders>
            <w:tcMar>
              <w:left w:w="108" w:type="dxa"/>
              <w:right w:w="108" w:type="dxa"/>
            </w:tcMar>
          </w:tcPr>
          <w:p w14:paraId="4A8701D2"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w:t>
            </w:r>
          </w:p>
        </w:tc>
        <w:tc>
          <w:tcPr>
            <w:tcW w:w="369" w:type="pct"/>
            <w:tcBorders>
              <w:top w:val="nil"/>
              <w:left w:val="nil"/>
              <w:bottom w:val="single" w:sz="4" w:space="0" w:color="auto"/>
              <w:right w:val="nil"/>
            </w:tcBorders>
            <w:tcMar>
              <w:left w:w="108" w:type="dxa"/>
              <w:right w:w="108" w:type="dxa"/>
            </w:tcMar>
          </w:tcPr>
          <w:p w14:paraId="385DA0E4" w14:textId="77777777" w:rsidR="007A4FC4" w:rsidRPr="008F604B" w:rsidRDefault="007A4FC4" w:rsidP="00804933">
            <w:pPr>
              <w:pStyle w:val="TableLeft"/>
              <w:snapToGrid w:val="0"/>
              <w:ind w:firstLineChars="0" w:firstLine="0"/>
              <w:rPr>
                <w:rFonts w:cs="Times New Roman"/>
              </w:rPr>
            </w:pPr>
            <w:r w:rsidRPr="008F604B">
              <w:rPr>
                <w:rFonts w:cs="Times New Roman"/>
                <w:bCs w:val="0"/>
              </w:rPr>
              <w:t>2</w:t>
            </w:r>
          </w:p>
        </w:tc>
        <w:tc>
          <w:tcPr>
            <w:tcW w:w="376" w:type="pct"/>
            <w:tcBorders>
              <w:top w:val="nil"/>
              <w:left w:val="nil"/>
              <w:bottom w:val="single" w:sz="4" w:space="0" w:color="auto"/>
              <w:right w:val="nil"/>
            </w:tcBorders>
            <w:tcMar>
              <w:left w:w="108" w:type="dxa"/>
              <w:right w:w="108" w:type="dxa"/>
            </w:tcMar>
          </w:tcPr>
          <w:p w14:paraId="7AF22F3B"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single" w:sz="4" w:space="0" w:color="auto"/>
              <w:right w:val="nil"/>
            </w:tcBorders>
            <w:tcMar>
              <w:left w:w="108" w:type="dxa"/>
              <w:right w:w="108" w:type="dxa"/>
            </w:tcMar>
          </w:tcPr>
          <w:p w14:paraId="380AD38F" w14:textId="77777777" w:rsidR="007A4FC4" w:rsidRPr="008F604B" w:rsidRDefault="007A4FC4" w:rsidP="00804933">
            <w:pPr>
              <w:pStyle w:val="TableLeft"/>
              <w:snapToGrid w:val="0"/>
              <w:ind w:firstLineChars="0" w:firstLine="0"/>
              <w:rPr>
                <w:rFonts w:cs="Times New Roman"/>
              </w:rPr>
            </w:pPr>
            <w:r w:rsidRPr="008F604B">
              <w:rPr>
                <w:rFonts w:cs="Times New Roman"/>
                <w:bCs w:val="0"/>
              </w:rPr>
              <w:t>1</w:t>
            </w:r>
          </w:p>
        </w:tc>
        <w:tc>
          <w:tcPr>
            <w:tcW w:w="328" w:type="pct"/>
            <w:tcBorders>
              <w:top w:val="nil"/>
              <w:left w:val="nil"/>
              <w:bottom w:val="single" w:sz="4" w:space="0" w:color="auto"/>
              <w:right w:val="nil"/>
            </w:tcBorders>
            <w:tcMar>
              <w:left w:w="108" w:type="dxa"/>
              <w:right w:w="108" w:type="dxa"/>
            </w:tcMar>
          </w:tcPr>
          <w:p w14:paraId="1262E8CC" w14:textId="77777777" w:rsidR="007A4FC4" w:rsidRPr="008F604B" w:rsidRDefault="007A4FC4" w:rsidP="00804933">
            <w:pPr>
              <w:pStyle w:val="TableLeft"/>
              <w:snapToGrid w:val="0"/>
              <w:ind w:firstLineChars="0" w:firstLine="0"/>
              <w:rPr>
                <w:rFonts w:cs="Times New Roman"/>
              </w:rPr>
            </w:pPr>
          </w:p>
        </w:tc>
        <w:tc>
          <w:tcPr>
            <w:tcW w:w="412" w:type="pct"/>
            <w:tcBorders>
              <w:top w:val="nil"/>
              <w:left w:val="nil"/>
              <w:bottom w:val="single" w:sz="4" w:space="0" w:color="auto"/>
              <w:right w:val="nil"/>
            </w:tcBorders>
            <w:tcMar>
              <w:left w:w="108" w:type="dxa"/>
              <w:right w:w="108" w:type="dxa"/>
            </w:tcMar>
          </w:tcPr>
          <w:p w14:paraId="77899766" w14:textId="77777777" w:rsidR="007A4FC4" w:rsidRPr="008F604B" w:rsidRDefault="007A4FC4" w:rsidP="00804933">
            <w:pPr>
              <w:pStyle w:val="TableLeft"/>
              <w:snapToGrid w:val="0"/>
              <w:ind w:firstLineChars="0" w:firstLine="0"/>
              <w:rPr>
                <w:rFonts w:cs="Times New Roman"/>
              </w:rPr>
            </w:pPr>
            <w:r w:rsidRPr="008F604B">
              <w:rPr>
                <w:rFonts w:cs="Times New Roman"/>
                <w:bCs w:val="0"/>
              </w:rPr>
              <w:t>8</w:t>
            </w:r>
          </w:p>
        </w:tc>
        <w:tc>
          <w:tcPr>
            <w:tcW w:w="372" w:type="pct"/>
            <w:tcBorders>
              <w:top w:val="nil"/>
              <w:left w:val="nil"/>
              <w:bottom w:val="single" w:sz="4" w:space="0" w:color="auto"/>
              <w:right w:val="nil"/>
            </w:tcBorders>
            <w:tcMar>
              <w:left w:w="108" w:type="dxa"/>
              <w:right w:w="108" w:type="dxa"/>
            </w:tcMar>
          </w:tcPr>
          <w:p w14:paraId="74821438" w14:textId="77777777" w:rsidR="007A4FC4" w:rsidRPr="008F604B" w:rsidRDefault="007A4FC4" w:rsidP="00804933">
            <w:pPr>
              <w:pStyle w:val="TableLeft"/>
              <w:snapToGrid w:val="0"/>
              <w:ind w:firstLineChars="0" w:firstLine="0"/>
              <w:rPr>
                <w:rFonts w:cs="Times New Roman"/>
              </w:rPr>
            </w:pPr>
            <w:r w:rsidRPr="008F604B">
              <w:rPr>
                <w:rFonts w:cs="Times New Roman"/>
                <w:bCs w:val="0"/>
              </w:rPr>
              <w:t>4</w:t>
            </w:r>
          </w:p>
        </w:tc>
        <w:tc>
          <w:tcPr>
            <w:tcW w:w="372" w:type="pct"/>
            <w:tcBorders>
              <w:top w:val="nil"/>
              <w:left w:val="nil"/>
              <w:bottom w:val="single" w:sz="4" w:space="0" w:color="auto"/>
              <w:right w:val="nil"/>
            </w:tcBorders>
            <w:tcMar>
              <w:left w:w="108" w:type="dxa"/>
              <w:right w:w="108" w:type="dxa"/>
            </w:tcMar>
          </w:tcPr>
          <w:p w14:paraId="3D4EA566" w14:textId="77777777" w:rsidR="007A4FC4" w:rsidRPr="008F604B" w:rsidRDefault="007A4FC4" w:rsidP="00804933">
            <w:pPr>
              <w:pStyle w:val="TableLeft"/>
              <w:snapToGrid w:val="0"/>
              <w:ind w:firstLineChars="0" w:firstLine="0"/>
              <w:rPr>
                <w:rFonts w:cs="Times New Roman"/>
              </w:rPr>
            </w:pPr>
            <w:r w:rsidRPr="008F604B">
              <w:rPr>
                <w:rFonts w:cs="Times New Roman"/>
                <w:bCs w:val="0"/>
              </w:rPr>
              <w:t>4</w:t>
            </w:r>
          </w:p>
        </w:tc>
      </w:tr>
    </w:tbl>
    <w:p w14:paraId="6FEFBF42" w14:textId="77777777" w:rsidR="007A4FC4" w:rsidRPr="008F604B" w:rsidRDefault="007A4FC4" w:rsidP="00804933">
      <w:pPr>
        <w:pStyle w:val="TableFootnoteInfo"/>
      </w:pPr>
      <w:r w:rsidRPr="008F604B">
        <w:t>IV=</w:t>
      </w:r>
      <w:r w:rsidRPr="008F604B">
        <w:t>静脉给药，</w:t>
      </w:r>
      <w:r w:rsidRPr="008F604B">
        <w:t>SC=</w:t>
      </w:r>
      <w:r w:rsidRPr="008F604B">
        <w:t>皮下给药。</w:t>
      </w:r>
    </w:p>
    <w:p w14:paraId="5B8927B5" w14:textId="77777777" w:rsidR="00804933" w:rsidRPr="008F604B" w:rsidRDefault="007A4FC4" w:rsidP="00804933">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37C537C7" w14:textId="77777777" w:rsidR="00804933" w:rsidRPr="008F604B" w:rsidRDefault="007A4FC4" w:rsidP="00804933">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23F98BC9" w14:textId="77777777" w:rsidR="00804933" w:rsidRPr="008F604B" w:rsidRDefault="007A4FC4" w:rsidP="00804933">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3774643A" w14:textId="77777777" w:rsidR="007A4FC4" w:rsidRPr="008F604B" w:rsidRDefault="007A4FC4" w:rsidP="00804933">
      <w:pPr>
        <w:pStyle w:val="TableFootnoteInfo"/>
      </w:pPr>
      <w:r w:rsidRPr="008F604B">
        <w:t>百分比是基于安全性分析集中的受试者人数。</w:t>
      </w:r>
    </w:p>
    <w:p w14:paraId="0735E67B" w14:textId="77777777" w:rsidR="007A4FC4" w:rsidRPr="008F604B" w:rsidRDefault="007A4FC4" w:rsidP="00804933">
      <w:pPr>
        <w:pStyle w:val="TableFootnoteInfo"/>
      </w:pPr>
      <w:r w:rsidRPr="008F604B">
        <w:t>治疗中出现的不良事件（</w:t>
      </w:r>
      <w:r w:rsidRPr="008F604B">
        <w:t>TEAE</w:t>
      </w:r>
      <w:r w:rsidRPr="008F604B">
        <w:t>）是指治疗首次给药当天或之后直至最终随访访视期间开始或恶化的任何不良事件（</w:t>
      </w:r>
      <w:r w:rsidRPr="008F604B">
        <w:t>AE</w:t>
      </w:r>
      <w:r w:rsidRPr="008F604B">
        <w:t>）。</w:t>
      </w:r>
    </w:p>
    <w:p w14:paraId="39D7B541" w14:textId="77777777" w:rsidR="007A4FC4" w:rsidRPr="008F604B" w:rsidRDefault="007A4FC4" w:rsidP="00804933">
      <w:pPr>
        <w:pStyle w:val="TableFootnoteInfo"/>
      </w:pPr>
      <w:r w:rsidRPr="008F604B">
        <w:lastRenderedPageBreak/>
        <w:t>治疗中出现的严重不良事件（</w:t>
      </w:r>
      <w:r w:rsidRPr="008F604B">
        <w:t>TESAE</w:t>
      </w:r>
      <w:r w:rsidRPr="008F604B">
        <w:t>）是指治疗首次给药当天或之后直至最终随访访视期间开始或恶化的任何严重</w:t>
      </w:r>
      <w:r w:rsidRPr="008F604B">
        <w:t>AE</w:t>
      </w:r>
      <w:r w:rsidRPr="008F604B">
        <w:t>。</w:t>
      </w:r>
    </w:p>
    <w:p w14:paraId="23515DC6" w14:textId="77777777" w:rsidR="007A4FC4" w:rsidRPr="008F604B" w:rsidRDefault="007A4FC4" w:rsidP="00804933">
      <w:pPr>
        <w:pStyle w:val="TableFootnoteInfo"/>
      </w:pPr>
      <w:r w:rsidRPr="008F604B">
        <w:t>采用</w:t>
      </w:r>
      <w:r w:rsidRPr="008F604B">
        <w:t>MedDRA</w:t>
      </w:r>
      <w:r w:rsidRPr="008F604B">
        <w:t>第</w:t>
      </w:r>
      <w:r w:rsidRPr="008F604B">
        <w:t>25.0</w:t>
      </w:r>
      <w:r w:rsidRPr="008F604B">
        <w:t>版进行编码。在各级总结中，多次发生相同</w:t>
      </w:r>
      <w:r w:rsidRPr="008F604B">
        <w:t>TEAE</w:t>
      </w:r>
      <w:r w:rsidRPr="008F604B">
        <w:t>的受试者仅按最高相关性计数一次。</w:t>
      </w:r>
    </w:p>
    <w:p w14:paraId="67E98FC6" w14:textId="77777777" w:rsidR="00A936BF" w:rsidRDefault="007A4FC4" w:rsidP="00804933">
      <w:pPr>
        <w:pStyle w:val="TableFootnoteInfo"/>
      </w:pPr>
      <w:r w:rsidRPr="008F604B">
        <w:t>百分比是基于各队列中和总体安全性分析集中接受该类给药的受试者人数。</w:t>
      </w:r>
    </w:p>
    <w:p w14:paraId="038742A2" w14:textId="1676D582" w:rsidR="007A4FC4" w:rsidRPr="008F604B" w:rsidRDefault="007A4FC4" w:rsidP="00804933">
      <w:pPr>
        <w:pStyle w:val="TableFootnoteInfo"/>
      </w:pPr>
      <w:r w:rsidRPr="008F604B">
        <w:t>AE</w:t>
      </w:r>
      <w:r w:rsidRPr="008F604B">
        <w:t>包含在不良事件开始</w:t>
      </w:r>
      <w:proofErr w:type="gramStart"/>
      <w:r w:rsidRPr="008F604B">
        <w:t>前最近</w:t>
      </w:r>
      <w:proofErr w:type="gramEnd"/>
      <w:r w:rsidRPr="008F604B">
        <w:t>接受的给药类型中。</w:t>
      </w:r>
    </w:p>
    <w:p w14:paraId="77140230" w14:textId="77777777" w:rsidR="007A4FC4" w:rsidRPr="008F604B" w:rsidRDefault="007A4FC4" w:rsidP="00804933">
      <w:pPr>
        <w:pStyle w:val="TableFootnoteInfo"/>
      </w:pPr>
      <w:r w:rsidRPr="008F604B">
        <w:t>该表并不包括列表</w:t>
      </w:r>
      <w:r w:rsidRPr="008F604B">
        <w:t>16.2.8.12</w:t>
      </w:r>
      <w:r w:rsidRPr="008F604B">
        <w:t>中列出的注射</w:t>
      </w:r>
      <w:r w:rsidRPr="008F604B">
        <w:t>/</w:t>
      </w:r>
      <w:r w:rsidRPr="008F604B">
        <w:t>输液部位评价表中记录的但未报告为</w:t>
      </w:r>
      <w:r w:rsidRPr="008F604B">
        <w:t>AE</w:t>
      </w:r>
      <w:r w:rsidRPr="008F604B">
        <w:t>的不良反应。</w:t>
      </w:r>
    </w:p>
    <w:p w14:paraId="55A4D443" w14:textId="161F6AB1" w:rsidR="007A4FC4" w:rsidRPr="008F604B" w:rsidRDefault="007A4FC4" w:rsidP="00804933">
      <w:pPr>
        <w:pStyle w:val="TableFootnoteInfo"/>
      </w:pPr>
      <w:r w:rsidRPr="008F604B">
        <w:t>由于</w:t>
      </w:r>
      <w:r w:rsidRPr="008F604B">
        <w:t>AE</w:t>
      </w:r>
      <w:r w:rsidRPr="008F604B">
        <w:t>开始日期不完整，队列</w:t>
      </w:r>
      <w:r w:rsidRPr="008F604B">
        <w:t>1</w:t>
      </w:r>
      <w:r w:rsidRPr="008F604B">
        <w:t>中</w:t>
      </w:r>
      <w:r w:rsidRPr="008F604B">
        <w:t>1</w:t>
      </w:r>
      <w:r w:rsidRPr="008F604B">
        <w:t>例受试者发生的</w:t>
      </w:r>
      <w:r w:rsidRPr="008F604B">
        <w:t>1</w:t>
      </w:r>
      <w:r w:rsidRPr="008F604B">
        <w:t>起相关</w:t>
      </w:r>
      <w:r w:rsidRPr="008F604B">
        <w:t>TEAE</w:t>
      </w:r>
      <w:r w:rsidRPr="008F604B">
        <w:t>头晕未纳入本表中，因此未将该事件分配至</w:t>
      </w:r>
      <w:r w:rsidRPr="008F604B">
        <w:t>IV</w:t>
      </w:r>
      <w:r w:rsidRPr="008F604B">
        <w:t>或</w:t>
      </w:r>
      <w:r w:rsidRPr="008F604B">
        <w:t>SC</w:t>
      </w:r>
      <w:r w:rsidRPr="008F604B">
        <w:t>给药治疗。发生事件的受试者人数未受影响。</w:t>
      </w:r>
      <w:r w:rsidRPr="008F604B">
        <w:t>n=</w:t>
      </w:r>
      <w:r w:rsidRPr="008F604B">
        <w:t>发生</w:t>
      </w:r>
      <w:r w:rsidRPr="008F604B">
        <w:t>TEAE</w:t>
      </w:r>
      <w:r w:rsidRPr="008F604B">
        <w:t>的受试者人数；</w:t>
      </w:r>
      <w:r w:rsidR="00EE4150">
        <w:t>N</w:t>
      </w:r>
      <w:r w:rsidRPr="008F604B">
        <w:t>=</w:t>
      </w:r>
      <w:r w:rsidRPr="008F604B">
        <w:t>每种治疗的受试者人数；</w:t>
      </w:r>
      <w:r w:rsidRPr="008F604B">
        <w:t>E=TEAE</w:t>
      </w:r>
      <w:r w:rsidRPr="008F604B">
        <w:t>数量；</w:t>
      </w:r>
      <w:r w:rsidRPr="008F604B">
        <w:t>%=n/</w:t>
      </w:r>
      <w:r w:rsidR="00EE4150">
        <w:t>N</w:t>
      </w:r>
      <w:r w:rsidRPr="008F604B">
        <w:t>*100</w:t>
      </w:r>
      <w:r w:rsidRPr="008F604B">
        <w:t>。</w:t>
      </w:r>
    </w:p>
    <w:p w14:paraId="2F6FECAD" w14:textId="77777777" w:rsidR="007A4FC4" w:rsidRPr="00EE4150" w:rsidRDefault="007A4FC4" w:rsidP="00804933">
      <w:pPr>
        <w:pStyle w:val="TableFootnoteInfo"/>
      </w:pPr>
      <w:r w:rsidRPr="008F604B">
        <w:t>来源</w:t>
      </w:r>
      <w:r w:rsidRPr="00EE4150">
        <w:t>：正文结束表</w:t>
      </w:r>
      <w:r w:rsidRPr="00EE4150">
        <w:t>14.3.1.1</w:t>
      </w:r>
    </w:p>
    <w:p w14:paraId="73D7769F" w14:textId="77777777" w:rsidR="009763DD" w:rsidRPr="008F604B" w:rsidRDefault="009763DD" w:rsidP="00CC13C7">
      <w:pPr>
        <w:pStyle w:val="Paragraph"/>
        <w:snapToGrid w:val="0"/>
        <w:ind w:firstLine="480"/>
      </w:pPr>
    </w:p>
    <w:p w14:paraId="2BEEA06F" w14:textId="77777777" w:rsidR="009763DD" w:rsidRPr="008F604B" w:rsidRDefault="009763DD" w:rsidP="00CC13C7">
      <w:pPr>
        <w:pStyle w:val="Paragraph"/>
        <w:snapToGrid w:val="0"/>
        <w:ind w:firstLine="480"/>
        <w:sectPr w:rsidR="009763DD" w:rsidRPr="008F604B" w:rsidSect="009763DD">
          <w:headerReference w:type="default" r:id="rId29"/>
          <w:footerReference w:type="default" r:id="rId30"/>
          <w:pgSz w:w="16839" w:h="11907" w:orient="landscape" w:code="9"/>
          <w:pgMar w:top="1701" w:right="1440" w:bottom="1440" w:left="1440" w:header="709" w:footer="709" w:gutter="0"/>
          <w:cols w:space="708"/>
          <w:docGrid w:linePitch="360"/>
        </w:sectPr>
      </w:pPr>
    </w:p>
    <w:p w14:paraId="7C8D80BC" w14:textId="77777777" w:rsidR="007A4FC4" w:rsidRPr="008F604B" w:rsidRDefault="007A4FC4" w:rsidP="00804933">
      <w:pPr>
        <w:pStyle w:val="40"/>
      </w:pPr>
      <w:r w:rsidRPr="008F604B">
        <w:lastRenderedPageBreak/>
        <w:t>所有不良事件的分析</w:t>
      </w:r>
    </w:p>
    <w:p w14:paraId="5B90B843" w14:textId="77777777" w:rsidR="007A4FC4" w:rsidRPr="00EE4150" w:rsidRDefault="007A4FC4" w:rsidP="00EE4150">
      <w:pPr>
        <w:pStyle w:val="Paragraph"/>
        <w:ind w:firstLine="480"/>
        <w:rPr>
          <w:lang w:eastAsia="zh-CN"/>
        </w:rPr>
      </w:pPr>
      <w:r w:rsidRPr="008F604B">
        <w:rPr>
          <w:lang w:eastAsia="zh-CN"/>
        </w:rPr>
        <w:t>按受试者列出的不良事</w:t>
      </w:r>
      <w:r w:rsidRPr="00EE4150">
        <w:rPr>
          <w:lang w:eastAsia="zh-CN"/>
        </w:rPr>
        <w:t>件参见列表</w:t>
      </w:r>
      <w:r w:rsidRPr="00EE4150">
        <w:rPr>
          <w:lang w:eastAsia="zh-CN"/>
        </w:rPr>
        <w:t>16.2.7.1</w:t>
      </w:r>
      <w:r w:rsidRPr="00EE4150">
        <w:rPr>
          <w:lang w:eastAsia="zh-CN"/>
        </w:rPr>
        <w:t>。</w:t>
      </w:r>
    </w:p>
    <w:p w14:paraId="59F9C7DE" w14:textId="77777777" w:rsidR="007A4FC4" w:rsidRPr="008F604B" w:rsidRDefault="007A4FC4" w:rsidP="00FB7F2A">
      <w:pPr>
        <w:pStyle w:val="5"/>
      </w:pPr>
      <w:r w:rsidRPr="008F604B">
        <w:rPr>
          <w:iCs w:val="0"/>
        </w:rPr>
        <w:t>治疗中出现的不良事件的发生率</w:t>
      </w:r>
    </w:p>
    <w:p w14:paraId="5E756E35" w14:textId="66961C29" w:rsidR="007A4FC4" w:rsidRPr="008F604B" w:rsidRDefault="007A4FC4" w:rsidP="00CC13C7">
      <w:pPr>
        <w:pStyle w:val="Paragraph"/>
        <w:snapToGrid w:val="0"/>
        <w:ind w:firstLine="480"/>
        <w:rPr>
          <w:lang w:eastAsia="zh-CN"/>
        </w:rPr>
      </w:pPr>
      <w:r w:rsidRPr="008F604B">
        <w:rPr>
          <w:lang w:eastAsia="zh-CN"/>
        </w:rPr>
        <w:t>总体而言，</w:t>
      </w:r>
      <w:r w:rsidRPr="008F604B">
        <w:rPr>
          <w:lang w:eastAsia="zh-CN"/>
        </w:rPr>
        <w:t>12</w:t>
      </w:r>
      <w:r w:rsidRPr="008F604B">
        <w:rPr>
          <w:lang w:eastAsia="zh-CN"/>
        </w:rPr>
        <w:t>例受试者（</w:t>
      </w:r>
      <w:r w:rsidRPr="008F604B">
        <w:rPr>
          <w:lang w:eastAsia="zh-CN"/>
        </w:rPr>
        <w:t>80.0%</w:t>
      </w:r>
      <w:r w:rsidRPr="008F604B">
        <w:rPr>
          <w:lang w:eastAsia="zh-CN"/>
        </w:rPr>
        <w:t>）发生了</w:t>
      </w:r>
      <w:r w:rsidRPr="008F604B">
        <w:rPr>
          <w:lang w:eastAsia="zh-CN"/>
        </w:rPr>
        <w:t>46</w:t>
      </w:r>
      <w:r w:rsidRPr="008F604B">
        <w:rPr>
          <w:lang w:eastAsia="zh-CN"/>
        </w:rPr>
        <w:t>起</w:t>
      </w:r>
      <w:r w:rsidRPr="008F604B">
        <w:rPr>
          <w:lang w:eastAsia="zh-CN"/>
        </w:rPr>
        <w:t>TEAE</w:t>
      </w:r>
      <w:r w:rsidRPr="008F604B">
        <w:rPr>
          <w:lang w:eastAsia="zh-CN"/>
        </w:rPr>
        <w:t>。队列</w:t>
      </w:r>
      <w:r w:rsidRPr="008F604B">
        <w:rPr>
          <w:lang w:eastAsia="zh-CN"/>
        </w:rPr>
        <w:t>1</w:t>
      </w:r>
      <w:r w:rsidRPr="008F604B">
        <w:rPr>
          <w:lang w:eastAsia="zh-CN"/>
        </w:rPr>
        <w:t>中</w:t>
      </w:r>
      <w:r w:rsidRPr="008F604B">
        <w:rPr>
          <w:lang w:eastAsia="zh-CN"/>
        </w:rPr>
        <w:t>3</w:t>
      </w:r>
      <w:r w:rsidRPr="008F604B">
        <w:rPr>
          <w:lang w:eastAsia="zh-CN"/>
        </w:rPr>
        <w:t>例受试者（</w:t>
      </w:r>
      <w:r w:rsidRPr="008F604B">
        <w:rPr>
          <w:lang w:eastAsia="zh-CN"/>
        </w:rPr>
        <w:t>60.0%</w:t>
      </w:r>
      <w:r w:rsidRPr="008F604B">
        <w:rPr>
          <w:lang w:eastAsia="zh-CN"/>
        </w:rPr>
        <w:t>）报告了</w:t>
      </w:r>
      <w:r w:rsidRPr="008F604B">
        <w:rPr>
          <w:lang w:eastAsia="zh-CN"/>
        </w:rPr>
        <w:t>12</w:t>
      </w:r>
      <w:r w:rsidRPr="008F604B">
        <w:rPr>
          <w:lang w:eastAsia="zh-CN"/>
        </w:rPr>
        <w:t>起</w:t>
      </w:r>
      <w:r w:rsidRPr="008F604B">
        <w:rPr>
          <w:lang w:eastAsia="zh-CN"/>
        </w:rPr>
        <w:t>TEAE</w:t>
      </w:r>
      <w:r w:rsidRPr="008F604B">
        <w:rPr>
          <w:lang w:eastAsia="zh-CN"/>
        </w:rPr>
        <w:t>；队列</w:t>
      </w:r>
      <w:r w:rsidRPr="008F604B">
        <w:rPr>
          <w:lang w:eastAsia="zh-CN"/>
        </w:rPr>
        <w:t>2</w:t>
      </w:r>
      <w:r w:rsidRPr="008F604B">
        <w:rPr>
          <w:lang w:eastAsia="zh-CN"/>
        </w:rPr>
        <w:t>中</w:t>
      </w:r>
      <w:r w:rsidRPr="008F604B">
        <w:rPr>
          <w:lang w:eastAsia="zh-CN"/>
        </w:rPr>
        <w:t>5</w:t>
      </w:r>
      <w:r w:rsidRPr="008F604B">
        <w:rPr>
          <w:lang w:eastAsia="zh-CN"/>
        </w:rPr>
        <w:t>例受试者（</w:t>
      </w:r>
      <w:r w:rsidRPr="008F604B">
        <w:rPr>
          <w:lang w:eastAsia="zh-CN"/>
        </w:rPr>
        <w:t>100%</w:t>
      </w:r>
      <w:r w:rsidRPr="008F604B">
        <w:rPr>
          <w:lang w:eastAsia="zh-CN"/>
        </w:rPr>
        <w:t>）报告了</w:t>
      </w:r>
      <w:r w:rsidRPr="008F604B">
        <w:rPr>
          <w:lang w:eastAsia="zh-CN"/>
        </w:rPr>
        <w:t>26</w:t>
      </w:r>
      <w:r w:rsidRPr="008F604B">
        <w:rPr>
          <w:lang w:eastAsia="zh-CN"/>
        </w:rPr>
        <w:t>起</w:t>
      </w:r>
      <w:r w:rsidRPr="008F604B">
        <w:rPr>
          <w:lang w:eastAsia="zh-CN"/>
        </w:rPr>
        <w:t>TEAE</w:t>
      </w:r>
      <w:r w:rsidRPr="008F604B">
        <w:rPr>
          <w:lang w:eastAsia="zh-CN"/>
        </w:rPr>
        <w:t>，队列</w:t>
      </w:r>
      <w:r w:rsidRPr="008F604B">
        <w:rPr>
          <w:lang w:eastAsia="zh-CN"/>
        </w:rPr>
        <w:t>3</w:t>
      </w:r>
      <w:r w:rsidRPr="008F604B">
        <w:rPr>
          <w:lang w:eastAsia="zh-CN"/>
        </w:rPr>
        <w:t>中</w:t>
      </w:r>
      <w:r w:rsidRPr="008F604B">
        <w:rPr>
          <w:lang w:eastAsia="zh-CN"/>
        </w:rPr>
        <w:t>4</w:t>
      </w:r>
      <w:r w:rsidRPr="008F604B">
        <w:rPr>
          <w:lang w:eastAsia="zh-CN"/>
        </w:rPr>
        <w:t>例受试者（</w:t>
      </w:r>
      <w:r w:rsidRPr="008F604B">
        <w:rPr>
          <w:lang w:eastAsia="zh-CN"/>
        </w:rPr>
        <w:t>80.0%</w:t>
      </w:r>
      <w:r w:rsidRPr="008F604B">
        <w:rPr>
          <w:lang w:eastAsia="zh-CN"/>
        </w:rPr>
        <w:t>）报告了</w:t>
      </w:r>
      <w:r w:rsidRPr="008F604B">
        <w:rPr>
          <w:lang w:eastAsia="zh-CN"/>
        </w:rPr>
        <w:t>8</w:t>
      </w:r>
      <w:r w:rsidRPr="008F604B">
        <w:rPr>
          <w:lang w:eastAsia="zh-CN"/>
        </w:rPr>
        <w:t>起</w:t>
      </w:r>
      <w:r w:rsidRPr="008F604B">
        <w:rPr>
          <w:lang w:eastAsia="zh-CN"/>
        </w:rPr>
        <w:t>TEAE</w:t>
      </w:r>
      <w:r w:rsidRPr="008F604B">
        <w:rPr>
          <w:lang w:eastAsia="zh-CN"/>
        </w:rPr>
        <w:t>。由于</w:t>
      </w:r>
      <w:r w:rsidR="00AE2ED5">
        <w:rPr>
          <w:rFonts w:hint="eastAsia"/>
          <w:lang w:eastAsia="zh-CN"/>
        </w:rPr>
        <w:t>缺乏完整的</w:t>
      </w:r>
      <w:r w:rsidRPr="008F604B">
        <w:rPr>
          <w:lang w:eastAsia="zh-CN"/>
        </w:rPr>
        <w:t>AE</w:t>
      </w:r>
      <w:r w:rsidRPr="008F604B">
        <w:rPr>
          <w:lang w:eastAsia="zh-CN"/>
        </w:rPr>
        <w:t>开始日期，队列</w:t>
      </w:r>
      <w:r w:rsidRPr="008F604B">
        <w:rPr>
          <w:lang w:eastAsia="zh-CN"/>
        </w:rPr>
        <w:t>1</w:t>
      </w:r>
      <w:r w:rsidRPr="008F604B">
        <w:rPr>
          <w:lang w:eastAsia="zh-CN"/>
        </w:rPr>
        <w:t>中</w:t>
      </w:r>
      <w:r w:rsidRPr="008F604B">
        <w:rPr>
          <w:lang w:eastAsia="zh-CN"/>
        </w:rPr>
        <w:t>1</w:t>
      </w:r>
      <w:r w:rsidRPr="008F604B">
        <w:rPr>
          <w:lang w:eastAsia="zh-CN"/>
        </w:rPr>
        <w:t>例受试者发生的</w:t>
      </w:r>
      <w:r w:rsidRPr="008F604B">
        <w:rPr>
          <w:lang w:eastAsia="zh-CN"/>
        </w:rPr>
        <w:t>1</w:t>
      </w:r>
      <w:r w:rsidRPr="008F604B">
        <w:rPr>
          <w:lang w:eastAsia="zh-CN"/>
        </w:rPr>
        <w:t>起</w:t>
      </w:r>
      <w:r w:rsidRPr="008F604B">
        <w:rPr>
          <w:lang w:eastAsia="zh-CN"/>
        </w:rPr>
        <w:t>TEAE</w:t>
      </w:r>
      <w:r w:rsidRPr="008F604B">
        <w:rPr>
          <w:lang w:eastAsia="zh-CN"/>
        </w:rPr>
        <w:t>未纳入</w:t>
      </w:r>
      <w:r w:rsidRPr="008F604B">
        <w:rPr>
          <w:lang w:eastAsia="zh-CN"/>
        </w:rPr>
        <w:t>TEAE</w:t>
      </w:r>
      <w:r w:rsidRPr="008F604B">
        <w:rPr>
          <w:lang w:eastAsia="zh-CN"/>
        </w:rPr>
        <w:t>计数中，因此不能将该事件</w:t>
      </w:r>
      <w:r w:rsidR="00AE2ED5">
        <w:rPr>
          <w:rFonts w:hint="eastAsia"/>
          <w:lang w:eastAsia="zh-CN"/>
        </w:rPr>
        <w:t>归于</w:t>
      </w:r>
      <w:r w:rsidRPr="008F604B">
        <w:rPr>
          <w:lang w:eastAsia="zh-CN"/>
        </w:rPr>
        <w:t>IV</w:t>
      </w:r>
      <w:r w:rsidRPr="008F604B">
        <w:rPr>
          <w:lang w:eastAsia="zh-CN"/>
        </w:rPr>
        <w:t>或</w:t>
      </w:r>
      <w:r w:rsidRPr="008F604B">
        <w:rPr>
          <w:lang w:eastAsia="zh-CN"/>
        </w:rPr>
        <w:t>SC</w:t>
      </w:r>
      <w:r w:rsidRPr="008F604B">
        <w:rPr>
          <w:lang w:eastAsia="zh-CN"/>
        </w:rPr>
        <w:t>给药治疗。虽然发生事件的受试者人数未受影响，但队列</w:t>
      </w:r>
      <w:r w:rsidRPr="008F604B">
        <w:rPr>
          <w:lang w:eastAsia="zh-CN"/>
        </w:rPr>
        <w:t>1</w:t>
      </w:r>
      <w:r w:rsidRPr="008F604B">
        <w:rPr>
          <w:lang w:eastAsia="zh-CN"/>
        </w:rPr>
        <w:t>和总体</w:t>
      </w:r>
      <w:r w:rsidRPr="008F604B">
        <w:rPr>
          <w:lang w:eastAsia="zh-CN"/>
        </w:rPr>
        <w:t>TEAE</w:t>
      </w:r>
      <w:r w:rsidRPr="008F604B">
        <w:rPr>
          <w:lang w:eastAsia="zh-CN"/>
        </w:rPr>
        <w:t>和相关</w:t>
      </w:r>
      <w:r w:rsidRPr="008F604B">
        <w:rPr>
          <w:lang w:eastAsia="zh-CN"/>
        </w:rPr>
        <w:t>TEAE</w:t>
      </w:r>
      <w:r w:rsidRPr="008F604B">
        <w:rPr>
          <w:lang w:eastAsia="zh-CN"/>
        </w:rPr>
        <w:t>数量</w:t>
      </w:r>
      <w:r w:rsidR="00AE2ED5">
        <w:rPr>
          <w:rFonts w:hint="eastAsia"/>
          <w:lang w:eastAsia="zh-CN"/>
        </w:rPr>
        <w:t>不包括</w:t>
      </w:r>
      <w:r w:rsidRPr="008F604B">
        <w:rPr>
          <w:lang w:eastAsia="zh-CN"/>
        </w:rPr>
        <w:t>该事件。</w:t>
      </w:r>
    </w:p>
    <w:p w14:paraId="5A11C9EF" w14:textId="77777777" w:rsidR="007A4FC4" w:rsidRPr="008F604B" w:rsidRDefault="007A4FC4" w:rsidP="00CC13C7">
      <w:pPr>
        <w:pStyle w:val="Paragraph"/>
        <w:snapToGrid w:val="0"/>
        <w:ind w:firstLine="480"/>
        <w:rPr>
          <w:lang w:eastAsia="zh-CN"/>
        </w:rPr>
      </w:pPr>
      <w:r w:rsidRPr="008F604B">
        <w:rPr>
          <w:lang w:eastAsia="zh-CN"/>
        </w:rPr>
        <w:t>大多数</w:t>
      </w:r>
      <w:r w:rsidRPr="008F604B">
        <w:rPr>
          <w:lang w:eastAsia="zh-CN"/>
        </w:rPr>
        <w:t>TEAE</w:t>
      </w:r>
      <w:r w:rsidRPr="008F604B">
        <w:rPr>
          <w:lang w:eastAsia="zh-CN"/>
        </w:rPr>
        <w:t>所属</w:t>
      </w:r>
      <w:r w:rsidRPr="008F604B">
        <w:rPr>
          <w:lang w:eastAsia="zh-CN"/>
        </w:rPr>
        <w:t>SOC</w:t>
      </w:r>
      <w:r w:rsidRPr="008F604B">
        <w:rPr>
          <w:lang w:eastAsia="zh-CN"/>
        </w:rPr>
        <w:t>为全身性疾病及给药部位各种反应。最常报告的</w:t>
      </w:r>
      <w:r w:rsidRPr="008F604B">
        <w:rPr>
          <w:lang w:eastAsia="zh-CN"/>
        </w:rPr>
        <w:t>TEAE</w:t>
      </w:r>
      <w:r w:rsidRPr="008F604B">
        <w:rPr>
          <w:lang w:eastAsia="zh-CN"/>
        </w:rPr>
        <w:t>为头痛和冠状病毒感染（各</w:t>
      </w:r>
      <w:r w:rsidRPr="008F604B">
        <w:rPr>
          <w:lang w:eastAsia="zh-CN"/>
        </w:rPr>
        <w:t>3</w:t>
      </w:r>
      <w:r w:rsidRPr="008F604B">
        <w:rPr>
          <w:lang w:eastAsia="zh-CN"/>
        </w:rPr>
        <w:t>例受试者</w:t>
      </w:r>
      <w:r w:rsidRPr="008F604B">
        <w:rPr>
          <w:lang w:eastAsia="zh-CN"/>
        </w:rPr>
        <w:t xml:space="preserve"> [20.0%]</w:t>
      </w:r>
      <w:r w:rsidRPr="008F604B">
        <w:rPr>
          <w:lang w:eastAsia="zh-CN"/>
        </w:rPr>
        <w:t>）、疲劳、注射部位</w:t>
      </w:r>
      <w:proofErr w:type="gramStart"/>
      <w:r w:rsidRPr="008F604B">
        <w:rPr>
          <w:lang w:eastAsia="zh-CN"/>
        </w:rPr>
        <w:t>瘀</w:t>
      </w:r>
      <w:proofErr w:type="gramEnd"/>
      <w:r w:rsidRPr="008F604B">
        <w:rPr>
          <w:lang w:eastAsia="zh-CN"/>
        </w:rPr>
        <w:t>伤、注射部位红斑、高磷酸血症、贫血和血尿（各</w:t>
      </w:r>
      <w:r w:rsidRPr="008F604B">
        <w:rPr>
          <w:lang w:eastAsia="zh-CN"/>
        </w:rPr>
        <w:t>2</w:t>
      </w:r>
      <w:r w:rsidRPr="008F604B">
        <w:rPr>
          <w:lang w:eastAsia="zh-CN"/>
        </w:rPr>
        <w:t>例受试者</w:t>
      </w:r>
      <w:r w:rsidRPr="008F604B">
        <w:rPr>
          <w:lang w:eastAsia="zh-CN"/>
        </w:rPr>
        <w:t xml:space="preserve"> [13.3%]</w:t>
      </w:r>
      <w:r w:rsidRPr="008F604B">
        <w:rPr>
          <w:lang w:eastAsia="zh-CN"/>
        </w:rPr>
        <w:t>）。</w:t>
      </w:r>
    </w:p>
    <w:p w14:paraId="777CB821" w14:textId="0F92D0DE" w:rsidR="007A4FC4" w:rsidRPr="00EE4150" w:rsidRDefault="007A4FC4" w:rsidP="00CC13C7">
      <w:pPr>
        <w:pStyle w:val="Paragraph"/>
        <w:snapToGrid w:val="0"/>
        <w:ind w:firstLine="480"/>
        <w:rPr>
          <w:lang w:eastAsia="zh-CN"/>
        </w:rPr>
      </w:pPr>
      <w:r w:rsidRPr="008F604B">
        <w:rPr>
          <w:lang w:eastAsia="zh-CN"/>
        </w:rPr>
        <w:t>按</w:t>
      </w:r>
      <w:r w:rsidRPr="008F604B">
        <w:rPr>
          <w:lang w:eastAsia="zh-CN"/>
        </w:rPr>
        <w:t>SOC</w:t>
      </w:r>
      <w:r w:rsidRPr="008F604B">
        <w:rPr>
          <w:lang w:eastAsia="zh-CN"/>
        </w:rPr>
        <w:t>和</w:t>
      </w:r>
      <w:r w:rsidRPr="008F604B">
        <w:rPr>
          <w:lang w:eastAsia="zh-CN"/>
        </w:rPr>
        <w:t>PT</w:t>
      </w:r>
      <w:r w:rsidRPr="008F604B">
        <w:rPr>
          <w:lang w:eastAsia="zh-CN"/>
        </w:rPr>
        <w:t>列出的治疗中出现的</w:t>
      </w:r>
      <w:r w:rsidRPr="008F604B">
        <w:rPr>
          <w:lang w:eastAsia="zh-CN"/>
        </w:rPr>
        <w:t>AE</w:t>
      </w:r>
      <w:r w:rsidRPr="008F604B">
        <w:rPr>
          <w:lang w:eastAsia="zh-CN"/>
        </w:rPr>
        <w:t>参见</w:t>
      </w:r>
      <w:r w:rsidRPr="008F604B">
        <w:rPr>
          <w:color w:val="0000FF"/>
          <w:lang w:eastAsia="zh-CN"/>
        </w:rPr>
        <w:fldChar w:fldCharType="begin"/>
      </w:r>
      <w:r w:rsidRPr="008F604B">
        <w:rPr>
          <w:color w:val="0000FF"/>
          <w:lang w:eastAsia="zh-CN"/>
        </w:rPr>
        <w:instrText xml:space="preserve"> REF _Ref138786560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EE4150" w:rsidRPr="00EE4150">
        <w:rPr>
          <w:color w:val="0000FF"/>
          <w:lang w:eastAsia="zh-CN"/>
        </w:rPr>
        <w:t>表</w:t>
      </w:r>
      <w:r w:rsidR="00EE4150" w:rsidRPr="00EE4150">
        <w:rPr>
          <w:color w:val="0000FF"/>
          <w:lang w:eastAsia="zh-CN"/>
        </w:rPr>
        <w:t>7</w:t>
      </w:r>
      <w:r w:rsidRPr="008F604B">
        <w:rPr>
          <w:color w:val="0000FF"/>
          <w:lang w:eastAsia="zh-CN"/>
        </w:rPr>
        <w:fldChar w:fldCharType="end"/>
      </w:r>
      <w:r w:rsidRPr="008F604B">
        <w:rPr>
          <w:lang w:eastAsia="zh-CN"/>
        </w:rPr>
        <w:t>。该表并</w:t>
      </w:r>
      <w:r w:rsidRPr="00EE4150">
        <w:rPr>
          <w:lang w:eastAsia="zh-CN"/>
        </w:rPr>
        <w:t>不包括列表</w:t>
      </w:r>
      <w:r w:rsidRPr="00EE4150">
        <w:rPr>
          <w:lang w:eastAsia="zh-CN"/>
        </w:rPr>
        <w:t>16.2.8.12</w:t>
      </w:r>
      <w:r w:rsidRPr="00EE4150">
        <w:rPr>
          <w:lang w:eastAsia="zh-CN"/>
        </w:rPr>
        <w:t>中列出的注射</w:t>
      </w:r>
      <w:r w:rsidRPr="00EE4150">
        <w:rPr>
          <w:lang w:eastAsia="zh-CN"/>
        </w:rPr>
        <w:t>/</w:t>
      </w:r>
      <w:r w:rsidRPr="00EE4150">
        <w:rPr>
          <w:lang w:eastAsia="zh-CN"/>
        </w:rPr>
        <w:t>输液部位评价表中记录的但未报告为</w:t>
      </w:r>
      <w:r w:rsidRPr="00EE4150">
        <w:rPr>
          <w:lang w:eastAsia="zh-CN"/>
        </w:rPr>
        <w:t>AE</w:t>
      </w:r>
      <w:r w:rsidRPr="00EE4150">
        <w:rPr>
          <w:lang w:eastAsia="zh-CN"/>
        </w:rPr>
        <w:t>的不良反应。</w:t>
      </w:r>
    </w:p>
    <w:p w14:paraId="06B0AFD2" w14:textId="77777777" w:rsidR="00FB7F2A" w:rsidRPr="008F604B" w:rsidRDefault="00FB7F2A" w:rsidP="00CC13C7">
      <w:pPr>
        <w:pStyle w:val="Paragraph"/>
        <w:snapToGrid w:val="0"/>
        <w:ind w:firstLine="480"/>
        <w:rPr>
          <w:lang w:eastAsia="zh-CN"/>
        </w:rPr>
      </w:pPr>
    </w:p>
    <w:p w14:paraId="4355B912" w14:textId="77777777" w:rsidR="00FB7F2A" w:rsidRPr="008F604B" w:rsidRDefault="00FB7F2A" w:rsidP="00CC13C7">
      <w:pPr>
        <w:pStyle w:val="Paragraph"/>
        <w:snapToGrid w:val="0"/>
        <w:ind w:firstLine="480"/>
        <w:rPr>
          <w:lang w:eastAsia="zh-CN"/>
        </w:rPr>
        <w:sectPr w:rsidR="00FB7F2A" w:rsidRPr="008F604B" w:rsidSect="00F561F5">
          <w:headerReference w:type="default" r:id="rId31"/>
          <w:footerReference w:type="default" r:id="rId32"/>
          <w:pgSz w:w="11907" w:h="16839" w:code="9"/>
          <w:pgMar w:top="1440" w:right="1106" w:bottom="1701" w:left="1701" w:header="706" w:footer="706" w:gutter="0"/>
          <w:cols w:space="708"/>
          <w:docGrid w:linePitch="360"/>
        </w:sectPr>
      </w:pPr>
    </w:p>
    <w:p w14:paraId="4AA9C0B4" w14:textId="77777777" w:rsidR="007A4FC4" w:rsidRPr="008F604B" w:rsidRDefault="00FB7F2A" w:rsidP="00FB7F2A">
      <w:pPr>
        <w:pStyle w:val="TableTitle"/>
      </w:pPr>
      <w:bookmarkStart w:id="123" w:name="_Ref138786560"/>
      <w:bookmarkStart w:id="124" w:name="_Toc139384996"/>
      <w:r w:rsidRPr="008F604B">
        <w:rPr>
          <w:bCs/>
        </w:rPr>
        <w:lastRenderedPageBreak/>
        <w:t>表</w:t>
      </w:r>
      <w:r>
        <w:fldChar w:fldCharType="begin"/>
      </w:r>
      <w:r>
        <w:instrText>SEQ Table \* ARABIC</w:instrText>
      </w:r>
      <w:r>
        <w:fldChar w:fldCharType="separate"/>
      </w:r>
      <w:r w:rsidRPr="008F604B">
        <w:rPr>
          <w:bCs/>
          <w:noProof/>
        </w:rPr>
        <w:t>7</w:t>
      </w:r>
      <w:r>
        <w:fldChar w:fldCharType="end"/>
      </w:r>
      <w:bookmarkEnd w:id="123"/>
      <w:r w:rsidRPr="008F604B">
        <w:rPr>
          <w:bCs/>
        </w:rPr>
        <w:t>：</w:t>
      </w:r>
      <w:r w:rsidRPr="008F604B">
        <w:rPr>
          <w:bCs/>
        </w:rPr>
        <w:tab/>
      </w:r>
      <w:r w:rsidRPr="008F604B">
        <w:rPr>
          <w:bCs/>
        </w:rPr>
        <w:t>按系统器官分类和首选术语列出的治疗中出现的不良事件（安全性分析集）</w:t>
      </w:r>
      <w:bookmarkEnd w:id="124"/>
    </w:p>
    <w:tbl>
      <w:tblPr>
        <w:tblW w:w="5000" w:type="pct"/>
        <w:tblCellMar>
          <w:left w:w="0" w:type="dxa"/>
          <w:right w:w="0" w:type="dxa"/>
        </w:tblCellMar>
        <w:tblLook w:val="0000" w:firstRow="0" w:lastRow="0" w:firstColumn="0" w:lastColumn="0" w:noHBand="0" w:noVBand="0"/>
      </w:tblPr>
      <w:tblGrid>
        <w:gridCol w:w="2524"/>
        <w:gridCol w:w="1021"/>
        <w:gridCol w:w="981"/>
        <w:gridCol w:w="896"/>
        <w:gridCol w:w="1021"/>
        <w:gridCol w:w="894"/>
        <w:gridCol w:w="894"/>
        <w:gridCol w:w="1022"/>
        <w:gridCol w:w="895"/>
        <w:gridCol w:w="895"/>
        <w:gridCol w:w="1119"/>
        <w:gridCol w:w="1011"/>
        <w:gridCol w:w="1002"/>
      </w:tblGrid>
      <w:tr w:rsidR="007A4FC4" w:rsidRPr="008F604B" w14:paraId="532FF954" w14:textId="77777777" w:rsidTr="00FB7F2A">
        <w:trPr>
          <w:tblHeader/>
        </w:trPr>
        <w:tc>
          <w:tcPr>
            <w:tcW w:w="893" w:type="pct"/>
            <w:vMerge w:val="restart"/>
            <w:tcBorders>
              <w:top w:val="single" w:sz="4" w:space="0" w:color="auto"/>
              <w:left w:val="nil"/>
              <w:bottom w:val="nil"/>
              <w:right w:val="nil"/>
            </w:tcBorders>
            <w:tcMar>
              <w:left w:w="108" w:type="dxa"/>
              <w:right w:w="108" w:type="dxa"/>
            </w:tcMar>
            <w:vAlign w:val="bottom"/>
          </w:tcPr>
          <w:p w14:paraId="6D529912" w14:textId="77777777" w:rsidR="007A4FC4" w:rsidRPr="008F604B" w:rsidRDefault="007A4FC4" w:rsidP="00FB7F2A">
            <w:pPr>
              <w:pStyle w:val="TableHead"/>
            </w:pPr>
          </w:p>
        </w:tc>
        <w:tc>
          <w:tcPr>
            <w:tcW w:w="1031" w:type="pct"/>
            <w:gridSpan w:val="3"/>
            <w:tcBorders>
              <w:top w:val="single" w:sz="4" w:space="0" w:color="auto"/>
              <w:left w:val="nil"/>
              <w:bottom w:val="nil"/>
              <w:right w:val="nil"/>
            </w:tcBorders>
            <w:tcMar>
              <w:left w:w="108" w:type="dxa"/>
              <w:right w:w="108" w:type="dxa"/>
            </w:tcMar>
            <w:vAlign w:val="bottom"/>
          </w:tcPr>
          <w:p w14:paraId="14C74605" w14:textId="77777777" w:rsidR="007A4FC4" w:rsidRPr="008F604B" w:rsidRDefault="007A4FC4" w:rsidP="00FB7F2A">
            <w:pPr>
              <w:pStyle w:val="TableHead"/>
            </w:pPr>
            <w:r w:rsidRPr="008F604B">
              <w:rPr>
                <w:bCs/>
              </w:rPr>
              <w:t>队列</w:t>
            </w:r>
            <w:r w:rsidRPr="008F604B">
              <w:rPr>
                <w:bCs/>
              </w:rPr>
              <w:t>1</w:t>
            </w:r>
          </w:p>
        </w:tc>
        <w:tc>
          <w:tcPr>
            <w:tcW w:w="999" w:type="pct"/>
            <w:gridSpan w:val="3"/>
            <w:tcBorders>
              <w:top w:val="single" w:sz="4" w:space="0" w:color="auto"/>
              <w:left w:val="nil"/>
              <w:bottom w:val="nil"/>
              <w:right w:val="nil"/>
            </w:tcBorders>
            <w:tcMar>
              <w:left w:w="108" w:type="dxa"/>
              <w:right w:w="108" w:type="dxa"/>
            </w:tcMar>
            <w:vAlign w:val="bottom"/>
          </w:tcPr>
          <w:p w14:paraId="3BD5F8AC" w14:textId="77777777" w:rsidR="007A4FC4" w:rsidRPr="008F604B" w:rsidRDefault="007A4FC4" w:rsidP="00FB7F2A">
            <w:pPr>
              <w:pStyle w:val="TableHead"/>
            </w:pPr>
            <w:r w:rsidRPr="008F604B">
              <w:rPr>
                <w:bCs/>
              </w:rPr>
              <w:t>队列</w:t>
            </w:r>
            <w:r w:rsidRPr="008F604B">
              <w:rPr>
                <w:bCs/>
              </w:rPr>
              <w:t>2</w:t>
            </w:r>
          </w:p>
        </w:tc>
        <w:tc>
          <w:tcPr>
            <w:tcW w:w="999" w:type="pct"/>
            <w:gridSpan w:val="3"/>
            <w:tcBorders>
              <w:top w:val="single" w:sz="4" w:space="0" w:color="auto"/>
              <w:left w:val="nil"/>
              <w:bottom w:val="nil"/>
              <w:right w:val="nil"/>
            </w:tcBorders>
            <w:tcMar>
              <w:left w:w="108" w:type="dxa"/>
              <w:right w:w="108" w:type="dxa"/>
            </w:tcMar>
            <w:vAlign w:val="bottom"/>
          </w:tcPr>
          <w:p w14:paraId="1AB1A392" w14:textId="77777777" w:rsidR="007A4FC4" w:rsidRPr="008F604B" w:rsidRDefault="007A4FC4" w:rsidP="00FB7F2A">
            <w:pPr>
              <w:pStyle w:val="TableHead"/>
            </w:pPr>
            <w:r w:rsidRPr="008F604B">
              <w:rPr>
                <w:bCs/>
              </w:rPr>
              <w:t>队列</w:t>
            </w:r>
            <w:r w:rsidRPr="008F604B">
              <w:rPr>
                <w:bCs/>
              </w:rPr>
              <w:t>3</w:t>
            </w:r>
          </w:p>
        </w:tc>
        <w:tc>
          <w:tcPr>
            <w:tcW w:w="1078" w:type="pct"/>
            <w:gridSpan w:val="3"/>
            <w:tcBorders>
              <w:top w:val="single" w:sz="4" w:space="0" w:color="auto"/>
              <w:left w:val="nil"/>
              <w:bottom w:val="nil"/>
              <w:right w:val="nil"/>
            </w:tcBorders>
            <w:tcMar>
              <w:left w:w="108" w:type="dxa"/>
              <w:right w:w="108" w:type="dxa"/>
            </w:tcMar>
            <w:vAlign w:val="bottom"/>
          </w:tcPr>
          <w:p w14:paraId="2BDCDDA6" w14:textId="77777777" w:rsidR="007A4FC4" w:rsidRPr="008F604B" w:rsidRDefault="007A4FC4" w:rsidP="00FB7F2A">
            <w:pPr>
              <w:pStyle w:val="TableHead"/>
            </w:pPr>
            <w:r w:rsidRPr="008F604B">
              <w:rPr>
                <w:bCs/>
              </w:rPr>
              <w:t>总计</w:t>
            </w:r>
          </w:p>
        </w:tc>
      </w:tr>
      <w:tr w:rsidR="007A4FC4" w:rsidRPr="008F604B" w14:paraId="48F99FA8" w14:textId="77777777" w:rsidTr="00FB7F2A">
        <w:trPr>
          <w:tblHeader/>
        </w:trPr>
        <w:tc>
          <w:tcPr>
            <w:tcW w:w="893" w:type="pct"/>
            <w:vMerge/>
            <w:tcBorders>
              <w:top w:val="nil"/>
              <w:left w:val="nil"/>
              <w:bottom w:val="single" w:sz="4" w:space="0" w:color="auto"/>
              <w:right w:val="nil"/>
            </w:tcBorders>
            <w:tcMar>
              <w:left w:w="108" w:type="dxa"/>
              <w:right w:w="108" w:type="dxa"/>
            </w:tcMar>
            <w:vAlign w:val="bottom"/>
          </w:tcPr>
          <w:p w14:paraId="727CE50D" w14:textId="77777777" w:rsidR="007A4FC4" w:rsidRPr="008F604B" w:rsidRDefault="007A4FC4" w:rsidP="00FB7F2A">
            <w:pPr>
              <w:pStyle w:val="TableHead"/>
            </w:pPr>
          </w:p>
        </w:tc>
        <w:tc>
          <w:tcPr>
            <w:tcW w:w="363" w:type="pct"/>
            <w:tcBorders>
              <w:top w:val="single" w:sz="4" w:space="0" w:color="auto"/>
              <w:left w:val="nil"/>
              <w:bottom w:val="single" w:sz="4" w:space="0" w:color="auto"/>
              <w:right w:val="nil"/>
            </w:tcBorders>
            <w:tcMar>
              <w:left w:w="108" w:type="dxa"/>
              <w:right w:w="108" w:type="dxa"/>
            </w:tcMar>
            <w:vAlign w:val="bottom"/>
          </w:tcPr>
          <w:p w14:paraId="3C6C2640" w14:textId="77777777" w:rsidR="007A4FC4" w:rsidRPr="008F604B" w:rsidRDefault="007A4FC4" w:rsidP="00FB7F2A">
            <w:pPr>
              <w:pStyle w:val="TableHead"/>
            </w:pPr>
            <w:r w:rsidRPr="008F604B">
              <w:rPr>
                <w:bCs/>
              </w:rPr>
              <w:t>总体（</w:t>
            </w:r>
            <w:r w:rsidRPr="008F604B">
              <w:rPr>
                <w:bCs/>
              </w:rPr>
              <w:t>N=5</w:t>
            </w:r>
            <w:r w:rsidRPr="008F604B">
              <w:rPr>
                <w:bCs/>
              </w:rPr>
              <w:t>）</w:t>
            </w:r>
            <w:r w:rsidRPr="008F604B">
              <w:rPr>
                <w:bCs/>
              </w:rPr>
              <w:t>n</w:t>
            </w:r>
            <w:r w:rsidRPr="008F604B">
              <w:rPr>
                <w:bCs/>
              </w:rPr>
              <w:t>（</w:t>
            </w:r>
            <w:r w:rsidRPr="008F604B">
              <w:rPr>
                <w:bCs/>
              </w:rPr>
              <w:t>%</w:t>
            </w:r>
            <w:r w:rsidRPr="008F604B">
              <w:rPr>
                <w:bCs/>
              </w:rPr>
              <w:t>）</w:t>
            </w:r>
            <w:r w:rsidRPr="008F604B">
              <w:rPr>
                <w:bCs/>
              </w:rPr>
              <w:t xml:space="preserve">[E] </w:t>
            </w:r>
          </w:p>
        </w:tc>
        <w:tc>
          <w:tcPr>
            <w:tcW w:w="349" w:type="pct"/>
            <w:tcBorders>
              <w:top w:val="single" w:sz="4" w:space="0" w:color="auto"/>
              <w:left w:val="nil"/>
              <w:bottom w:val="single" w:sz="4" w:space="0" w:color="auto"/>
              <w:right w:val="nil"/>
            </w:tcBorders>
            <w:tcMar>
              <w:left w:w="108" w:type="dxa"/>
              <w:right w:w="108" w:type="dxa"/>
            </w:tcMar>
            <w:vAlign w:val="bottom"/>
          </w:tcPr>
          <w:p w14:paraId="1C0428EA" w14:textId="77777777" w:rsidR="007A4FC4" w:rsidRPr="008F604B" w:rsidRDefault="007A4FC4" w:rsidP="00FB7F2A">
            <w:pPr>
              <w:pStyle w:val="TableHead"/>
            </w:pPr>
            <w:r w:rsidRPr="008F604B">
              <w:rPr>
                <w:bCs/>
              </w:rPr>
              <w:t>IV-15 mg (N=5) n (%) [E]</w:t>
            </w:r>
          </w:p>
        </w:tc>
        <w:tc>
          <w:tcPr>
            <w:tcW w:w="319" w:type="pct"/>
            <w:tcBorders>
              <w:top w:val="single" w:sz="4" w:space="0" w:color="auto"/>
              <w:left w:val="nil"/>
              <w:bottom w:val="single" w:sz="4" w:space="0" w:color="auto"/>
              <w:right w:val="nil"/>
            </w:tcBorders>
            <w:tcMar>
              <w:left w:w="108" w:type="dxa"/>
              <w:right w:w="108" w:type="dxa"/>
            </w:tcMar>
            <w:vAlign w:val="bottom"/>
          </w:tcPr>
          <w:p w14:paraId="66A24D4E" w14:textId="77777777" w:rsidR="007A4FC4" w:rsidRPr="008F604B" w:rsidRDefault="007A4FC4" w:rsidP="00FB7F2A">
            <w:pPr>
              <w:pStyle w:val="TableHead"/>
            </w:pPr>
            <w:r w:rsidRPr="008F604B">
              <w:rPr>
                <w:bCs/>
              </w:rPr>
              <w:t>SC-15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7B7CA14B" w14:textId="77777777" w:rsidR="007A4FC4" w:rsidRPr="008F604B" w:rsidRDefault="007A4FC4" w:rsidP="00FB7F2A">
            <w:pPr>
              <w:pStyle w:val="TableHead"/>
            </w:pPr>
            <w:r w:rsidRPr="008F604B">
              <w:rPr>
                <w:bCs/>
              </w:rPr>
              <w:t>总体（</w:t>
            </w:r>
            <w:r w:rsidRPr="008F604B">
              <w:rPr>
                <w:bCs/>
              </w:rPr>
              <w:t>N=5</w:t>
            </w:r>
            <w:r w:rsidRPr="008F604B">
              <w:rPr>
                <w:bCs/>
              </w:rPr>
              <w:t>）</w:t>
            </w:r>
            <w:r w:rsidRPr="008F604B">
              <w:rPr>
                <w:bCs/>
              </w:rPr>
              <w:t>n</w:t>
            </w:r>
            <w:r w:rsidRPr="008F604B">
              <w:rPr>
                <w:bCs/>
              </w:rPr>
              <w:t>（</w:t>
            </w:r>
            <w:r w:rsidRPr="008F604B">
              <w:rPr>
                <w:bCs/>
              </w:rPr>
              <w:t>%</w:t>
            </w:r>
            <w:r w:rsidRPr="008F604B">
              <w:rPr>
                <w:bCs/>
              </w:rPr>
              <w:t>）</w:t>
            </w:r>
            <w:r w:rsidRPr="008F604B">
              <w:rPr>
                <w:bCs/>
              </w:rPr>
              <w:t xml:space="preserve">[E] </w:t>
            </w:r>
          </w:p>
        </w:tc>
        <w:tc>
          <w:tcPr>
            <w:tcW w:w="318" w:type="pct"/>
            <w:tcBorders>
              <w:top w:val="single" w:sz="4" w:space="0" w:color="auto"/>
              <w:left w:val="nil"/>
              <w:bottom w:val="single" w:sz="4" w:space="0" w:color="auto"/>
              <w:right w:val="nil"/>
            </w:tcBorders>
            <w:tcMar>
              <w:left w:w="108" w:type="dxa"/>
              <w:right w:w="108" w:type="dxa"/>
            </w:tcMar>
            <w:vAlign w:val="bottom"/>
          </w:tcPr>
          <w:p w14:paraId="7744B307" w14:textId="77777777" w:rsidR="007A4FC4" w:rsidRPr="008F604B" w:rsidRDefault="007A4FC4" w:rsidP="00FB7F2A">
            <w:pPr>
              <w:pStyle w:val="TableHead"/>
            </w:pPr>
            <w:r w:rsidRPr="008F604B">
              <w:rPr>
                <w:bCs/>
              </w:rPr>
              <w:t>IV-45 mg (N=5) n (%) [E]</w:t>
            </w:r>
          </w:p>
        </w:tc>
        <w:tc>
          <w:tcPr>
            <w:tcW w:w="318" w:type="pct"/>
            <w:tcBorders>
              <w:top w:val="single" w:sz="4" w:space="0" w:color="auto"/>
              <w:left w:val="nil"/>
              <w:bottom w:val="single" w:sz="4" w:space="0" w:color="auto"/>
              <w:right w:val="nil"/>
            </w:tcBorders>
            <w:tcMar>
              <w:left w:w="108" w:type="dxa"/>
              <w:right w:w="108" w:type="dxa"/>
            </w:tcMar>
            <w:vAlign w:val="bottom"/>
          </w:tcPr>
          <w:p w14:paraId="21950C41" w14:textId="77777777" w:rsidR="007A4FC4" w:rsidRPr="008F604B" w:rsidRDefault="007A4FC4" w:rsidP="00FB7F2A">
            <w:pPr>
              <w:pStyle w:val="TableHead"/>
            </w:pPr>
            <w:r w:rsidRPr="008F604B">
              <w:rPr>
                <w:bCs/>
              </w:rPr>
              <w:t>SC-45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6E03E510" w14:textId="77777777" w:rsidR="007A4FC4" w:rsidRPr="008F604B" w:rsidRDefault="007A4FC4" w:rsidP="00FB7F2A">
            <w:pPr>
              <w:pStyle w:val="TableHead"/>
            </w:pPr>
            <w:r w:rsidRPr="008F604B">
              <w:rPr>
                <w:bCs/>
              </w:rPr>
              <w:t>总体（</w:t>
            </w:r>
            <w:r w:rsidRPr="008F604B">
              <w:rPr>
                <w:bCs/>
              </w:rPr>
              <w:t>N=5</w:t>
            </w:r>
            <w:r w:rsidRPr="008F604B">
              <w:rPr>
                <w:bCs/>
              </w:rPr>
              <w:t>）</w:t>
            </w:r>
            <w:r w:rsidRPr="008F604B">
              <w:rPr>
                <w:bCs/>
              </w:rPr>
              <w:t>n</w:t>
            </w:r>
            <w:r w:rsidRPr="008F604B">
              <w:rPr>
                <w:bCs/>
              </w:rPr>
              <w:t>（</w:t>
            </w:r>
            <w:r w:rsidRPr="008F604B">
              <w:rPr>
                <w:bCs/>
              </w:rPr>
              <w:t>%</w:t>
            </w:r>
            <w:r w:rsidRPr="008F604B">
              <w:rPr>
                <w:bCs/>
              </w:rPr>
              <w:t>）</w:t>
            </w:r>
            <w:r w:rsidRPr="008F604B">
              <w:rPr>
                <w:bCs/>
              </w:rPr>
              <w:t xml:space="preserve">[E] </w:t>
            </w:r>
          </w:p>
        </w:tc>
        <w:tc>
          <w:tcPr>
            <w:tcW w:w="318" w:type="pct"/>
            <w:tcBorders>
              <w:top w:val="single" w:sz="4" w:space="0" w:color="auto"/>
              <w:left w:val="nil"/>
              <w:bottom w:val="single" w:sz="4" w:space="0" w:color="auto"/>
              <w:right w:val="nil"/>
            </w:tcBorders>
            <w:tcMar>
              <w:left w:w="108" w:type="dxa"/>
              <w:right w:w="108" w:type="dxa"/>
            </w:tcMar>
            <w:vAlign w:val="bottom"/>
          </w:tcPr>
          <w:p w14:paraId="267793A5" w14:textId="77777777" w:rsidR="007A4FC4" w:rsidRPr="008F604B" w:rsidRDefault="007A4FC4" w:rsidP="00FB7F2A">
            <w:pPr>
              <w:pStyle w:val="TableHead"/>
            </w:pPr>
            <w:r w:rsidRPr="008F604B">
              <w:rPr>
                <w:bCs/>
              </w:rPr>
              <w:t>IV-90 mg (N=5) n (%) [E]</w:t>
            </w:r>
          </w:p>
        </w:tc>
        <w:tc>
          <w:tcPr>
            <w:tcW w:w="318" w:type="pct"/>
            <w:tcBorders>
              <w:top w:val="single" w:sz="4" w:space="0" w:color="auto"/>
              <w:left w:val="nil"/>
              <w:bottom w:val="single" w:sz="4" w:space="0" w:color="auto"/>
              <w:right w:val="nil"/>
            </w:tcBorders>
            <w:tcMar>
              <w:left w:w="108" w:type="dxa"/>
              <w:right w:w="108" w:type="dxa"/>
            </w:tcMar>
            <w:vAlign w:val="bottom"/>
          </w:tcPr>
          <w:p w14:paraId="5467EC18" w14:textId="77777777" w:rsidR="007A4FC4" w:rsidRPr="008F604B" w:rsidRDefault="007A4FC4" w:rsidP="00FB7F2A">
            <w:pPr>
              <w:pStyle w:val="TableHead"/>
            </w:pPr>
            <w:r w:rsidRPr="008F604B">
              <w:rPr>
                <w:bCs/>
              </w:rPr>
              <w:t>SC-90 mg (N=5) n (%) [E]</w:t>
            </w:r>
          </w:p>
        </w:tc>
        <w:tc>
          <w:tcPr>
            <w:tcW w:w="363" w:type="pct"/>
            <w:tcBorders>
              <w:top w:val="single" w:sz="4" w:space="0" w:color="auto"/>
              <w:left w:val="nil"/>
              <w:bottom w:val="single" w:sz="4" w:space="0" w:color="auto"/>
              <w:right w:val="nil"/>
            </w:tcBorders>
            <w:tcMar>
              <w:left w:w="108" w:type="dxa"/>
              <w:right w:w="108" w:type="dxa"/>
            </w:tcMar>
            <w:vAlign w:val="bottom"/>
          </w:tcPr>
          <w:p w14:paraId="31D935AD" w14:textId="77777777" w:rsidR="007A4FC4" w:rsidRPr="008F604B" w:rsidRDefault="007A4FC4" w:rsidP="00FB7F2A">
            <w:pPr>
              <w:pStyle w:val="TableHead"/>
            </w:pPr>
            <w:r w:rsidRPr="008F604B">
              <w:rPr>
                <w:bCs/>
              </w:rPr>
              <w:t>总体（</w:t>
            </w:r>
            <w:r w:rsidRPr="008F604B">
              <w:rPr>
                <w:bCs/>
              </w:rPr>
              <w:t>N=15</w:t>
            </w:r>
            <w:r w:rsidRPr="008F604B">
              <w:rPr>
                <w:bCs/>
              </w:rPr>
              <w:t>）</w:t>
            </w:r>
            <w:r w:rsidRPr="008F604B">
              <w:rPr>
                <w:bCs/>
              </w:rPr>
              <w:t>n</w:t>
            </w:r>
            <w:r w:rsidRPr="008F604B">
              <w:rPr>
                <w:bCs/>
              </w:rPr>
              <w:t>（</w:t>
            </w:r>
            <w:r w:rsidRPr="008F604B">
              <w:rPr>
                <w:bCs/>
              </w:rPr>
              <w:t>%</w:t>
            </w:r>
            <w:r w:rsidRPr="008F604B">
              <w:rPr>
                <w:bCs/>
              </w:rPr>
              <w:t>）</w:t>
            </w:r>
            <w:r w:rsidRPr="008F604B">
              <w:rPr>
                <w:bCs/>
              </w:rPr>
              <w:t xml:space="preserve">[E] </w:t>
            </w:r>
          </w:p>
        </w:tc>
        <w:tc>
          <w:tcPr>
            <w:tcW w:w="359" w:type="pct"/>
            <w:tcBorders>
              <w:top w:val="single" w:sz="4" w:space="0" w:color="auto"/>
              <w:left w:val="nil"/>
              <w:bottom w:val="single" w:sz="4" w:space="0" w:color="auto"/>
              <w:right w:val="nil"/>
            </w:tcBorders>
            <w:tcMar>
              <w:left w:w="108" w:type="dxa"/>
              <w:right w:w="108" w:type="dxa"/>
            </w:tcMar>
            <w:vAlign w:val="bottom"/>
          </w:tcPr>
          <w:p w14:paraId="74ED0955" w14:textId="77777777" w:rsidR="007A4FC4" w:rsidRPr="008F604B" w:rsidRDefault="007A4FC4" w:rsidP="00FB7F2A">
            <w:pPr>
              <w:pStyle w:val="TableHead"/>
            </w:pPr>
            <w:r w:rsidRPr="008F604B">
              <w:rPr>
                <w:bCs/>
              </w:rPr>
              <w:t>IV (N=15) n (%) [E]</w:t>
            </w:r>
          </w:p>
        </w:tc>
        <w:tc>
          <w:tcPr>
            <w:tcW w:w="356" w:type="pct"/>
            <w:tcBorders>
              <w:top w:val="single" w:sz="4" w:space="0" w:color="auto"/>
              <w:left w:val="nil"/>
              <w:bottom w:val="single" w:sz="4" w:space="0" w:color="auto"/>
              <w:right w:val="nil"/>
            </w:tcBorders>
            <w:tcMar>
              <w:left w:w="108" w:type="dxa"/>
              <w:right w:w="108" w:type="dxa"/>
            </w:tcMar>
            <w:vAlign w:val="bottom"/>
          </w:tcPr>
          <w:p w14:paraId="448BF9C4" w14:textId="77777777" w:rsidR="007A4FC4" w:rsidRPr="008F604B" w:rsidRDefault="007A4FC4" w:rsidP="00FB7F2A">
            <w:pPr>
              <w:pStyle w:val="TableHead"/>
            </w:pPr>
            <w:r w:rsidRPr="008F604B">
              <w:rPr>
                <w:bCs/>
              </w:rPr>
              <w:t>SC (N=15) n (%) [E]</w:t>
            </w:r>
          </w:p>
        </w:tc>
      </w:tr>
      <w:tr w:rsidR="00FB7F2A" w:rsidRPr="008F604B" w14:paraId="0591CA18" w14:textId="77777777" w:rsidTr="00FB7F2A">
        <w:tc>
          <w:tcPr>
            <w:tcW w:w="893" w:type="pct"/>
            <w:tcBorders>
              <w:top w:val="single" w:sz="4" w:space="0" w:color="auto"/>
              <w:left w:val="nil"/>
              <w:bottom w:val="nil"/>
              <w:right w:val="nil"/>
            </w:tcBorders>
            <w:tcMar>
              <w:left w:w="108" w:type="dxa"/>
              <w:right w:w="108" w:type="dxa"/>
            </w:tcMar>
          </w:tcPr>
          <w:p w14:paraId="2B6EC680" w14:textId="77777777" w:rsidR="00FB7F2A" w:rsidRPr="008F604B" w:rsidRDefault="00FB7F2A" w:rsidP="00CC13C7">
            <w:pPr>
              <w:pStyle w:val="TableLeft"/>
              <w:snapToGrid w:val="0"/>
              <w:ind w:firstLineChars="0" w:firstLine="0"/>
              <w:rPr>
                <w:rFonts w:cs="Times New Roman"/>
                <w:lang w:eastAsia="zh-CN"/>
              </w:rPr>
            </w:pPr>
            <w:r w:rsidRPr="008F604B">
              <w:rPr>
                <w:rFonts w:cs="Times New Roman"/>
                <w:bCs w:val="0"/>
                <w:lang w:eastAsia="zh-CN"/>
              </w:rPr>
              <w:t>发生至少</w:t>
            </w:r>
            <w:r w:rsidRPr="008F604B">
              <w:rPr>
                <w:rFonts w:cs="Times New Roman"/>
                <w:bCs w:val="0"/>
                <w:lang w:eastAsia="zh-CN"/>
              </w:rPr>
              <w:t>1</w:t>
            </w:r>
            <w:r w:rsidRPr="008F604B">
              <w:rPr>
                <w:rFonts w:cs="Times New Roman"/>
                <w:bCs w:val="0"/>
                <w:lang w:eastAsia="zh-CN"/>
              </w:rPr>
              <w:t>起</w:t>
            </w:r>
            <w:r w:rsidRPr="008F604B">
              <w:rPr>
                <w:rFonts w:cs="Times New Roman"/>
                <w:bCs w:val="0"/>
                <w:lang w:eastAsia="zh-CN"/>
              </w:rPr>
              <w:t>TEAE</w:t>
            </w:r>
            <w:r w:rsidRPr="008F604B">
              <w:rPr>
                <w:rFonts w:cs="Times New Roman"/>
                <w:bCs w:val="0"/>
                <w:lang w:eastAsia="zh-CN"/>
              </w:rPr>
              <w:t>的受试者</w:t>
            </w:r>
          </w:p>
        </w:tc>
        <w:tc>
          <w:tcPr>
            <w:tcW w:w="363" w:type="pct"/>
            <w:tcBorders>
              <w:top w:val="single" w:sz="4" w:space="0" w:color="auto"/>
              <w:left w:val="nil"/>
              <w:bottom w:val="nil"/>
              <w:right w:val="nil"/>
            </w:tcBorders>
            <w:tcMar>
              <w:left w:w="108" w:type="dxa"/>
              <w:right w:w="108" w:type="dxa"/>
            </w:tcMar>
          </w:tcPr>
          <w:p w14:paraId="53C1E781" w14:textId="77777777" w:rsidR="00FB7F2A" w:rsidRPr="008F604B" w:rsidRDefault="00FB7F2A" w:rsidP="00CC13C7">
            <w:pPr>
              <w:pStyle w:val="TableLeft"/>
              <w:snapToGrid w:val="0"/>
              <w:ind w:firstLineChars="0" w:firstLine="0"/>
              <w:rPr>
                <w:rFonts w:cs="Times New Roman"/>
              </w:rPr>
            </w:pPr>
            <w:r w:rsidRPr="008F604B">
              <w:rPr>
                <w:rFonts w:cs="Times New Roman"/>
                <w:bCs w:val="0"/>
              </w:rPr>
              <w:t>3 (60.0)</w:t>
            </w:r>
          </w:p>
        </w:tc>
        <w:tc>
          <w:tcPr>
            <w:tcW w:w="349" w:type="pct"/>
            <w:tcBorders>
              <w:top w:val="single" w:sz="4" w:space="0" w:color="auto"/>
              <w:left w:val="nil"/>
              <w:bottom w:val="nil"/>
              <w:right w:val="nil"/>
            </w:tcBorders>
            <w:tcMar>
              <w:left w:w="108" w:type="dxa"/>
              <w:right w:w="108" w:type="dxa"/>
            </w:tcMar>
          </w:tcPr>
          <w:p w14:paraId="50DB12E2" w14:textId="77777777" w:rsidR="00FB7F2A" w:rsidRPr="008F604B" w:rsidRDefault="00FB7F2A" w:rsidP="00CC13C7">
            <w:pPr>
              <w:pStyle w:val="TableLeft"/>
              <w:snapToGrid w:val="0"/>
              <w:ind w:firstLineChars="0" w:firstLine="0"/>
              <w:rPr>
                <w:rFonts w:cs="Times New Roman"/>
              </w:rPr>
            </w:pPr>
            <w:r w:rsidRPr="008F604B">
              <w:rPr>
                <w:rFonts w:cs="Times New Roman"/>
                <w:bCs w:val="0"/>
              </w:rPr>
              <w:t>2 (40.0)</w:t>
            </w:r>
          </w:p>
        </w:tc>
        <w:tc>
          <w:tcPr>
            <w:tcW w:w="319" w:type="pct"/>
            <w:tcBorders>
              <w:top w:val="single" w:sz="4" w:space="0" w:color="auto"/>
              <w:left w:val="nil"/>
              <w:bottom w:val="nil"/>
              <w:right w:val="nil"/>
            </w:tcBorders>
            <w:tcMar>
              <w:left w:w="108" w:type="dxa"/>
              <w:right w:w="108" w:type="dxa"/>
            </w:tcMar>
          </w:tcPr>
          <w:p w14:paraId="7F704BD4" w14:textId="77777777" w:rsidR="00FB7F2A" w:rsidRPr="008F604B" w:rsidRDefault="00FB7F2A" w:rsidP="00CC13C7">
            <w:pPr>
              <w:pStyle w:val="TableLeft"/>
              <w:snapToGrid w:val="0"/>
              <w:ind w:firstLineChars="0" w:firstLine="0"/>
              <w:rPr>
                <w:rFonts w:cs="Times New Roman"/>
              </w:rPr>
            </w:pPr>
            <w:r w:rsidRPr="008F604B">
              <w:rPr>
                <w:rFonts w:cs="Times New Roman"/>
                <w:bCs w:val="0"/>
              </w:rPr>
              <w:t>3 (60.0)</w:t>
            </w:r>
          </w:p>
        </w:tc>
        <w:tc>
          <w:tcPr>
            <w:tcW w:w="363" w:type="pct"/>
            <w:tcBorders>
              <w:top w:val="single" w:sz="4" w:space="0" w:color="auto"/>
              <w:left w:val="nil"/>
              <w:bottom w:val="nil"/>
              <w:right w:val="nil"/>
            </w:tcBorders>
            <w:tcMar>
              <w:left w:w="108" w:type="dxa"/>
              <w:right w:w="108" w:type="dxa"/>
            </w:tcMar>
          </w:tcPr>
          <w:p w14:paraId="1219FB28" w14:textId="77777777" w:rsidR="00FB7F2A" w:rsidRPr="008F604B" w:rsidRDefault="00FB7F2A" w:rsidP="00CC13C7">
            <w:pPr>
              <w:pStyle w:val="TableLeft"/>
              <w:snapToGrid w:val="0"/>
              <w:ind w:firstLineChars="0" w:firstLine="0"/>
              <w:rPr>
                <w:rFonts w:cs="Times New Roman"/>
              </w:rPr>
            </w:pPr>
            <w:r w:rsidRPr="008F604B">
              <w:rPr>
                <w:rFonts w:cs="Times New Roman"/>
                <w:bCs w:val="0"/>
              </w:rPr>
              <w:t>5 (100)</w:t>
            </w:r>
          </w:p>
        </w:tc>
        <w:tc>
          <w:tcPr>
            <w:tcW w:w="318" w:type="pct"/>
            <w:tcBorders>
              <w:top w:val="single" w:sz="4" w:space="0" w:color="auto"/>
              <w:left w:val="nil"/>
              <w:bottom w:val="nil"/>
              <w:right w:val="nil"/>
            </w:tcBorders>
            <w:tcMar>
              <w:left w:w="108" w:type="dxa"/>
              <w:right w:w="108" w:type="dxa"/>
            </w:tcMar>
          </w:tcPr>
          <w:p w14:paraId="09C4D9D1" w14:textId="77777777" w:rsidR="00FB7F2A" w:rsidRPr="008F604B" w:rsidRDefault="00FB7F2A" w:rsidP="00CC13C7">
            <w:pPr>
              <w:pStyle w:val="TableLeft"/>
              <w:snapToGrid w:val="0"/>
              <w:ind w:firstLineChars="0" w:firstLine="0"/>
              <w:rPr>
                <w:rFonts w:cs="Times New Roman"/>
              </w:rPr>
            </w:pPr>
            <w:r w:rsidRPr="008F604B">
              <w:rPr>
                <w:rFonts w:cs="Times New Roman"/>
                <w:bCs w:val="0"/>
              </w:rPr>
              <w:t>5 (100)</w:t>
            </w:r>
          </w:p>
        </w:tc>
        <w:tc>
          <w:tcPr>
            <w:tcW w:w="318" w:type="pct"/>
            <w:tcBorders>
              <w:top w:val="single" w:sz="4" w:space="0" w:color="auto"/>
              <w:left w:val="nil"/>
              <w:bottom w:val="nil"/>
              <w:right w:val="nil"/>
            </w:tcBorders>
            <w:tcMar>
              <w:left w:w="108" w:type="dxa"/>
              <w:right w:w="108" w:type="dxa"/>
            </w:tcMar>
          </w:tcPr>
          <w:p w14:paraId="5FE4E7D0" w14:textId="77777777" w:rsidR="00FB7F2A" w:rsidRPr="008F604B" w:rsidRDefault="00FB7F2A" w:rsidP="00CC13C7">
            <w:pPr>
              <w:pStyle w:val="TableLeft"/>
              <w:snapToGrid w:val="0"/>
              <w:ind w:firstLineChars="0" w:firstLine="0"/>
              <w:rPr>
                <w:rFonts w:cs="Times New Roman"/>
              </w:rPr>
            </w:pPr>
            <w:r w:rsidRPr="008F604B">
              <w:rPr>
                <w:rFonts w:cs="Times New Roman"/>
                <w:bCs w:val="0"/>
              </w:rPr>
              <w:t>5 (100)</w:t>
            </w:r>
          </w:p>
        </w:tc>
        <w:tc>
          <w:tcPr>
            <w:tcW w:w="363" w:type="pct"/>
            <w:tcBorders>
              <w:top w:val="single" w:sz="4" w:space="0" w:color="auto"/>
              <w:left w:val="nil"/>
              <w:bottom w:val="nil"/>
              <w:right w:val="nil"/>
            </w:tcBorders>
            <w:tcMar>
              <w:left w:w="108" w:type="dxa"/>
              <w:right w:w="108" w:type="dxa"/>
            </w:tcMar>
          </w:tcPr>
          <w:p w14:paraId="6B9DFBF0" w14:textId="77777777" w:rsidR="00FB7F2A" w:rsidRPr="008F604B" w:rsidRDefault="00FB7F2A" w:rsidP="00CC13C7">
            <w:pPr>
              <w:pStyle w:val="TableLeft"/>
              <w:snapToGrid w:val="0"/>
              <w:ind w:firstLineChars="0" w:firstLine="0"/>
              <w:rPr>
                <w:rFonts w:cs="Times New Roman"/>
              </w:rPr>
            </w:pPr>
            <w:r w:rsidRPr="008F604B">
              <w:rPr>
                <w:rFonts w:cs="Times New Roman"/>
                <w:bCs w:val="0"/>
              </w:rPr>
              <w:t>4 (80.0)</w:t>
            </w:r>
          </w:p>
        </w:tc>
        <w:tc>
          <w:tcPr>
            <w:tcW w:w="318" w:type="pct"/>
            <w:tcBorders>
              <w:top w:val="single" w:sz="4" w:space="0" w:color="auto"/>
              <w:left w:val="nil"/>
              <w:bottom w:val="nil"/>
              <w:right w:val="nil"/>
            </w:tcBorders>
            <w:tcMar>
              <w:left w:w="108" w:type="dxa"/>
              <w:right w:w="108" w:type="dxa"/>
            </w:tcMar>
          </w:tcPr>
          <w:p w14:paraId="26D71D2D" w14:textId="77777777" w:rsidR="00FB7F2A" w:rsidRPr="008F604B" w:rsidRDefault="00FB7F2A" w:rsidP="00CC13C7">
            <w:pPr>
              <w:pStyle w:val="TableLeft"/>
              <w:snapToGrid w:val="0"/>
              <w:ind w:firstLineChars="0" w:firstLine="0"/>
              <w:rPr>
                <w:rFonts w:cs="Times New Roman"/>
              </w:rPr>
            </w:pPr>
            <w:r w:rsidRPr="008F604B">
              <w:rPr>
                <w:rFonts w:cs="Times New Roman"/>
                <w:bCs w:val="0"/>
              </w:rPr>
              <w:t>2 (40.0)</w:t>
            </w:r>
          </w:p>
        </w:tc>
        <w:tc>
          <w:tcPr>
            <w:tcW w:w="318" w:type="pct"/>
            <w:tcBorders>
              <w:top w:val="single" w:sz="4" w:space="0" w:color="auto"/>
              <w:left w:val="nil"/>
              <w:bottom w:val="nil"/>
              <w:right w:val="nil"/>
            </w:tcBorders>
            <w:tcMar>
              <w:left w:w="108" w:type="dxa"/>
              <w:right w:w="108" w:type="dxa"/>
            </w:tcMar>
          </w:tcPr>
          <w:p w14:paraId="25870BE9" w14:textId="77777777" w:rsidR="00FB7F2A" w:rsidRPr="008F604B" w:rsidRDefault="00FB7F2A" w:rsidP="00CC13C7">
            <w:pPr>
              <w:pStyle w:val="TableLeft"/>
              <w:snapToGrid w:val="0"/>
              <w:ind w:firstLineChars="0" w:firstLine="0"/>
              <w:rPr>
                <w:rFonts w:cs="Times New Roman"/>
              </w:rPr>
            </w:pPr>
            <w:r w:rsidRPr="008F604B">
              <w:rPr>
                <w:rFonts w:cs="Times New Roman"/>
                <w:bCs w:val="0"/>
              </w:rPr>
              <w:t>4 (80.0)</w:t>
            </w:r>
          </w:p>
        </w:tc>
        <w:tc>
          <w:tcPr>
            <w:tcW w:w="363" w:type="pct"/>
            <w:tcBorders>
              <w:top w:val="single" w:sz="4" w:space="0" w:color="auto"/>
              <w:left w:val="nil"/>
              <w:bottom w:val="nil"/>
              <w:right w:val="nil"/>
            </w:tcBorders>
            <w:tcMar>
              <w:left w:w="108" w:type="dxa"/>
              <w:right w:w="108" w:type="dxa"/>
            </w:tcMar>
          </w:tcPr>
          <w:p w14:paraId="48E0A4D6" w14:textId="77777777" w:rsidR="00FB7F2A" w:rsidRPr="008F604B" w:rsidRDefault="00FB7F2A" w:rsidP="00FB7F2A">
            <w:pPr>
              <w:pStyle w:val="TableLeft"/>
              <w:snapToGrid w:val="0"/>
              <w:ind w:firstLineChars="0" w:firstLine="0"/>
              <w:rPr>
                <w:rFonts w:cs="Times New Roman"/>
              </w:rPr>
            </w:pPr>
            <w:r w:rsidRPr="008F604B">
              <w:rPr>
                <w:rFonts w:cs="Times New Roman"/>
                <w:bCs w:val="0"/>
              </w:rPr>
              <w:t>12 (80.0)</w:t>
            </w:r>
          </w:p>
        </w:tc>
        <w:tc>
          <w:tcPr>
            <w:tcW w:w="359" w:type="pct"/>
            <w:tcBorders>
              <w:top w:val="single" w:sz="4" w:space="0" w:color="auto"/>
              <w:left w:val="nil"/>
              <w:bottom w:val="nil"/>
              <w:right w:val="nil"/>
            </w:tcBorders>
            <w:tcMar>
              <w:left w:w="108" w:type="dxa"/>
              <w:right w:w="108" w:type="dxa"/>
            </w:tcMar>
          </w:tcPr>
          <w:p w14:paraId="6D20929C" w14:textId="77777777" w:rsidR="00FB7F2A" w:rsidRPr="008F604B" w:rsidRDefault="00FB7F2A" w:rsidP="00CC13C7">
            <w:pPr>
              <w:pStyle w:val="TableLeft"/>
              <w:snapToGrid w:val="0"/>
              <w:ind w:firstLineChars="0" w:firstLine="0"/>
              <w:rPr>
                <w:rFonts w:cs="Times New Roman"/>
              </w:rPr>
            </w:pPr>
            <w:r w:rsidRPr="008F604B">
              <w:rPr>
                <w:rFonts w:cs="Times New Roman"/>
                <w:bCs w:val="0"/>
              </w:rPr>
              <w:t>9 (60.0)</w:t>
            </w:r>
          </w:p>
        </w:tc>
        <w:tc>
          <w:tcPr>
            <w:tcW w:w="356" w:type="pct"/>
            <w:tcBorders>
              <w:top w:val="single" w:sz="4" w:space="0" w:color="auto"/>
              <w:left w:val="nil"/>
              <w:bottom w:val="nil"/>
              <w:right w:val="nil"/>
            </w:tcBorders>
            <w:tcMar>
              <w:left w:w="108" w:type="dxa"/>
              <w:right w:w="108" w:type="dxa"/>
            </w:tcMar>
          </w:tcPr>
          <w:p w14:paraId="15A567F4" w14:textId="77777777" w:rsidR="00FB7F2A" w:rsidRPr="008F604B" w:rsidRDefault="00FB7F2A" w:rsidP="00CC13C7">
            <w:pPr>
              <w:pStyle w:val="TableLeft"/>
              <w:snapToGrid w:val="0"/>
              <w:ind w:firstLineChars="0" w:firstLine="0"/>
              <w:rPr>
                <w:rFonts w:cs="Times New Roman"/>
              </w:rPr>
            </w:pPr>
            <w:r w:rsidRPr="008F604B">
              <w:rPr>
                <w:rFonts w:cs="Times New Roman"/>
                <w:bCs w:val="0"/>
              </w:rPr>
              <w:t>12 (80.0)</w:t>
            </w:r>
          </w:p>
        </w:tc>
      </w:tr>
      <w:tr w:rsidR="007A4FC4" w:rsidRPr="008F604B" w14:paraId="5CD20E53" w14:textId="77777777" w:rsidTr="00FB7F2A">
        <w:tc>
          <w:tcPr>
            <w:tcW w:w="893" w:type="pct"/>
            <w:tcBorders>
              <w:top w:val="nil"/>
              <w:left w:val="nil"/>
              <w:bottom w:val="nil"/>
              <w:right w:val="nil"/>
            </w:tcBorders>
            <w:tcMar>
              <w:left w:w="108" w:type="dxa"/>
              <w:right w:w="108" w:type="dxa"/>
            </w:tcMar>
          </w:tcPr>
          <w:p w14:paraId="4502B50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E71A1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12</w:t>
            </w:r>
          </w:p>
        </w:tc>
        <w:tc>
          <w:tcPr>
            <w:tcW w:w="349" w:type="pct"/>
            <w:tcBorders>
              <w:top w:val="nil"/>
              <w:left w:val="nil"/>
              <w:bottom w:val="nil"/>
              <w:right w:val="nil"/>
            </w:tcBorders>
            <w:tcMar>
              <w:left w:w="108" w:type="dxa"/>
              <w:right w:w="108" w:type="dxa"/>
            </w:tcMar>
          </w:tcPr>
          <w:p w14:paraId="23DFE02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9" w:type="pct"/>
            <w:tcBorders>
              <w:top w:val="nil"/>
              <w:left w:val="nil"/>
              <w:bottom w:val="nil"/>
              <w:right w:val="nil"/>
            </w:tcBorders>
            <w:tcMar>
              <w:left w:w="108" w:type="dxa"/>
              <w:right w:w="108" w:type="dxa"/>
            </w:tcMar>
          </w:tcPr>
          <w:p w14:paraId="5EA8350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10</w:t>
            </w:r>
          </w:p>
        </w:tc>
        <w:tc>
          <w:tcPr>
            <w:tcW w:w="363" w:type="pct"/>
            <w:tcBorders>
              <w:top w:val="nil"/>
              <w:left w:val="nil"/>
              <w:bottom w:val="nil"/>
              <w:right w:val="nil"/>
            </w:tcBorders>
            <w:tcMar>
              <w:left w:w="108" w:type="dxa"/>
              <w:right w:w="108" w:type="dxa"/>
            </w:tcMar>
          </w:tcPr>
          <w:p w14:paraId="7607321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26</w:t>
            </w:r>
          </w:p>
        </w:tc>
        <w:tc>
          <w:tcPr>
            <w:tcW w:w="318" w:type="pct"/>
            <w:tcBorders>
              <w:top w:val="nil"/>
              <w:left w:val="nil"/>
              <w:bottom w:val="nil"/>
              <w:right w:val="nil"/>
            </w:tcBorders>
            <w:tcMar>
              <w:left w:w="108" w:type="dxa"/>
              <w:right w:w="108" w:type="dxa"/>
            </w:tcMar>
          </w:tcPr>
          <w:p w14:paraId="0D19B9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w:t>
            </w:r>
          </w:p>
        </w:tc>
        <w:tc>
          <w:tcPr>
            <w:tcW w:w="318" w:type="pct"/>
            <w:tcBorders>
              <w:top w:val="nil"/>
              <w:left w:val="nil"/>
              <w:bottom w:val="nil"/>
              <w:right w:val="nil"/>
            </w:tcBorders>
            <w:tcMar>
              <w:left w:w="108" w:type="dxa"/>
              <w:right w:w="108" w:type="dxa"/>
            </w:tcMar>
          </w:tcPr>
          <w:p w14:paraId="2EF8F94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19</w:t>
            </w:r>
          </w:p>
        </w:tc>
        <w:tc>
          <w:tcPr>
            <w:tcW w:w="363" w:type="pct"/>
            <w:tcBorders>
              <w:top w:val="nil"/>
              <w:left w:val="nil"/>
              <w:bottom w:val="nil"/>
              <w:right w:val="nil"/>
            </w:tcBorders>
            <w:tcMar>
              <w:left w:w="108" w:type="dxa"/>
              <w:right w:w="108" w:type="dxa"/>
            </w:tcMar>
          </w:tcPr>
          <w:p w14:paraId="207F3D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8</w:t>
            </w:r>
          </w:p>
        </w:tc>
        <w:tc>
          <w:tcPr>
            <w:tcW w:w="318" w:type="pct"/>
            <w:tcBorders>
              <w:top w:val="nil"/>
              <w:left w:val="nil"/>
              <w:bottom w:val="nil"/>
              <w:right w:val="nil"/>
            </w:tcBorders>
            <w:tcMar>
              <w:left w:w="108" w:type="dxa"/>
              <w:right w:w="108" w:type="dxa"/>
            </w:tcMar>
          </w:tcPr>
          <w:p w14:paraId="4C629B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18" w:type="pct"/>
            <w:tcBorders>
              <w:top w:val="nil"/>
              <w:left w:val="nil"/>
              <w:bottom w:val="nil"/>
              <w:right w:val="nil"/>
            </w:tcBorders>
            <w:tcMar>
              <w:left w:w="108" w:type="dxa"/>
              <w:right w:w="108" w:type="dxa"/>
            </w:tcMar>
          </w:tcPr>
          <w:p w14:paraId="7DEF12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63" w:type="pct"/>
            <w:tcBorders>
              <w:top w:val="nil"/>
              <w:left w:val="nil"/>
              <w:bottom w:val="nil"/>
              <w:right w:val="nil"/>
            </w:tcBorders>
            <w:tcMar>
              <w:left w:w="108" w:type="dxa"/>
              <w:right w:w="108" w:type="dxa"/>
            </w:tcMar>
          </w:tcPr>
          <w:p w14:paraId="57A7AE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46</w:t>
            </w:r>
          </w:p>
        </w:tc>
        <w:tc>
          <w:tcPr>
            <w:tcW w:w="359" w:type="pct"/>
            <w:tcBorders>
              <w:top w:val="nil"/>
              <w:left w:val="nil"/>
              <w:bottom w:val="nil"/>
              <w:right w:val="nil"/>
            </w:tcBorders>
            <w:tcMar>
              <w:left w:w="108" w:type="dxa"/>
              <w:right w:w="108" w:type="dxa"/>
            </w:tcMar>
          </w:tcPr>
          <w:p w14:paraId="56D5816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13</w:t>
            </w:r>
          </w:p>
        </w:tc>
        <w:tc>
          <w:tcPr>
            <w:tcW w:w="356" w:type="pct"/>
            <w:tcBorders>
              <w:top w:val="nil"/>
              <w:left w:val="nil"/>
              <w:bottom w:val="nil"/>
              <w:right w:val="nil"/>
            </w:tcBorders>
            <w:tcMar>
              <w:left w:w="108" w:type="dxa"/>
              <w:right w:w="108" w:type="dxa"/>
            </w:tcMar>
          </w:tcPr>
          <w:p w14:paraId="57D3362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33</w:t>
            </w:r>
          </w:p>
        </w:tc>
      </w:tr>
      <w:tr w:rsidR="007A4FC4" w:rsidRPr="008F604B" w14:paraId="5F588E6A" w14:textId="77777777" w:rsidTr="00FB7F2A">
        <w:tc>
          <w:tcPr>
            <w:tcW w:w="893" w:type="pct"/>
            <w:vMerge w:val="restart"/>
            <w:tcBorders>
              <w:top w:val="nil"/>
              <w:left w:val="nil"/>
              <w:bottom w:val="nil"/>
              <w:right w:val="nil"/>
            </w:tcBorders>
            <w:tcMar>
              <w:left w:w="108" w:type="dxa"/>
              <w:right w:w="108" w:type="dxa"/>
            </w:tcMar>
          </w:tcPr>
          <w:p w14:paraId="017C65EA"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全身性疾病及给药部位各种反应</w:t>
            </w:r>
          </w:p>
        </w:tc>
        <w:tc>
          <w:tcPr>
            <w:tcW w:w="363" w:type="pct"/>
            <w:tcBorders>
              <w:top w:val="nil"/>
              <w:left w:val="nil"/>
              <w:bottom w:val="nil"/>
              <w:right w:val="nil"/>
            </w:tcBorders>
            <w:tcMar>
              <w:left w:w="108" w:type="dxa"/>
              <w:right w:w="108" w:type="dxa"/>
            </w:tcMar>
          </w:tcPr>
          <w:p w14:paraId="1C5E7A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49" w:type="pct"/>
            <w:tcBorders>
              <w:top w:val="nil"/>
              <w:left w:val="nil"/>
              <w:bottom w:val="nil"/>
              <w:right w:val="nil"/>
            </w:tcBorders>
            <w:tcMar>
              <w:left w:w="108" w:type="dxa"/>
              <w:right w:w="108" w:type="dxa"/>
            </w:tcMar>
          </w:tcPr>
          <w:p w14:paraId="6F971E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9" w:type="pct"/>
            <w:tcBorders>
              <w:top w:val="nil"/>
              <w:left w:val="nil"/>
              <w:bottom w:val="nil"/>
              <w:right w:val="nil"/>
            </w:tcBorders>
            <w:tcMar>
              <w:left w:w="108" w:type="dxa"/>
              <w:right w:w="108" w:type="dxa"/>
            </w:tcMar>
          </w:tcPr>
          <w:p w14:paraId="1380571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top w:val="nil"/>
              <w:left w:val="nil"/>
              <w:bottom w:val="nil"/>
              <w:right w:val="nil"/>
            </w:tcBorders>
            <w:tcMar>
              <w:left w:w="108" w:type="dxa"/>
              <w:right w:w="108" w:type="dxa"/>
            </w:tcMar>
          </w:tcPr>
          <w:p w14:paraId="3D99917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476ECE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0FFCA3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top w:val="nil"/>
              <w:left w:val="nil"/>
              <w:bottom w:val="nil"/>
              <w:right w:val="nil"/>
            </w:tcBorders>
            <w:tcMar>
              <w:left w:w="108" w:type="dxa"/>
              <w:right w:w="108" w:type="dxa"/>
            </w:tcMar>
          </w:tcPr>
          <w:p w14:paraId="6FFD679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77CBE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7A0C4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2DB017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 (40.0)</w:t>
            </w:r>
          </w:p>
        </w:tc>
        <w:tc>
          <w:tcPr>
            <w:tcW w:w="359" w:type="pct"/>
            <w:tcBorders>
              <w:top w:val="nil"/>
              <w:left w:val="nil"/>
              <w:bottom w:val="nil"/>
              <w:right w:val="nil"/>
            </w:tcBorders>
            <w:tcMar>
              <w:left w:w="108" w:type="dxa"/>
              <w:right w:w="108" w:type="dxa"/>
            </w:tcMar>
          </w:tcPr>
          <w:p w14:paraId="577DEF8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155B019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 (33.3)</w:t>
            </w:r>
          </w:p>
        </w:tc>
      </w:tr>
      <w:tr w:rsidR="007A4FC4" w:rsidRPr="008F604B" w14:paraId="48C2EEA7" w14:textId="77777777" w:rsidTr="00FB7F2A">
        <w:tc>
          <w:tcPr>
            <w:tcW w:w="893" w:type="pct"/>
            <w:vMerge/>
            <w:tcBorders>
              <w:top w:val="nil"/>
              <w:left w:val="nil"/>
              <w:bottom w:val="nil"/>
              <w:right w:val="nil"/>
            </w:tcBorders>
            <w:tcMar>
              <w:left w:w="108" w:type="dxa"/>
              <w:right w:w="108" w:type="dxa"/>
            </w:tcMar>
          </w:tcPr>
          <w:p w14:paraId="635C57D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A1C8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49" w:type="pct"/>
            <w:tcBorders>
              <w:top w:val="nil"/>
              <w:left w:val="nil"/>
              <w:bottom w:val="nil"/>
              <w:right w:val="nil"/>
            </w:tcBorders>
            <w:tcMar>
              <w:left w:w="108" w:type="dxa"/>
              <w:right w:w="108" w:type="dxa"/>
            </w:tcMar>
          </w:tcPr>
          <w:p w14:paraId="21981BC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9" w:type="pct"/>
            <w:tcBorders>
              <w:top w:val="nil"/>
              <w:left w:val="nil"/>
              <w:bottom w:val="nil"/>
              <w:right w:val="nil"/>
            </w:tcBorders>
            <w:tcMar>
              <w:left w:w="108" w:type="dxa"/>
              <w:right w:w="108" w:type="dxa"/>
            </w:tcMar>
          </w:tcPr>
          <w:p w14:paraId="636E3E2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63" w:type="pct"/>
            <w:tcBorders>
              <w:top w:val="nil"/>
              <w:left w:val="nil"/>
              <w:bottom w:val="nil"/>
              <w:right w:val="nil"/>
            </w:tcBorders>
            <w:tcMar>
              <w:left w:w="108" w:type="dxa"/>
              <w:right w:w="108" w:type="dxa"/>
            </w:tcMar>
          </w:tcPr>
          <w:p w14:paraId="1752C2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7</w:t>
            </w:r>
          </w:p>
        </w:tc>
        <w:tc>
          <w:tcPr>
            <w:tcW w:w="318" w:type="pct"/>
            <w:tcBorders>
              <w:top w:val="nil"/>
              <w:left w:val="nil"/>
              <w:bottom w:val="nil"/>
              <w:right w:val="nil"/>
            </w:tcBorders>
            <w:tcMar>
              <w:left w:w="108" w:type="dxa"/>
              <w:right w:w="108" w:type="dxa"/>
            </w:tcMar>
          </w:tcPr>
          <w:p w14:paraId="5CF4A1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FE72E3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6</w:t>
            </w:r>
          </w:p>
        </w:tc>
        <w:tc>
          <w:tcPr>
            <w:tcW w:w="363" w:type="pct"/>
            <w:tcBorders>
              <w:top w:val="nil"/>
              <w:left w:val="nil"/>
              <w:bottom w:val="nil"/>
              <w:right w:val="nil"/>
            </w:tcBorders>
            <w:tcMar>
              <w:left w:w="108" w:type="dxa"/>
              <w:right w:w="108" w:type="dxa"/>
            </w:tcMar>
          </w:tcPr>
          <w:p w14:paraId="52E4B51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B042DA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57B0D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127ED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12</w:t>
            </w:r>
          </w:p>
        </w:tc>
        <w:tc>
          <w:tcPr>
            <w:tcW w:w="359" w:type="pct"/>
            <w:tcBorders>
              <w:top w:val="nil"/>
              <w:left w:val="nil"/>
              <w:bottom w:val="nil"/>
              <w:right w:val="nil"/>
            </w:tcBorders>
            <w:tcMar>
              <w:left w:w="108" w:type="dxa"/>
              <w:right w:w="108" w:type="dxa"/>
            </w:tcMar>
          </w:tcPr>
          <w:p w14:paraId="23DA356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053E795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10</w:t>
            </w:r>
          </w:p>
        </w:tc>
      </w:tr>
      <w:tr w:rsidR="007A4FC4" w:rsidRPr="008F604B" w14:paraId="564F78DE" w14:textId="77777777" w:rsidTr="00FB7F2A">
        <w:tc>
          <w:tcPr>
            <w:tcW w:w="893" w:type="pct"/>
            <w:tcBorders>
              <w:top w:val="nil"/>
              <w:left w:val="nil"/>
              <w:bottom w:val="nil"/>
              <w:right w:val="nil"/>
            </w:tcBorders>
            <w:tcMar>
              <w:left w:w="108" w:type="dxa"/>
              <w:right w:w="108" w:type="dxa"/>
            </w:tcMar>
          </w:tcPr>
          <w:p w14:paraId="794A5EE5"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疲劳</w:t>
            </w:r>
          </w:p>
        </w:tc>
        <w:tc>
          <w:tcPr>
            <w:tcW w:w="363" w:type="pct"/>
            <w:tcBorders>
              <w:top w:val="nil"/>
              <w:left w:val="nil"/>
              <w:bottom w:val="nil"/>
              <w:right w:val="nil"/>
            </w:tcBorders>
            <w:tcMar>
              <w:left w:w="108" w:type="dxa"/>
              <w:right w:w="108" w:type="dxa"/>
            </w:tcMar>
          </w:tcPr>
          <w:p w14:paraId="35277C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46DCC6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9" w:type="pct"/>
            <w:tcBorders>
              <w:top w:val="nil"/>
              <w:left w:val="nil"/>
              <w:bottom w:val="nil"/>
              <w:right w:val="nil"/>
            </w:tcBorders>
            <w:tcMar>
              <w:left w:w="108" w:type="dxa"/>
              <w:right w:w="108" w:type="dxa"/>
            </w:tcMar>
          </w:tcPr>
          <w:p w14:paraId="1EC5529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2FE49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06769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5A3EDAF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86391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EC8E5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C26913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E9EE87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414806A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0332FE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77BD793E" w14:textId="77777777" w:rsidTr="00FB7F2A">
        <w:tc>
          <w:tcPr>
            <w:tcW w:w="893" w:type="pct"/>
            <w:tcBorders>
              <w:top w:val="nil"/>
              <w:left w:val="nil"/>
              <w:bottom w:val="nil"/>
              <w:right w:val="nil"/>
            </w:tcBorders>
            <w:tcMar>
              <w:left w:w="108" w:type="dxa"/>
              <w:right w:w="108" w:type="dxa"/>
            </w:tcMar>
          </w:tcPr>
          <w:p w14:paraId="41DCC447"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D62AA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5D2BB23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9" w:type="pct"/>
            <w:tcBorders>
              <w:top w:val="nil"/>
              <w:left w:val="nil"/>
              <w:bottom w:val="nil"/>
              <w:right w:val="nil"/>
            </w:tcBorders>
            <w:tcMar>
              <w:left w:w="108" w:type="dxa"/>
              <w:right w:w="108" w:type="dxa"/>
            </w:tcMar>
          </w:tcPr>
          <w:p w14:paraId="706015C8"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1308FE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F0D0F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32982E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A8F45B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5722BA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800E1D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4E5800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036C5A2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6ECADE42" w14:textId="77777777" w:rsidR="007A4FC4" w:rsidRPr="008F604B" w:rsidRDefault="007A4FC4" w:rsidP="00CC13C7">
            <w:pPr>
              <w:pStyle w:val="TableLeft"/>
              <w:snapToGrid w:val="0"/>
              <w:ind w:firstLineChars="0" w:firstLine="0"/>
              <w:rPr>
                <w:rFonts w:cs="Times New Roman"/>
              </w:rPr>
            </w:pPr>
          </w:p>
        </w:tc>
      </w:tr>
      <w:tr w:rsidR="007A4FC4" w:rsidRPr="008F604B" w14:paraId="21F128F3" w14:textId="77777777" w:rsidTr="00FB7F2A">
        <w:tc>
          <w:tcPr>
            <w:tcW w:w="893" w:type="pct"/>
            <w:tcBorders>
              <w:top w:val="nil"/>
              <w:left w:val="nil"/>
              <w:bottom w:val="nil"/>
              <w:right w:val="nil"/>
            </w:tcBorders>
            <w:tcMar>
              <w:left w:w="108" w:type="dxa"/>
              <w:right w:w="108" w:type="dxa"/>
            </w:tcMar>
          </w:tcPr>
          <w:p w14:paraId="3AE135B0"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注射部位青肿</w:t>
            </w:r>
          </w:p>
        </w:tc>
        <w:tc>
          <w:tcPr>
            <w:tcW w:w="363" w:type="pct"/>
            <w:tcBorders>
              <w:top w:val="nil"/>
              <w:left w:val="nil"/>
              <w:bottom w:val="nil"/>
              <w:right w:val="nil"/>
            </w:tcBorders>
            <w:tcMar>
              <w:left w:w="108" w:type="dxa"/>
              <w:right w:w="108" w:type="dxa"/>
            </w:tcMar>
          </w:tcPr>
          <w:p w14:paraId="6CD565A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51A95A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68FF38F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2238C0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76365E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EC50F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8F50A2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B922C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1BEC09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DEF31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1C557FB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1711D3A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1608DBE5" w14:textId="77777777" w:rsidTr="00FB7F2A">
        <w:tc>
          <w:tcPr>
            <w:tcW w:w="893" w:type="pct"/>
            <w:tcBorders>
              <w:top w:val="nil"/>
              <w:left w:val="nil"/>
              <w:bottom w:val="nil"/>
              <w:right w:val="nil"/>
            </w:tcBorders>
            <w:tcMar>
              <w:left w:w="108" w:type="dxa"/>
              <w:right w:w="108" w:type="dxa"/>
            </w:tcMar>
          </w:tcPr>
          <w:p w14:paraId="3BBCBB1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262E9E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37B51140"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8638A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5DB80C6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78C1A10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4AF4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5183D87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A146EE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CF0533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AB4312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6DCE8167"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6473D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01107789" w14:textId="77777777" w:rsidTr="00FB7F2A">
        <w:tc>
          <w:tcPr>
            <w:tcW w:w="893" w:type="pct"/>
            <w:tcBorders>
              <w:top w:val="nil"/>
              <w:left w:val="nil"/>
              <w:bottom w:val="nil"/>
              <w:right w:val="nil"/>
            </w:tcBorders>
            <w:tcMar>
              <w:left w:w="108" w:type="dxa"/>
              <w:right w:w="108" w:type="dxa"/>
            </w:tcMar>
          </w:tcPr>
          <w:p w14:paraId="6CE896E3"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注射部位红斑</w:t>
            </w:r>
          </w:p>
        </w:tc>
        <w:tc>
          <w:tcPr>
            <w:tcW w:w="363" w:type="pct"/>
            <w:tcBorders>
              <w:top w:val="nil"/>
              <w:left w:val="nil"/>
              <w:bottom w:val="nil"/>
              <w:right w:val="nil"/>
            </w:tcBorders>
            <w:tcMar>
              <w:left w:w="108" w:type="dxa"/>
              <w:right w:w="108" w:type="dxa"/>
            </w:tcMar>
          </w:tcPr>
          <w:p w14:paraId="31F1733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16DE868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71DB0E8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BC941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72D1CB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57B61E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1967A7D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89FDE7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8266D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2551DA6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50348B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0AE4A81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397545B1" w14:textId="77777777" w:rsidTr="00FB7F2A">
        <w:tc>
          <w:tcPr>
            <w:tcW w:w="893" w:type="pct"/>
            <w:tcBorders>
              <w:top w:val="nil"/>
              <w:left w:val="nil"/>
              <w:bottom w:val="nil"/>
              <w:right w:val="nil"/>
            </w:tcBorders>
            <w:tcMar>
              <w:left w:w="108" w:type="dxa"/>
              <w:right w:w="108" w:type="dxa"/>
            </w:tcMar>
          </w:tcPr>
          <w:p w14:paraId="6FC670B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ADE6A22"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319A56F8"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9073FE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62BA2F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0318997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1C4C7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63" w:type="pct"/>
            <w:tcBorders>
              <w:top w:val="nil"/>
              <w:left w:val="nil"/>
              <w:bottom w:val="nil"/>
              <w:right w:val="nil"/>
            </w:tcBorders>
            <w:tcMar>
              <w:left w:w="108" w:type="dxa"/>
              <w:right w:w="108" w:type="dxa"/>
            </w:tcMar>
          </w:tcPr>
          <w:p w14:paraId="553754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6B55F9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207D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46CC54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59" w:type="pct"/>
            <w:tcBorders>
              <w:top w:val="nil"/>
              <w:left w:val="nil"/>
              <w:bottom w:val="nil"/>
              <w:right w:val="nil"/>
            </w:tcBorders>
            <w:tcMar>
              <w:left w:w="108" w:type="dxa"/>
              <w:right w:w="108" w:type="dxa"/>
            </w:tcMar>
          </w:tcPr>
          <w:p w14:paraId="0BD85B42"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0631A4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r>
      <w:tr w:rsidR="007A4FC4" w:rsidRPr="008F604B" w14:paraId="5F62AFBC" w14:textId="77777777" w:rsidTr="00FB7F2A">
        <w:tc>
          <w:tcPr>
            <w:tcW w:w="893" w:type="pct"/>
            <w:tcBorders>
              <w:top w:val="nil"/>
              <w:left w:val="nil"/>
              <w:bottom w:val="nil"/>
              <w:right w:val="nil"/>
            </w:tcBorders>
            <w:tcMar>
              <w:left w:w="108" w:type="dxa"/>
              <w:right w:w="108" w:type="dxa"/>
            </w:tcMar>
          </w:tcPr>
          <w:p w14:paraId="62FF793B"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注射部位出血</w:t>
            </w:r>
          </w:p>
        </w:tc>
        <w:tc>
          <w:tcPr>
            <w:tcW w:w="363" w:type="pct"/>
            <w:tcBorders>
              <w:top w:val="nil"/>
              <w:left w:val="nil"/>
              <w:bottom w:val="nil"/>
              <w:right w:val="nil"/>
            </w:tcBorders>
            <w:tcMar>
              <w:left w:w="108" w:type="dxa"/>
              <w:right w:w="108" w:type="dxa"/>
            </w:tcMar>
          </w:tcPr>
          <w:p w14:paraId="7DDAB5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A7CA2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2A6C674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BC2E4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1ED0C71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A73B5A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540C5C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942812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760F6C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DE718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159AAD7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69FE648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F6AC2FA" w14:textId="77777777" w:rsidTr="00FB7F2A">
        <w:tc>
          <w:tcPr>
            <w:tcW w:w="893" w:type="pct"/>
            <w:tcBorders>
              <w:top w:val="nil"/>
              <w:left w:val="nil"/>
              <w:bottom w:val="nil"/>
              <w:right w:val="nil"/>
            </w:tcBorders>
            <w:tcMar>
              <w:left w:w="108" w:type="dxa"/>
              <w:right w:w="108" w:type="dxa"/>
            </w:tcMar>
          </w:tcPr>
          <w:p w14:paraId="67FC975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046A87D"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1BAB2FB"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2710C6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5F638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51DF28A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92768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7F2541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692104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C87B76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94DA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29F28B0"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4EE8AE1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258B97FC" w14:textId="77777777" w:rsidTr="00FB7F2A">
        <w:tc>
          <w:tcPr>
            <w:tcW w:w="893" w:type="pct"/>
            <w:tcBorders>
              <w:top w:val="nil"/>
              <w:left w:val="nil"/>
              <w:bottom w:val="nil"/>
              <w:right w:val="nil"/>
            </w:tcBorders>
            <w:tcMar>
              <w:left w:w="108" w:type="dxa"/>
              <w:right w:w="108" w:type="dxa"/>
            </w:tcMar>
          </w:tcPr>
          <w:p w14:paraId="4DC6D3E0"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注射部位瘙痒</w:t>
            </w:r>
          </w:p>
        </w:tc>
        <w:tc>
          <w:tcPr>
            <w:tcW w:w="363" w:type="pct"/>
            <w:tcBorders>
              <w:top w:val="nil"/>
              <w:left w:val="nil"/>
              <w:bottom w:val="nil"/>
              <w:right w:val="nil"/>
            </w:tcBorders>
            <w:tcMar>
              <w:left w:w="108" w:type="dxa"/>
              <w:right w:w="108" w:type="dxa"/>
            </w:tcMar>
          </w:tcPr>
          <w:p w14:paraId="5FBB172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277451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458C1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C113C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C39D4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1AB75B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9D109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37239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021DF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E8E98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6F8CEA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0C18915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7569D1ED" w14:textId="77777777" w:rsidTr="00FB7F2A">
        <w:tc>
          <w:tcPr>
            <w:tcW w:w="893" w:type="pct"/>
            <w:tcBorders>
              <w:top w:val="nil"/>
              <w:left w:val="nil"/>
              <w:bottom w:val="nil"/>
              <w:right w:val="nil"/>
            </w:tcBorders>
            <w:tcMar>
              <w:left w:w="108" w:type="dxa"/>
              <w:right w:w="108" w:type="dxa"/>
            </w:tcMar>
          </w:tcPr>
          <w:p w14:paraId="775263E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ED082F2"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03C3D88"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211460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BB92A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9A7137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9A306F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E4FDF5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937043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AA5B8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85E27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734DF7D2"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112938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30715B2" w14:textId="77777777" w:rsidTr="00FB7F2A">
        <w:tc>
          <w:tcPr>
            <w:tcW w:w="893" w:type="pct"/>
            <w:tcBorders>
              <w:top w:val="nil"/>
              <w:left w:val="nil"/>
              <w:bottom w:val="nil"/>
              <w:right w:val="nil"/>
            </w:tcBorders>
            <w:tcMar>
              <w:left w:w="108" w:type="dxa"/>
              <w:right w:w="108" w:type="dxa"/>
            </w:tcMar>
          </w:tcPr>
          <w:p w14:paraId="77A77737"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注射部位反应</w:t>
            </w:r>
          </w:p>
        </w:tc>
        <w:tc>
          <w:tcPr>
            <w:tcW w:w="363" w:type="pct"/>
            <w:tcBorders>
              <w:top w:val="nil"/>
              <w:left w:val="nil"/>
              <w:bottom w:val="nil"/>
              <w:right w:val="nil"/>
            </w:tcBorders>
            <w:tcMar>
              <w:left w:w="108" w:type="dxa"/>
              <w:right w:w="108" w:type="dxa"/>
            </w:tcMar>
          </w:tcPr>
          <w:p w14:paraId="6E957E9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825C88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5C8A0D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74229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05053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4A40C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476837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19D2A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575DB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575A8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2DD72A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328D55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6E377CBE" w14:textId="77777777" w:rsidTr="00FB7F2A">
        <w:tc>
          <w:tcPr>
            <w:tcW w:w="893" w:type="pct"/>
            <w:tcBorders>
              <w:top w:val="nil"/>
              <w:left w:val="nil"/>
              <w:bottom w:val="nil"/>
              <w:right w:val="nil"/>
            </w:tcBorders>
            <w:tcMar>
              <w:left w:w="108" w:type="dxa"/>
              <w:right w:w="108" w:type="dxa"/>
            </w:tcMar>
          </w:tcPr>
          <w:p w14:paraId="71D8378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ED775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7AD432B4"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9AA1E4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E583912"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99258F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6C6F2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0F1CA9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6F5FA5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592B72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880B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4627AB5F"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AE6402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038DEF6D" w14:textId="77777777" w:rsidTr="00FB7F2A">
        <w:tc>
          <w:tcPr>
            <w:tcW w:w="893" w:type="pct"/>
            <w:tcBorders>
              <w:top w:val="nil"/>
              <w:left w:val="nil"/>
              <w:bottom w:val="nil"/>
              <w:right w:val="nil"/>
            </w:tcBorders>
            <w:tcMar>
              <w:left w:w="108" w:type="dxa"/>
              <w:right w:w="108" w:type="dxa"/>
            </w:tcMar>
          </w:tcPr>
          <w:p w14:paraId="61B972F1"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lastRenderedPageBreak/>
              <w:t>血管穿刺部位</w:t>
            </w:r>
            <w:proofErr w:type="gramStart"/>
            <w:r w:rsidRPr="008F604B">
              <w:rPr>
                <w:rFonts w:cs="Times New Roman"/>
                <w:bCs w:val="0"/>
                <w:lang w:eastAsia="zh-CN"/>
              </w:rPr>
              <w:t>瘀</w:t>
            </w:r>
            <w:proofErr w:type="gramEnd"/>
            <w:r w:rsidRPr="008F604B">
              <w:rPr>
                <w:rFonts w:cs="Times New Roman"/>
                <w:bCs w:val="0"/>
                <w:lang w:eastAsia="zh-CN"/>
              </w:rPr>
              <w:t>伤</w:t>
            </w:r>
          </w:p>
        </w:tc>
        <w:tc>
          <w:tcPr>
            <w:tcW w:w="363" w:type="pct"/>
            <w:tcBorders>
              <w:top w:val="nil"/>
              <w:left w:val="nil"/>
              <w:bottom w:val="nil"/>
              <w:right w:val="nil"/>
            </w:tcBorders>
            <w:tcMar>
              <w:left w:w="108" w:type="dxa"/>
              <w:right w:w="108" w:type="dxa"/>
            </w:tcMar>
          </w:tcPr>
          <w:p w14:paraId="227B736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505EB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7F3A1E2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73A373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08AD5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93A91F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6FE8A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E02B5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8FE3E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CA7CF0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CBE4A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6B35A1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536D124A" w14:textId="77777777" w:rsidTr="00FB7F2A">
        <w:tc>
          <w:tcPr>
            <w:tcW w:w="893" w:type="pct"/>
            <w:tcBorders>
              <w:top w:val="nil"/>
              <w:left w:val="nil"/>
              <w:bottom w:val="nil"/>
              <w:right w:val="nil"/>
            </w:tcBorders>
            <w:tcMar>
              <w:left w:w="108" w:type="dxa"/>
              <w:right w:w="108" w:type="dxa"/>
            </w:tcMar>
          </w:tcPr>
          <w:p w14:paraId="7726DF1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948916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5FFEEA91"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179A7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32819C0"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470BB4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3CCAB0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DC9A2C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B767C7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B91C8D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2D35B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7166D3E3"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10DB98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4558F868" w14:textId="77777777" w:rsidTr="00FB7F2A">
        <w:tc>
          <w:tcPr>
            <w:tcW w:w="893" w:type="pct"/>
            <w:vMerge w:val="restart"/>
            <w:tcBorders>
              <w:top w:val="nil"/>
              <w:left w:val="nil"/>
              <w:bottom w:val="nil"/>
              <w:right w:val="nil"/>
            </w:tcBorders>
            <w:tcMar>
              <w:left w:w="108" w:type="dxa"/>
              <w:right w:w="108" w:type="dxa"/>
            </w:tcMar>
          </w:tcPr>
          <w:p w14:paraId="1A637375"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各种肌肉骨骼及结缔组织疾病</w:t>
            </w:r>
          </w:p>
        </w:tc>
        <w:tc>
          <w:tcPr>
            <w:tcW w:w="363" w:type="pct"/>
            <w:tcBorders>
              <w:top w:val="nil"/>
              <w:left w:val="nil"/>
              <w:bottom w:val="nil"/>
              <w:right w:val="nil"/>
            </w:tcBorders>
            <w:tcMar>
              <w:left w:w="108" w:type="dxa"/>
              <w:right w:w="108" w:type="dxa"/>
            </w:tcMar>
          </w:tcPr>
          <w:p w14:paraId="745109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63E35D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248FC58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A9A53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(60.0)</w:t>
            </w:r>
          </w:p>
        </w:tc>
        <w:tc>
          <w:tcPr>
            <w:tcW w:w="318" w:type="pct"/>
            <w:tcBorders>
              <w:top w:val="nil"/>
              <w:left w:val="nil"/>
              <w:bottom w:val="nil"/>
              <w:right w:val="nil"/>
            </w:tcBorders>
            <w:tcMar>
              <w:left w:w="108" w:type="dxa"/>
              <w:right w:w="108" w:type="dxa"/>
            </w:tcMar>
          </w:tcPr>
          <w:p w14:paraId="4D93145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1E8085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top w:val="nil"/>
              <w:left w:val="nil"/>
              <w:bottom w:val="nil"/>
              <w:right w:val="nil"/>
            </w:tcBorders>
            <w:tcMar>
              <w:left w:w="108" w:type="dxa"/>
              <w:right w:w="108" w:type="dxa"/>
            </w:tcMar>
          </w:tcPr>
          <w:p w14:paraId="4387D0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C44F8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CF99EE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5F5182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(26.7)</w:t>
            </w:r>
          </w:p>
        </w:tc>
        <w:tc>
          <w:tcPr>
            <w:tcW w:w="359" w:type="pct"/>
            <w:tcBorders>
              <w:top w:val="nil"/>
              <w:left w:val="nil"/>
              <w:bottom w:val="nil"/>
              <w:right w:val="nil"/>
            </w:tcBorders>
            <w:tcMar>
              <w:left w:w="108" w:type="dxa"/>
              <w:right w:w="108" w:type="dxa"/>
            </w:tcMar>
          </w:tcPr>
          <w:p w14:paraId="54F9AB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092E03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2731E94F" w14:textId="77777777" w:rsidTr="00FB7F2A">
        <w:tc>
          <w:tcPr>
            <w:tcW w:w="893" w:type="pct"/>
            <w:vMerge/>
            <w:tcBorders>
              <w:top w:val="nil"/>
              <w:left w:val="nil"/>
              <w:bottom w:val="nil"/>
              <w:right w:val="nil"/>
            </w:tcBorders>
            <w:tcMar>
              <w:left w:w="108" w:type="dxa"/>
              <w:right w:w="108" w:type="dxa"/>
            </w:tcMar>
          </w:tcPr>
          <w:p w14:paraId="013E83C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6531707"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CA7534A"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A332AD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7FEE4E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78A03C3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36341D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086CA2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AB24C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35257A97"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9DCC62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59" w:type="pct"/>
            <w:tcBorders>
              <w:top w:val="nil"/>
              <w:left w:val="nil"/>
              <w:bottom w:val="nil"/>
              <w:right w:val="nil"/>
            </w:tcBorders>
            <w:tcMar>
              <w:left w:w="108" w:type="dxa"/>
              <w:right w:w="108" w:type="dxa"/>
            </w:tcMar>
          </w:tcPr>
          <w:p w14:paraId="25AB859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4030B23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6253574E" w14:textId="77777777" w:rsidTr="00FB7F2A">
        <w:tc>
          <w:tcPr>
            <w:tcW w:w="893" w:type="pct"/>
            <w:tcBorders>
              <w:top w:val="nil"/>
              <w:left w:val="nil"/>
              <w:bottom w:val="nil"/>
              <w:right w:val="nil"/>
            </w:tcBorders>
            <w:tcMar>
              <w:left w:w="108" w:type="dxa"/>
              <w:right w:w="108" w:type="dxa"/>
            </w:tcMar>
          </w:tcPr>
          <w:p w14:paraId="40D042CE"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关节痛</w:t>
            </w:r>
          </w:p>
        </w:tc>
        <w:tc>
          <w:tcPr>
            <w:tcW w:w="363" w:type="pct"/>
            <w:tcBorders>
              <w:top w:val="nil"/>
              <w:left w:val="nil"/>
              <w:bottom w:val="nil"/>
              <w:right w:val="nil"/>
            </w:tcBorders>
            <w:tcMar>
              <w:left w:w="108" w:type="dxa"/>
              <w:right w:w="108" w:type="dxa"/>
            </w:tcMar>
          </w:tcPr>
          <w:p w14:paraId="109FC1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5BC12F8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1D4A64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A0258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56FB272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7C19DC1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071DE8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17E96E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07019F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7A046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1AC485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003DEA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6FF5558" w14:textId="77777777" w:rsidTr="00FB7F2A">
        <w:tc>
          <w:tcPr>
            <w:tcW w:w="893" w:type="pct"/>
            <w:tcBorders>
              <w:top w:val="nil"/>
              <w:left w:val="nil"/>
              <w:bottom w:val="nil"/>
              <w:right w:val="nil"/>
            </w:tcBorders>
            <w:tcMar>
              <w:left w:w="108" w:type="dxa"/>
              <w:right w:w="108" w:type="dxa"/>
            </w:tcMar>
          </w:tcPr>
          <w:p w14:paraId="32492D6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C60412E"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3B15D59"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656FEC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27974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6888B23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5F29F8A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835884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8BA8CB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7B5692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58EDB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347DEB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5DD106D1" w14:textId="77777777" w:rsidR="007A4FC4" w:rsidRPr="008F604B" w:rsidRDefault="007A4FC4" w:rsidP="00CC13C7">
            <w:pPr>
              <w:pStyle w:val="TableLeft"/>
              <w:snapToGrid w:val="0"/>
              <w:ind w:firstLineChars="0" w:firstLine="0"/>
              <w:rPr>
                <w:rFonts w:cs="Times New Roman"/>
              </w:rPr>
            </w:pPr>
          </w:p>
        </w:tc>
      </w:tr>
      <w:tr w:rsidR="007A4FC4" w:rsidRPr="008F604B" w14:paraId="658CCC37" w14:textId="77777777" w:rsidTr="00FB7F2A">
        <w:tc>
          <w:tcPr>
            <w:tcW w:w="893" w:type="pct"/>
            <w:tcBorders>
              <w:top w:val="nil"/>
              <w:left w:val="nil"/>
              <w:bottom w:val="nil"/>
              <w:right w:val="nil"/>
            </w:tcBorders>
            <w:tcMar>
              <w:left w:w="108" w:type="dxa"/>
              <w:right w:w="108" w:type="dxa"/>
            </w:tcMar>
          </w:tcPr>
          <w:p w14:paraId="7C79ED80" w14:textId="77777777" w:rsidR="007A4FC4" w:rsidRPr="008F604B" w:rsidRDefault="007A4FC4" w:rsidP="00FB7F2A">
            <w:pPr>
              <w:pStyle w:val="TableLeft"/>
              <w:snapToGrid w:val="0"/>
              <w:ind w:leftChars="100" w:left="240" w:firstLineChars="0" w:firstLine="0"/>
              <w:rPr>
                <w:rFonts w:cs="Times New Roman"/>
              </w:rPr>
            </w:pPr>
            <w:proofErr w:type="gramStart"/>
            <w:r w:rsidRPr="008F604B">
              <w:rPr>
                <w:rFonts w:cs="Times New Roman"/>
                <w:bCs w:val="0"/>
                <w:lang w:eastAsia="zh-CN"/>
              </w:rPr>
              <w:t>肌</w:t>
            </w:r>
            <w:proofErr w:type="gramEnd"/>
            <w:r w:rsidRPr="008F604B">
              <w:rPr>
                <w:rFonts w:cs="Times New Roman"/>
                <w:bCs w:val="0"/>
                <w:lang w:eastAsia="zh-CN"/>
              </w:rPr>
              <w:t>痉挛</w:t>
            </w:r>
          </w:p>
        </w:tc>
        <w:tc>
          <w:tcPr>
            <w:tcW w:w="363" w:type="pct"/>
            <w:tcBorders>
              <w:top w:val="nil"/>
              <w:left w:val="nil"/>
              <w:bottom w:val="nil"/>
              <w:right w:val="nil"/>
            </w:tcBorders>
            <w:tcMar>
              <w:left w:w="108" w:type="dxa"/>
              <w:right w:w="108" w:type="dxa"/>
            </w:tcMar>
          </w:tcPr>
          <w:p w14:paraId="6C99543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5140A0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75E90C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1E447A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D9CCD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3872A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6387FF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36D2C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E52BE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0771138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1807FE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05B400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18D238DA" w14:textId="77777777" w:rsidTr="00FB7F2A">
        <w:tc>
          <w:tcPr>
            <w:tcW w:w="893" w:type="pct"/>
            <w:tcBorders>
              <w:top w:val="nil"/>
              <w:left w:val="nil"/>
              <w:bottom w:val="nil"/>
              <w:right w:val="nil"/>
            </w:tcBorders>
            <w:tcMar>
              <w:left w:w="108" w:type="dxa"/>
              <w:right w:w="108" w:type="dxa"/>
            </w:tcMar>
          </w:tcPr>
          <w:p w14:paraId="6583425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79577DE"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3C24858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024161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37130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862442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CDDA5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1E331E1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A15F32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71F069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4D02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6155CC0C"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381E2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2976E14" w14:textId="77777777" w:rsidTr="00FB7F2A">
        <w:tc>
          <w:tcPr>
            <w:tcW w:w="893" w:type="pct"/>
            <w:tcBorders>
              <w:top w:val="nil"/>
              <w:left w:val="nil"/>
              <w:bottom w:val="nil"/>
              <w:right w:val="nil"/>
            </w:tcBorders>
            <w:tcMar>
              <w:left w:w="108" w:type="dxa"/>
              <w:right w:w="108" w:type="dxa"/>
            </w:tcMar>
          </w:tcPr>
          <w:p w14:paraId="53DBB71F" w14:textId="77777777" w:rsidR="007A4FC4" w:rsidRPr="008F604B" w:rsidRDefault="007A4FC4" w:rsidP="00FB7F2A">
            <w:pPr>
              <w:pStyle w:val="TableLeft"/>
              <w:snapToGrid w:val="0"/>
              <w:ind w:leftChars="100" w:left="240" w:firstLineChars="0" w:firstLine="0"/>
              <w:rPr>
                <w:rFonts w:cs="Times New Roman"/>
              </w:rPr>
            </w:pPr>
            <w:proofErr w:type="gramStart"/>
            <w:r w:rsidRPr="008F604B">
              <w:rPr>
                <w:rFonts w:cs="Times New Roman"/>
                <w:bCs w:val="0"/>
                <w:lang w:eastAsia="zh-CN"/>
              </w:rPr>
              <w:t>肌</w:t>
            </w:r>
            <w:proofErr w:type="gramEnd"/>
            <w:r w:rsidRPr="008F604B">
              <w:rPr>
                <w:rFonts w:cs="Times New Roman"/>
                <w:bCs w:val="0"/>
                <w:lang w:eastAsia="zh-CN"/>
              </w:rPr>
              <w:t>紧张</w:t>
            </w:r>
          </w:p>
        </w:tc>
        <w:tc>
          <w:tcPr>
            <w:tcW w:w="363" w:type="pct"/>
            <w:tcBorders>
              <w:top w:val="nil"/>
              <w:left w:val="nil"/>
              <w:bottom w:val="nil"/>
              <w:right w:val="nil"/>
            </w:tcBorders>
            <w:tcMar>
              <w:left w:w="108" w:type="dxa"/>
              <w:right w:w="108" w:type="dxa"/>
            </w:tcMar>
          </w:tcPr>
          <w:p w14:paraId="2F0CF5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1F2E71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53BC0E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078B1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137F3A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A8C1FF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CB34B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7553296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126771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57A91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6A29A6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5AD6841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10C5409A" w14:textId="77777777" w:rsidTr="00FB7F2A">
        <w:tc>
          <w:tcPr>
            <w:tcW w:w="893" w:type="pct"/>
            <w:tcBorders>
              <w:top w:val="nil"/>
              <w:left w:val="nil"/>
              <w:bottom w:val="nil"/>
              <w:right w:val="nil"/>
            </w:tcBorders>
            <w:tcMar>
              <w:left w:w="108" w:type="dxa"/>
              <w:right w:w="108" w:type="dxa"/>
            </w:tcMar>
          </w:tcPr>
          <w:p w14:paraId="3666E6C8"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4B067B1"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E86AD65"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FB6C918"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24D698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ED6F2C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72DA59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36B37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690217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625FC8E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FAA885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1C3CCC8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637EC129" w14:textId="77777777" w:rsidR="007A4FC4" w:rsidRPr="008F604B" w:rsidRDefault="007A4FC4" w:rsidP="00CC13C7">
            <w:pPr>
              <w:pStyle w:val="TableLeft"/>
              <w:snapToGrid w:val="0"/>
              <w:ind w:firstLineChars="0" w:firstLine="0"/>
              <w:rPr>
                <w:rFonts w:cs="Times New Roman"/>
              </w:rPr>
            </w:pPr>
          </w:p>
        </w:tc>
      </w:tr>
      <w:tr w:rsidR="007A4FC4" w:rsidRPr="008F604B" w14:paraId="03CF06F9" w14:textId="77777777" w:rsidTr="00FB7F2A">
        <w:tc>
          <w:tcPr>
            <w:tcW w:w="893" w:type="pct"/>
            <w:tcBorders>
              <w:top w:val="nil"/>
              <w:left w:val="nil"/>
              <w:right w:val="nil"/>
            </w:tcBorders>
            <w:tcMar>
              <w:left w:w="108" w:type="dxa"/>
              <w:right w:w="108" w:type="dxa"/>
            </w:tcMar>
          </w:tcPr>
          <w:p w14:paraId="7A4C0D56"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脊柱疼痛</w:t>
            </w:r>
          </w:p>
        </w:tc>
        <w:tc>
          <w:tcPr>
            <w:tcW w:w="363" w:type="pct"/>
            <w:tcBorders>
              <w:top w:val="nil"/>
              <w:left w:val="nil"/>
              <w:right w:val="nil"/>
            </w:tcBorders>
            <w:tcMar>
              <w:left w:w="108" w:type="dxa"/>
              <w:right w:w="108" w:type="dxa"/>
            </w:tcMar>
          </w:tcPr>
          <w:p w14:paraId="52A8A1B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right w:val="nil"/>
            </w:tcBorders>
            <w:tcMar>
              <w:left w:w="108" w:type="dxa"/>
              <w:right w:w="108" w:type="dxa"/>
            </w:tcMar>
          </w:tcPr>
          <w:p w14:paraId="2A4FCA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right w:val="nil"/>
            </w:tcBorders>
            <w:tcMar>
              <w:left w:w="108" w:type="dxa"/>
              <w:right w:w="108" w:type="dxa"/>
            </w:tcMar>
          </w:tcPr>
          <w:p w14:paraId="520960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4CCBB1E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right w:val="nil"/>
            </w:tcBorders>
            <w:tcMar>
              <w:left w:w="108" w:type="dxa"/>
              <w:right w:w="108" w:type="dxa"/>
            </w:tcMar>
          </w:tcPr>
          <w:p w14:paraId="3D7519C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506BA5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right w:val="nil"/>
            </w:tcBorders>
            <w:tcMar>
              <w:left w:w="108" w:type="dxa"/>
              <w:right w:w="108" w:type="dxa"/>
            </w:tcMar>
          </w:tcPr>
          <w:p w14:paraId="4CB3BD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266A398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542DDA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7E3337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right w:val="nil"/>
            </w:tcBorders>
            <w:tcMar>
              <w:left w:w="108" w:type="dxa"/>
              <w:right w:w="108" w:type="dxa"/>
            </w:tcMar>
          </w:tcPr>
          <w:p w14:paraId="0DE1CE8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right w:val="nil"/>
            </w:tcBorders>
            <w:tcMar>
              <w:left w:w="108" w:type="dxa"/>
              <w:right w:w="108" w:type="dxa"/>
            </w:tcMar>
          </w:tcPr>
          <w:p w14:paraId="2ABBDB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02732BC2" w14:textId="77777777" w:rsidTr="00FB7F2A">
        <w:tc>
          <w:tcPr>
            <w:tcW w:w="893" w:type="pct"/>
            <w:tcBorders>
              <w:top w:val="nil"/>
              <w:left w:val="nil"/>
              <w:right w:val="nil"/>
            </w:tcBorders>
            <w:tcMar>
              <w:left w:w="108" w:type="dxa"/>
              <w:right w:w="108" w:type="dxa"/>
            </w:tcMar>
          </w:tcPr>
          <w:p w14:paraId="384B26F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3623C261"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14E4D07E"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91F2FA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2C7467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right w:val="nil"/>
            </w:tcBorders>
            <w:tcMar>
              <w:left w:w="108" w:type="dxa"/>
              <w:right w:w="108" w:type="dxa"/>
            </w:tcMar>
          </w:tcPr>
          <w:p w14:paraId="08C48AE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7712820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right w:val="nil"/>
            </w:tcBorders>
            <w:tcMar>
              <w:left w:w="108" w:type="dxa"/>
              <w:right w:w="108" w:type="dxa"/>
            </w:tcMar>
          </w:tcPr>
          <w:p w14:paraId="1C13683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F92C56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CABC0B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540CB3B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right w:val="nil"/>
            </w:tcBorders>
            <w:tcMar>
              <w:left w:w="108" w:type="dxa"/>
              <w:right w:w="108" w:type="dxa"/>
            </w:tcMar>
          </w:tcPr>
          <w:p w14:paraId="065897FB"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right w:val="nil"/>
            </w:tcBorders>
            <w:tcMar>
              <w:left w:w="108" w:type="dxa"/>
              <w:right w:w="108" w:type="dxa"/>
            </w:tcMar>
          </w:tcPr>
          <w:p w14:paraId="0FCB39C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3A2205F3" w14:textId="77777777" w:rsidTr="00FB7F2A">
        <w:tc>
          <w:tcPr>
            <w:tcW w:w="893" w:type="pct"/>
            <w:tcBorders>
              <w:left w:val="nil"/>
              <w:bottom w:val="nil"/>
              <w:right w:val="nil"/>
            </w:tcBorders>
            <w:tcMar>
              <w:left w:w="108" w:type="dxa"/>
              <w:right w:w="108" w:type="dxa"/>
            </w:tcMar>
          </w:tcPr>
          <w:p w14:paraId="17625D0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各类神经系统疾病</w:t>
            </w:r>
          </w:p>
        </w:tc>
        <w:tc>
          <w:tcPr>
            <w:tcW w:w="363" w:type="pct"/>
            <w:tcBorders>
              <w:left w:val="nil"/>
              <w:bottom w:val="nil"/>
              <w:right w:val="nil"/>
            </w:tcBorders>
            <w:tcMar>
              <w:left w:w="108" w:type="dxa"/>
              <w:right w:w="108" w:type="dxa"/>
            </w:tcMar>
          </w:tcPr>
          <w:p w14:paraId="3397040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49" w:type="pct"/>
            <w:tcBorders>
              <w:left w:val="nil"/>
              <w:bottom w:val="nil"/>
              <w:right w:val="nil"/>
            </w:tcBorders>
            <w:tcMar>
              <w:left w:w="108" w:type="dxa"/>
              <w:right w:w="108" w:type="dxa"/>
            </w:tcMar>
          </w:tcPr>
          <w:p w14:paraId="438233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left w:val="nil"/>
              <w:bottom w:val="nil"/>
              <w:right w:val="nil"/>
            </w:tcBorders>
            <w:tcMar>
              <w:left w:w="108" w:type="dxa"/>
              <w:right w:w="108" w:type="dxa"/>
            </w:tcMar>
          </w:tcPr>
          <w:p w14:paraId="74ED17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left w:val="nil"/>
              <w:bottom w:val="nil"/>
              <w:right w:val="nil"/>
            </w:tcBorders>
            <w:tcMar>
              <w:left w:w="108" w:type="dxa"/>
              <w:right w:w="108" w:type="dxa"/>
            </w:tcMar>
          </w:tcPr>
          <w:p w14:paraId="469EB5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left w:val="nil"/>
              <w:bottom w:val="nil"/>
              <w:right w:val="nil"/>
            </w:tcBorders>
            <w:tcMar>
              <w:left w:w="108" w:type="dxa"/>
              <w:right w:w="108" w:type="dxa"/>
            </w:tcMar>
          </w:tcPr>
          <w:p w14:paraId="519B151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left w:val="nil"/>
              <w:bottom w:val="nil"/>
              <w:right w:val="nil"/>
            </w:tcBorders>
            <w:tcMar>
              <w:left w:w="108" w:type="dxa"/>
              <w:right w:w="108" w:type="dxa"/>
            </w:tcMar>
          </w:tcPr>
          <w:p w14:paraId="4583D9F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left w:val="nil"/>
              <w:bottom w:val="nil"/>
              <w:right w:val="nil"/>
            </w:tcBorders>
            <w:tcMar>
              <w:left w:w="108" w:type="dxa"/>
              <w:right w:w="108" w:type="dxa"/>
            </w:tcMar>
          </w:tcPr>
          <w:p w14:paraId="6E4E63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50596AB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116034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bottom w:val="nil"/>
              <w:right w:val="nil"/>
            </w:tcBorders>
            <w:tcMar>
              <w:left w:w="108" w:type="dxa"/>
              <w:right w:w="108" w:type="dxa"/>
            </w:tcMar>
          </w:tcPr>
          <w:p w14:paraId="32D7083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 (26.7)</w:t>
            </w:r>
          </w:p>
        </w:tc>
        <w:tc>
          <w:tcPr>
            <w:tcW w:w="359" w:type="pct"/>
            <w:tcBorders>
              <w:left w:val="nil"/>
              <w:bottom w:val="nil"/>
              <w:right w:val="nil"/>
            </w:tcBorders>
            <w:tcMar>
              <w:left w:w="108" w:type="dxa"/>
              <w:right w:w="108" w:type="dxa"/>
            </w:tcMar>
          </w:tcPr>
          <w:p w14:paraId="7E6250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left w:val="nil"/>
              <w:bottom w:val="nil"/>
              <w:right w:val="nil"/>
            </w:tcBorders>
            <w:tcMar>
              <w:left w:w="108" w:type="dxa"/>
              <w:right w:w="108" w:type="dxa"/>
            </w:tcMar>
          </w:tcPr>
          <w:p w14:paraId="1CC7DA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r>
      <w:tr w:rsidR="007A4FC4" w:rsidRPr="008F604B" w14:paraId="1BEC18AF" w14:textId="77777777" w:rsidTr="00FB7F2A">
        <w:tc>
          <w:tcPr>
            <w:tcW w:w="893" w:type="pct"/>
            <w:tcBorders>
              <w:top w:val="nil"/>
              <w:left w:val="nil"/>
              <w:bottom w:val="nil"/>
              <w:right w:val="nil"/>
            </w:tcBorders>
            <w:tcMar>
              <w:left w:w="108" w:type="dxa"/>
              <w:right w:w="108" w:type="dxa"/>
            </w:tcMar>
          </w:tcPr>
          <w:p w14:paraId="464B1172"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8E917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49" w:type="pct"/>
            <w:tcBorders>
              <w:top w:val="nil"/>
              <w:left w:val="nil"/>
              <w:bottom w:val="nil"/>
              <w:right w:val="nil"/>
            </w:tcBorders>
            <w:tcMar>
              <w:left w:w="108" w:type="dxa"/>
              <w:right w:w="108" w:type="dxa"/>
            </w:tcMar>
          </w:tcPr>
          <w:p w14:paraId="314702CA"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C42BB4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7716651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3131BB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5BEDB0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89FF18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B00CA1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855A13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173C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359" w:type="pct"/>
            <w:tcBorders>
              <w:top w:val="nil"/>
              <w:left w:val="nil"/>
              <w:bottom w:val="nil"/>
              <w:right w:val="nil"/>
            </w:tcBorders>
            <w:tcMar>
              <w:left w:w="108" w:type="dxa"/>
              <w:right w:w="108" w:type="dxa"/>
            </w:tcMar>
          </w:tcPr>
          <w:p w14:paraId="2E6DAD0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40947F8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r>
      <w:tr w:rsidR="007A4FC4" w:rsidRPr="008F604B" w14:paraId="68D20ED5" w14:textId="77777777" w:rsidTr="00FB7F2A">
        <w:tc>
          <w:tcPr>
            <w:tcW w:w="893" w:type="pct"/>
            <w:tcBorders>
              <w:top w:val="nil"/>
              <w:left w:val="nil"/>
              <w:bottom w:val="nil"/>
              <w:right w:val="nil"/>
            </w:tcBorders>
            <w:tcMar>
              <w:left w:w="108" w:type="dxa"/>
              <w:right w:w="108" w:type="dxa"/>
            </w:tcMar>
          </w:tcPr>
          <w:p w14:paraId="4B7BBA7B"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头痛</w:t>
            </w:r>
          </w:p>
        </w:tc>
        <w:tc>
          <w:tcPr>
            <w:tcW w:w="363" w:type="pct"/>
            <w:tcBorders>
              <w:top w:val="nil"/>
              <w:left w:val="nil"/>
              <w:bottom w:val="nil"/>
              <w:right w:val="nil"/>
            </w:tcBorders>
            <w:tcMar>
              <w:left w:w="108" w:type="dxa"/>
              <w:right w:w="108" w:type="dxa"/>
            </w:tcMar>
          </w:tcPr>
          <w:p w14:paraId="64ADD06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B2109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D8236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477EE4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6A23CD0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7A7D367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09F8AE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39FF2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A2799C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C4444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c>
          <w:tcPr>
            <w:tcW w:w="359" w:type="pct"/>
            <w:tcBorders>
              <w:top w:val="nil"/>
              <w:left w:val="nil"/>
              <w:bottom w:val="nil"/>
              <w:right w:val="nil"/>
            </w:tcBorders>
            <w:tcMar>
              <w:left w:w="108" w:type="dxa"/>
              <w:right w:w="108" w:type="dxa"/>
            </w:tcMar>
          </w:tcPr>
          <w:p w14:paraId="2200478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7FC5F84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28C3F3E3" w14:textId="77777777" w:rsidTr="00FB7F2A">
        <w:tc>
          <w:tcPr>
            <w:tcW w:w="893" w:type="pct"/>
            <w:tcBorders>
              <w:top w:val="nil"/>
              <w:left w:val="nil"/>
              <w:bottom w:val="nil"/>
              <w:right w:val="nil"/>
            </w:tcBorders>
            <w:tcMar>
              <w:left w:w="108" w:type="dxa"/>
              <w:right w:w="108" w:type="dxa"/>
            </w:tcMar>
          </w:tcPr>
          <w:p w14:paraId="5D90022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B081C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266F1AFD"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F6B2D3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1DB227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5695591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3A87913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DDB886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A0BEC6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679B66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656D4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c>
          <w:tcPr>
            <w:tcW w:w="359" w:type="pct"/>
            <w:tcBorders>
              <w:top w:val="nil"/>
              <w:left w:val="nil"/>
              <w:bottom w:val="nil"/>
              <w:right w:val="nil"/>
            </w:tcBorders>
            <w:tcMar>
              <w:left w:w="108" w:type="dxa"/>
              <w:right w:w="108" w:type="dxa"/>
            </w:tcMar>
          </w:tcPr>
          <w:p w14:paraId="2C333D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44C0853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4837BC3A" w14:textId="77777777" w:rsidTr="00FB7F2A">
        <w:tc>
          <w:tcPr>
            <w:tcW w:w="893" w:type="pct"/>
            <w:tcBorders>
              <w:top w:val="nil"/>
              <w:left w:val="nil"/>
              <w:bottom w:val="nil"/>
              <w:right w:val="nil"/>
            </w:tcBorders>
            <w:tcMar>
              <w:left w:w="108" w:type="dxa"/>
              <w:right w:w="108" w:type="dxa"/>
            </w:tcMar>
          </w:tcPr>
          <w:p w14:paraId="007021F0"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头晕</w:t>
            </w:r>
          </w:p>
        </w:tc>
        <w:tc>
          <w:tcPr>
            <w:tcW w:w="363" w:type="pct"/>
            <w:tcBorders>
              <w:top w:val="nil"/>
              <w:left w:val="nil"/>
              <w:bottom w:val="nil"/>
              <w:right w:val="nil"/>
            </w:tcBorders>
            <w:tcMar>
              <w:left w:w="108" w:type="dxa"/>
              <w:right w:w="108" w:type="dxa"/>
            </w:tcMar>
          </w:tcPr>
          <w:p w14:paraId="68D298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23DD00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4862D8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131715F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7B34CB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49234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805A0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AF6822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DEB2BE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1FFA5F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278FC4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517D1FB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2187C30A" w14:textId="77777777" w:rsidTr="00FB7F2A">
        <w:tc>
          <w:tcPr>
            <w:tcW w:w="893" w:type="pct"/>
            <w:tcBorders>
              <w:top w:val="nil"/>
              <w:left w:val="nil"/>
              <w:bottom w:val="nil"/>
              <w:right w:val="nil"/>
            </w:tcBorders>
            <w:tcMar>
              <w:left w:w="108" w:type="dxa"/>
              <w:right w:w="108" w:type="dxa"/>
            </w:tcMar>
          </w:tcPr>
          <w:p w14:paraId="1D3CCEB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0D428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261F38B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6D0500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509BCEB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45589E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098842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61314E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515ACF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B9A8CA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11B5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975BE72"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517EA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4353A2D" w14:textId="77777777" w:rsidTr="00FB7F2A">
        <w:tc>
          <w:tcPr>
            <w:tcW w:w="893" w:type="pct"/>
            <w:tcBorders>
              <w:top w:val="nil"/>
              <w:left w:val="nil"/>
              <w:bottom w:val="nil"/>
              <w:right w:val="nil"/>
            </w:tcBorders>
            <w:tcMar>
              <w:left w:w="108" w:type="dxa"/>
              <w:right w:w="108" w:type="dxa"/>
            </w:tcMar>
          </w:tcPr>
          <w:p w14:paraId="70521FC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lastRenderedPageBreak/>
              <w:t>感染及</w:t>
            </w:r>
            <w:proofErr w:type="gramStart"/>
            <w:r w:rsidRPr="008F604B">
              <w:rPr>
                <w:rFonts w:cs="Times New Roman"/>
                <w:bCs w:val="0"/>
                <w:lang w:eastAsia="zh-CN"/>
              </w:rPr>
              <w:t>侵染</w:t>
            </w:r>
            <w:proofErr w:type="gramEnd"/>
            <w:r w:rsidRPr="008F604B">
              <w:rPr>
                <w:rFonts w:cs="Times New Roman"/>
                <w:bCs w:val="0"/>
                <w:lang w:eastAsia="zh-CN"/>
              </w:rPr>
              <w:t>类疾病</w:t>
            </w:r>
          </w:p>
        </w:tc>
        <w:tc>
          <w:tcPr>
            <w:tcW w:w="363" w:type="pct"/>
            <w:tcBorders>
              <w:top w:val="nil"/>
              <w:left w:val="nil"/>
              <w:bottom w:val="nil"/>
              <w:right w:val="nil"/>
            </w:tcBorders>
            <w:tcMar>
              <w:left w:w="108" w:type="dxa"/>
              <w:right w:w="108" w:type="dxa"/>
            </w:tcMar>
          </w:tcPr>
          <w:p w14:paraId="1999607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2C16B3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7DEAB8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0B95F1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5281B92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55A968D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5F28894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31273BF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9343E0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top w:val="nil"/>
              <w:left w:val="nil"/>
              <w:bottom w:val="nil"/>
              <w:right w:val="nil"/>
            </w:tcBorders>
            <w:tcMar>
              <w:left w:w="108" w:type="dxa"/>
              <w:right w:w="108" w:type="dxa"/>
            </w:tcMar>
          </w:tcPr>
          <w:p w14:paraId="743CA7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c>
          <w:tcPr>
            <w:tcW w:w="359" w:type="pct"/>
            <w:tcBorders>
              <w:top w:val="nil"/>
              <w:left w:val="nil"/>
              <w:bottom w:val="nil"/>
              <w:right w:val="nil"/>
            </w:tcBorders>
            <w:tcMar>
              <w:left w:w="108" w:type="dxa"/>
              <w:right w:w="108" w:type="dxa"/>
            </w:tcMar>
          </w:tcPr>
          <w:p w14:paraId="55FE36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1486033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r>
      <w:tr w:rsidR="007A4FC4" w:rsidRPr="008F604B" w14:paraId="75551B39" w14:textId="77777777" w:rsidTr="00FB7F2A">
        <w:tc>
          <w:tcPr>
            <w:tcW w:w="893" w:type="pct"/>
            <w:tcBorders>
              <w:top w:val="nil"/>
              <w:left w:val="nil"/>
              <w:bottom w:val="nil"/>
              <w:right w:val="nil"/>
            </w:tcBorders>
            <w:tcMar>
              <w:left w:w="108" w:type="dxa"/>
              <w:right w:w="108" w:type="dxa"/>
            </w:tcMar>
          </w:tcPr>
          <w:p w14:paraId="3905C63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D91D4D1"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E9E2F8A"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592A44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5B484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793C59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1B4EA39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32E754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6FAAB1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2788D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65E17D5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359" w:type="pct"/>
            <w:tcBorders>
              <w:top w:val="nil"/>
              <w:left w:val="nil"/>
              <w:bottom w:val="nil"/>
              <w:right w:val="nil"/>
            </w:tcBorders>
            <w:tcMar>
              <w:left w:w="108" w:type="dxa"/>
              <w:right w:w="108" w:type="dxa"/>
            </w:tcMar>
          </w:tcPr>
          <w:p w14:paraId="169381D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33E864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r>
      <w:tr w:rsidR="007A4FC4" w:rsidRPr="008F604B" w14:paraId="7F2D55EF" w14:textId="77777777" w:rsidTr="00FB7F2A">
        <w:tc>
          <w:tcPr>
            <w:tcW w:w="893" w:type="pct"/>
            <w:tcBorders>
              <w:top w:val="nil"/>
              <w:left w:val="nil"/>
              <w:bottom w:val="nil"/>
              <w:right w:val="nil"/>
            </w:tcBorders>
            <w:tcMar>
              <w:left w:w="108" w:type="dxa"/>
              <w:right w:w="108" w:type="dxa"/>
            </w:tcMar>
          </w:tcPr>
          <w:p w14:paraId="5D025B7B"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冠状病毒感染</w:t>
            </w:r>
          </w:p>
        </w:tc>
        <w:tc>
          <w:tcPr>
            <w:tcW w:w="363" w:type="pct"/>
            <w:tcBorders>
              <w:top w:val="nil"/>
              <w:left w:val="nil"/>
              <w:bottom w:val="nil"/>
              <w:right w:val="nil"/>
            </w:tcBorders>
            <w:tcMar>
              <w:left w:w="108" w:type="dxa"/>
              <w:right w:w="108" w:type="dxa"/>
            </w:tcMar>
          </w:tcPr>
          <w:p w14:paraId="3E7C6E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6ABD98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49C499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63E1F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851CAB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24DBE3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2A9A3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6101C1B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B71596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63" w:type="pct"/>
            <w:tcBorders>
              <w:top w:val="nil"/>
              <w:left w:val="nil"/>
              <w:bottom w:val="nil"/>
              <w:right w:val="nil"/>
            </w:tcBorders>
            <w:tcMar>
              <w:left w:w="108" w:type="dxa"/>
              <w:right w:w="108" w:type="dxa"/>
            </w:tcMar>
          </w:tcPr>
          <w:p w14:paraId="6680A38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c>
          <w:tcPr>
            <w:tcW w:w="359" w:type="pct"/>
            <w:tcBorders>
              <w:top w:val="nil"/>
              <w:left w:val="nil"/>
              <w:bottom w:val="nil"/>
              <w:right w:val="nil"/>
            </w:tcBorders>
            <w:tcMar>
              <w:left w:w="108" w:type="dxa"/>
              <w:right w:w="108" w:type="dxa"/>
            </w:tcMar>
          </w:tcPr>
          <w:p w14:paraId="700E78B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7638E1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314DECBD" w14:textId="77777777" w:rsidTr="00FB7F2A">
        <w:tc>
          <w:tcPr>
            <w:tcW w:w="893" w:type="pct"/>
            <w:tcBorders>
              <w:top w:val="nil"/>
              <w:left w:val="nil"/>
              <w:bottom w:val="nil"/>
              <w:right w:val="nil"/>
            </w:tcBorders>
            <w:tcMar>
              <w:left w:w="108" w:type="dxa"/>
              <w:right w:w="108" w:type="dxa"/>
            </w:tcMar>
          </w:tcPr>
          <w:p w14:paraId="0946A05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58226CF"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D17C10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355A7E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817FC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B35E6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6DE0D9D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612D5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7BA4672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D16A03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180CE5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59" w:type="pct"/>
            <w:tcBorders>
              <w:top w:val="nil"/>
              <w:left w:val="nil"/>
              <w:bottom w:val="nil"/>
              <w:right w:val="nil"/>
            </w:tcBorders>
            <w:tcMar>
              <w:left w:w="108" w:type="dxa"/>
              <w:right w:w="108" w:type="dxa"/>
            </w:tcMar>
          </w:tcPr>
          <w:p w14:paraId="41BDD3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2A73A3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56B3975A" w14:textId="77777777" w:rsidTr="00FB7F2A">
        <w:tc>
          <w:tcPr>
            <w:tcW w:w="893" w:type="pct"/>
            <w:tcBorders>
              <w:top w:val="nil"/>
              <w:left w:val="nil"/>
              <w:bottom w:val="nil"/>
              <w:right w:val="nil"/>
            </w:tcBorders>
            <w:tcMar>
              <w:left w:w="108" w:type="dxa"/>
              <w:right w:w="108" w:type="dxa"/>
            </w:tcMar>
          </w:tcPr>
          <w:p w14:paraId="157FE7FA"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尿路感染</w:t>
            </w:r>
          </w:p>
        </w:tc>
        <w:tc>
          <w:tcPr>
            <w:tcW w:w="363" w:type="pct"/>
            <w:tcBorders>
              <w:top w:val="nil"/>
              <w:left w:val="nil"/>
              <w:bottom w:val="nil"/>
              <w:right w:val="nil"/>
            </w:tcBorders>
            <w:tcMar>
              <w:left w:w="108" w:type="dxa"/>
              <w:right w:w="108" w:type="dxa"/>
            </w:tcMar>
          </w:tcPr>
          <w:p w14:paraId="66F329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197BB4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9BA94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5E6BB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FB85F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F277B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48C0057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99DB45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21C43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163B8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9A1F4A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1532BE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360170D3" w14:textId="77777777" w:rsidTr="00FB7F2A">
        <w:tc>
          <w:tcPr>
            <w:tcW w:w="893" w:type="pct"/>
            <w:tcBorders>
              <w:top w:val="nil"/>
              <w:left w:val="nil"/>
              <w:bottom w:val="nil"/>
              <w:right w:val="nil"/>
            </w:tcBorders>
            <w:tcMar>
              <w:left w:w="108" w:type="dxa"/>
              <w:right w:w="108" w:type="dxa"/>
            </w:tcMar>
          </w:tcPr>
          <w:p w14:paraId="42C24278"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17CC937"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1B4011B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3F5091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A6AFF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5E97DB2"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987D18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3A7E2D4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59B61E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507600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6FB3A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6EFCE0DA"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64AFE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15D40DB2" w14:textId="77777777" w:rsidTr="00FB7F2A">
        <w:tc>
          <w:tcPr>
            <w:tcW w:w="893" w:type="pct"/>
            <w:tcBorders>
              <w:top w:val="nil"/>
              <w:left w:val="nil"/>
              <w:bottom w:val="nil"/>
              <w:right w:val="nil"/>
            </w:tcBorders>
            <w:tcMar>
              <w:left w:w="108" w:type="dxa"/>
              <w:right w:w="108" w:type="dxa"/>
            </w:tcMar>
          </w:tcPr>
          <w:p w14:paraId="70520D5D"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外阴阴道真菌感染</w:t>
            </w:r>
          </w:p>
        </w:tc>
        <w:tc>
          <w:tcPr>
            <w:tcW w:w="363" w:type="pct"/>
            <w:tcBorders>
              <w:top w:val="nil"/>
              <w:left w:val="nil"/>
              <w:bottom w:val="nil"/>
              <w:right w:val="nil"/>
            </w:tcBorders>
            <w:tcMar>
              <w:left w:w="108" w:type="dxa"/>
              <w:right w:w="108" w:type="dxa"/>
            </w:tcMar>
          </w:tcPr>
          <w:p w14:paraId="16D7AA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6AABA1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555B0C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10183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2315D8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ADDA4A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401DB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65198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361C6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8F9A4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C20AAB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4C41DD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306EF801" w14:textId="77777777" w:rsidTr="00FB7F2A">
        <w:tc>
          <w:tcPr>
            <w:tcW w:w="893" w:type="pct"/>
            <w:tcBorders>
              <w:top w:val="nil"/>
              <w:left w:val="nil"/>
              <w:bottom w:val="nil"/>
              <w:right w:val="nil"/>
            </w:tcBorders>
            <w:tcMar>
              <w:left w:w="108" w:type="dxa"/>
              <w:right w:w="108" w:type="dxa"/>
            </w:tcMar>
          </w:tcPr>
          <w:p w14:paraId="031E320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871A0D1"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A3331D7"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90BF3A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A8E17F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83A4C9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F98885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9B2F2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30FCE05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70387BD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1F302E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2C41DA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58B19A08" w14:textId="77777777" w:rsidR="007A4FC4" w:rsidRPr="008F604B" w:rsidRDefault="007A4FC4" w:rsidP="00CC13C7">
            <w:pPr>
              <w:pStyle w:val="TableLeft"/>
              <w:snapToGrid w:val="0"/>
              <w:ind w:firstLineChars="0" w:firstLine="0"/>
              <w:rPr>
                <w:rFonts w:cs="Times New Roman"/>
              </w:rPr>
            </w:pPr>
          </w:p>
        </w:tc>
      </w:tr>
      <w:tr w:rsidR="007A4FC4" w:rsidRPr="008F604B" w14:paraId="4964BBB9" w14:textId="77777777" w:rsidTr="00FB7F2A">
        <w:tc>
          <w:tcPr>
            <w:tcW w:w="893" w:type="pct"/>
            <w:tcBorders>
              <w:top w:val="nil"/>
              <w:left w:val="nil"/>
              <w:bottom w:val="nil"/>
              <w:right w:val="nil"/>
            </w:tcBorders>
            <w:tcMar>
              <w:left w:w="108" w:type="dxa"/>
              <w:right w:w="108" w:type="dxa"/>
            </w:tcMar>
          </w:tcPr>
          <w:p w14:paraId="2C2D02B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代谢及营养类疾病</w:t>
            </w:r>
          </w:p>
        </w:tc>
        <w:tc>
          <w:tcPr>
            <w:tcW w:w="363" w:type="pct"/>
            <w:tcBorders>
              <w:top w:val="nil"/>
              <w:left w:val="nil"/>
              <w:bottom w:val="nil"/>
              <w:right w:val="nil"/>
            </w:tcBorders>
            <w:tcMar>
              <w:left w:w="108" w:type="dxa"/>
              <w:right w:w="108" w:type="dxa"/>
            </w:tcMar>
          </w:tcPr>
          <w:p w14:paraId="55CD59A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49" w:type="pct"/>
            <w:tcBorders>
              <w:top w:val="nil"/>
              <w:left w:val="nil"/>
              <w:bottom w:val="nil"/>
              <w:right w:val="nil"/>
            </w:tcBorders>
            <w:tcMar>
              <w:left w:w="108" w:type="dxa"/>
              <w:right w:w="108" w:type="dxa"/>
            </w:tcMar>
          </w:tcPr>
          <w:p w14:paraId="41F63B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9" w:type="pct"/>
            <w:tcBorders>
              <w:top w:val="nil"/>
              <w:left w:val="nil"/>
              <w:bottom w:val="nil"/>
              <w:right w:val="nil"/>
            </w:tcBorders>
            <w:tcMar>
              <w:left w:w="108" w:type="dxa"/>
              <w:right w:w="108" w:type="dxa"/>
            </w:tcMar>
          </w:tcPr>
          <w:p w14:paraId="1E456A6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68108A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5D948A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6A538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2B8858B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8C13D2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853C9A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16ACB6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 (20.0)</w:t>
            </w:r>
          </w:p>
        </w:tc>
        <w:tc>
          <w:tcPr>
            <w:tcW w:w="359" w:type="pct"/>
            <w:tcBorders>
              <w:top w:val="nil"/>
              <w:left w:val="nil"/>
              <w:bottom w:val="nil"/>
              <w:right w:val="nil"/>
            </w:tcBorders>
            <w:tcMar>
              <w:left w:w="108" w:type="dxa"/>
              <w:right w:w="108" w:type="dxa"/>
            </w:tcMar>
          </w:tcPr>
          <w:p w14:paraId="590A04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7067639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76DA71FF" w14:textId="77777777" w:rsidTr="00FB7F2A">
        <w:tc>
          <w:tcPr>
            <w:tcW w:w="893" w:type="pct"/>
            <w:tcBorders>
              <w:top w:val="nil"/>
              <w:left w:val="nil"/>
              <w:bottom w:val="nil"/>
              <w:right w:val="nil"/>
            </w:tcBorders>
            <w:tcMar>
              <w:left w:w="108" w:type="dxa"/>
              <w:right w:w="108" w:type="dxa"/>
            </w:tcMar>
          </w:tcPr>
          <w:p w14:paraId="38828BA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333C77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49" w:type="pct"/>
            <w:tcBorders>
              <w:top w:val="nil"/>
              <w:left w:val="nil"/>
              <w:bottom w:val="nil"/>
              <w:right w:val="nil"/>
            </w:tcBorders>
            <w:tcMar>
              <w:left w:w="108" w:type="dxa"/>
              <w:right w:w="108" w:type="dxa"/>
            </w:tcMar>
          </w:tcPr>
          <w:p w14:paraId="747876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9" w:type="pct"/>
            <w:tcBorders>
              <w:top w:val="nil"/>
              <w:left w:val="nil"/>
              <w:bottom w:val="nil"/>
              <w:right w:val="nil"/>
            </w:tcBorders>
            <w:tcMar>
              <w:left w:w="108" w:type="dxa"/>
              <w:right w:w="108" w:type="dxa"/>
            </w:tcMar>
          </w:tcPr>
          <w:p w14:paraId="4C5F3F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7D1F14C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2C6DF64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18EF5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347340B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487858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E1A50F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2A164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5</w:t>
            </w:r>
          </w:p>
        </w:tc>
        <w:tc>
          <w:tcPr>
            <w:tcW w:w="359" w:type="pct"/>
            <w:tcBorders>
              <w:top w:val="nil"/>
              <w:left w:val="nil"/>
              <w:bottom w:val="nil"/>
              <w:right w:val="nil"/>
            </w:tcBorders>
            <w:tcMar>
              <w:left w:w="108" w:type="dxa"/>
              <w:right w:w="108" w:type="dxa"/>
            </w:tcMar>
          </w:tcPr>
          <w:p w14:paraId="34A6FD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056460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w:t>
            </w:r>
          </w:p>
        </w:tc>
      </w:tr>
      <w:tr w:rsidR="007A4FC4" w:rsidRPr="008F604B" w14:paraId="0E637364" w14:textId="77777777" w:rsidTr="00FB7F2A">
        <w:tc>
          <w:tcPr>
            <w:tcW w:w="893" w:type="pct"/>
            <w:tcBorders>
              <w:top w:val="nil"/>
              <w:left w:val="nil"/>
              <w:bottom w:val="nil"/>
              <w:right w:val="nil"/>
            </w:tcBorders>
            <w:tcMar>
              <w:left w:w="108" w:type="dxa"/>
              <w:right w:w="108" w:type="dxa"/>
            </w:tcMar>
          </w:tcPr>
          <w:p w14:paraId="3554281E"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高磷酸血症</w:t>
            </w:r>
          </w:p>
        </w:tc>
        <w:tc>
          <w:tcPr>
            <w:tcW w:w="363" w:type="pct"/>
            <w:tcBorders>
              <w:top w:val="nil"/>
              <w:left w:val="nil"/>
              <w:bottom w:val="nil"/>
              <w:right w:val="nil"/>
            </w:tcBorders>
            <w:tcMar>
              <w:left w:w="108" w:type="dxa"/>
              <w:right w:w="108" w:type="dxa"/>
            </w:tcMar>
          </w:tcPr>
          <w:p w14:paraId="7893D0B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49" w:type="pct"/>
            <w:tcBorders>
              <w:top w:val="nil"/>
              <w:left w:val="nil"/>
              <w:bottom w:val="nil"/>
              <w:right w:val="nil"/>
            </w:tcBorders>
            <w:tcMar>
              <w:left w:w="108" w:type="dxa"/>
              <w:right w:w="108" w:type="dxa"/>
            </w:tcMar>
          </w:tcPr>
          <w:p w14:paraId="59BA600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9" w:type="pct"/>
            <w:tcBorders>
              <w:top w:val="nil"/>
              <w:left w:val="nil"/>
              <w:bottom w:val="nil"/>
              <w:right w:val="nil"/>
            </w:tcBorders>
            <w:tcMar>
              <w:left w:w="108" w:type="dxa"/>
              <w:right w:w="108" w:type="dxa"/>
            </w:tcMar>
          </w:tcPr>
          <w:p w14:paraId="5E0205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EA03BE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426CB0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F47E20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3B5E9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4D1625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FB77A8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CE55B3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75E9780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18AF0BC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ED0E4C1" w14:textId="77777777" w:rsidTr="00FB7F2A">
        <w:tc>
          <w:tcPr>
            <w:tcW w:w="893" w:type="pct"/>
            <w:tcBorders>
              <w:top w:val="nil"/>
              <w:left w:val="nil"/>
              <w:bottom w:val="nil"/>
              <w:right w:val="nil"/>
            </w:tcBorders>
            <w:tcMar>
              <w:left w:w="108" w:type="dxa"/>
              <w:right w:w="108" w:type="dxa"/>
            </w:tcMar>
          </w:tcPr>
          <w:p w14:paraId="184E693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32845E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49" w:type="pct"/>
            <w:tcBorders>
              <w:top w:val="nil"/>
              <w:left w:val="nil"/>
              <w:bottom w:val="nil"/>
              <w:right w:val="nil"/>
            </w:tcBorders>
            <w:tcMar>
              <w:left w:w="108" w:type="dxa"/>
              <w:right w:w="108" w:type="dxa"/>
            </w:tcMar>
          </w:tcPr>
          <w:p w14:paraId="0B0F0C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9" w:type="pct"/>
            <w:tcBorders>
              <w:top w:val="nil"/>
              <w:left w:val="nil"/>
              <w:bottom w:val="nil"/>
              <w:right w:val="nil"/>
            </w:tcBorders>
            <w:tcMar>
              <w:left w:w="108" w:type="dxa"/>
              <w:right w:w="108" w:type="dxa"/>
            </w:tcMar>
          </w:tcPr>
          <w:p w14:paraId="5B5BC8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6B37E91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F5EBA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75E267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1F71B17"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FD73C76"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F37656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B3A789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3D30ED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191828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04A3C6EC" w14:textId="77777777" w:rsidTr="00FB7F2A">
        <w:tc>
          <w:tcPr>
            <w:tcW w:w="893" w:type="pct"/>
            <w:tcBorders>
              <w:top w:val="nil"/>
              <w:left w:val="nil"/>
              <w:bottom w:val="nil"/>
              <w:right w:val="nil"/>
            </w:tcBorders>
            <w:tcMar>
              <w:left w:w="108" w:type="dxa"/>
              <w:right w:w="108" w:type="dxa"/>
            </w:tcMar>
          </w:tcPr>
          <w:p w14:paraId="3EE494B5"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食欲减退</w:t>
            </w:r>
          </w:p>
        </w:tc>
        <w:tc>
          <w:tcPr>
            <w:tcW w:w="363" w:type="pct"/>
            <w:tcBorders>
              <w:top w:val="nil"/>
              <w:left w:val="nil"/>
              <w:bottom w:val="nil"/>
              <w:right w:val="nil"/>
            </w:tcBorders>
            <w:tcMar>
              <w:left w:w="108" w:type="dxa"/>
              <w:right w:w="108" w:type="dxa"/>
            </w:tcMar>
          </w:tcPr>
          <w:p w14:paraId="6229C0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6C59D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1628EF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B6C47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3F520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DE09A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C82723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3644FC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A54FD5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98835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9848D4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2D2BCEA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1FBE8D1" w14:textId="77777777" w:rsidTr="00FB7F2A">
        <w:tc>
          <w:tcPr>
            <w:tcW w:w="893" w:type="pct"/>
            <w:tcBorders>
              <w:top w:val="nil"/>
              <w:left w:val="nil"/>
              <w:bottom w:val="nil"/>
              <w:right w:val="nil"/>
            </w:tcBorders>
            <w:tcMar>
              <w:left w:w="108" w:type="dxa"/>
              <w:right w:w="108" w:type="dxa"/>
            </w:tcMar>
          </w:tcPr>
          <w:p w14:paraId="1A12EE9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35768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2B63F88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3542DAA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60CA9FD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863DCC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A19323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3A8D1E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898E4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E23B08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A370A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6C9F53CB"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75E916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05E47BF8" w14:textId="77777777" w:rsidTr="00FB7F2A">
        <w:tc>
          <w:tcPr>
            <w:tcW w:w="893" w:type="pct"/>
            <w:tcBorders>
              <w:top w:val="nil"/>
              <w:left w:val="nil"/>
              <w:bottom w:val="nil"/>
              <w:right w:val="nil"/>
            </w:tcBorders>
            <w:tcMar>
              <w:left w:w="108" w:type="dxa"/>
              <w:right w:w="108" w:type="dxa"/>
            </w:tcMar>
          </w:tcPr>
          <w:p w14:paraId="781F64B3"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低血糖症</w:t>
            </w:r>
          </w:p>
        </w:tc>
        <w:tc>
          <w:tcPr>
            <w:tcW w:w="363" w:type="pct"/>
            <w:tcBorders>
              <w:top w:val="nil"/>
              <w:left w:val="nil"/>
              <w:bottom w:val="nil"/>
              <w:right w:val="nil"/>
            </w:tcBorders>
            <w:tcMar>
              <w:left w:w="108" w:type="dxa"/>
              <w:right w:w="108" w:type="dxa"/>
            </w:tcMar>
          </w:tcPr>
          <w:p w14:paraId="676731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7CF101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44DF85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E12FE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9B7D9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D1E8EB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855A5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8C8457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61E5CB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5D8D5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0A8E8E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19F923F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3C09ADCC" w14:textId="77777777" w:rsidTr="00FB7F2A">
        <w:tc>
          <w:tcPr>
            <w:tcW w:w="893" w:type="pct"/>
            <w:tcBorders>
              <w:top w:val="nil"/>
              <w:left w:val="nil"/>
              <w:bottom w:val="nil"/>
              <w:right w:val="nil"/>
            </w:tcBorders>
            <w:tcMar>
              <w:left w:w="108" w:type="dxa"/>
              <w:right w:w="108" w:type="dxa"/>
            </w:tcMar>
          </w:tcPr>
          <w:p w14:paraId="29747B0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4A0ECF8"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CAFEB17"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3DABB1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947D3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338691F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C9A0E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4D2D8AB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7309275"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D6F80D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9AFDA3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7A52EC02"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A34F0E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7C565B27" w14:textId="77777777" w:rsidTr="00FB7F2A">
        <w:tc>
          <w:tcPr>
            <w:tcW w:w="893" w:type="pct"/>
            <w:tcBorders>
              <w:top w:val="nil"/>
              <w:left w:val="nil"/>
              <w:bottom w:val="nil"/>
              <w:right w:val="nil"/>
            </w:tcBorders>
            <w:tcMar>
              <w:left w:w="108" w:type="dxa"/>
              <w:right w:w="108" w:type="dxa"/>
            </w:tcMar>
          </w:tcPr>
          <w:p w14:paraId="5A5D3E9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血液及淋巴系统疾病</w:t>
            </w:r>
          </w:p>
        </w:tc>
        <w:tc>
          <w:tcPr>
            <w:tcW w:w="363" w:type="pct"/>
            <w:tcBorders>
              <w:top w:val="nil"/>
              <w:left w:val="nil"/>
              <w:bottom w:val="nil"/>
              <w:right w:val="nil"/>
            </w:tcBorders>
            <w:tcMar>
              <w:left w:w="108" w:type="dxa"/>
              <w:right w:w="108" w:type="dxa"/>
            </w:tcMar>
          </w:tcPr>
          <w:p w14:paraId="46369A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37E2ED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17CFCB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19AFDBB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A8D06E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F4F66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42967E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382DC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E4F62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692ADF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1429638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12DB263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0AFD299B" w14:textId="77777777" w:rsidTr="00FB7F2A">
        <w:tc>
          <w:tcPr>
            <w:tcW w:w="893" w:type="pct"/>
            <w:tcBorders>
              <w:top w:val="nil"/>
              <w:left w:val="nil"/>
              <w:bottom w:val="nil"/>
              <w:right w:val="nil"/>
            </w:tcBorders>
            <w:tcMar>
              <w:left w:w="108" w:type="dxa"/>
              <w:right w:w="108" w:type="dxa"/>
            </w:tcMar>
          </w:tcPr>
          <w:p w14:paraId="17F3F07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45BC98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504F663C"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111E0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5F137E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1FA8BA2"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3CBA34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64414C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CDD769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71BABD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9D26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26E5BD45"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69AC82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72A5846F" w14:textId="77777777" w:rsidTr="00FB7F2A">
        <w:tc>
          <w:tcPr>
            <w:tcW w:w="893" w:type="pct"/>
            <w:tcBorders>
              <w:top w:val="nil"/>
              <w:left w:val="nil"/>
              <w:bottom w:val="nil"/>
              <w:right w:val="nil"/>
            </w:tcBorders>
            <w:tcMar>
              <w:left w:w="108" w:type="dxa"/>
              <w:right w:w="108" w:type="dxa"/>
            </w:tcMar>
          </w:tcPr>
          <w:p w14:paraId="2D31E3F2"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lastRenderedPageBreak/>
              <w:t>贫血</w:t>
            </w:r>
          </w:p>
        </w:tc>
        <w:tc>
          <w:tcPr>
            <w:tcW w:w="363" w:type="pct"/>
            <w:tcBorders>
              <w:top w:val="nil"/>
              <w:left w:val="nil"/>
              <w:bottom w:val="nil"/>
              <w:right w:val="nil"/>
            </w:tcBorders>
            <w:tcMar>
              <w:left w:w="108" w:type="dxa"/>
              <w:right w:w="108" w:type="dxa"/>
            </w:tcMar>
          </w:tcPr>
          <w:p w14:paraId="6E027D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70852AA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FC220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1556AB1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8EF42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DCFDB8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A262D3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5A1D9B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D2A44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9A242B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50E51B9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005FB4B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0C765B37" w14:textId="77777777" w:rsidTr="00FB7F2A">
        <w:tc>
          <w:tcPr>
            <w:tcW w:w="893" w:type="pct"/>
            <w:tcBorders>
              <w:top w:val="nil"/>
              <w:left w:val="nil"/>
              <w:bottom w:val="nil"/>
              <w:right w:val="nil"/>
            </w:tcBorders>
            <w:tcMar>
              <w:left w:w="108" w:type="dxa"/>
              <w:right w:w="108" w:type="dxa"/>
            </w:tcMar>
          </w:tcPr>
          <w:p w14:paraId="52D684F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AB8F77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74F9647E"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1E9129B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1F91E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D1E89F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79FA2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21B4D7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C78802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5D9974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78E99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54A5869F"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6D2A57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31C3D31A" w14:textId="77777777" w:rsidTr="00FB7F2A">
        <w:tc>
          <w:tcPr>
            <w:tcW w:w="893" w:type="pct"/>
            <w:tcBorders>
              <w:top w:val="nil"/>
              <w:left w:val="nil"/>
              <w:bottom w:val="nil"/>
              <w:right w:val="nil"/>
            </w:tcBorders>
            <w:tcMar>
              <w:left w:w="108" w:type="dxa"/>
              <w:right w:w="108" w:type="dxa"/>
            </w:tcMar>
          </w:tcPr>
          <w:p w14:paraId="33961271" w14:textId="77777777" w:rsidR="007A4FC4" w:rsidRPr="008F604B" w:rsidRDefault="007A4FC4" w:rsidP="00575D47">
            <w:pPr>
              <w:pStyle w:val="TableLeft"/>
              <w:snapToGrid w:val="0"/>
              <w:ind w:firstLineChars="0" w:firstLine="0"/>
              <w:rPr>
                <w:rFonts w:cs="Times New Roman"/>
              </w:rPr>
            </w:pPr>
            <w:r w:rsidRPr="008F604B">
              <w:rPr>
                <w:rFonts w:cs="Times New Roman"/>
                <w:bCs w:val="0"/>
                <w:lang w:eastAsia="zh-CN"/>
              </w:rPr>
              <w:t>胃肠系统疾病</w:t>
            </w:r>
          </w:p>
        </w:tc>
        <w:tc>
          <w:tcPr>
            <w:tcW w:w="363" w:type="pct"/>
            <w:tcBorders>
              <w:top w:val="nil"/>
              <w:left w:val="nil"/>
              <w:bottom w:val="nil"/>
              <w:right w:val="nil"/>
            </w:tcBorders>
            <w:tcMar>
              <w:left w:w="108" w:type="dxa"/>
              <w:right w:w="108" w:type="dxa"/>
            </w:tcMar>
          </w:tcPr>
          <w:p w14:paraId="1F4E3B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173F8F8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7C70D68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FE3A9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2BF506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218289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23DAD97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DD485C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D1C6F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6E0A8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339D8F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3EA3ECE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r>
      <w:tr w:rsidR="007A4FC4" w:rsidRPr="008F604B" w14:paraId="456351B2" w14:textId="77777777" w:rsidTr="00FB7F2A">
        <w:tc>
          <w:tcPr>
            <w:tcW w:w="893" w:type="pct"/>
            <w:tcBorders>
              <w:top w:val="nil"/>
              <w:left w:val="nil"/>
              <w:bottom w:val="nil"/>
              <w:right w:val="nil"/>
            </w:tcBorders>
            <w:tcMar>
              <w:left w:w="108" w:type="dxa"/>
              <w:right w:w="108" w:type="dxa"/>
            </w:tcMar>
          </w:tcPr>
          <w:p w14:paraId="408651F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C03D33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39CBA8D2"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5185C3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2296F20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13D042B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79C8BE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bottom w:val="nil"/>
              <w:right w:val="nil"/>
            </w:tcBorders>
            <w:tcMar>
              <w:left w:w="108" w:type="dxa"/>
              <w:right w:w="108" w:type="dxa"/>
            </w:tcMar>
          </w:tcPr>
          <w:p w14:paraId="0BB0B8F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5B4F2F0"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9D8A9C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7F6AA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59" w:type="pct"/>
            <w:tcBorders>
              <w:top w:val="nil"/>
              <w:left w:val="nil"/>
              <w:bottom w:val="nil"/>
              <w:right w:val="nil"/>
            </w:tcBorders>
            <w:tcMar>
              <w:left w:w="108" w:type="dxa"/>
              <w:right w:w="108" w:type="dxa"/>
            </w:tcMar>
          </w:tcPr>
          <w:p w14:paraId="7D096D84"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6DBB4C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r>
      <w:tr w:rsidR="007A4FC4" w:rsidRPr="008F604B" w14:paraId="3C59A778" w14:textId="77777777" w:rsidTr="00FB7F2A">
        <w:tc>
          <w:tcPr>
            <w:tcW w:w="893" w:type="pct"/>
            <w:tcBorders>
              <w:top w:val="nil"/>
              <w:left w:val="nil"/>
              <w:right w:val="nil"/>
            </w:tcBorders>
            <w:tcMar>
              <w:left w:w="108" w:type="dxa"/>
              <w:right w:w="108" w:type="dxa"/>
            </w:tcMar>
          </w:tcPr>
          <w:p w14:paraId="0E41E1D3" w14:textId="77777777" w:rsidR="007A4FC4" w:rsidRPr="008F604B" w:rsidRDefault="007A4FC4" w:rsidP="00FB7F2A">
            <w:pPr>
              <w:pStyle w:val="TableLeft"/>
              <w:snapToGrid w:val="0"/>
              <w:ind w:leftChars="100" w:left="240" w:firstLineChars="0" w:firstLine="0"/>
              <w:rPr>
                <w:rFonts w:cs="Times New Roman"/>
              </w:rPr>
            </w:pPr>
            <w:r w:rsidRPr="008F604B">
              <w:rPr>
                <w:rFonts w:cs="Times New Roman"/>
                <w:bCs w:val="0"/>
                <w:lang w:eastAsia="zh-CN"/>
              </w:rPr>
              <w:t>腹痛</w:t>
            </w:r>
          </w:p>
        </w:tc>
        <w:tc>
          <w:tcPr>
            <w:tcW w:w="363" w:type="pct"/>
            <w:tcBorders>
              <w:top w:val="nil"/>
              <w:left w:val="nil"/>
              <w:right w:val="nil"/>
            </w:tcBorders>
            <w:tcMar>
              <w:left w:w="108" w:type="dxa"/>
              <w:right w:w="108" w:type="dxa"/>
            </w:tcMar>
          </w:tcPr>
          <w:p w14:paraId="10810C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right w:val="nil"/>
            </w:tcBorders>
            <w:tcMar>
              <w:left w:w="108" w:type="dxa"/>
              <w:right w:w="108" w:type="dxa"/>
            </w:tcMar>
          </w:tcPr>
          <w:p w14:paraId="41B85B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right w:val="nil"/>
            </w:tcBorders>
            <w:tcMar>
              <w:left w:w="108" w:type="dxa"/>
              <w:right w:w="108" w:type="dxa"/>
            </w:tcMar>
          </w:tcPr>
          <w:p w14:paraId="58ACD5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797E76E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right w:val="nil"/>
            </w:tcBorders>
            <w:tcMar>
              <w:left w:w="108" w:type="dxa"/>
              <w:right w:w="108" w:type="dxa"/>
            </w:tcMar>
          </w:tcPr>
          <w:p w14:paraId="03A571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7D007B8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right w:val="nil"/>
            </w:tcBorders>
            <w:tcMar>
              <w:left w:w="108" w:type="dxa"/>
              <w:right w:w="108" w:type="dxa"/>
            </w:tcMar>
          </w:tcPr>
          <w:p w14:paraId="16904BE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38BBBC3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152FB29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61E412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right w:val="nil"/>
            </w:tcBorders>
            <w:tcMar>
              <w:left w:w="108" w:type="dxa"/>
              <w:right w:w="108" w:type="dxa"/>
            </w:tcMar>
          </w:tcPr>
          <w:p w14:paraId="05B2B75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right w:val="nil"/>
            </w:tcBorders>
            <w:tcMar>
              <w:left w:w="108" w:type="dxa"/>
              <w:right w:w="108" w:type="dxa"/>
            </w:tcMar>
          </w:tcPr>
          <w:p w14:paraId="34304F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1F05BD53" w14:textId="77777777" w:rsidTr="00FB7F2A">
        <w:tc>
          <w:tcPr>
            <w:tcW w:w="893" w:type="pct"/>
            <w:tcBorders>
              <w:top w:val="nil"/>
              <w:left w:val="nil"/>
              <w:right w:val="nil"/>
            </w:tcBorders>
            <w:tcMar>
              <w:left w:w="108" w:type="dxa"/>
              <w:right w:w="108" w:type="dxa"/>
            </w:tcMar>
          </w:tcPr>
          <w:p w14:paraId="567A7CA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340E3A77"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20E5A87F"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57DCBA2"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65F9C1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right w:val="nil"/>
            </w:tcBorders>
            <w:tcMar>
              <w:left w:w="108" w:type="dxa"/>
              <w:right w:w="108" w:type="dxa"/>
            </w:tcMar>
          </w:tcPr>
          <w:p w14:paraId="398F4E72"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49C13B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63" w:type="pct"/>
            <w:tcBorders>
              <w:top w:val="nil"/>
              <w:left w:val="nil"/>
              <w:right w:val="nil"/>
            </w:tcBorders>
            <w:tcMar>
              <w:left w:w="108" w:type="dxa"/>
              <w:right w:w="108" w:type="dxa"/>
            </w:tcMar>
          </w:tcPr>
          <w:p w14:paraId="150F315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02E5505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3248031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0FABF31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right w:val="nil"/>
            </w:tcBorders>
            <w:tcMar>
              <w:left w:w="108" w:type="dxa"/>
              <w:right w:w="108" w:type="dxa"/>
            </w:tcMar>
          </w:tcPr>
          <w:p w14:paraId="52986588"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right w:val="nil"/>
            </w:tcBorders>
            <w:tcMar>
              <w:left w:w="108" w:type="dxa"/>
              <w:right w:w="108" w:type="dxa"/>
            </w:tcMar>
          </w:tcPr>
          <w:p w14:paraId="3B7BFF8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r>
      <w:tr w:rsidR="007A4FC4" w:rsidRPr="008F604B" w14:paraId="30160078" w14:textId="77777777" w:rsidTr="00575D47">
        <w:tc>
          <w:tcPr>
            <w:tcW w:w="893" w:type="pct"/>
            <w:tcBorders>
              <w:left w:val="nil"/>
              <w:bottom w:val="nil"/>
              <w:right w:val="nil"/>
            </w:tcBorders>
            <w:tcMar>
              <w:left w:w="108" w:type="dxa"/>
              <w:right w:w="108" w:type="dxa"/>
            </w:tcMar>
          </w:tcPr>
          <w:p w14:paraId="3A3CDB3D"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恶心</w:t>
            </w:r>
          </w:p>
        </w:tc>
        <w:tc>
          <w:tcPr>
            <w:tcW w:w="363" w:type="pct"/>
            <w:tcBorders>
              <w:left w:val="nil"/>
              <w:bottom w:val="nil"/>
              <w:right w:val="nil"/>
            </w:tcBorders>
            <w:tcMar>
              <w:left w:w="108" w:type="dxa"/>
              <w:right w:w="108" w:type="dxa"/>
            </w:tcMar>
          </w:tcPr>
          <w:p w14:paraId="4BB394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left w:val="nil"/>
              <w:bottom w:val="nil"/>
              <w:right w:val="nil"/>
            </w:tcBorders>
            <w:tcMar>
              <w:left w:w="108" w:type="dxa"/>
              <w:right w:w="108" w:type="dxa"/>
            </w:tcMar>
          </w:tcPr>
          <w:p w14:paraId="4365BCF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left w:val="nil"/>
              <w:bottom w:val="nil"/>
              <w:right w:val="nil"/>
            </w:tcBorders>
            <w:tcMar>
              <w:left w:w="108" w:type="dxa"/>
              <w:right w:w="108" w:type="dxa"/>
            </w:tcMar>
          </w:tcPr>
          <w:p w14:paraId="310F1A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left w:val="nil"/>
              <w:bottom w:val="nil"/>
              <w:right w:val="nil"/>
            </w:tcBorders>
            <w:tcMar>
              <w:left w:w="108" w:type="dxa"/>
              <w:right w:w="108" w:type="dxa"/>
            </w:tcMar>
          </w:tcPr>
          <w:p w14:paraId="2B70321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0A3E98D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1E79321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bottom w:val="nil"/>
              <w:right w:val="nil"/>
            </w:tcBorders>
            <w:tcMar>
              <w:left w:w="108" w:type="dxa"/>
              <w:right w:w="108" w:type="dxa"/>
            </w:tcMar>
          </w:tcPr>
          <w:p w14:paraId="2A835D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0CAB584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bottom w:val="nil"/>
              <w:right w:val="nil"/>
            </w:tcBorders>
            <w:tcMar>
              <w:left w:w="108" w:type="dxa"/>
              <w:right w:w="108" w:type="dxa"/>
            </w:tcMar>
          </w:tcPr>
          <w:p w14:paraId="246597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bottom w:val="nil"/>
              <w:right w:val="nil"/>
            </w:tcBorders>
            <w:tcMar>
              <w:left w:w="108" w:type="dxa"/>
              <w:right w:w="108" w:type="dxa"/>
            </w:tcMar>
          </w:tcPr>
          <w:p w14:paraId="6884D8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left w:val="nil"/>
              <w:bottom w:val="nil"/>
              <w:right w:val="nil"/>
            </w:tcBorders>
            <w:tcMar>
              <w:left w:w="108" w:type="dxa"/>
              <w:right w:w="108" w:type="dxa"/>
            </w:tcMar>
          </w:tcPr>
          <w:p w14:paraId="4B61FA7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left w:val="nil"/>
              <w:bottom w:val="nil"/>
              <w:right w:val="nil"/>
            </w:tcBorders>
            <w:tcMar>
              <w:left w:w="108" w:type="dxa"/>
              <w:right w:w="108" w:type="dxa"/>
            </w:tcMar>
          </w:tcPr>
          <w:p w14:paraId="08D35FF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2EB43AFB" w14:textId="77777777" w:rsidTr="00575D47">
        <w:tc>
          <w:tcPr>
            <w:tcW w:w="893" w:type="pct"/>
            <w:tcBorders>
              <w:top w:val="nil"/>
              <w:left w:val="nil"/>
              <w:bottom w:val="nil"/>
              <w:right w:val="nil"/>
            </w:tcBorders>
            <w:tcMar>
              <w:left w:w="108" w:type="dxa"/>
              <w:right w:w="108" w:type="dxa"/>
            </w:tcMar>
          </w:tcPr>
          <w:p w14:paraId="571CBEB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4CDDC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6884BF27"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47A631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4DBF4E8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F33E01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429A14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C1D44D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9E5AA7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ACA6FD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330D98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414FA43"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3D1B2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6D75A29" w14:textId="77777777" w:rsidTr="00575D47">
        <w:tc>
          <w:tcPr>
            <w:tcW w:w="893" w:type="pct"/>
            <w:tcBorders>
              <w:top w:val="nil"/>
              <w:left w:val="nil"/>
              <w:bottom w:val="nil"/>
              <w:right w:val="nil"/>
            </w:tcBorders>
            <w:tcMar>
              <w:left w:w="108" w:type="dxa"/>
              <w:right w:w="108" w:type="dxa"/>
            </w:tcMar>
          </w:tcPr>
          <w:p w14:paraId="5347749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各类检查</w:t>
            </w:r>
          </w:p>
        </w:tc>
        <w:tc>
          <w:tcPr>
            <w:tcW w:w="363" w:type="pct"/>
            <w:tcBorders>
              <w:top w:val="nil"/>
              <w:left w:val="nil"/>
              <w:bottom w:val="nil"/>
              <w:right w:val="nil"/>
            </w:tcBorders>
            <w:tcMar>
              <w:left w:w="108" w:type="dxa"/>
              <w:right w:w="108" w:type="dxa"/>
            </w:tcMar>
          </w:tcPr>
          <w:p w14:paraId="774FC02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498BA46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0D30115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0816EA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23CDE1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4215F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F5FDC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BA9F2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11C4BE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3D9459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0150BB9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1139F0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147897B3" w14:textId="77777777" w:rsidTr="00575D47">
        <w:tc>
          <w:tcPr>
            <w:tcW w:w="893" w:type="pct"/>
            <w:tcBorders>
              <w:top w:val="nil"/>
              <w:left w:val="nil"/>
              <w:bottom w:val="nil"/>
              <w:right w:val="nil"/>
            </w:tcBorders>
            <w:tcMar>
              <w:left w:w="108" w:type="dxa"/>
              <w:right w:w="108" w:type="dxa"/>
            </w:tcMar>
          </w:tcPr>
          <w:p w14:paraId="3EAAC80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8C775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5700FB78"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BBC0B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58059C5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A4C352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8A13C0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C884D8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413195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6BC034F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7BD969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4F4700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71DF096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2450696F" w14:textId="77777777" w:rsidTr="00575D47">
        <w:tc>
          <w:tcPr>
            <w:tcW w:w="893" w:type="pct"/>
            <w:tcBorders>
              <w:top w:val="nil"/>
              <w:left w:val="nil"/>
              <w:bottom w:val="nil"/>
              <w:right w:val="nil"/>
            </w:tcBorders>
            <w:tcMar>
              <w:left w:w="108" w:type="dxa"/>
              <w:right w:w="108" w:type="dxa"/>
            </w:tcMar>
          </w:tcPr>
          <w:p w14:paraId="71607B6D"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血磷升高</w:t>
            </w:r>
          </w:p>
        </w:tc>
        <w:tc>
          <w:tcPr>
            <w:tcW w:w="363" w:type="pct"/>
            <w:tcBorders>
              <w:top w:val="nil"/>
              <w:left w:val="nil"/>
              <w:bottom w:val="nil"/>
              <w:right w:val="nil"/>
            </w:tcBorders>
            <w:tcMar>
              <w:left w:w="108" w:type="dxa"/>
              <w:right w:w="108" w:type="dxa"/>
            </w:tcMar>
          </w:tcPr>
          <w:p w14:paraId="1D6BF6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51E7765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7B3514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541E5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7C15630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B8613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19EB37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057647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3B64F0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40358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F56BB8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7D64EF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0C45AC8B" w14:textId="77777777" w:rsidTr="00575D47">
        <w:tc>
          <w:tcPr>
            <w:tcW w:w="893" w:type="pct"/>
            <w:tcBorders>
              <w:top w:val="nil"/>
              <w:left w:val="nil"/>
              <w:bottom w:val="nil"/>
              <w:right w:val="nil"/>
            </w:tcBorders>
            <w:tcMar>
              <w:left w:w="108" w:type="dxa"/>
              <w:right w:w="108" w:type="dxa"/>
            </w:tcMar>
          </w:tcPr>
          <w:p w14:paraId="3BE998C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96A86B"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DC7C519"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3E11AB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DCA8EA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CFBB5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253D40D"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54FAB48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30ECE65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B4DEAD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736A29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1607E04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47330B4F" w14:textId="77777777" w:rsidR="007A4FC4" w:rsidRPr="008F604B" w:rsidRDefault="007A4FC4" w:rsidP="00CC13C7">
            <w:pPr>
              <w:pStyle w:val="TableLeft"/>
              <w:snapToGrid w:val="0"/>
              <w:ind w:firstLineChars="0" w:firstLine="0"/>
              <w:rPr>
                <w:rFonts w:cs="Times New Roman"/>
              </w:rPr>
            </w:pPr>
          </w:p>
        </w:tc>
      </w:tr>
      <w:tr w:rsidR="007A4FC4" w:rsidRPr="008F604B" w14:paraId="6EC18361" w14:textId="77777777" w:rsidTr="00575D47">
        <w:tc>
          <w:tcPr>
            <w:tcW w:w="893" w:type="pct"/>
            <w:vMerge w:val="restart"/>
            <w:tcBorders>
              <w:top w:val="nil"/>
              <w:left w:val="nil"/>
              <w:bottom w:val="nil"/>
              <w:right w:val="nil"/>
            </w:tcBorders>
            <w:tcMar>
              <w:left w:w="108" w:type="dxa"/>
              <w:right w:w="108" w:type="dxa"/>
            </w:tcMar>
          </w:tcPr>
          <w:p w14:paraId="67F917FA"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γ-</w:t>
            </w:r>
            <w:r w:rsidRPr="008F604B">
              <w:rPr>
                <w:rFonts w:cs="Times New Roman"/>
                <w:bCs w:val="0"/>
                <w:lang w:eastAsia="zh-CN"/>
              </w:rPr>
              <w:t>谷氨酰转移酶升高</w:t>
            </w:r>
          </w:p>
        </w:tc>
        <w:tc>
          <w:tcPr>
            <w:tcW w:w="363" w:type="pct"/>
            <w:tcBorders>
              <w:top w:val="nil"/>
              <w:left w:val="nil"/>
              <w:bottom w:val="nil"/>
              <w:right w:val="nil"/>
            </w:tcBorders>
            <w:tcMar>
              <w:left w:w="108" w:type="dxa"/>
              <w:right w:w="108" w:type="dxa"/>
            </w:tcMar>
          </w:tcPr>
          <w:p w14:paraId="5A19B6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49" w:type="pct"/>
            <w:tcBorders>
              <w:top w:val="nil"/>
              <w:left w:val="nil"/>
              <w:bottom w:val="nil"/>
              <w:right w:val="nil"/>
            </w:tcBorders>
            <w:tcMar>
              <w:left w:w="108" w:type="dxa"/>
              <w:right w:w="108" w:type="dxa"/>
            </w:tcMar>
          </w:tcPr>
          <w:p w14:paraId="277EF1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4BF77D9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709A5B8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CB546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16024E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073923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CBE51C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C5525C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9960F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7CD9449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3629702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0F524669" w14:textId="77777777" w:rsidTr="00575D47">
        <w:tc>
          <w:tcPr>
            <w:tcW w:w="893" w:type="pct"/>
            <w:vMerge/>
            <w:tcBorders>
              <w:top w:val="nil"/>
              <w:left w:val="nil"/>
              <w:bottom w:val="nil"/>
              <w:right w:val="nil"/>
            </w:tcBorders>
            <w:tcMar>
              <w:left w:w="108" w:type="dxa"/>
              <w:right w:w="108" w:type="dxa"/>
            </w:tcMar>
          </w:tcPr>
          <w:p w14:paraId="10DA04F2"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6FC703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49" w:type="pct"/>
            <w:tcBorders>
              <w:top w:val="nil"/>
              <w:left w:val="nil"/>
              <w:bottom w:val="nil"/>
              <w:right w:val="nil"/>
            </w:tcBorders>
            <w:tcMar>
              <w:left w:w="108" w:type="dxa"/>
              <w:right w:w="108" w:type="dxa"/>
            </w:tcMar>
          </w:tcPr>
          <w:p w14:paraId="6D68A4B8"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62842B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0381819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A55EED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DB7F47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52B1F1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254EB35"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ED0240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202D6D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41F9D093"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27C36DA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59A503BB" w14:textId="77777777" w:rsidTr="00575D47">
        <w:tc>
          <w:tcPr>
            <w:tcW w:w="893" w:type="pct"/>
            <w:tcBorders>
              <w:top w:val="nil"/>
              <w:left w:val="nil"/>
              <w:bottom w:val="nil"/>
              <w:right w:val="nil"/>
            </w:tcBorders>
            <w:tcMar>
              <w:left w:w="108" w:type="dxa"/>
              <w:right w:w="108" w:type="dxa"/>
            </w:tcMar>
          </w:tcPr>
          <w:p w14:paraId="6263DA1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肾脏及泌尿系统疾病</w:t>
            </w:r>
          </w:p>
        </w:tc>
        <w:tc>
          <w:tcPr>
            <w:tcW w:w="363" w:type="pct"/>
            <w:tcBorders>
              <w:top w:val="nil"/>
              <w:left w:val="nil"/>
              <w:bottom w:val="nil"/>
              <w:right w:val="nil"/>
            </w:tcBorders>
            <w:tcMar>
              <w:left w:w="108" w:type="dxa"/>
              <w:right w:w="108" w:type="dxa"/>
            </w:tcMar>
          </w:tcPr>
          <w:p w14:paraId="2BB2D48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068F80D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4A4F0E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55DFAC2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00DC9C9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2A7095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C24AD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610286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4EBA5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F28D50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4C81EC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6" w:type="pct"/>
            <w:tcBorders>
              <w:top w:val="nil"/>
              <w:left w:val="nil"/>
              <w:bottom w:val="nil"/>
              <w:right w:val="nil"/>
            </w:tcBorders>
            <w:tcMar>
              <w:left w:w="108" w:type="dxa"/>
              <w:right w:w="108" w:type="dxa"/>
            </w:tcMar>
          </w:tcPr>
          <w:p w14:paraId="2F5E8F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2123D07C" w14:textId="77777777" w:rsidTr="00575D47">
        <w:tc>
          <w:tcPr>
            <w:tcW w:w="893" w:type="pct"/>
            <w:tcBorders>
              <w:top w:val="nil"/>
              <w:left w:val="nil"/>
              <w:bottom w:val="nil"/>
              <w:right w:val="nil"/>
            </w:tcBorders>
            <w:tcMar>
              <w:left w:w="108" w:type="dxa"/>
              <w:right w:w="108" w:type="dxa"/>
            </w:tcMar>
          </w:tcPr>
          <w:p w14:paraId="2A8CFF9E"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E370C56"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0E14B6F"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E17B577"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E9995C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18" w:type="pct"/>
            <w:tcBorders>
              <w:top w:val="nil"/>
              <w:left w:val="nil"/>
              <w:bottom w:val="nil"/>
              <w:right w:val="nil"/>
            </w:tcBorders>
            <w:tcMar>
              <w:left w:w="108" w:type="dxa"/>
              <w:right w:w="108" w:type="dxa"/>
            </w:tcMar>
          </w:tcPr>
          <w:p w14:paraId="1513135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17D8A3D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6D11C59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DD6404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F6D629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26D64C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3</w:t>
            </w:r>
          </w:p>
        </w:tc>
        <w:tc>
          <w:tcPr>
            <w:tcW w:w="359" w:type="pct"/>
            <w:tcBorders>
              <w:top w:val="nil"/>
              <w:left w:val="nil"/>
              <w:bottom w:val="nil"/>
              <w:right w:val="nil"/>
            </w:tcBorders>
            <w:tcMar>
              <w:left w:w="108" w:type="dxa"/>
              <w:right w:w="108" w:type="dxa"/>
            </w:tcMar>
          </w:tcPr>
          <w:p w14:paraId="59BEDE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6" w:type="pct"/>
            <w:tcBorders>
              <w:top w:val="nil"/>
              <w:left w:val="nil"/>
              <w:bottom w:val="nil"/>
              <w:right w:val="nil"/>
            </w:tcBorders>
            <w:tcMar>
              <w:left w:w="108" w:type="dxa"/>
              <w:right w:w="108" w:type="dxa"/>
            </w:tcMar>
          </w:tcPr>
          <w:p w14:paraId="0A635E4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4D5FD0D4" w14:textId="77777777" w:rsidTr="00575D47">
        <w:tc>
          <w:tcPr>
            <w:tcW w:w="893" w:type="pct"/>
            <w:tcBorders>
              <w:top w:val="nil"/>
              <w:left w:val="nil"/>
              <w:bottom w:val="nil"/>
              <w:right w:val="nil"/>
            </w:tcBorders>
            <w:tcMar>
              <w:left w:w="108" w:type="dxa"/>
              <w:right w:w="108" w:type="dxa"/>
            </w:tcMar>
          </w:tcPr>
          <w:p w14:paraId="7601FBF6"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血尿症</w:t>
            </w:r>
          </w:p>
        </w:tc>
        <w:tc>
          <w:tcPr>
            <w:tcW w:w="363" w:type="pct"/>
            <w:tcBorders>
              <w:top w:val="nil"/>
              <w:left w:val="nil"/>
              <w:bottom w:val="nil"/>
              <w:right w:val="nil"/>
            </w:tcBorders>
            <w:tcMar>
              <w:left w:w="108" w:type="dxa"/>
              <w:right w:w="108" w:type="dxa"/>
            </w:tcMar>
          </w:tcPr>
          <w:p w14:paraId="452C012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436227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6BD435F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728558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(40.0)</w:t>
            </w:r>
          </w:p>
        </w:tc>
        <w:tc>
          <w:tcPr>
            <w:tcW w:w="318" w:type="pct"/>
            <w:tcBorders>
              <w:top w:val="nil"/>
              <w:left w:val="nil"/>
              <w:bottom w:val="nil"/>
              <w:right w:val="nil"/>
            </w:tcBorders>
            <w:tcMar>
              <w:left w:w="108" w:type="dxa"/>
              <w:right w:w="108" w:type="dxa"/>
            </w:tcMar>
          </w:tcPr>
          <w:p w14:paraId="7165C0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786CDA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98B77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680A76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0A3EF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C1EE86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 (13.3)</w:t>
            </w:r>
          </w:p>
        </w:tc>
        <w:tc>
          <w:tcPr>
            <w:tcW w:w="359" w:type="pct"/>
            <w:tcBorders>
              <w:top w:val="nil"/>
              <w:left w:val="nil"/>
              <w:bottom w:val="nil"/>
              <w:right w:val="nil"/>
            </w:tcBorders>
            <w:tcMar>
              <w:left w:w="108" w:type="dxa"/>
              <w:right w:w="108" w:type="dxa"/>
            </w:tcMar>
          </w:tcPr>
          <w:p w14:paraId="38C6BC6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3B3723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14FB1CD6" w14:textId="77777777" w:rsidTr="00575D47">
        <w:tc>
          <w:tcPr>
            <w:tcW w:w="893" w:type="pct"/>
            <w:tcBorders>
              <w:top w:val="nil"/>
              <w:left w:val="nil"/>
              <w:bottom w:val="nil"/>
              <w:right w:val="nil"/>
            </w:tcBorders>
            <w:tcMar>
              <w:left w:w="108" w:type="dxa"/>
              <w:right w:w="108" w:type="dxa"/>
            </w:tcMar>
          </w:tcPr>
          <w:p w14:paraId="6FDB24F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525EA4D"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5A9A6C67"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13DA2D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49D73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18" w:type="pct"/>
            <w:tcBorders>
              <w:top w:val="nil"/>
              <w:left w:val="nil"/>
              <w:bottom w:val="nil"/>
              <w:right w:val="nil"/>
            </w:tcBorders>
            <w:tcMar>
              <w:left w:w="108" w:type="dxa"/>
              <w:right w:w="108" w:type="dxa"/>
            </w:tcMar>
          </w:tcPr>
          <w:p w14:paraId="07674A9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0A505D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75DE603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F1E575A"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7A0A0038"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B74D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2</w:t>
            </w:r>
          </w:p>
        </w:tc>
        <w:tc>
          <w:tcPr>
            <w:tcW w:w="359" w:type="pct"/>
            <w:tcBorders>
              <w:top w:val="nil"/>
              <w:left w:val="nil"/>
              <w:bottom w:val="nil"/>
              <w:right w:val="nil"/>
            </w:tcBorders>
            <w:tcMar>
              <w:left w:w="108" w:type="dxa"/>
              <w:right w:w="108" w:type="dxa"/>
            </w:tcMar>
          </w:tcPr>
          <w:p w14:paraId="4F1848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71B3AC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5C84D185" w14:textId="77777777" w:rsidTr="00575D47">
        <w:tc>
          <w:tcPr>
            <w:tcW w:w="893" w:type="pct"/>
            <w:tcBorders>
              <w:top w:val="nil"/>
              <w:left w:val="nil"/>
              <w:bottom w:val="nil"/>
              <w:right w:val="nil"/>
            </w:tcBorders>
            <w:tcMar>
              <w:left w:w="108" w:type="dxa"/>
              <w:right w:w="108" w:type="dxa"/>
            </w:tcMar>
          </w:tcPr>
          <w:p w14:paraId="008DF81E"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lastRenderedPageBreak/>
              <w:t>高磷酸盐尿</w:t>
            </w:r>
          </w:p>
        </w:tc>
        <w:tc>
          <w:tcPr>
            <w:tcW w:w="363" w:type="pct"/>
            <w:tcBorders>
              <w:top w:val="nil"/>
              <w:left w:val="nil"/>
              <w:bottom w:val="nil"/>
              <w:right w:val="nil"/>
            </w:tcBorders>
            <w:tcMar>
              <w:left w:w="108" w:type="dxa"/>
              <w:right w:w="108" w:type="dxa"/>
            </w:tcMar>
          </w:tcPr>
          <w:p w14:paraId="6174371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27357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5DFB8F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6C8F79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6CEBA8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3D613F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6C81B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5CF4A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6C72B0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06E5B89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5E7E8D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1CDCC52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62F943BB" w14:textId="77777777" w:rsidTr="00575D47">
        <w:tc>
          <w:tcPr>
            <w:tcW w:w="893" w:type="pct"/>
            <w:tcBorders>
              <w:top w:val="nil"/>
              <w:left w:val="nil"/>
              <w:bottom w:val="nil"/>
              <w:right w:val="nil"/>
            </w:tcBorders>
            <w:tcMar>
              <w:left w:w="108" w:type="dxa"/>
              <w:right w:w="108" w:type="dxa"/>
            </w:tcMar>
          </w:tcPr>
          <w:p w14:paraId="6E66BF6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6CA5F7C"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4CBDFC60"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F87D11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86DD7A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78F7934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CDB35E2"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0AF066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5966FF2"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751636B"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85FC4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7D0DF0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1ADE7348" w14:textId="77777777" w:rsidR="007A4FC4" w:rsidRPr="008F604B" w:rsidRDefault="007A4FC4" w:rsidP="00CC13C7">
            <w:pPr>
              <w:pStyle w:val="TableLeft"/>
              <w:snapToGrid w:val="0"/>
              <w:ind w:firstLineChars="0" w:firstLine="0"/>
              <w:rPr>
                <w:rFonts w:cs="Times New Roman"/>
              </w:rPr>
            </w:pPr>
          </w:p>
        </w:tc>
      </w:tr>
      <w:tr w:rsidR="007A4FC4" w:rsidRPr="008F604B" w14:paraId="31AED3FD" w14:textId="77777777" w:rsidTr="00575D47">
        <w:tc>
          <w:tcPr>
            <w:tcW w:w="893" w:type="pct"/>
            <w:tcBorders>
              <w:top w:val="nil"/>
              <w:left w:val="nil"/>
              <w:bottom w:val="nil"/>
              <w:right w:val="nil"/>
            </w:tcBorders>
            <w:tcMar>
              <w:left w:w="108" w:type="dxa"/>
              <w:right w:w="108" w:type="dxa"/>
            </w:tcMar>
          </w:tcPr>
          <w:p w14:paraId="0FA84E14"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心脏器官疾病</w:t>
            </w:r>
          </w:p>
        </w:tc>
        <w:tc>
          <w:tcPr>
            <w:tcW w:w="363" w:type="pct"/>
            <w:tcBorders>
              <w:top w:val="nil"/>
              <w:left w:val="nil"/>
              <w:bottom w:val="nil"/>
              <w:right w:val="nil"/>
            </w:tcBorders>
            <w:tcMar>
              <w:left w:w="108" w:type="dxa"/>
              <w:right w:w="108" w:type="dxa"/>
            </w:tcMar>
          </w:tcPr>
          <w:p w14:paraId="46C8136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049C60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7E286C8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FD8541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91F5A5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22DA717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313E8C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479C7C5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95C0A2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3AFE32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44D65CD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6EB505D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639BA1F4" w14:textId="77777777" w:rsidTr="00575D47">
        <w:tc>
          <w:tcPr>
            <w:tcW w:w="893" w:type="pct"/>
            <w:tcBorders>
              <w:top w:val="nil"/>
              <w:left w:val="nil"/>
              <w:bottom w:val="nil"/>
              <w:right w:val="nil"/>
            </w:tcBorders>
            <w:tcMar>
              <w:left w:w="108" w:type="dxa"/>
              <w:right w:w="108" w:type="dxa"/>
            </w:tcMar>
          </w:tcPr>
          <w:p w14:paraId="1B076F8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74F1126"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F51969F"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780C5E53"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8B8D1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DAF82D8"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13B5EC1"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2DAED42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70CAA7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BF36A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343ED6E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69C6958F"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026479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4F3BBDF7" w14:textId="77777777" w:rsidTr="00575D47">
        <w:tc>
          <w:tcPr>
            <w:tcW w:w="893" w:type="pct"/>
            <w:tcBorders>
              <w:top w:val="nil"/>
              <w:left w:val="nil"/>
              <w:bottom w:val="nil"/>
              <w:right w:val="nil"/>
            </w:tcBorders>
            <w:tcMar>
              <w:left w:w="108" w:type="dxa"/>
              <w:right w:w="108" w:type="dxa"/>
            </w:tcMar>
          </w:tcPr>
          <w:p w14:paraId="64A106E0"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房颤</w:t>
            </w:r>
          </w:p>
        </w:tc>
        <w:tc>
          <w:tcPr>
            <w:tcW w:w="363" w:type="pct"/>
            <w:tcBorders>
              <w:top w:val="nil"/>
              <w:left w:val="nil"/>
              <w:bottom w:val="nil"/>
              <w:right w:val="nil"/>
            </w:tcBorders>
            <w:tcMar>
              <w:left w:w="108" w:type="dxa"/>
              <w:right w:w="108" w:type="dxa"/>
            </w:tcMar>
          </w:tcPr>
          <w:p w14:paraId="1091AC2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3F86E3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4E31A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077874F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32C5D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81D504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79C95B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D279D7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3D0A2D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6604E0C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64314DF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52883A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49ABB8E" w14:textId="77777777" w:rsidTr="00575D47">
        <w:tc>
          <w:tcPr>
            <w:tcW w:w="893" w:type="pct"/>
            <w:tcBorders>
              <w:top w:val="nil"/>
              <w:left w:val="nil"/>
              <w:bottom w:val="nil"/>
              <w:right w:val="nil"/>
            </w:tcBorders>
            <w:tcMar>
              <w:left w:w="108" w:type="dxa"/>
              <w:right w:w="108" w:type="dxa"/>
            </w:tcMar>
          </w:tcPr>
          <w:p w14:paraId="41F39F2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A2D364B"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7388ABA4"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5D2DAEF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C9DDAED"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0EE47B7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E61FF2A"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086D4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F8603F0"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351B5E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10BC1CB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1BA72C85"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7763A4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34573527" w14:textId="77777777" w:rsidTr="00575D47">
        <w:tc>
          <w:tcPr>
            <w:tcW w:w="893" w:type="pct"/>
            <w:tcBorders>
              <w:top w:val="nil"/>
              <w:left w:val="nil"/>
              <w:bottom w:val="nil"/>
              <w:right w:val="nil"/>
            </w:tcBorders>
            <w:tcMar>
              <w:left w:w="108" w:type="dxa"/>
              <w:right w:w="108" w:type="dxa"/>
            </w:tcMar>
          </w:tcPr>
          <w:p w14:paraId="7F1A0F39"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眼器官疾病</w:t>
            </w:r>
          </w:p>
        </w:tc>
        <w:tc>
          <w:tcPr>
            <w:tcW w:w="363" w:type="pct"/>
            <w:tcBorders>
              <w:top w:val="nil"/>
              <w:left w:val="nil"/>
              <w:bottom w:val="nil"/>
              <w:right w:val="nil"/>
            </w:tcBorders>
            <w:tcMar>
              <w:left w:w="108" w:type="dxa"/>
              <w:right w:w="108" w:type="dxa"/>
            </w:tcMar>
          </w:tcPr>
          <w:p w14:paraId="25C6F95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5D584D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1F9C723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FD6F0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03D7A7D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34DDF2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5D76E06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48B348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5B6ABB2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289A325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3E89FA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4E5880E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6F4D11BF" w14:textId="77777777" w:rsidTr="00575D47">
        <w:tc>
          <w:tcPr>
            <w:tcW w:w="893" w:type="pct"/>
            <w:tcBorders>
              <w:top w:val="nil"/>
              <w:left w:val="nil"/>
              <w:bottom w:val="nil"/>
              <w:right w:val="nil"/>
            </w:tcBorders>
            <w:tcMar>
              <w:left w:w="108" w:type="dxa"/>
              <w:right w:w="108" w:type="dxa"/>
            </w:tcMar>
          </w:tcPr>
          <w:p w14:paraId="109EFB5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E1C770B"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650FBD4E"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7DE512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16DBE34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0CAB687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26D3B49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22C3B50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904EC3E"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CE7D56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44F3745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4AC2FADB"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351E87D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1E4A486A" w14:textId="77777777" w:rsidTr="00575D47">
        <w:tc>
          <w:tcPr>
            <w:tcW w:w="893" w:type="pct"/>
            <w:tcBorders>
              <w:top w:val="nil"/>
              <w:left w:val="nil"/>
              <w:bottom w:val="nil"/>
              <w:right w:val="nil"/>
            </w:tcBorders>
            <w:tcMar>
              <w:left w:w="108" w:type="dxa"/>
              <w:right w:w="108" w:type="dxa"/>
            </w:tcMar>
          </w:tcPr>
          <w:p w14:paraId="7AAECEC2"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干眼</w:t>
            </w:r>
          </w:p>
        </w:tc>
        <w:tc>
          <w:tcPr>
            <w:tcW w:w="363" w:type="pct"/>
            <w:tcBorders>
              <w:top w:val="nil"/>
              <w:left w:val="nil"/>
              <w:bottom w:val="nil"/>
              <w:right w:val="nil"/>
            </w:tcBorders>
            <w:tcMar>
              <w:left w:w="108" w:type="dxa"/>
              <w:right w:w="108" w:type="dxa"/>
            </w:tcMar>
          </w:tcPr>
          <w:p w14:paraId="1F3EEAC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BC1A9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5F8A28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5238E69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BF2254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38D4E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bottom w:val="nil"/>
              <w:right w:val="nil"/>
            </w:tcBorders>
            <w:tcMar>
              <w:left w:w="108" w:type="dxa"/>
              <w:right w:w="108" w:type="dxa"/>
            </w:tcMar>
          </w:tcPr>
          <w:p w14:paraId="1F16688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39B57F8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2EB230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1AAD4F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61B844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bottom w:val="nil"/>
              <w:right w:val="nil"/>
            </w:tcBorders>
            <w:tcMar>
              <w:left w:w="108" w:type="dxa"/>
              <w:right w:w="108" w:type="dxa"/>
            </w:tcMar>
          </w:tcPr>
          <w:p w14:paraId="751E164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5EE8DF57" w14:textId="77777777" w:rsidTr="00575D47">
        <w:tc>
          <w:tcPr>
            <w:tcW w:w="893" w:type="pct"/>
            <w:tcBorders>
              <w:top w:val="nil"/>
              <w:left w:val="nil"/>
              <w:bottom w:val="nil"/>
              <w:right w:val="nil"/>
            </w:tcBorders>
            <w:tcMar>
              <w:left w:w="108" w:type="dxa"/>
              <w:right w:w="108" w:type="dxa"/>
            </w:tcMar>
          </w:tcPr>
          <w:p w14:paraId="22C8C614"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B63B041"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0A6D6FEE"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236BA76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7402A94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25252133"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1C7766B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top w:val="nil"/>
              <w:left w:val="nil"/>
              <w:bottom w:val="nil"/>
              <w:right w:val="nil"/>
            </w:tcBorders>
            <w:tcMar>
              <w:left w:w="108" w:type="dxa"/>
              <w:right w:w="108" w:type="dxa"/>
            </w:tcMar>
          </w:tcPr>
          <w:p w14:paraId="2BAB3A84"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62F0A5DB"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45179C79"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5DAA6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03610DA" w14:textId="77777777" w:rsidR="007A4FC4" w:rsidRPr="008F604B" w:rsidRDefault="007A4FC4" w:rsidP="00CC13C7">
            <w:pPr>
              <w:pStyle w:val="TableLeft"/>
              <w:snapToGrid w:val="0"/>
              <w:ind w:firstLineChars="0" w:firstLine="0"/>
              <w:rPr>
                <w:rFonts w:cs="Times New Roman"/>
              </w:rPr>
            </w:pPr>
          </w:p>
        </w:tc>
        <w:tc>
          <w:tcPr>
            <w:tcW w:w="356" w:type="pct"/>
            <w:tcBorders>
              <w:top w:val="nil"/>
              <w:left w:val="nil"/>
              <w:bottom w:val="nil"/>
              <w:right w:val="nil"/>
            </w:tcBorders>
            <w:tcMar>
              <w:left w:w="108" w:type="dxa"/>
              <w:right w:w="108" w:type="dxa"/>
            </w:tcMar>
          </w:tcPr>
          <w:p w14:paraId="553149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79EC78AC" w14:textId="77777777" w:rsidTr="00575D47">
        <w:tc>
          <w:tcPr>
            <w:tcW w:w="893" w:type="pct"/>
            <w:vMerge w:val="restart"/>
            <w:tcBorders>
              <w:top w:val="nil"/>
              <w:left w:val="nil"/>
              <w:bottom w:val="nil"/>
              <w:right w:val="nil"/>
            </w:tcBorders>
            <w:tcMar>
              <w:left w:w="108" w:type="dxa"/>
              <w:right w:w="108" w:type="dxa"/>
            </w:tcMar>
          </w:tcPr>
          <w:p w14:paraId="26CCEA5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生殖系统及乳腺疾病</w:t>
            </w:r>
          </w:p>
        </w:tc>
        <w:tc>
          <w:tcPr>
            <w:tcW w:w="363" w:type="pct"/>
            <w:tcBorders>
              <w:top w:val="nil"/>
              <w:left w:val="nil"/>
              <w:bottom w:val="nil"/>
              <w:right w:val="nil"/>
            </w:tcBorders>
            <w:tcMar>
              <w:left w:w="108" w:type="dxa"/>
              <w:right w:w="108" w:type="dxa"/>
            </w:tcMar>
          </w:tcPr>
          <w:p w14:paraId="1E46EE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223328B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1FAD165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4E400EF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A8A9B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028331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E0B62C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15D88F9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00A2A1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10FC923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4481F8C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49310DD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58A3EE1D" w14:textId="77777777" w:rsidTr="00575D47">
        <w:tc>
          <w:tcPr>
            <w:tcW w:w="893" w:type="pct"/>
            <w:vMerge/>
            <w:tcBorders>
              <w:top w:val="nil"/>
              <w:left w:val="nil"/>
              <w:bottom w:val="nil"/>
              <w:right w:val="nil"/>
            </w:tcBorders>
            <w:tcMar>
              <w:left w:w="108" w:type="dxa"/>
              <w:right w:w="108" w:type="dxa"/>
            </w:tcMar>
          </w:tcPr>
          <w:p w14:paraId="7FDE459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2062F0"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bottom w:val="nil"/>
              <w:right w:val="nil"/>
            </w:tcBorders>
            <w:tcMar>
              <w:left w:w="108" w:type="dxa"/>
              <w:right w:w="108" w:type="dxa"/>
            </w:tcMar>
          </w:tcPr>
          <w:p w14:paraId="2E8043C4"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bottom w:val="nil"/>
              <w:right w:val="nil"/>
            </w:tcBorders>
            <w:tcMar>
              <w:left w:w="108" w:type="dxa"/>
              <w:right w:w="108" w:type="dxa"/>
            </w:tcMar>
          </w:tcPr>
          <w:p w14:paraId="09B480FC"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6CC501A9"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5CDDA07C"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bottom w:val="nil"/>
              <w:right w:val="nil"/>
            </w:tcBorders>
            <w:tcMar>
              <w:left w:w="108" w:type="dxa"/>
              <w:right w:w="108" w:type="dxa"/>
            </w:tcMar>
          </w:tcPr>
          <w:p w14:paraId="3D62AB0F"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0D493B8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D7CDAF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bottom w:val="nil"/>
              <w:right w:val="nil"/>
            </w:tcBorders>
            <w:tcMar>
              <w:left w:w="108" w:type="dxa"/>
              <w:right w:w="108" w:type="dxa"/>
            </w:tcMar>
          </w:tcPr>
          <w:p w14:paraId="49EA2A4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bottom w:val="nil"/>
              <w:right w:val="nil"/>
            </w:tcBorders>
            <w:tcMar>
              <w:left w:w="108" w:type="dxa"/>
              <w:right w:w="108" w:type="dxa"/>
            </w:tcMar>
          </w:tcPr>
          <w:p w14:paraId="37649DC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bottom w:val="nil"/>
              <w:right w:val="nil"/>
            </w:tcBorders>
            <w:tcMar>
              <w:left w:w="108" w:type="dxa"/>
              <w:right w:w="108" w:type="dxa"/>
            </w:tcMar>
          </w:tcPr>
          <w:p w14:paraId="2A0535F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bottom w:val="nil"/>
              <w:right w:val="nil"/>
            </w:tcBorders>
            <w:tcMar>
              <w:left w:w="108" w:type="dxa"/>
              <w:right w:w="108" w:type="dxa"/>
            </w:tcMar>
          </w:tcPr>
          <w:p w14:paraId="24F4A67E" w14:textId="77777777" w:rsidR="007A4FC4" w:rsidRPr="008F604B" w:rsidRDefault="007A4FC4" w:rsidP="00CC13C7">
            <w:pPr>
              <w:pStyle w:val="TableLeft"/>
              <w:snapToGrid w:val="0"/>
              <w:ind w:firstLineChars="0" w:firstLine="0"/>
              <w:rPr>
                <w:rFonts w:cs="Times New Roman"/>
              </w:rPr>
            </w:pPr>
          </w:p>
        </w:tc>
      </w:tr>
      <w:tr w:rsidR="007A4FC4" w:rsidRPr="008F604B" w14:paraId="78D70560" w14:textId="77777777" w:rsidTr="00575D47">
        <w:tc>
          <w:tcPr>
            <w:tcW w:w="893" w:type="pct"/>
            <w:tcBorders>
              <w:top w:val="nil"/>
              <w:left w:val="nil"/>
              <w:bottom w:val="nil"/>
              <w:right w:val="nil"/>
            </w:tcBorders>
            <w:tcMar>
              <w:left w:w="108" w:type="dxa"/>
              <w:right w:w="108" w:type="dxa"/>
            </w:tcMar>
          </w:tcPr>
          <w:p w14:paraId="23F2AD2C"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乳房不适</w:t>
            </w:r>
          </w:p>
        </w:tc>
        <w:tc>
          <w:tcPr>
            <w:tcW w:w="363" w:type="pct"/>
            <w:tcBorders>
              <w:top w:val="nil"/>
              <w:left w:val="nil"/>
              <w:bottom w:val="nil"/>
              <w:right w:val="nil"/>
            </w:tcBorders>
            <w:tcMar>
              <w:left w:w="108" w:type="dxa"/>
              <w:right w:w="108" w:type="dxa"/>
            </w:tcMar>
          </w:tcPr>
          <w:p w14:paraId="2FEA344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bottom w:val="nil"/>
              <w:right w:val="nil"/>
            </w:tcBorders>
            <w:tcMar>
              <w:left w:w="108" w:type="dxa"/>
              <w:right w:w="108" w:type="dxa"/>
            </w:tcMar>
          </w:tcPr>
          <w:p w14:paraId="46E4194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bottom w:val="nil"/>
              <w:right w:val="nil"/>
            </w:tcBorders>
            <w:tcMar>
              <w:left w:w="108" w:type="dxa"/>
              <w:right w:w="108" w:type="dxa"/>
            </w:tcMar>
          </w:tcPr>
          <w:p w14:paraId="37A9927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7F643CA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43790F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bottom w:val="nil"/>
              <w:right w:val="nil"/>
            </w:tcBorders>
            <w:tcMar>
              <w:left w:w="108" w:type="dxa"/>
              <w:right w:w="108" w:type="dxa"/>
            </w:tcMar>
          </w:tcPr>
          <w:p w14:paraId="166383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02BE981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64DDEFA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bottom w:val="nil"/>
              <w:right w:val="nil"/>
            </w:tcBorders>
            <w:tcMar>
              <w:left w:w="108" w:type="dxa"/>
              <w:right w:w="108" w:type="dxa"/>
            </w:tcMar>
          </w:tcPr>
          <w:p w14:paraId="313F4A6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bottom w:val="nil"/>
              <w:right w:val="nil"/>
            </w:tcBorders>
            <w:tcMar>
              <w:left w:w="108" w:type="dxa"/>
              <w:right w:w="108" w:type="dxa"/>
            </w:tcMar>
          </w:tcPr>
          <w:p w14:paraId="6415805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bottom w:val="nil"/>
              <w:right w:val="nil"/>
            </w:tcBorders>
            <w:tcMar>
              <w:left w:w="108" w:type="dxa"/>
              <w:right w:w="108" w:type="dxa"/>
            </w:tcMar>
          </w:tcPr>
          <w:p w14:paraId="27E99BA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6" w:type="pct"/>
            <w:tcBorders>
              <w:top w:val="nil"/>
              <w:left w:val="nil"/>
              <w:bottom w:val="nil"/>
              <w:right w:val="nil"/>
            </w:tcBorders>
            <w:tcMar>
              <w:left w:w="108" w:type="dxa"/>
              <w:right w:w="108" w:type="dxa"/>
            </w:tcMar>
          </w:tcPr>
          <w:p w14:paraId="4804BD1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r>
      <w:tr w:rsidR="007A4FC4" w:rsidRPr="008F604B" w14:paraId="620E4A62" w14:textId="77777777" w:rsidTr="00575D47">
        <w:tc>
          <w:tcPr>
            <w:tcW w:w="893" w:type="pct"/>
            <w:tcBorders>
              <w:top w:val="nil"/>
              <w:left w:val="nil"/>
              <w:right w:val="nil"/>
            </w:tcBorders>
            <w:tcMar>
              <w:left w:w="108" w:type="dxa"/>
              <w:right w:w="108" w:type="dxa"/>
            </w:tcMar>
          </w:tcPr>
          <w:p w14:paraId="6BF634E6"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5F5853AA" w14:textId="77777777" w:rsidR="007A4FC4" w:rsidRPr="008F604B" w:rsidRDefault="007A4FC4" w:rsidP="00CC13C7">
            <w:pPr>
              <w:pStyle w:val="TableLeft"/>
              <w:snapToGrid w:val="0"/>
              <w:ind w:firstLineChars="0" w:firstLine="0"/>
              <w:rPr>
                <w:rFonts w:cs="Times New Roman"/>
              </w:rPr>
            </w:pPr>
          </w:p>
        </w:tc>
        <w:tc>
          <w:tcPr>
            <w:tcW w:w="349" w:type="pct"/>
            <w:tcBorders>
              <w:top w:val="nil"/>
              <w:left w:val="nil"/>
              <w:right w:val="nil"/>
            </w:tcBorders>
            <w:tcMar>
              <w:left w:w="108" w:type="dxa"/>
              <w:right w:w="108" w:type="dxa"/>
            </w:tcMar>
          </w:tcPr>
          <w:p w14:paraId="5A8E8130" w14:textId="77777777" w:rsidR="007A4FC4" w:rsidRPr="008F604B" w:rsidRDefault="007A4FC4" w:rsidP="00CC13C7">
            <w:pPr>
              <w:pStyle w:val="TableLeft"/>
              <w:snapToGrid w:val="0"/>
              <w:ind w:firstLineChars="0" w:firstLine="0"/>
              <w:rPr>
                <w:rFonts w:cs="Times New Roman"/>
              </w:rPr>
            </w:pPr>
          </w:p>
        </w:tc>
        <w:tc>
          <w:tcPr>
            <w:tcW w:w="319" w:type="pct"/>
            <w:tcBorders>
              <w:top w:val="nil"/>
              <w:left w:val="nil"/>
              <w:right w:val="nil"/>
            </w:tcBorders>
            <w:tcMar>
              <w:left w:w="108" w:type="dxa"/>
              <w:right w:w="108" w:type="dxa"/>
            </w:tcMar>
          </w:tcPr>
          <w:p w14:paraId="27FF05E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7D912A61"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4513BA6F" w14:textId="77777777" w:rsidR="007A4FC4" w:rsidRPr="008F604B" w:rsidRDefault="007A4FC4" w:rsidP="00CC13C7">
            <w:pPr>
              <w:pStyle w:val="TableLeft"/>
              <w:snapToGrid w:val="0"/>
              <w:ind w:firstLineChars="0" w:firstLine="0"/>
              <w:rPr>
                <w:rFonts w:cs="Times New Roman"/>
              </w:rPr>
            </w:pPr>
          </w:p>
        </w:tc>
        <w:tc>
          <w:tcPr>
            <w:tcW w:w="318" w:type="pct"/>
            <w:tcBorders>
              <w:top w:val="nil"/>
              <w:left w:val="nil"/>
              <w:right w:val="nil"/>
            </w:tcBorders>
            <w:tcMar>
              <w:left w:w="108" w:type="dxa"/>
              <w:right w:w="108" w:type="dxa"/>
            </w:tcMar>
          </w:tcPr>
          <w:p w14:paraId="20E3FD15"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6570D0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right w:val="nil"/>
            </w:tcBorders>
            <w:tcMar>
              <w:left w:w="108" w:type="dxa"/>
              <w:right w:w="108" w:type="dxa"/>
            </w:tcMar>
          </w:tcPr>
          <w:p w14:paraId="33F85EC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top w:val="nil"/>
              <w:left w:val="nil"/>
              <w:right w:val="nil"/>
            </w:tcBorders>
            <w:tcMar>
              <w:left w:w="108" w:type="dxa"/>
              <w:right w:w="108" w:type="dxa"/>
            </w:tcMar>
          </w:tcPr>
          <w:p w14:paraId="5A58E430" w14:textId="77777777" w:rsidR="007A4FC4" w:rsidRPr="008F604B" w:rsidRDefault="007A4FC4" w:rsidP="00CC13C7">
            <w:pPr>
              <w:pStyle w:val="TableLeft"/>
              <w:snapToGrid w:val="0"/>
              <w:ind w:firstLineChars="0" w:firstLine="0"/>
              <w:rPr>
                <w:rFonts w:cs="Times New Roman"/>
              </w:rPr>
            </w:pPr>
          </w:p>
        </w:tc>
        <w:tc>
          <w:tcPr>
            <w:tcW w:w="363" w:type="pct"/>
            <w:tcBorders>
              <w:top w:val="nil"/>
              <w:left w:val="nil"/>
              <w:right w:val="nil"/>
            </w:tcBorders>
            <w:tcMar>
              <w:left w:w="108" w:type="dxa"/>
              <w:right w:w="108" w:type="dxa"/>
            </w:tcMar>
          </w:tcPr>
          <w:p w14:paraId="1F36F4D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top w:val="nil"/>
              <w:left w:val="nil"/>
              <w:right w:val="nil"/>
            </w:tcBorders>
            <w:tcMar>
              <w:left w:w="108" w:type="dxa"/>
              <w:right w:w="108" w:type="dxa"/>
            </w:tcMar>
          </w:tcPr>
          <w:p w14:paraId="1A5C53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6" w:type="pct"/>
            <w:tcBorders>
              <w:top w:val="nil"/>
              <w:left w:val="nil"/>
              <w:right w:val="nil"/>
            </w:tcBorders>
            <w:tcMar>
              <w:left w:w="108" w:type="dxa"/>
              <w:right w:w="108" w:type="dxa"/>
            </w:tcMar>
          </w:tcPr>
          <w:p w14:paraId="62F16721" w14:textId="77777777" w:rsidR="007A4FC4" w:rsidRPr="008F604B" w:rsidRDefault="007A4FC4" w:rsidP="00CC13C7">
            <w:pPr>
              <w:pStyle w:val="TableLeft"/>
              <w:snapToGrid w:val="0"/>
              <w:ind w:firstLineChars="0" w:firstLine="0"/>
              <w:rPr>
                <w:rFonts w:cs="Times New Roman"/>
              </w:rPr>
            </w:pPr>
          </w:p>
        </w:tc>
      </w:tr>
      <w:tr w:rsidR="007A4FC4" w:rsidRPr="008F604B" w14:paraId="7BDCD368" w14:textId="77777777" w:rsidTr="00575D47">
        <w:tc>
          <w:tcPr>
            <w:tcW w:w="893" w:type="pct"/>
            <w:vMerge w:val="restart"/>
            <w:tcBorders>
              <w:top w:val="nil"/>
              <w:left w:val="nil"/>
              <w:right w:val="nil"/>
            </w:tcBorders>
            <w:tcMar>
              <w:left w:w="108" w:type="dxa"/>
              <w:right w:w="108" w:type="dxa"/>
            </w:tcMar>
          </w:tcPr>
          <w:p w14:paraId="594872EF" w14:textId="77777777" w:rsidR="007A4FC4" w:rsidRPr="008F604B" w:rsidRDefault="007A4FC4" w:rsidP="00CC13C7">
            <w:pPr>
              <w:pStyle w:val="TableLeft"/>
              <w:snapToGrid w:val="0"/>
              <w:ind w:firstLineChars="0" w:firstLine="0"/>
              <w:rPr>
                <w:rFonts w:cs="Times New Roman"/>
                <w:lang w:eastAsia="zh-CN"/>
              </w:rPr>
            </w:pPr>
            <w:r w:rsidRPr="008F604B">
              <w:rPr>
                <w:rFonts w:cs="Times New Roman"/>
                <w:bCs w:val="0"/>
                <w:lang w:eastAsia="zh-CN"/>
              </w:rPr>
              <w:t>呼吸系统、胸及</w:t>
            </w:r>
            <w:proofErr w:type="gramStart"/>
            <w:r w:rsidRPr="008F604B">
              <w:rPr>
                <w:rFonts w:cs="Times New Roman"/>
                <w:bCs w:val="0"/>
                <w:lang w:eastAsia="zh-CN"/>
              </w:rPr>
              <w:t>纵隔</w:t>
            </w:r>
            <w:proofErr w:type="gramEnd"/>
            <w:r w:rsidRPr="008F604B">
              <w:rPr>
                <w:rFonts w:cs="Times New Roman"/>
                <w:bCs w:val="0"/>
                <w:lang w:eastAsia="zh-CN"/>
              </w:rPr>
              <w:t>疾病</w:t>
            </w:r>
          </w:p>
        </w:tc>
        <w:tc>
          <w:tcPr>
            <w:tcW w:w="363" w:type="pct"/>
            <w:tcBorders>
              <w:top w:val="nil"/>
              <w:left w:val="nil"/>
              <w:right w:val="nil"/>
            </w:tcBorders>
            <w:tcMar>
              <w:left w:w="108" w:type="dxa"/>
              <w:right w:w="108" w:type="dxa"/>
            </w:tcMar>
          </w:tcPr>
          <w:p w14:paraId="4B6E12C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top w:val="nil"/>
              <w:left w:val="nil"/>
              <w:right w:val="nil"/>
            </w:tcBorders>
            <w:tcMar>
              <w:left w:w="108" w:type="dxa"/>
              <w:right w:w="108" w:type="dxa"/>
            </w:tcMar>
          </w:tcPr>
          <w:p w14:paraId="58D3B2A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top w:val="nil"/>
              <w:left w:val="nil"/>
              <w:right w:val="nil"/>
            </w:tcBorders>
            <w:tcMar>
              <w:left w:w="108" w:type="dxa"/>
              <w:right w:w="108" w:type="dxa"/>
            </w:tcMar>
          </w:tcPr>
          <w:p w14:paraId="4C79F11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7D229DD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top w:val="nil"/>
              <w:left w:val="nil"/>
              <w:right w:val="nil"/>
            </w:tcBorders>
            <w:tcMar>
              <w:left w:w="108" w:type="dxa"/>
              <w:right w:w="108" w:type="dxa"/>
            </w:tcMar>
          </w:tcPr>
          <w:p w14:paraId="340E8B4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2D0165E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top w:val="nil"/>
              <w:left w:val="nil"/>
              <w:right w:val="nil"/>
            </w:tcBorders>
            <w:tcMar>
              <w:left w:w="108" w:type="dxa"/>
              <w:right w:w="108" w:type="dxa"/>
            </w:tcMar>
          </w:tcPr>
          <w:p w14:paraId="29AE28B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195D460F"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top w:val="nil"/>
              <w:left w:val="nil"/>
              <w:right w:val="nil"/>
            </w:tcBorders>
            <w:tcMar>
              <w:left w:w="108" w:type="dxa"/>
              <w:right w:w="108" w:type="dxa"/>
            </w:tcMar>
          </w:tcPr>
          <w:p w14:paraId="2A5562C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top w:val="nil"/>
              <w:left w:val="nil"/>
              <w:right w:val="nil"/>
            </w:tcBorders>
            <w:tcMar>
              <w:left w:w="108" w:type="dxa"/>
              <w:right w:w="108" w:type="dxa"/>
            </w:tcMar>
          </w:tcPr>
          <w:p w14:paraId="28BC128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top w:val="nil"/>
              <w:left w:val="nil"/>
              <w:right w:val="nil"/>
            </w:tcBorders>
            <w:tcMar>
              <w:left w:w="108" w:type="dxa"/>
              <w:right w:w="108" w:type="dxa"/>
            </w:tcMar>
          </w:tcPr>
          <w:p w14:paraId="521FF7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top w:val="nil"/>
              <w:left w:val="nil"/>
              <w:right w:val="nil"/>
            </w:tcBorders>
            <w:tcMar>
              <w:left w:w="108" w:type="dxa"/>
              <w:right w:w="108" w:type="dxa"/>
            </w:tcMar>
          </w:tcPr>
          <w:p w14:paraId="2F5C1D4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5597562" w14:textId="77777777" w:rsidTr="00575D47">
        <w:tc>
          <w:tcPr>
            <w:tcW w:w="893" w:type="pct"/>
            <w:vMerge/>
            <w:tcBorders>
              <w:left w:val="nil"/>
              <w:right w:val="nil"/>
            </w:tcBorders>
            <w:tcMar>
              <w:left w:w="108" w:type="dxa"/>
              <w:right w:w="108" w:type="dxa"/>
            </w:tcMar>
          </w:tcPr>
          <w:p w14:paraId="61A74513"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6911D353" w14:textId="77777777" w:rsidR="007A4FC4" w:rsidRPr="008F604B" w:rsidRDefault="007A4FC4" w:rsidP="00CC13C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6BE506CB" w14:textId="77777777" w:rsidR="007A4FC4" w:rsidRPr="008F604B" w:rsidRDefault="007A4FC4" w:rsidP="00CC13C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4C428C50"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300DA89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left w:val="nil"/>
              <w:right w:val="nil"/>
            </w:tcBorders>
            <w:tcMar>
              <w:left w:w="108" w:type="dxa"/>
              <w:right w:w="108" w:type="dxa"/>
            </w:tcMar>
          </w:tcPr>
          <w:p w14:paraId="17086B71"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390E7A5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left w:val="nil"/>
              <w:right w:val="nil"/>
            </w:tcBorders>
            <w:tcMar>
              <w:left w:w="108" w:type="dxa"/>
              <w:right w:w="108" w:type="dxa"/>
            </w:tcMar>
          </w:tcPr>
          <w:p w14:paraId="7B77F620"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442A355E"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224E27D9"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B5B7B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left w:val="nil"/>
              <w:right w:val="nil"/>
            </w:tcBorders>
            <w:tcMar>
              <w:left w:w="108" w:type="dxa"/>
              <w:right w:w="108" w:type="dxa"/>
            </w:tcMar>
          </w:tcPr>
          <w:p w14:paraId="6F9855DB" w14:textId="77777777" w:rsidR="007A4FC4" w:rsidRPr="008F604B" w:rsidRDefault="007A4FC4" w:rsidP="00CC13C7">
            <w:pPr>
              <w:pStyle w:val="TableLeft"/>
              <w:snapToGrid w:val="0"/>
              <w:ind w:firstLineChars="0" w:firstLine="0"/>
              <w:rPr>
                <w:rFonts w:cs="Times New Roman"/>
              </w:rPr>
            </w:pPr>
          </w:p>
        </w:tc>
        <w:tc>
          <w:tcPr>
            <w:tcW w:w="356" w:type="pct"/>
            <w:tcBorders>
              <w:left w:val="nil"/>
              <w:right w:val="nil"/>
            </w:tcBorders>
            <w:tcMar>
              <w:left w:w="108" w:type="dxa"/>
              <w:right w:w="108" w:type="dxa"/>
            </w:tcMar>
          </w:tcPr>
          <w:p w14:paraId="42229FCE"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6BE3D20A" w14:textId="77777777" w:rsidTr="00575D47">
        <w:tc>
          <w:tcPr>
            <w:tcW w:w="893" w:type="pct"/>
            <w:tcBorders>
              <w:left w:val="nil"/>
              <w:right w:val="nil"/>
            </w:tcBorders>
            <w:tcMar>
              <w:left w:w="108" w:type="dxa"/>
              <w:right w:w="108" w:type="dxa"/>
            </w:tcMar>
            <w:vAlign w:val="bottom"/>
          </w:tcPr>
          <w:p w14:paraId="13F8F863" w14:textId="77777777" w:rsidR="007A4FC4" w:rsidRPr="008F604B" w:rsidRDefault="007A4FC4" w:rsidP="00575D47">
            <w:pPr>
              <w:pStyle w:val="TableLeft"/>
              <w:snapToGrid w:val="0"/>
              <w:ind w:leftChars="100" w:left="240" w:firstLineChars="0" w:firstLine="0"/>
              <w:rPr>
                <w:rFonts w:cs="Times New Roman"/>
              </w:rPr>
            </w:pPr>
            <w:proofErr w:type="gramStart"/>
            <w:r w:rsidRPr="008F604B">
              <w:rPr>
                <w:rFonts w:cs="Times New Roman"/>
                <w:bCs w:val="0"/>
                <w:lang w:eastAsia="zh-CN"/>
              </w:rPr>
              <w:t>鼻</w:t>
            </w:r>
            <w:proofErr w:type="gramEnd"/>
            <w:r w:rsidRPr="008F604B">
              <w:rPr>
                <w:rFonts w:cs="Times New Roman"/>
                <w:bCs w:val="0"/>
                <w:lang w:eastAsia="zh-CN"/>
              </w:rPr>
              <w:t>充血</w:t>
            </w:r>
          </w:p>
        </w:tc>
        <w:tc>
          <w:tcPr>
            <w:tcW w:w="363" w:type="pct"/>
            <w:tcBorders>
              <w:left w:val="nil"/>
              <w:right w:val="nil"/>
            </w:tcBorders>
            <w:tcMar>
              <w:left w:w="108" w:type="dxa"/>
              <w:right w:w="108" w:type="dxa"/>
            </w:tcMar>
            <w:vAlign w:val="bottom"/>
          </w:tcPr>
          <w:p w14:paraId="515DA1E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left w:val="nil"/>
              <w:right w:val="nil"/>
            </w:tcBorders>
            <w:tcMar>
              <w:left w:w="108" w:type="dxa"/>
              <w:right w:w="108" w:type="dxa"/>
            </w:tcMar>
            <w:vAlign w:val="bottom"/>
          </w:tcPr>
          <w:p w14:paraId="10187CF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left w:val="nil"/>
              <w:right w:val="nil"/>
            </w:tcBorders>
            <w:tcMar>
              <w:left w:w="108" w:type="dxa"/>
              <w:right w:w="108" w:type="dxa"/>
            </w:tcMar>
            <w:vAlign w:val="bottom"/>
          </w:tcPr>
          <w:p w14:paraId="167E36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030E8C0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left w:val="nil"/>
              <w:right w:val="nil"/>
            </w:tcBorders>
            <w:tcMar>
              <w:left w:w="108" w:type="dxa"/>
              <w:right w:w="108" w:type="dxa"/>
            </w:tcMar>
            <w:vAlign w:val="bottom"/>
          </w:tcPr>
          <w:p w14:paraId="601E9F2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11CCF81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left w:val="nil"/>
              <w:right w:val="nil"/>
            </w:tcBorders>
            <w:tcMar>
              <w:left w:w="108" w:type="dxa"/>
              <w:right w:w="108" w:type="dxa"/>
            </w:tcMar>
            <w:vAlign w:val="bottom"/>
          </w:tcPr>
          <w:p w14:paraId="7F5534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02C0D0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3A0C03C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79FA19D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left w:val="nil"/>
              <w:right w:val="nil"/>
            </w:tcBorders>
            <w:tcMar>
              <w:left w:w="108" w:type="dxa"/>
              <w:right w:w="108" w:type="dxa"/>
            </w:tcMar>
            <w:vAlign w:val="bottom"/>
          </w:tcPr>
          <w:p w14:paraId="0ABDA26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left w:val="nil"/>
              <w:right w:val="nil"/>
            </w:tcBorders>
            <w:tcMar>
              <w:left w:w="108" w:type="dxa"/>
              <w:right w:w="108" w:type="dxa"/>
            </w:tcMar>
            <w:vAlign w:val="bottom"/>
          </w:tcPr>
          <w:p w14:paraId="280BE88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3A93D395" w14:textId="77777777" w:rsidTr="00575D47">
        <w:tc>
          <w:tcPr>
            <w:tcW w:w="893" w:type="pct"/>
            <w:tcBorders>
              <w:left w:val="nil"/>
              <w:right w:val="nil"/>
            </w:tcBorders>
            <w:tcMar>
              <w:left w:w="108" w:type="dxa"/>
              <w:right w:w="108" w:type="dxa"/>
            </w:tcMar>
          </w:tcPr>
          <w:p w14:paraId="1DFDAB6B"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7A5DCFF" w14:textId="77777777" w:rsidR="007A4FC4" w:rsidRPr="008F604B" w:rsidRDefault="007A4FC4" w:rsidP="00CC13C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211BF429" w14:textId="77777777" w:rsidR="007A4FC4" w:rsidRPr="008F604B" w:rsidRDefault="007A4FC4" w:rsidP="00CC13C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48729459"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EB1F0C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left w:val="nil"/>
              <w:right w:val="nil"/>
            </w:tcBorders>
            <w:tcMar>
              <w:left w:w="108" w:type="dxa"/>
              <w:right w:w="108" w:type="dxa"/>
            </w:tcMar>
          </w:tcPr>
          <w:p w14:paraId="3B6FB37A"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vAlign w:val="center"/>
          </w:tcPr>
          <w:p w14:paraId="4745226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left w:val="nil"/>
              <w:right w:val="nil"/>
            </w:tcBorders>
            <w:tcMar>
              <w:left w:w="108" w:type="dxa"/>
              <w:right w:w="108" w:type="dxa"/>
            </w:tcMar>
          </w:tcPr>
          <w:p w14:paraId="42462735"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185AE8E9"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72A5DF26"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06EB0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left w:val="nil"/>
              <w:right w:val="nil"/>
            </w:tcBorders>
            <w:tcMar>
              <w:left w:w="108" w:type="dxa"/>
              <w:right w:w="108" w:type="dxa"/>
            </w:tcMar>
          </w:tcPr>
          <w:p w14:paraId="1187A676" w14:textId="77777777" w:rsidR="007A4FC4" w:rsidRPr="008F604B" w:rsidRDefault="007A4FC4" w:rsidP="00CC13C7">
            <w:pPr>
              <w:pStyle w:val="TableLeft"/>
              <w:snapToGrid w:val="0"/>
              <w:ind w:firstLineChars="0" w:firstLine="0"/>
              <w:rPr>
                <w:rFonts w:cs="Times New Roman"/>
              </w:rPr>
            </w:pPr>
          </w:p>
        </w:tc>
        <w:tc>
          <w:tcPr>
            <w:tcW w:w="356" w:type="pct"/>
            <w:tcBorders>
              <w:left w:val="nil"/>
              <w:right w:val="nil"/>
            </w:tcBorders>
            <w:tcMar>
              <w:left w:w="108" w:type="dxa"/>
              <w:right w:w="108" w:type="dxa"/>
            </w:tcMar>
            <w:vAlign w:val="center"/>
          </w:tcPr>
          <w:p w14:paraId="1C09AF3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37B789D8" w14:textId="77777777" w:rsidTr="00575D47">
        <w:tc>
          <w:tcPr>
            <w:tcW w:w="893" w:type="pct"/>
            <w:tcBorders>
              <w:left w:val="nil"/>
              <w:right w:val="nil"/>
            </w:tcBorders>
            <w:tcMar>
              <w:left w:w="108" w:type="dxa"/>
              <w:right w:w="108" w:type="dxa"/>
            </w:tcMar>
            <w:vAlign w:val="bottom"/>
          </w:tcPr>
          <w:p w14:paraId="5428C59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lastRenderedPageBreak/>
              <w:t>血管与淋巴管类疾病</w:t>
            </w:r>
          </w:p>
        </w:tc>
        <w:tc>
          <w:tcPr>
            <w:tcW w:w="363" w:type="pct"/>
            <w:tcBorders>
              <w:left w:val="nil"/>
              <w:right w:val="nil"/>
            </w:tcBorders>
            <w:tcMar>
              <w:left w:w="108" w:type="dxa"/>
              <w:right w:w="108" w:type="dxa"/>
            </w:tcMar>
            <w:vAlign w:val="bottom"/>
          </w:tcPr>
          <w:p w14:paraId="3B31BA4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left w:val="nil"/>
              <w:right w:val="nil"/>
            </w:tcBorders>
            <w:tcMar>
              <w:left w:w="108" w:type="dxa"/>
              <w:right w:w="108" w:type="dxa"/>
            </w:tcMar>
            <w:vAlign w:val="bottom"/>
          </w:tcPr>
          <w:p w14:paraId="7DC4100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left w:val="nil"/>
              <w:right w:val="nil"/>
            </w:tcBorders>
            <w:tcMar>
              <w:left w:w="108" w:type="dxa"/>
              <w:right w:w="108" w:type="dxa"/>
            </w:tcMar>
            <w:vAlign w:val="bottom"/>
          </w:tcPr>
          <w:p w14:paraId="65A6EAE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4F8D7E99"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left w:val="nil"/>
              <w:right w:val="nil"/>
            </w:tcBorders>
            <w:tcMar>
              <w:left w:w="108" w:type="dxa"/>
              <w:right w:w="108" w:type="dxa"/>
            </w:tcMar>
            <w:vAlign w:val="bottom"/>
          </w:tcPr>
          <w:p w14:paraId="023E8AA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3459DEB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left w:val="nil"/>
              <w:right w:val="nil"/>
            </w:tcBorders>
            <w:tcMar>
              <w:left w:w="108" w:type="dxa"/>
              <w:right w:w="108" w:type="dxa"/>
            </w:tcMar>
            <w:vAlign w:val="bottom"/>
          </w:tcPr>
          <w:p w14:paraId="76C104B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65DEDE3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31FF8FA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343742A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left w:val="nil"/>
              <w:right w:val="nil"/>
            </w:tcBorders>
            <w:tcMar>
              <w:left w:w="108" w:type="dxa"/>
              <w:right w:w="108" w:type="dxa"/>
            </w:tcMar>
            <w:vAlign w:val="bottom"/>
          </w:tcPr>
          <w:p w14:paraId="4703D4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left w:val="nil"/>
              <w:right w:val="nil"/>
            </w:tcBorders>
            <w:tcMar>
              <w:left w:w="108" w:type="dxa"/>
              <w:right w:w="108" w:type="dxa"/>
            </w:tcMar>
            <w:vAlign w:val="bottom"/>
          </w:tcPr>
          <w:p w14:paraId="78ED03C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0D074C51" w14:textId="77777777" w:rsidTr="00575D47">
        <w:tc>
          <w:tcPr>
            <w:tcW w:w="893" w:type="pct"/>
            <w:tcBorders>
              <w:left w:val="nil"/>
              <w:right w:val="nil"/>
            </w:tcBorders>
            <w:tcMar>
              <w:left w:w="108" w:type="dxa"/>
              <w:right w:w="108" w:type="dxa"/>
            </w:tcMar>
          </w:tcPr>
          <w:p w14:paraId="172FEA21"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tcPr>
          <w:p w14:paraId="2435B27B" w14:textId="77777777" w:rsidR="007A4FC4" w:rsidRPr="008F604B" w:rsidRDefault="007A4FC4" w:rsidP="00CC13C7">
            <w:pPr>
              <w:pStyle w:val="TableLeft"/>
              <w:snapToGrid w:val="0"/>
              <w:ind w:firstLineChars="0" w:firstLine="0"/>
              <w:rPr>
                <w:rFonts w:cs="Times New Roman"/>
              </w:rPr>
            </w:pPr>
          </w:p>
        </w:tc>
        <w:tc>
          <w:tcPr>
            <w:tcW w:w="349" w:type="pct"/>
            <w:tcBorders>
              <w:left w:val="nil"/>
              <w:right w:val="nil"/>
            </w:tcBorders>
            <w:tcMar>
              <w:left w:w="108" w:type="dxa"/>
              <w:right w:w="108" w:type="dxa"/>
            </w:tcMar>
          </w:tcPr>
          <w:p w14:paraId="3B0CDEE4" w14:textId="77777777" w:rsidR="007A4FC4" w:rsidRPr="008F604B" w:rsidRDefault="007A4FC4" w:rsidP="00CC13C7">
            <w:pPr>
              <w:pStyle w:val="TableLeft"/>
              <w:snapToGrid w:val="0"/>
              <w:ind w:firstLineChars="0" w:firstLine="0"/>
              <w:rPr>
                <w:rFonts w:cs="Times New Roman"/>
              </w:rPr>
            </w:pPr>
          </w:p>
        </w:tc>
        <w:tc>
          <w:tcPr>
            <w:tcW w:w="319" w:type="pct"/>
            <w:tcBorders>
              <w:left w:val="nil"/>
              <w:right w:val="nil"/>
            </w:tcBorders>
            <w:tcMar>
              <w:left w:w="108" w:type="dxa"/>
              <w:right w:w="108" w:type="dxa"/>
            </w:tcMar>
          </w:tcPr>
          <w:p w14:paraId="77CFB23B"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75F586B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left w:val="nil"/>
              <w:right w:val="nil"/>
            </w:tcBorders>
            <w:tcMar>
              <w:left w:w="108" w:type="dxa"/>
              <w:right w:w="108" w:type="dxa"/>
            </w:tcMar>
          </w:tcPr>
          <w:p w14:paraId="673E932A"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vAlign w:val="center"/>
          </w:tcPr>
          <w:p w14:paraId="66A0AD5D"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left w:val="nil"/>
              <w:right w:val="nil"/>
            </w:tcBorders>
            <w:tcMar>
              <w:left w:w="108" w:type="dxa"/>
              <w:right w:w="108" w:type="dxa"/>
            </w:tcMar>
          </w:tcPr>
          <w:p w14:paraId="3D27B355"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3717A8F5" w14:textId="77777777" w:rsidR="007A4FC4" w:rsidRPr="008F604B" w:rsidRDefault="007A4FC4" w:rsidP="00CC13C7">
            <w:pPr>
              <w:pStyle w:val="TableLeft"/>
              <w:snapToGrid w:val="0"/>
              <w:ind w:firstLineChars="0" w:firstLine="0"/>
              <w:rPr>
                <w:rFonts w:cs="Times New Roman"/>
              </w:rPr>
            </w:pPr>
          </w:p>
        </w:tc>
        <w:tc>
          <w:tcPr>
            <w:tcW w:w="318" w:type="pct"/>
            <w:tcBorders>
              <w:left w:val="nil"/>
              <w:right w:val="nil"/>
            </w:tcBorders>
            <w:tcMar>
              <w:left w:w="108" w:type="dxa"/>
              <w:right w:w="108" w:type="dxa"/>
            </w:tcMar>
          </w:tcPr>
          <w:p w14:paraId="21B99A1E" w14:textId="77777777" w:rsidR="007A4FC4" w:rsidRPr="008F604B" w:rsidRDefault="007A4FC4" w:rsidP="00CC13C7">
            <w:pPr>
              <w:pStyle w:val="TableLeft"/>
              <w:snapToGrid w:val="0"/>
              <w:ind w:firstLineChars="0" w:firstLine="0"/>
              <w:rPr>
                <w:rFonts w:cs="Times New Roman"/>
              </w:rPr>
            </w:pPr>
          </w:p>
        </w:tc>
        <w:tc>
          <w:tcPr>
            <w:tcW w:w="363" w:type="pct"/>
            <w:tcBorders>
              <w:left w:val="nil"/>
              <w:right w:val="nil"/>
            </w:tcBorders>
            <w:tcMar>
              <w:left w:w="108" w:type="dxa"/>
              <w:right w:w="108" w:type="dxa"/>
            </w:tcMar>
            <w:vAlign w:val="center"/>
          </w:tcPr>
          <w:p w14:paraId="685A45F1"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left w:val="nil"/>
              <w:right w:val="nil"/>
            </w:tcBorders>
            <w:tcMar>
              <w:left w:w="108" w:type="dxa"/>
              <w:right w:w="108" w:type="dxa"/>
            </w:tcMar>
          </w:tcPr>
          <w:p w14:paraId="6A3A0E9B" w14:textId="77777777" w:rsidR="007A4FC4" w:rsidRPr="008F604B" w:rsidRDefault="007A4FC4" w:rsidP="00CC13C7">
            <w:pPr>
              <w:pStyle w:val="TableLeft"/>
              <w:snapToGrid w:val="0"/>
              <w:ind w:firstLineChars="0" w:firstLine="0"/>
              <w:rPr>
                <w:rFonts w:cs="Times New Roman"/>
              </w:rPr>
            </w:pPr>
          </w:p>
        </w:tc>
        <w:tc>
          <w:tcPr>
            <w:tcW w:w="356" w:type="pct"/>
            <w:tcBorders>
              <w:left w:val="nil"/>
              <w:right w:val="nil"/>
            </w:tcBorders>
            <w:tcMar>
              <w:left w:w="108" w:type="dxa"/>
              <w:right w:w="108" w:type="dxa"/>
            </w:tcMar>
            <w:vAlign w:val="center"/>
          </w:tcPr>
          <w:p w14:paraId="504F4B4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r w:rsidR="007A4FC4" w:rsidRPr="008F604B" w14:paraId="2223599D" w14:textId="77777777" w:rsidTr="00575D47">
        <w:tc>
          <w:tcPr>
            <w:tcW w:w="893" w:type="pct"/>
            <w:tcBorders>
              <w:left w:val="nil"/>
              <w:right w:val="nil"/>
            </w:tcBorders>
            <w:tcMar>
              <w:left w:w="108" w:type="dxa"/>
              <w:right w:w="108" w:type="dxa"/>
            </w:tcMar>
            <w:vAlign w:val="bottom"/>
          </w:tcPr>
          <w:p w14:paraId="6C078661" w14:textId="77777777" w:rsidR="007A4FC4" w:rsidRPr="008F604B" w:rsidRDefault="007A4FC4" w:rsidP="00575D47">
            <w:pPr>
              <w:pStyle w:val="TableLeft"/>
              <w:snapToGrid w:val="0"/>
              <w:ind w:leftChars="100" w:left="240" w:firstLineChars="0" w:firstLine="0"/>
              <w:rPr>
                <w:rFonts w:cs="Times New Roman"/>
              </w:rPr>
            </w:pPr>
            <w:r w:rsidRPr="008F604B">
              <w:rPr>
                <w:rFonts w:cs="Times New Roman"/>
                <w:bCs w:val="0"/>
                <w:lang w:eastAsia="zh-CN"/>
              </w:rPr>
              <w:t>高血压</w:t>
            </w:r>
          </w:p>
        </w:tc>
        <w:tc>
          <w:tcPr>
            <w:tcW w:w="363" w:type="pct"/>
            <w:tcBorders>
              <w:left w:val="nil"/>
              <w:right w:val="nil"/>
            </w:tcBorders>
            <w:tcMar>
              <w:left w:w="108" w:type="dxa"/>
              <w:right w:w="108" w:type="dxa"/>
            </w:tcMar>
            <w:vAlign w:val="bottom"/>
          </w:tcPr>
          <w:p w14:paraId="77BB37F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49" w:type="pct"/>
            <w:tcBorders>
              <w:left w:val="nil"/>
              <w:right w:val="nil"/>
            </w:tcBorders>
            <w:tcMar>
              <w:left w:w="108" w:type="dxa"/>
              <w:right w:w="108" w:type="dxa"/>
            </w:tcMar>
            <w:vAlign w:val="bottom"/>
          </w:tcPr>
          <w:p w14:paraId="645EDAF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9" w:type="pct"/>
            <w:tcBorders>
              <w:left w:val="nil"/>
              <w:right w:val="nil"/>
            </w:tcBorders>
            <w:tcMar>
              <w:left w:w="108" w:type="dxa"/>
              <w:right w:w="108" w:type="dxa"/>
            </w:tcMar>
            <w:vAlign w:val="bottom"/>
          </w:tcPr>
          <w:p w14:paraId="260326A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61EE7DE0"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18" w:type="pct"/>
            <w:tcBorders>
              <w:left w:val="nil"/>
              <w:right w:val="nil"/>
            </w:tcBorders>
            <w:tcMar>
              <w:left w:w="108" w:type="dxa"/>
              <w:right w:w="108" w:type="dxa"/>
            </w:tcMar>
            <w:vAlign w:val="bottom"/>
          </w:tcPr>
          <w:p w14:paraId="155FF6D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1D8D17E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(20.0)</w:t>
            </w:r>
          </w:p>
        </w:tc>
        <w:tc>
          <w:tcPr>
            <w:tcW w:w="363" w:type="pct"/>
            <w:tcBorders>
              <w:left w:val="nil"/>
              <w:right w:val="nil"/>
            </w:tcBorders>
            <w:tcMar>
              <w:left w:w="108" w:type="dxa"/>
              <w:right w:w="108" w:type="dxa"/>
            </w:tcMar>
            <w:vAlign w:val="bottom"/>
          </w:tcPr>
          <w:p w14:paraId="48DAE08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0FE516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18" w:type="pct"/>
            <w:tcBorders>
              <w:left w:val="nil"/>
              <w:right w:val="nil"/>
            </w:tcBorders>
            <w:tcMar>
              <w:left w:w="108" w:type="dxa"/>
              <w:right w:w="108" w:type="dxa"/>
            </w:tcMar>
            <w:vAlign w:val="bottom"/>
          </w:tcPr>
          <w:p w14:paraId="62975D1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63" w:type="pct"/>
            <w:tcBorders>
              <w:left w:val="nil"/>
              <w:right w:val="nil"/>
            </w:tcBorders>
            <w:tcMar>
              <w:left w:w="108" w:type="dxa"/>
              <w:right w:w="108" w:type="dxa"/>
            </w:tcMar>
            <w:vAlign w:val="bottom"/>
          </w:tcPr>
          <w:p w14:paraId="63DA8EB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c>
          <w:tcPr>
            <w:tcW w:w="359" w:type="pct"/>
            <w:tcBorders>
              <w:left w:val="nil"/>
              <w:right w:val="nil"/>
            </w:tcBorders>
            <w:tcMar>
              <w:left w:w="108" w:type="dxa"/>
              <w:right w:w="108" w:type="dxa"/>
            </w:tcMar>
            <w:vAlign w:val="bottom"/>
          </w:tcPr>
          <w:p w14:paraId="52A138FA" w14:textId="77777777" w:rsidR="007A4FC4" w:rsidRPr="008F604B" w:rsidRDefault="007A4FC4" w:rsidP="00CC13C7">
            <w:pPr>
              <w:pStyle w:val="TableLeft"/>
              <w:snapToGrid w:val="0"/>
              <w:ind w:firstLineChars="0" w:firstLine="0"/>
              <w:rPr>
                <w:rFonts w:cs="Times New Roman"/>
              </w:rPr>
            </w:pPr>
            <w:r w:rsidRPr="008F604B">
              <w:rPr>
                <w:rFonts w:cs="Times New Roman"/>
                <w:bCs w:val="0"/>
              </w:rPr>
              <w:t>0</w:t>
            </w:r>
          </w:p>
        </w:tc>
        <w:tc>
          <w:tcPr>
            <w:tcW w:w="356" w:type="pct"/>
            <w:tcBorders>
              <w:left w:val="nil"/>
              <w:right w:val="nil"/>
            </w:tcBorders>
            <w:tcMar>
              <w:left w:w="108" w:type="dxa"/>
              <w:right w:w="108" w:type="dxa"/>
            </w:tcMar>
            <w:vAlign w:val="bottom"/>
          </w:tcPr>
          <w:p w14:paraId="0E13A16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 (6.7)</w:t>
            </w:r>
          </w:p>
        </w:tc>
      </w:tr>
      <w:tr w:rsidR="007A4FC4" w:rsidRPr="008F604B" w14:paraId="47A1936E" w14:textId="77777777" w:rsidTr="00575D47">
        <w:tc>
          <w:tcPr>
            <w:tcW w:w="893" w:type="pct"/>
            <w:tcBorders>
              <w:left w:val="nil"/>
              <w:bottom w:val="single" w:sz="4" w:space="0" w:color="auto"/>
              <w:right w:val="nil"/>
            </w:tcBorders>
            <w:tcMar>
              <w:left w:w="108" w:type="dxa"/>
              <w:right w:w="108" w:type="dxa"/>
            </w:tcMar>
          </w:tcPr>
          <w:p w14:paraId="41319F2C" w14:textId="77777777" w:rsidR="007A4FC4" w:rsidRPr="008F604B" w:rsidRDefault="007A4FC4" w:rsidP="00CC13C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tcPr>
          <w:p w14:paraId="27B42B3C" w14:textId="77777777" w:rsidR="007A4FC4" w:rsidRPr="008F604B" w:rsidRDefault="007A4FC4" w:rsidP="00CC13C7">
            <w:pPr>
              <w:pStyle w:val="TableLeft"/>
              <w:snapToGrid w:val="0"/>
              <w:ind w:firstLineChars="0" w:firstLine="0"/>
              <w:rPr>
                <w:rFonts w:cs="Times New Roman"/>
              </w:rPr>
            </w:pPr>
          </w:p>
        </w:tc>
        <w:tc>
          <w:tcPr>
            <w:tcW w:w="349" w:type="pct"/>
            <w:tcBorders>
              <w:left w:val="nil"/>
              <w:bottom w:val="single" w:sz="4" w:space="0" w:color="auto"/>
              <w:right w:val="nil"/>
            </w:tcBorders>
            <w:tcMar>
              <w:left w:w="108" w:type="dxa"/>
              <w:right w:w="108" w:type="dxa"/>
            </w:tcMar>
          </w:tcPr>
          <w:p w14:paraId="45EB64E1" w14:textId="77777777" w:rsidR="007A4FC4" w:rsidRPr="008F604B" w:rsidRDefault="007A4FC4" w:rsidP="00CC13C7">
            <w:pPr>
              <w:pStyle w:val="TableLeft"/>
              <w:snapToGrid w:val="0"/>
              <w:ind w:firstLineChars="0" w:firstLine="0"/>
              <w:rPr>
                <w:rFonts w:cs="Times New Roman"/>
              </w:rPr>
            </w:pPr>
          </w:p>
        </w:tc>
        <w:tc>
          <w:tcPr>
            <w:tcW w:w="319" w:type="pct"/>
            <w:tcBorders>
              <w:left w:val="nil"/>
              <w:bottom w:val="single" w:sz="4" w:space="0" w:color="auto"/>
              <w:right w:val="nil"/>
            </w:tcBorders>
            <w:tcMar>
              <w:left w:w="108" w:type="dxa"/>
              <w:right w:w="108" w:type="dxa"/>
            </w:tcMar>
          </w:tcPr>
          <w:p w14:paraId="7289DB89" w14:textId="77777777" w:rsidR="007A4FC4" w:rsidRPr="008F604B" w:rsidRDefault="007A4FC4" w:rsidP="00CC13C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vAlign w:val="bottom"/>
          </w:tcPr>
          <w:p w14:paraId="2DB801C5"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18" w:type="pct"/>
            <w:tcBorders>
              <w:left w:val="nil"/>
              <w:bottom w:val="single" w:sz="4" w:space="0" w:color="auto"/>
              <w:right w:val="nil"/>
            </w:tcBorders>
            <w:tcMar>
              <w:left w:w="108" w:type="dxa"/>
              <w:right w:w="108" w:type="dxa"/>
            </w:tcMar>
          </w:tcPr>
          <w:p w14:paraId="0728A4BB" w14:textId="77777777" w:rsidR="007A4FC4" w:rsidRPr="008F604B" w:rsidRDefault="007A4FC4" w:rsidP="00CC13C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vAlign w:val="bottom"/>
          </w:tcPr>
          <w:p w14:paraId="3D445C52"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63" w:type="pct"/>
            <w:tcBorders>
              <w:left w:val="nil"/>
              <w:bottom w:val="single" w:sz="4" w:space="0" w:color="auto"/>
              <w:right w:val="nil"/>
            </w:tcBorders>
            <w:tcMar>
              <w:left w:w="108" w:type="dxa"/>
              <w:right w:w="108" w:type="dxa"/>
            </w:tcMar>
          </w:tcPr>
          <w:p w14:paraId="02968D16" w14:textId="77777777" w:rsidR="007A4FC4" w:rsidRPr="008F604B" w:rsidRDefault="007A4FC4" w:rsidP="00CC13C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tcPr>
          <w:p w14:paraId="64AF298E" w14:textId="77777777" w:rsidR="007A4FC4" w:rsidRPr="008F604B" w:rsidRDefault="007A4FC4" w:rsidP="00CC13C7">
            <w:pPr>
              <w:pStyle w:val="TableLeft"/>
              <w:snapToGrid w:val="0"/>
              <w:ind w:firstLineChars="0" w:firstLine="0"/>
              <w:rPr>
                <w:rFonts w:cs="Times New Roman"/>
              </w:rPr>
            </w:pPr>
          </w:p>
        </w:tc>
        <w:tc>
          <w:tcPr>
            <w:tcW w:w="318" w:type="pct"/>
            <w:tcBorders>
              <w:left w:val="nil"/>
              <w:bottom w:val="single" w:sz="4" w:space="0" w:color="auto"/>
              <w:right w:val="nil"/>
            </w:tcBorders>
            <w:tcMar>
              <w:left w:w="108" w:type="dxa"/>
              <w:right w:w="108" w:type="dxa"/>
            </w:tcMar>
          </w:tcPr>
          <w:p w14:paraId="2EDA1F01" w14:textId="77777777" w:rsidR="007A4FC4" w:rsidRPr="008F604B" w:rsidRDefault="007A4FC4" w:rsidP="00CC13C7">
            <w:pPr>
              <w:pStyle w:val="TableLeft"/>
              <w:snapToGrid w:val="0"/>
              <w:ind w:firstLineChars="0" w:firstLine="0"/>
              <w:rPr>
                <w:rFonts w:cs="Times New Roman"/>
              </w:rPr>
            </w:pPr>
          </w:p>
        </w:tc>
        <w:tc>
          <w:tcPr>
            <w:tcW w:w="363" w:type="pct"/>
            <w:tcBorders>
              <w:left w:val="nil"/>
              <w:bottom w:val="single" w:sz="4" w:space="0" w:color="auto"/>
              <w:right w:val="nil"/>
            </w:tcBorders>
            <w:tcMar>
              <w:left w:w="108" w:type="dxa"/>
              <w:right w:w="108" w:type="dxa"/>
            </w:tcMar>
            <w:vAlign w:val="bottom"/>
          </w:tcPr>
          <w:p w14:paraId="00E441D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c>
          <w:tcPr>
            <w:tcW w:w="359" w:type="pct"/>
            <w:tcBorders>
              <w:left w:val="nil"/>
              <w:bottom w:val="single" w:sz="4" w:space="0" w:color="auto"/>
              <w:right w:val="nil"/>
            </w:tcBorders>
            <w:tcMar>
              <w:left w:w="108" w:type="dxa"/>
              <w:right w:w="108" w:type="dxa"/>
            </w:tcMar>
          </w:tcPr>
          <w:p w14:paraId="4FBF35E4" w14:textId="77777777" w:rsidR="007A4FC4" w:rsidRPr="008F604B" w:rsidRDefault="007A4FC4" w:rsidP="00CC13C7">
            <w:pPr>
              <w:pStyle w:val="TableLeft"/>
              <w:snapToGrid w:val="0"/>
              <w:ind w:firstLineChars="0" w:firstLine="0"/>
              <w:rPr>
                <w:rFonts w:cs="Times New Roman"/>
              </w:rPr>
            </w:pPr>
          </w:p>
        </w:tc>
        <w:tc>
          <w:tcPr>
            <w:tcW w:w="356" w:type="pct"/>
            <w:tcBorders>
              <w:left w:val="nil"/>
              <w:bottom w:val="single" w:sz="4" w:space="0" w:color="auto"/>
              <w:right w:val="nil"/>
            </w:tcBorders>
            <w:tcMar>
              <w:left w:w="108" w:type="dxa"/>
              <w:right w:w="108" w:type="dxa"/>
            </w:tcMar>
            <w:vAlign w:val="bottom"/>
          </w:tcPr>
          <w:p w14:paraId="758342A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w:t>
            </w:r>
          </w:p>
        </w:tc>
      </w:tr>
    </w:tbl>
    <w:p w14:paraId="1CA1BFCD" w14:textId="77777777" w:rsidR="007A4FC4" w:rsidRPr="008F604B" w:rsidRDefault="007A4FC4" w:rsidP="00575D47">
      <w:pPr>
        <w:pStyle w:val="TableFootnoteInfo"/>
      </w:pPr>
      <w:r w:rsidRPr="008F604B">
        <w:t>IV=</w:t>
      </w:r>
      <w:r w:rsidRPr="008F604B">
        <w:t>静脉给药，</w:t>
      </w:r>
      <w:r w:rsidRPr="008F604B">
        <w:t>SC=</w:t>
      </w:r>
      <w:r w:rsidRPr="008F604B">
        <w:t>皮下给药。</w:t>
      </w:r>
    </w:p>
    <w:p w14:paraId="0447D0FA" w14:textId="77777777" w:rsidR="00575D47" w:rsidRPr="008F604B" w:rsidRDefault="007A4FC4" w:rsidP="00575D47">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5228AE75" w14:textId="77777777" w:rsidR="00575D47" w:rsidRPr="008F604B" w:rsidRDefault="007A4FC4" w:rsidP="00575D47">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7DB99BB6" w14:textId="77777777" w:rsidR="007A4FC4" w:rsidRPr="008F604B" w:rsidRDefault="007A4FC4" w:rsidP="00575D47">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549793D2" w14:textId="77777777" w:rsidR="007A4FC4" w:rsidRPr="008F604B" w:rsidRDefault="007A4FC4" w:rsidP="00575D47">
      <w:pPr>
        <w:pStyle w:val="TableFootnoteInfo"/>
      </w:pPr>
      <w:r w:rsidRPr="008F604B">
        <w:t>治疗中出现的不良事件（</w:t>
      </w:r>
      <w:r w:rsidRPr="008F604B">
        <w:t>TEAE</w:t>
      </w:r>
      <w:r w:rsidRPr="008F604B">
        <w:t>）是指治疗首次给药当天或之后直至最终随访访视期间开始或恶化的任何不良事件（</w:t>
      </w:r>
      <w:r w:rsidRPr="008F604B">
        <w:t>AE</w:t>
      </w:r>
      <w:r w:rsidRPr="008F604B">
        <w:t>）。</w:t>
      </w:r>
    </w:p>
    <w:p w14:paraId="560EBF1F" w14:textId="77777777" w:rsidR="007A4FC4" w:rsidRPr="008F604B" w:rsidRDefault="007A4FC4" w:rsidP="00575D47">
      <w:pPr>
        <w:pStyle w:val="TableFootnoteInfo"/>
      </w:pPr>
      <w:r w:rsidRPr="008F604B">
        <w:t>采用</w:t>
      </w:r>
      <w:r w:rsidRPr="008F604B">
        <w:t>MedDRA</w:t>
      </w:r>
      <w:r w:rsidRPr="008F604B">
        <w:t>第</w:t>
      </w:r>
      <w:r w:rsidRPr="008F604B">
        <w:t>25.0</w:t>
      </w:r>
      <w:r w:rsidRPr="008F604B">
        <w:t>版进行编码。在各级总结中，多次发生相同</w:t>
      </w:r>
      <w:r w:rsidRPr="008F604B">
        <w:t>TEAE</w:t>
      </w:r>
      <w:r w:rsidRPr="008F604B">
        <w:t>的受试者仅计数一次。</w:t>
      </w:r>
    </w:p>
    <w:p w14:paraId="0EC6EE51" w14:textId="77777777" w:rsidR="007A4FC4" w:rsidRPr="008F604B" w:rsidRDefault="007A4FC4" w:rsidP="00575D47">
      <w:pPr>
        <w:pStyle w:val="TableFootnoteInfo"/>
      </w:pPr>
      <w:r w:rsidRPr="008F604B">
        <w:t>百分比是基于各队列中和总体安全性分析集中接受该类给药的受试者人数。</w:t>
      </w:r>
    </w:p>
    <w:p w14:paraId="00B15C0B" w14:textId="77777777" w:rsidR="007A4FC4" w:rsidRPr="008F604B" w:rsidRDefault="007A4FC4" w:rsidP="00575D47">
      <w:pPr>
        <w:pStyle w:val="TableFootnoteInfo"/>
      </w:pPr>
      <w:r w:rsidRPr="008F604B">
        <w:t>AE</w:t>
      </w:r>
      <w:r w:rsidRPr="008F604B">
        <w:t>包含在不良事件开始</w:t>
      </w:r>
      <w:proofErr w:type="gramStart"/>
      <w:r w:rsidRPr="008F604B">
        <w:t>前最近</w:t>
      </w:r>
      <w:proofErr w:type="gramEnd"/>
      <w:r w:rsidRPr="008F604B">
        <w:t>接受的给药类型中。</w:t>
      </w:r>
    </w:p>
    <w:p w14:paraId="2F24B178" w14:textId="77777777" w:rsidR="007A4FC4" w:rsidRPr="008F604B" w:rsidRDefault="007A4FC4" w:rsidP="00575D47">
      <w:pPr>
        <w:pStyle w:val="TableFootnoteInfo"/>
      </w:pPr>
      <w:r w:rsidRPr="008F604B">
        <w:t>该表并不包括列表</w:t>
      </w:r>
      <w:r w:rsidRPr="008F604B">
        <w:t>16.2.8.12</w:t>
      </w:r>
      <w:r w:rsidRPr="008F604B">
        <w:t>中列出的注射</w:t>
      </w:r>
      <w:r w:rsidRPr="008F604B">
        <w:t>/</w:t>
      </w:r>
      <w:r w:rsidRPr="008F604B">
        <w:t>输液部位评价表中记录的但未报告为</w:t>
      </w:r>
      <w:r w:rsidRPr="008F604B">
        <w:t>AE</w:t>
      </w:r>
      <w:r w:rsidRPr="008F604B">
        <w:t>的不良反应。</w:t>
      </w:r>
    </w:p>
    <w:p w14:paraId="2DB90729" w14:textId="0C77E3AF" w:rsidR="007A4FC4" w:rsidRPr="008F604B" w:rsidRDefault="007A4FC4" w:rsidP="00575D47">
      <w:pPr>
        <w:pStyle w:val="TableFootnoteInfo"/>
      </w:pPr>
      <w:r w:rsidRPr="008F604B">
        <w:t>由于</w:t>
      </w:r>
      <w:r w:rsidRPr="008F604B">
        <w:t>AE</w:t>
      </w:r>
      <w:r w:rsidRPr="008F604B">
        <w:t>开始日期不完整，队列</w:t>
      </w:r>
      <w:r w:rsidRPr="008F604B">
        <w:t>1</w:t>
      </w:r>
      <w:r w:rsidRPr="008F604B">
        <w:t>中</w:t>
      </w:r>
      <w:r w:rsidRPr="008F604B">
        <w:t>1</w:t>
      </w:r>
      <w:r w:rsidRPr="008F604B">
        <w:t>例受试者发生的</w:t>
      </w:r>
      <w:r w:rsidRPr="008F604B">
        <w:t>1</w:t>
      </w:r>
      <w:r w:rsidRPr="008F604B">
        <w:t>起相关</w:t>
      </w:r>
      <w:r w:rsidRPr="008F604B">
        <w:t>TEAE</w:t>
      </w:r>
      <w:r w:rsidRPr="008F604B">
        <w:t>头晕未纳入本表中，因此未将该事件分配至</w:t>
      </w:r>
      <w:r w:rsidRPr="008F604B">
        <w:t>IV</w:t>
      </w:r>
      <w:r w:rsidRPr="008F604B">
        <w:t>或</w:t>
      </w:r>
      <w:r w:rsidRPr="008F604B">
        <w:t>SC</w:t>
      </w:r>
      <w:r w:rsidRPr="008F604B">
        <w:t>给药治疗。发生事件的受试者人数未受影响。</w:t>
      </w:r>
      <w:r w:rsidRPr="008F604B">
        <w:t>n=</w:t>
      </w:r>
      <w:r w:rsidRPr="008F604B">
        <w:t>发生</w:t>
      </w:r>
      <w:r w:rsidRPr="008F604B">
        <w:t>TEAE</w:t>
      </w:r>
      <w:r w:rsidRPr="008F604B">
        <w:t>的受试者人数；</w:t>
      </w:r>
      <w:r w:rsidR="00416D84">
        <w:t>N</w:t>
      </w:r>
      <w:r w:rsidRPr="008F604B">
        <w:t>=</w:t>
      </w:r>
      <w:r w:rsidRPr="008F604B">
        <w:t>每种治疗的受试者人数；</w:t>
      </w:r>
      <w:r w:rsidRPr="008F604B">
        <w:t>E=TEAE</w:t>
      </w:r>
      <w:r w:rsidRPr="008F604B">
        <w:t>数量；</w:t>
      </w:r>
      <w:r w:rsidRPr="008F604B">
        <w:t>%=n/</w:t>
      </w:r>
      <w:r w:rsidR="00416D84">
        <w:t>N</w:t>
      </w:r>
      <w:r w:rsidRPr="008F604B">
        <w:t>*100</w:t>
      </w:r>
      <w:r w:rsidRPr="008F604B">
        <w:t>。</w:t>
      </w:r>
    </w:p>
    <w:p w14:paraId="2E548893" w14:textId="77777777" w:rsidR="007A4FC4" w:rsidRPr="00416D84" w:rsidRDefault="007A4FC4" w:rsidP="00575D47">
      <w:pPr>
        <w:pStyle w:val="TableFootnoteInfo"/>
      </w:pPr>
      <w:r w:rsidRPr="008F604B">
        <w:t>来源</w:t>
      </w:r>
      <w:r w:rsidRPr="00416D84">
        <w:t>：正文结束表</w:t>
      </w:r>
      <w:r w:rsidRPr="00416D84">
        <w:t>14.3.1.2</w:t>
      </w:r>
    </w:p>
    <w:p w14:paraId="7C0834F8" w14:textId="77777777" w:rsidR="00FB7F2A" w:rsidRPr="00416D84" w:rsidRDefault="00FB7F2A" w:rsidP="00CC13C7">
      <w:pPr>
        <w:pStyle w:val="Paragraph"/>
        <w:snapToGrid w:val="0"/>
        <w:ind w:firstLine="480"/>
      </w:pPr>
    </w:p>
    <w:p w14:paraId="61E5142D" w14:textId="77777777" w:rsidR="00FB7F2A" w:rsidRPr="008F604B" w:rsidRDefault="00FB7F2A" w:rsidP="00CC13C7">
      <w:pPr>
        <w:pStyle w:val="Paragraph"/>
        <w:snapToGrid w:val="0"/>
        <w:ind w:firstLine="480"/>
        <w:sectPr w:rsidR="00FB7F2A" w:rsidRPr="008F604B" w:rsidSect="00FB7F2A">
          <w:headerReference w:type="default" r:id="rId33"/>
          <w:footerReference w:type="default" r:id="rId34"/>
          <w:pgSz w:w="16839" w:h="11907" w:orient="landscape" w:code="9"/>
          <w:pgMar w:top="1701" w:right="1440" w:bottom="1440" w:left="1440" w:header="709" w:footer="709" w:gutter="0"/>
          <w:cols w:space="708"/>
          <w:docGrid w:linePitch="360"/>
        </w:sectPr>
      </w:pPr>
    </w:p>
    <w:p w14:paraId="2C43F12B" w14:textId="77777777" w:rsidR="007A4FC4" w:rsidRPr="008F604B" w:rsidRDefault="007A4FC4" w:rsidP="00575D47">
      <w:pPr>
        <w:pStyle w:val="5"/>
      </w:pPr>
      <w:r w:rsidRPr="008F604B">
        <w:rPr>
          <w:iCs w:val="0"/>
        </w:rPr>
        <w:lastRenderedPageBreak/>
        <w:t>按严重程度列出的治疗中出现的不良事件</w:t>
      </w:r>
    </w:p>
    <w:p w14:paraId="4587CAE6" w14:textId="77777777" w:rsidR="007A4FC4" w:rsidRPr="008F604B" w:rsidRDefault="007A4FC4" w:rsidP="00CC13C7">
      <w:pPr>
        <w:pStyle w:val="Paragraph"/>
        <w:snapToGrid w:val="0"/>
        <w:ind w:firstLine="480"/>
        <w:rPr>
          <w:lang w:eastAsia="zh-CN"/>
        </w:rPr>
      </w:pPr>
      <w:r w:rsidRPr="008F604B">
        <w:rPr>
          <w:lang w:eastAsia="zh-CN"/>
        </w:rPr>
        <w:t>大多数</w:t>
      </w:r>
      <w:r w:rsidRPr="008F604B">
        <w:rPr>
          <w:lang w:eastAsia="zh-CN"/>
        </w:rPr>
        <w:t>TEAE</w:t>
      </w:r>
      <w:r w:rsidRPr="008F604B">
        <w:rPr>
          <w:lang w:eastAsia="zh-CN"/>
        </w:rPr>
        <w:t>报告为</w:t>
      </w:r>
      <w:r w:rsidRPr="008F604B">
        <w:rPr>
          <w:lang w:eastAsia="zh-CN"/>
        </w:rPr>
        <w:t>1</w:t>
      </w:r>
      <w:r w:rsidRPr="008F604B">
        <w:rPr>
          <w:lang w:eastAsia="zh-CN"/>
        </w:rPr>
        <w:t>级或</w:t>
      </w:r>
      <w:r w:rsidRPr="008F604B">
        <w:rPr>
          <w:lang w:eastAsia="zh-CN"/>
        </w:rPr>
        <w:t>2</w:t>
      </w:r>
      <w:r w:rsidRPr="008F604B">
        <w:rPr>
          <w:lang w:eastAsia="zh-CN"/>
        </w:rPr>
        <w:t>级事件。队列</w:t>
      </w:r>
      <w:r w:rsidRPr="008F604B">
        <w:rPr>
          <w:lang w:eastAsia="zh-CN"/>
        </w:rPr>
        <w:t>2</w:t>
      </w:r>
      <w:r w:rsidRPr="008F604B">
        <w:rPr>
          <w:lang w:eastAsia="zh-CN"/>
        </w:rPr>
        <w:t>中</w:t>
      </w:r>
      <w:r w:rsidRPr="008F604B">
        <w:rPr>
          <w:lang w:eastAsia="zh-CN"/>
        </w:rPr>
        <w:t>1</w:t>
      </w:r>
      <w:r w:rsidRPr="008F604B">
        <w:rPr>
          <w:lang w:eastAsia="zh-CN"/>
        </w:rPr>
        <w:t>例受试者（</w:t>
      </w:r>
      <w:r w:rsidRPr="008F604B">
        <w:rPr>
          <w:lang w:eastAsia="zh-CN"/>
        </w:rPr>
        <w:t>6.7%</w:t>
      </w:r>
      <w:r w:rsidRPr="008F604B">
        <w:rPr>
          <w:lang w:eastAsia="zh-CN"/>
        </w:rPr>
        <w:t>）和队列</w:t>
      </w:r>
      <w:r w:rsidRPr="008F604B">
        <w:rPr>
          <w:lang w:eastAsia="zh-CN"/>
        </w:rPr>
        <w:t>3</w:t>
      </w:r>
      <w:r w:rsidRPr="008F604B">
        <w:rPr>
          <w:lang w:eastAsia="zh-CN"/>
        </w:rPr>
        <w:t>中</w:t>
      </w:r>
      <w:r w:rsidRPr="008F604B">
        <w:rPr>
          <w:lang w:eastAsia="zh-CN"/>
        </w:rPr>
        <w:t>1</w:t>
      </w:r>
      <w:r w:rsidRPr="008F604B">
        <w:rPr>
          <w:lang w:eastAsia="zh-CN"/>
        </w:rPr>
        <w:t>例受试者（</w:t>
      </w:r>
      <w:r w:rsidRPr="008F604B">
        <w:rPr>
          <w:lang w:eastAsia="zh-CN"/>
        </w:rPr>
        <w:t>6.7%</w:t>
      </w:r>
      <w:r w:rsidRPr="008F604B">
        <w:rPr>
          <w:lang w:eastAsia="zh-CN"/>
        </w:rPr>
        <w:t>）发生</w:t>
      </w:r>
      <w:r w:rsidRPr="008F604B">
        <w:rPr>
          <w:lang w:eastAsia="zh-CN"/>
        </w:rPr>
        <w:t>3</w:t>
      </w:r>
      <w:r w:rsidRPr="008F604B">
        <w:rPr>
          <w:lang w:eastAsia="zh-CN"/>
        </w:rPr>
        <w:t>级</w:t>
      </w:r>
      <w:r w:rsidRPr="008F604B">
        <w:rPr>
          <w:lang w:eastAsia="zh-CN"/>
        </w:rPr>
        <w:t>TEAE</w:t>
      </w:r>
      <w:r w:rsidRPr="008F604B">
        <w:rPr>
          <w:lang w:eastAsia="zh-CN"/>
        </w:rPr>
        <w:t>（分别为高血压和房颤）。未报告</w:t>
      </w:r>
      <w:r w:rsidRPr="008F604B">
        <w:rPr>
          <w:lang w:eastAsia="zh-CN"/>
        </w:rPr>
        <w:t>4</w:t>
      </w:r>
      <w:r w:rsidRPr="008F604B">
        <w:rPr>
          <w:lang w:eastAsia="zh-CN"/>
        </w:rPr>
        <w:t>级</w:t>
      </w:r>
      <w:r w:rsidRPr="008F604B">
        <w:rPr>
          <w:lang w:eastAsia="zh-CN"/>
        </w:rPr>
        <w:t>TEAE</w:t>
      </w:r>
      <w:r w:rsidRPr="008F604B">
        <w:rPr>
          <w:lang w:eastAsia="zh-CN"/>
        </w:rPr>
        <w:t>。</w:t>
      </w:r>
    </w:p>
    <w:p w14:paraId="057FAFF3" w14:textId="77777777" w:rsidR="007A4FC4" w:rsidRPr="00416D84" w:rsidRDefault="007A4FC4" w:rsidP="00CC13C7">
      <w:pPr>
        <w:pStyle w:val="Paragraph"/>
        <w:snapToGrid w:val="0"/>
        <w:ind w:firstLine="480"/>
        <w:rPr>
          <w:lang w:eastAsia="zh-CN"/>
        </w:rPr>
      </w:pPr>
      <w:r w:rsidRPr="008F604B">
        <w:rPr>
          <w:lang w:eastAsia="zh-CN"/>
        </w:rPr>
        <w:t>按</w:t>
      </w:r>
      <w:r w:rsidRPr="008F604B">
        <w:rPr>
          <w:lang w:eastAsia="zh-CN"/>
        </w:rPr>
        <w:t>SOC</w:t>
      </w:r>
      <w:r w:rsidRPr="008F604B">
        <w:rPr>
          <w:lang w:eastAsia="zh-CN"/>
        </w:rPr>
        <w:t>、</w:t>
      </w:r>
      <w:r w:rsidRPr="008F604B">
        <w:rPr>
          <w:lang w:eastAsia="zh-CN"/>
        </w:rPr>
        <w:t>PT</w:t>
      </w:r>
      <w:r w:rsidRPr="008F604B">
        <w:rPr>
          <w:lang w:eastAsia="zh-CN"/>
        </w:rPr>
        <w:t>和严重程度列出</w:t>
      </w:r>
      <w:r w:rsidRPr="00416D84">
        <w:rPr>
          <w:lang w:eastAsia="zh-CN"/>
        </w:rPr>
        <w:t>的发生</w:t>
      </w:r>
      <w:r w:rsidRPr="00416D84">
        <w:rPr>
          <w:lang w:eastAsia="zh-CN"/>
        </w:rPr>
        <w:t>TEAE</w:t>
      </w:r>
      <w:r w:rsidRPr="00416D84">
        <w:rPr>
          <w:lang w:eastAsia="zh-CN"/>
        </w:rPr>
        <w:t>的受试者人数和百分比参见表</w:t>
      </w:r>
      <w:r w:rsidRPr="00416D84">
        <w:rPr>
          <w:lang w:eastAsia="zh-CN"/>
        </w:rPr>
        <w:t>14.3.1.4</w:t>
      </w:r>
      <w:r w:rsidRPr="00416D84">
        <w:rPr>
          <w:lang w:eastAsia="zh-CN"/>
        </w:rPr>
        <w:t>。</w:t>
      </w:r>
    </w:p>
    <w:p w14:paraId="0E8DC151" w14:textId="77777777" w:rsidR="007A4FC4" w:rsidRPr="008F604B" w:rsidRDefault="007A4FC4" w:rsidP="00575D47">
      <w:pPr>
        <w:pStyle w:val="5"/>
      </w:pPr>
      <w:r w:rsidRPr="008F604B">
        <w:rPr>
          <w:iCs w:val="0"/>
        </w:rPr>
        <w:t>按相关性列出的治疗中出现的不良事件</w:t>
      </w:r>
    </w:p>
    <w:p w14:paraId="6F3DF134" w14:textId="034AB33E" w:rsidR="007A4FC4" w:rsidRPr="008F604B" w:rsidRDefault="007A4FC4" w:rsidP="00575D47">
      <w:pPr>
        <w:pStyle w:val="Paragraph"/>
        <w:snapToGrid w:val="0"/>
        <w:ind w:firstLine="480"/>
        <w:rPr>
          <w:lang w:eastAsia="zh-CN"/>
        </w:rPr>
      </w:pPr>
      <w:r w:rsidRPr="008F604B">
        <w:rPr>
          <w:lang w:eastAsia="zh-CN"/>
        </w:rPr>
        <w:t>共</w:t>
      </w:r>
      <w:r w:rsidRPr="008F604B">
        <w:rPr>
          <w:lang w:eastAsia="zh-CN"/>
        </w:rPr>
        <w:t>10</w:t>
      </w:r>
      <w:r w:rsidRPr="008F604B">
        <w:rPr>
          <w:lang w:eastAsia="zh-CN"/>
        </w:rPr>
        <w:t>例受试者（</w:t>
      </w:r>
      <w:r w:rsidRPr="008F604B">
        <w:rPr>
          <w:lang w:eastAsia="zh-CN"/>
        </w:rPr>
        <w:t>66.7%</w:t>
      </w:r>
      <w:r w:rsidRPr="008F604B">
        <w:rPr>
          <w:lang w:eastAsia="zh-CN"/>
        </w:rPr>
        <w:t>）发生了</w:t>
      </w:r>
      <w:r w:rsidRPr="008F604B">
        <w:rPr>
          <w:lang w:eastAsia="zh-CN"/>
        </w:rPr>
        <w:t>29</w:t>
      </w:r>
      <w:r w:rsidRPr="008F604B">
        <w:rPr>
          <w:lang w:eastAsia="zh-CN"/>
        </w:rPr>
        <w:t>起经研究者判定为与研究药物相关的</w:t>
      </w:r>
      <w:r w:rsidRPr="008F604B">
        <w:rPr>
          <w:lang w:eastAsia="zh-CN"/>
        </w:rPr>
        <w:t>TEAE</w:t>
      </w:r>
      <w:r w:rsidRPr="008F604B">
        <w:rPr>
          <w:lang w:eastAsia="zh-CN"/>
        </w:rPr>
        <w:t>。队列</w:t>
      </w:r>
      <w:r w:rsidRPr="008F604B">
        <w:rPr>
          <w:lang w:eastAsia="zh-CN"/>
        </w:rPr>
        <w:t>1</w:t>
      </w:r>
      <w:r w:rsidRPr="008F604B">
        <w:rPr>
          <w:lang w:eastAsia="zh-CN"/>
        </w:rPr>
        <w:t>中</w:t>
      </w:r>
      <w:r w:rsidRPr="008F604B">
        <w:rPr>
          <w:lang w:eastAsia="zh-CN"/>
        </w:rPr>
        <w:t>3</w:t>
      </w:r>
      <w:r w:rsidRPr="008F604B">
        <w:rPr>
          <w:lang w:eastAsia="zh-CN"/>
        </w:rPr>
        <w:t>例受试者（</w:t>
      </w:r>
      <w:r w:rsidRPr="008F604B">
        <w:rPr>
          <w:lang w:eastAsia="zh-CN"/>
        </w:rPr>
        <w:t>60.0%</w:t>
      </w:r>
      <w:r w:rsidRPr="008F604B">
        <w:rPr>
          <w:lang w:eastAsia="zh-CN"/>
        </w:rPr>
        <w:t>）、队列</w:t>
      </w:r>
      <w:r w:rsidRPr="008F604B">
        <w:rPr>
          <w:lang w:eastAsia="zh-CN"/>
        </w:rPr>
        <w:t>2</w:t>
      </w:r>
      <w:r w:rsidRPr="008F604B">
        <w:rPr>
          <w:lang w:eastAsia="zh-CN"/>
        </w:rPr>
        <w:t>中</w:t>
      </w:r>
      <w:r w:rsidRPr="008F604B">
        <w:rPr>
          <w:lang w:eastAsia="zh-CN"/>
        </w:rPr>
        <w:t>5</w:t>
      </w:r>
      <w:r w:rsidRPr="008F604B">
        <w:rPr>
          <w:lang w:eastAsia="zh-CN"/>
        </w:rPr>
        <w:t>例受试者（</w:t>
      </w:r>
      <w:r w:rsidRPr="008F604B">
        <w:rPr>
          <w:lang w:eastAsia="zh-CN"/>
        </w:rPr>
        <w:t>100%</w:t>
      </w:r>
      <w:r w:rsidRPr="008F604B">
        <w:rPr>
          <w:lang w:eastAsia="zh-CN"/>
        </w:rPr>
        <w:t>）和队列</w:t>
      </w:r>
      <w:r w:rsidRPr="008F604B">
        <w:rPr>
          <w:lang w:eastAsia="zh-CN"/>
        </w:rPr>
        <w:t>3</w:t>
      </w:r>
      <w:r w:rsidRPr="008F604B">
        <w:rPr>
          <w:lang w:eastAsia="zh-CN"/>
        </w:rPr>
        <w:t>中</w:t>
      </w:r>
      <w:r w:rsidRPr="008F604B">
        <w:rPr>
          <w:lang w:eastAsia="zh-CN"/>
        </w:rPr>
        <w:t>2</w:t>
      </w:r>
      <w:r w:rsidRPr="008F604B">
        <w:rPr>
          <w:lang w:eastAsia="zh-CN"/>
        </w:rPr>
        <w:t>例受试者（</w:t>
      </w:r>
      <w:r w:rsidRPr="008F604B">
        <w:rPr>
          <w:lang w:eastAsia="zh-CN"/>
        </w:rPr>
        <w:t>40.0%</w:t>
      </w:r>
      <w:r w:rsidRPr="008F604B">
        <w:rPr>
          <w:lang w:eastAsia="zh-CN"/>
        </w:rPr>
        <w:t>）报告了治疗相关</w:t>
      </w:r>
      <w:r w:rsidRPr="008F604B">
        <w:rPr>
          <w:lang w:eastAsia="zh-CN"/>
        </w:rPr>
        <w:t>TEAE</w:t>
      </w:r>
      <w:r w:rsidRPr="008F604B">
        <w:rPr>
          <w:lang w:eastAsia="zh-CN"/>
        </w:rPr>
        <w:t>。超过</w:t>
      </w:r>
      <w:r w:rsidRPr="008F604B">
        <w:rPr>
          <w:lang w:eastAsia="zh-CN"/>
        </w:rPr>
        <w:t>1</w:t>
      </w:r>
      <w:r w:rsidRPr="008F604B">
        <w:rPr>
          <w:lang w:eastAsia="zh-CN"/>
        </w:rPr>
        <w:t>例受试者报告的治疗相关</w:t>
      </w:r>
      <w:r w:rsidRPr="008F604B">
        <w:rPr>
          <w:lang w:eastAsia="zh-CN"/>
        </w:rPr>
        <w:t>TEAE</w:t>
      </w:r>
      <w:r w:rsidRPr="008F604B">
        <w:rPr>
          <w:lang w:eastAsia="zh-CN"/>
        </w:rPr>
        <w:t>包括头痛（</w:t>
      </w:r>
      <w:r w:rsidRPr="008F604B">
        <w:rPr>
          <w:lang w:eastAsia="zh-CN"/>
        </w:rPr>
        <w:t>3</w:t>
      </w:r>
      <w:r w:rsidRPr="008F604B">
        <w:rPr>
          <w:lang w:eastAsia="zh-CN"/>
        </w:rPr>
        <w:t>例受试者）和疲劳、注射部位</w:t>
      </w:r>
      <w:proofErr w:type="gramStart"/>
      <w:r w:rsidRPr="008F604B">
        <w:rPr>
          <w:lang w:eastAsia="zh-CN"/>
        </w:rPr>
        <w:t>瘀</w:t>
      </w:r>
      <w:proofErr w:type="gramEnd"/>
      <w:r w:rsidRPr="008F604B">
        <w:rPr>
          <w:lang w:eastAsia="zh-CN"/>
        </w:rPr>
        <w:t>青、注射部位红斑和血尿（各</w:t>
      </w:r>
      <w:r w:rsidRPr="008F604B">
        <w:rPr>
          <w:lang w:eastAsia="zh-CN"/>
        </w:rPr>
        <w:t>2</w:t>
      </w:r>
      <w:r w:rsidRPr="008F604B">
        <w:rPr>
          <w:lang w:eastAsia="zh-CN"/>
        </w:rPr>
        <w:t>例受试者）。多次发生相同</w:t>
      </w:r>
      <w:r w:rsidRPr="008F604B">
        <w:rPr>
          <w:lang w:eastAsia="zh-CN"/>
        </w:rPr>
        <w:t>TEAE</w:t>
      </w:r>
      <w:r w:rsidRPr="008F604B">
        <w:rPr>
          <w:lang w:eastAsia="zh-CN"/>
        </w:rPr>
        <w:t>的受试者仅按最高相关性计数一次。由于</w:t>
      </w:r>
      <w:r w:rsidR="00A836B8">
        <w:rPr>
          <w:rFonts w:hint="eastAsia"/>
          <w:lang w:eastAsia="zh-CN"/>
        </w:rPr>
        <w:t>缺乏完整的</w:t>
      </w:r>
      <w:r w:rsidRPr="008F604B">
        <w:rPr>
          <w:lang w:eastAsia="zh-CN"/>
        </w:rPr>
        <w:t>AE</w:t>
      </w:r>
      <w:r w:rsidRPr="008F604B">
        <w:rPr>
          <w:lang w:eastAsia="zh-CN"/>
        </w:rPr>
        <w:t>开始日期，队列</w:t>
      </w:r>
      <w:r w:rsidRPr="008F604B">
        <w:rPr>
          <w:lang w:eastAsia="zh-CN"/>
        </w:rPr>
        <w:t>1</w:t>
      </w:r>
      <w:r w:rsidRPr="008F604B">
        <w:rPr>
          <w:lang w:eastAsia="zh-CN"/>
        </w:rPr>
        <w:t>中</w:t>
      </w:r>
      <w:r w:rsidRPr="008F604B">
        <w:rPr>
          <w:lang w:eastAsia="zh-CN"/>
        </w:rPr>
        <w:t>1</w:t>
      </w:r>
      <w:r w:rsidRPr="008F604B">
        <w:rPr>
          <w:lang w:eastAsia="zh-CN"/>
        </w:rPr>
        <w:t>例受试者发生的</w:t>
      </w:r>
      <w:r w:rsidRPr="008F604B">
        <w:rPr>
          <w:lang w:eastAsia="zh-CN"/>
        </w:rPr>
        <w:t>1</w:t>
      </w:r>
      <w:r w:rsidRPr="008F604B">
        <w:rPr>
          <w:lang w:eastAsia="zh-CN"/>
        </w:rPr>
        <w:t>起</w:t>
      </w:r>
      <w:r w:rsidRPr="008F604B">
        <w:rPr>
          <w:lang w:eastAsia="zh-CN"/>
        </w:rPr>
        <w:t>TEAE</w:t>
      </w:r>
      <w:r w:rsidRPr="008F604B">
        <w:rPr>
          <w:lang w:eastAsia="zh-CN"/>
        </w:rPr>
        <w:t>未纳入</w:t>
      </w:r>
      <w:r w:rsidRPr="008F604B">
        <w:rPr>
          <w:lang w:eastAsia="zh-CN"/>
        </w:rPr>
        <w:t>TEAE</w:t>
      </w:r>
      <w:r w:rsidRPr="008F604B">
        <w:rPr>
          <w:lang w:eastAsia="zh-CN"/>
        </w:rPr>
        <w:t>计数中，因此不能将该事件</w:t>
      </w:r>
      <w:r w:rsidR="00A836B8">
        <w:rPr>
          <w:rFonts w:hint="eastAsia"/>
          <w:lang w:eastAsia="zh-CN"/>
        </w:rPr>
        <w:t>归于</w:t>
      </w:r>
      <w:r w:rsidRPr="008F604B">
        <w:rPr>
          <w:lang w:eastAsia="zh-CN"/>
        </w:rPr>
        <w:t>IV</w:t>
      </w:r>
      <w:r w:rsidRPr="008F604B">
        <w:rPr>
          <w:lang w:eastAsia="zh-CN"/>
        </w:rPr>
        <w:t>或</w:t>
      </w:r>
      <w:r w:rsidRPr="008F604B">
        <w:rPr>
          <w:lang w:eastAsia="zh-CN"/>
        </w:rPr>
        <w:t>SC</w:t>
      </w:r>
      <w:r w:rsidRPr="008F604B">
        <w:rPr>
          <w:lang w:eastAsia="zh-CN"/>
        </w:rPr>
        <w:t>给药治疗。虽然发生事件的受试者人数未受影响，但队列</w:t>
      </w:r>
      <w:r w:rsidRPr="008F604B">
        <w:rPr>
          <w:lang w:eastAsia="zh-CN"/>
        </w:rPr>
        <w:t>1</w:t>
      </w:r>
      <w:r w:rsidRPr="008F604B">
        <w:rPr>
          <w:lang w:eastAsia="zh-CN"/>
        </w:rPr>
        <w:t>和总体</w:t>
      </w:r>
      <w:r w:rsidRPr="008F604B">
        <w:rPr>
          <w:lang w:eastAsia="zh-CN"/>
        </w:rPr>
        <w:t>TEAE</w:t>
      </w:r>
      <w:r w:rsidRPr="008F604B">
        <w:rPr>
          <w:lang w:eastAsia="zh-CN"/>
        </w:rPr>
        <w:t>和相关</w:t>
      </w:r>
      <w:r w:rsidRPr="008F604B">
        <w:rPr>
          <w:lang w:eastAsia="zh-CN"/>
        </w:rPr>
        <w:t>TEAE</w:t>
      </w:r>
      <w:r w:rsidRPr="008F604B">
        <w:rPr>
          <w:lang w:eastAsia="zh-CN"/>
        </w:rPr>
        <w:t>数量</w:t>
      </w:r>
      <w:r w:rsidR="00A836B8">
        <w:rPr>
          <w:rFonts w:hint="eastAsia"/>
          <w:lang w:eastAsia="zh-CN"/>
        </w:rPr>
        <w:t>不包括</w:t>
      </w:r>
      <w:r w:rsidRPr="008F604B">
        <w:rPr>
          <w:lang w:eastAsia="zh-CN"/>
        </w:rPr>
        <w:t>该事件。</w:t>
      </w:r>
    </w:p>
    <w:p w14:paraId="365B3B3F" w14:textId="77777777" w:rsidR="007A4FC4" w:rsidRPr="008F604B" w:rsidRDefault="007A4FC4" w:rsidP="00CC13C7">
      <w:pPr>
        <w:pStyle w:val="Paragraph"/>
        <w:snapToGrid w:val="0"/>
        <w:ind w:firstLine="480"/>
        <w:rPr>
          <w:lang w:eastAsia="zh-CN"/>
        </w:rPr>
      </w:pPr>
      <w:r w:rsidRPr="008F604B">
        <w:rPr>
          <w:lang w:eastAsia="zh-CN"/>
        </w:rPr>
        <w:t>按</w:t>
      </w:r>
      <w:r w:rsidRPr="008F604B">
        <w:rPr>
          <w:lang w:eastAsia="zh-CN"/>
        </w:rPr>
        <w:t>SOC</w:t>
      </w:r>
      <w:r w:rsidRPr="008F604B">
        <w:rPr>
          <w:lang w:eastAsia="zh-CN"/>
        </w:rPr>
        <w:t>、</w:t>
      </w:r>
      <w:r w:rsidRPr="008F604B">
        <w:rPr>
          <w:lang w:eastAsia="zh-CN"/>
        </w:rPr>
        <w:t>PT</w:t>
      </w:r>
      <w:r w:rsidRPr="008F604B">
        <w:rPr>
          <w:lang w:eastAsia="zh-CN"/>
        </w:rPr>
        <w:t>及与研究药物的相关性列出的发生</w:t>
      </w:r>
      <w:r w:rsidRPr="008F604B">
        <w:rPr>
          <w:lang w:eastAsia="zh-CN"/>
        </w:rPr>
        <w:t>TEAE</w:t>
      </w:r>
      <w:r w:rsidRPr="008F604B">
        <w:rPr>
          <w:lang w:eastAsia="zh-CN"/>
        </w:rPr>
        <w:t>的受试者人数和百分比参见</w:t>
      </w:r>
      <w:r w:rsidRPr="00416D84">
        <w:rPr>
          <w:lang w:eastAsia="zh-CN"/>
        </w:rPr>
        <w:t>表</w:t>
      </w:r>
      <w:r w:rsidRPr="00416D84">
        <w:rPr>
          <w:lang w:eastAsia="zh-CN"/>
        </w:rPr>
        <w:t>14.3.1.3</w:t>
      </w:r>
      <w:r w:rsidRPr="00416D84">
        <w:rPr>
          <w:lang w:eastAsia="zh-CN"/>
        </w:rPr>
        <w:t>。</w:t>
      </w:r>
    </w:p>
    <w:p w14:paraId="64FCB454" w14:textId="77777777" w:rsidR="007A4FC4" w:rsidRPr="008F604B" w:rsidRDefault="007A4FC4" w:rsidP="00575D47">
      <w:pPr>
        <w:pStyle w:val="40"/>
      </w:pPr>
      <w:r w:rsidRPr="008F604B">
        <w:t>死亡</w:t>
      </w:r>
    </w:p>
    <w:p w14:paraId="4D9EEF8E" w14:textId="77777777" w:rsidR="007A4FC4" w:rsidRPr="008F604B" w:rsidRDefault="007A4FC4" w:rsidP="00CC13C7">
      <w:pPr>
        <w:pStyle w:val="Paragraph"/>
        <w:snapToGrid w:val="0"/>
        <w:ind w:firstLine="480"/>
      </w:pPr>
      <w:r w:rsidRPr="008F604B">
        <w:rPr>
          <w:lang w:eastAsia="zh-CN"/>
        </w:rPr>
        <w:t>研究期间未报告死亡。</w:t>
      </w:r>
    </w:p>
    <w:p w14:paraId="6558E9C8" w14:textId="77777777" w:rsidR="007A4FC4" w:rsidRPr="008F604B" w:rsidRDefault="007A4FC4" w:rsidP="00575D47">
      <w:pPr>
        <w:pStyle w:val="40"/>
      </w:pPr>
      <w:bookmarkStart w:id="125" w:name="_Ref138786539"/>
      <w:r w:rsidRPr="008F604B">
        <w:t>治疗中出现的严重不良事件</w:t>
      </w:r>
      <w:bookmarkEnd w:id="125"/>
    </w:p>
    <w:p w14:paraId="1F0D9DA3" w14:textId="77777777" w:rsidR="007A4FC4" w:rsidRPr="00416D84" w:rsidRDefault="007A4FC4" w:rsidP="00CC13C7">
      <w:pPr>
        <w:pStyle w:val="Paragraph"/>
        <w:snapToGrid w:val="0"/>
        <w:ind w:firstLine="480"/>
        <w:rPr>
          <w:lang w:eastAsia="zh-CN"/>
        </w:rPr>
      </w:pPr>
      <w:r w:rsidRPr="008F604B">
        <w:rPr>
          <w:lang w:eastAsia="zh-CN"/>
        </w:rPr>
        <w:t>队列</w:t>
      </w:r>
      <w:r w:rsidRPr="008F604B">
        <w:rPr>
          <w:lang w:eastAsia="zh-CN"/>
        </w:rPr>
        <w:t>3</w:t>
      </w:r>
      <w:r w:rsidRPr="008F604B">
        <w:rPr>
          <w:lang w:eastAsia="zh-CN"/>
        </w:rPr>
        <w:t>中</w:t>
      </w:r>
      <w:r w:rsidRPr="008F604B">
        <w:rPr>
          <w:lang w:eastAsia="zh-CN"/>
        </w:rPr>
        <w:t>1</w:t>
      </w:r>
      <w:r w:rsidRPr="008F604B">
        <w:rPr>
          <w:lang w:eastAsia="zh-CN"/>
        </w:rPr>
        <w:t>例受试者报告了</w:t>
      </w:r>
      <w:r w:rsidRPr="008F604B">
        <w:rPr>
          <w:lang w:eastAsia="zh-CN"/>
        </w:rPr>
        <w:t>1</w:t>
      </w:r>
      <w:r w:rsidRPr="008F604B">
        <w:rPr>
          <w:lang w:eastAsia="zh-CN"/>
        </w:rPr>
        <w:t>起</w:t>
      </w:r>
      <w:r w:rsidRPr="008F604B">
        <w:rPr>
          <w:lang w:eastAsia="zh-CN"/>
        </w:rPr>
        <w:t>TES</w:t>
      </w:r>
      <w:r w:rsidRPr="00416D84">
        <w:rPr>
          <w:lang w:eastAsia="zh-CN"/>
        </w:rPr>
        <w:t>AE</w:t>
      </w:r>
      <w:r w:rsidRPr="00416D84">
        <w:rPr>
          <w:lang w:eastAsia="zh-CN"/>
        </w:rPr>
        <w:t>（表</w:t>
      </w:r>
      <w:r w:rsidRPr="00416D84">
        <w:rPr>
          <w:lang w:eastAsia="zh-CN"/>
        </w:rPr>
        <w:t>14.3.1.5</w:t>
      </w:r>
      <w:r w:rsidRPr="00416D84">
        <w:rPr>
          <w:lang w:eastAsia="zh-CN"/>
        </w:rPr>
        <w:t>、表</w:t>
      </w:r>
      <w:r w:rsidRPr="00416D84">
        <w:rPr>
          <w:lang w:eastAsia="zh-CN"/>
        </w:rPr>
        <w:t>14.3.1.6</w:t>
      </w:r>
      <w:r w:rsidRPr="00416D84">
        <w:rPr>
          <w:lang w:eastAsia="zh-CN"/>
        </w:rPr>
        <w:t>和列表</w:t>
      </w:r>
      <w:r w:rsidRPr="00416D84">
        <w:rPr>
          <w:lang w:eastAsia="zh-CN"/>
        </w:rPr>
        <w:t>14.3.2.1</w:t>
      </w:r>
      <w:r w:rsidRPr="00416D84">
        <w:rPr>
          <w:lang w:eastAsia="zh-CN"/>
        </w:rPr>
        <w:t>）。</w:t>
      </w:r>
    </w:p>
    <w:p w14:paraId="686532FB" w14:textId="2FA510F5" w:rsidR="007A4FC4" w:rsidRPr="008F604B" w:rsidRDefault="007A4FC4" w:rsidP="00CC13C7">
      <w:pPr>
        <w:pStyle w:val="Paragraph"/>
        <w:snapToGrid w:val="0"/>
        <w:ind w:firstLine="480"/>
        <w:rPr>
          <w:lang w:eastAsia="zh-CN"/>
        </w:rPr>
      </w:pPr>
      <w:r w:rsidRPr="008F604B">
        <w:rPr>
          <w:lang w:eastAsia="zh-CN"/>
        </w:rPr>
        <w:t>受试者</w:t>
      </w:r>
      <w:r w:rsidRPr="008F604B">
        <w:rPr>
          <w:lang w:eastAsia="zh-CN"/>
        </w:rPr>
        <w:t>01500017</w:t>
      </w:r>
      <w:r w:rsidRPr="008F604B">
        <w:rPr>
          <w:lang w:eastAsia="zh-CN"/>
        </w:rPr>
        <w:t>（队列</w:t>
      </w:r>
      <w:r w:rsidRPr="008F604B">
        <w:rPr>
          <w:lang w:eastAsia="zh-CN"/>
        </w:rPr>
        <w:t>3</w:t>
      </w:r>
      <w:r w:rsidRPr="008F604B">
        <w:rPr>
          <w:lang w:eastAsia="zh-CN"/>
        </w:rPr>
        <w:t>）是一例</w:t>
      </w:r>
      <w:r w:rsidRPr="008F604B">
        <w:rPr>
          <w:lang w:eastAsia="zh-CN"/>
        </w:rPr>
        <w:t>57</w:t>
      </w:r>
      <w:r w:rsidRPr="008F604B">
        <w:rPr>
          <w:lang w:eastAsia="zh-CN"/>
        </w:rPr>
        <w:t>岁</w:t>
      </w:r>
      <w:r w:rsidR="00F31CBF">
        <w:rPr>
          <w:rFonts w:hint="eastAsia"/>
          <w:lang w:eastAsia="zh-CN"/>
        </w:rPr>
        <w:t>患有</w:t>
      </w:r>
      <w:r w:rsidRPr="008F604B">
        <w:rPr>
          <w:lang w:eastAsia="zh-CN"/>
        </w:rPr>
        <w:t>低磷酸酯酶症</w:t>
      </w:r>
      <w:r w:rsidR="00F31CBF">
        <w:rPr>
          <w:rFonts w:hint="eastAsia"/>
          <w:lang w:eastAsia="zh-CN"/>
        </w:rPr>
        <w:t>的</w:t>
      </w:r>
      <w:r w:rsidRPr="008F604B">
        <w:rPr>
          <w:lang w:eastAsia="zh-CN"/>
        </w:rPr>
        <w:t>白人女性，其在第</w:t>
      </w:r>
      <w:r w:rsidRPr="008F604B">
        <w:rPr>
          <w:lang w:eastAsia="zh-CN"/>
        </w:rPr>
        <w:t>1</w:t>
      </w:r>
      <w:r w:rsidRPr="008F604B">
        <w:rPr>
          <w:lang w:eastAsia="zh-CN"/>
        </w:rPr>
        <w:t>天接受</w:t>
      </w:r>
      <w:r w:rsidRPr="008F604B">
        <w:rPr>
          <w:lang w:eastAsia="zh-CN"/>
        </w:rPr>
        <w:t>90 mg ALXN1850 IV</w:t>
      </w:r>
      <w:r w:rsidRPr="008F604B">
        <w:rPr>
          <w:lang w:eastAsia="zh-CN"/>
        </w:rPr>
        <w:t>给药，在第</w:t>
      </w:r>
      <w:r w:rsidRPr="008F604B">
        <w:rPr>
          <w:lang w:eastAsia="zh-CN"/>
        </w:rPr>
        <w:t>8</w:t>
      </w:r>
      <w:r w:rsidRPr="008F604B">
        <w:rPr>
          <w:lang w:eastAsia="zh-CN"/>
        </w:rPr>
        <w:t>、</w:t>
      </w:r>
      <w:r w:rsidRPr="008F604B">
        <w:rPr>
          <w:lang w:eastAsia="zh-CN"/>
        </w:rPr>
        <w:t>15</w:t>
      </w:r>
      <w:r w:rsidRPr="008F604B">
        <w:rPr>
          <w:lang w:eastAsia="zh-CN"/>
        </w:rPr>
        <w:t>和</w:t>
      </w:r>
      <w:r w:rsidRPr="008F604B">
        <w:rPr>
          <w:lang w:eastAsia="zh-CN"/>
        </w:rPr>
        <w:t>22</w:t>
      </w:r>
      <w:r w:rsidRPr="008F604B">
        <w:rPr>
          <w:lang w:eastAsia="zh-CN"/>
        </w:rPr>
        <w:t>天接受</w:t>
      </w:r>
      <w:r w:rsidRPr="008F604B">
        <w:rPr>
          <w:lang w:eastAsia="zh-CN"/>
        </w:rPr>
        <w:t>90 mg ALXN1850 SC</w:t>
      </w:r>
      <w:r w:rsidRPr="008F604B">
        <w:rPr>
          <w:lang w:eastAsia="zh-CN"/>
        </w:rPr>
        <w:t>给药。该受试者无其他相关病史。</w:t>
      </w:r>
    </w:p>
    <w:p w14:paraId="0D61ACF1" w14:textId="77777777" w:rsidR="007A4FC4" w:rsidRPr="008F604B" w:rsidRDefault="007A4FC4" w:rsidP="00CC13C7">
      <w:pPr>
        <w:pStyle w:val="Paragraph"/>
        <w:snapToGrid w:val="0"/>
        <w:ind w:firstLine="480"/>
        <w:rPr>
          <w:lang w:eastAsia="zh-CN"/>
        </w:rPr>
      </w:pPr>
      <w:r w:rsidRPr="008F604B">
        <w:rPr>
          <w:lang w:eastAsia="zh-CN"/>
        </w:rPr>
        <w:t>第</w:t>
      </w:r>
      <w:r w:rsidRPr="008F604B">
        <w:rPr>
          <w:lang w:eastAsia="zh-CN"/>
        </w:rPr>
        <w:t>50</w:t>
      </w:r>
      <w:r w:rsidRPr="008F604B">
        <w:rPr>
          <w:lang w:eastAsia="zh-CN"/>
        </w:rPr>
        <w:t>天（研究药物末次给药后</w:t>
      </w:r>
      <w:r w:rsidRPr="008F604B">
        <w:rPr>
          <w:lang w:eastAsia="zh-CN"/>
        </w:rPr>
        <w:t>28</w:t>
      </w:r>
      <w:r w:rsidRPr="008F604B">
        <w:rPr>
          <w:lang w:eastAsia="zh-CN"/>
        </w:rPr>
        <w:t>天），受试者发生</w:t>
      </w:r>
      <w:r w:rsidRPr="008F604B">
        <w:rPr>
          <w:lang w:eastAsia="zh-CN"/>
        </w:rPr>
        <w:t>TESAE 3</w:t>
      </w:r>
      <w:r w:rsidRPr="008F604B">
        <w:rPr>
          <w:lang w:eastAsia="zh-CN"/>
        </w:rPr>
        <w:t>级房颤，导致住院治疗。据报告，在抵达急诊室之前，受试者迅速下床，感觉恶心</w:t>
      </w:r>
      <w:proofErr w:type="gramStart"/>
      <w:r w:rsidRPr="008F604B">
        <w:rPr>
          <w:lang w:eastAsia="zh-CN"/>
        </w:rPr>
        <w:t>伴突然</w:t>
      </w:r>
      <w:proofErr w:type="gramEnd"/>
      <w:r w:rsidRPr="008F604B">
        <w:rPr>
          <w:lang w:eastAsia="zh-CN"/>
        </w:rPr>
        <w:t>晕厥、重度虚脱和失去知觉。受试者出现寒战、无力和</w:t>
      </w:r>
      <w:proofErr w:type="gramStart"/>
      <w:r w:rsidRPr="008F604B">
        <w:rPr>
          <w:lang w:eastAsia="zh-CN"/>
        </w:rPr>
        <w:t>骶</w:t>
      </w:r>
      <w:proofErr w:type="gramEnd"/>
      <w:r w:rsidRPr="008F604B">
        <w:rPr>
          <w:lang w:eastAsia="zh-CN"/>
        </w:rPr>
        <w:t>尾部疼痛。抵达急诊室后，受试者出现直立性低血压，肌</w:t>
      </w:r>
      <w:proofErr w:type="gramStart"/>
      <w:r w:rsidRPr="008F604B">
        <w:rPr>
          <w:lang w:eastAsia="zh-CN"/>
        </w:rPr>
        <w:t>酐</w:t>
      </w:r>
      <w:proofErr w:type="gramEnd"/>
      <w:r w:rsidRPr="008F604B">
        <w:rPr>
          <w:lang w:eastAsia="zh-CN"/>
        </w:rPr>
        <w:t>也略微升高。当天，受试者住院接受观察，</w:t>
      </w:r>
      <w:r w:rsidRPr="008F604B">
        <w:rPr>
          <w:lang w:eastAsia="zh-CN"/>
        </w:rPr>
        <w:t>ECG</w:t>
      </w:r>
      <w:r w:rsidRPr="008F604B">
        <w:rPr>
          <w:lang w:eastAsia="zh-CN"/>
        </w:rPr>
        <w:t>显示房颤</w:t>
      </w:r>
      <w:proofErr w:type="gramStart"/>
      <w:r w:rsidRPr="008F604B">
        <w:rPr>
          <w:lang w:eastAsia="zh-CN"/>
        </w:rPr>
        <w:t>伴快速</w:t>
      </w:r>
      <w:proofErr w:type="gramEnd"/>
      <w:r w:rsidRPr="008F604B">
        <w:rPr>
          <w:lang w:eastAsia="zh-CN"/>
        </w:rPr>
        <w:t>心室率反应。重复</w:t>
      </w:r>
      <w:r w:rsidRPr="008F604B">
        <w:rPr>
          <w:lang w:eastAsia="zh-CN"/>
        </w:rPr>
        <w:t>ECG</w:t>
      </w:r>
      <w:r w:rsidRPr="008F604B">
        <w:rPr>
          <w:lang w:eastAsia="zh-CN"/>
        </w:rPr>
        <w:t>显示正常窦性心律。超声心动图显示收缩功能正常，射血分数为</w:t>
      </w:r>
      <w:r w:rsidRPr="008F604B">
        <w:rPr>
          <w:lang w:eastAsia="zh-CN"/>
        </w:rPr>
        <w:t>60%</w:t>
      </w:r>
      <w:r w:rsidRPr="008F604B">
        <w:rPr>
          <w:lang w:eastAsia="zh-CN"/>
        </w:rPr>
        <w:t>，微量二尖瓣返流和微量三尖瓣返流。</w:t>
      </w:r>
    </w:p>
    <w:p w14:paraId="77344049" w14:textId="45FD8816" w:rsidR="007A4FC4" w:rsidRPr="008F604B" w:rsidRDefault="007A4FC4" w:rsidP="00CC13C7">
      <w:pPr>
        <w:pStyle w:val="Paragraph"/>
        <w:snapToGrid w:val="0"/>
        <w:ind w:firstLine="480"/>
      </w:pPr>
      <w:r w:rsidRPr="008F604B">
        <w:rPr>
          <w:lang w:eastAsia="zh-CN"/>
        </w:rPr>
        <w:t>第</w:t>
      </w:r>
      <w:r w:rsidRPr="008F604B">
        <w:rPr>
          <w:lang w:eastAsia="zh-CN"/>
        </w:rPr>
        <w:t>51</w:t>
      </w:r>
      <w:r w:rsidRPr="008F604B">
        <w:rPr>
          <w:lang w:eastAsia="zh-CN"/>
        </w:rPr>
        <w:t>天，</w:t>
      </w:r>
      <w:r w:rsidRPr="008F604B">
        <w:rPr>
          <w:lang w:eastAsia="zh-CN"/>
        </w:rPr>
        <w:t>ECG</w:t>
      </w:r>
      <w:r w:rsidRPr="008F604B">
        <w:rPr>
          <w:lang w:eastAsia="zh-CN"/>
        </w:rPr>
        <w:t>显示射血分数</w:t>
      </w:r>
      <w:r w:rsidRPr="008F604B">
        <w:rPr>
          <w:lang w:eastAsia="zh-CN"/>
        </w:rPr>
        <w:t>60%</w:t>
      </w:r>
      <w:r w:rsidRPr="008F604B">
        <w:rPr>
          <w:lang w:eastAsia="zh-CN"/>
        </w:rPr>
        <w:t>，伴微量二尖瓣返流，无其他显著异常。第</w:t>
      </w:r>
      <w:r w:rsidRPr="008F604B">
        <w:rPr>
          <w:lang w:eastAsia="zh-CN"/>
        </w:rPr>
        <w:t>51</w:t>
      </w:r>
      <w:r w:rsidRPr="008F604B">
        <w:rPr>
          <w:lang w:eastAsia="zh-CN"/>
        </w:rPr>
        <w:t>天，</w:t>
      </w:r>
      <w:r w:rsidR="00F80B00" w:rsidRPr="008F604B">
        <w:rPr>
          <w:lang w:eastAsia="zh-CN"/>
        </w:rPr>
        <w:t>受试者</w:t>
      </w:r>
      <w:r w:rsidRPr="008F604B">
        <w:rPr>
          <w:lang w:eastAsia="zh-CN"/>
        </w:rPr>
        <w:t>痊愈</w:t>
      </w:r>
      <w:r w:rsidR="00F80B00">
        <w:rPr>
          <w:rFonts w:hint="eastAsia"/>
          <w:lang w:eastAsia="zh-CN"/>
        </w:rPr>
        <w:t>并</w:t>
      </w:r>
      <w:r w:rsidRPr="008F604B">
        <w:rPr>
          <w:lang w:eastAsia="zh-CN"/>
        </w:rPr>
        <w:t>出院。受试者接受乙酰水杨酸治疗房颤事件。研究者认为</w:t>
      </w:r>
      <w:r w:rsidRPr="008F604B">
        <w:rPr>
          <w:lang w:eastAsia="zh-CN"/>
        </w:rPr>
        <w:t>TESAE</w:t>
      </w:r>
      <w:r w:rsidRPr="008F604B">
        <w:rPr>
          <w:lang w:eastAsia="zh-CN"/>
        </w:rPr>
        <w:t>与研究药物不相关。</w:t>
      </w:r>
    </w:p>
    <w:p w14:paraId="2A932D34" w14:textId="77777777" w:rsidR="007A4FC4" w:rsidRPr="008F604B" w:rsidRDefault="007A4FC4" w:rsidP="00575D47">
      <w:pPr>
        <w:pStyle w:val="40"/>
      </w:pPr>
      <w:r w:rsidRPr="008F604B">
        <w:lastRenderedPageBreak/>
        <w:t>导致治疗终止和</w:t>
      </w:r>
      <w:r w:rsidRPr="008F604B">
        <w:t>/</w:t>
      </w:r>
      <w:r w:rsidRPr="008F604B">
        <w:t>或剂量调整的治疗中出现的不良事件</w:t>
      </w:r>
    </w:p>
    <w:p w14:paraId="6B39E0F4" w14:textId="77777777" w:rsidR="007A4FC4" w:rsidRPr="008F604B" w:rsidRDefault="007A4FC4" w:rsidP="00CC13C7">
      <w:pPr>
        <w:pStyle w:val="Paragraph"/>
        <w:snapToGrid w:val="0"/>
        <w:ind w:firstLine="480"/>
        <w:rPr>
          <w:lang w:eastAsia="zh-CN"/>
        </w:rPr>
      </w:pPr>
      <w:r w:rsidRPr="008F604B">
        <w:rPr>
          <w:lang w:eastAsia="zh-CN"/>
        </w:rPr>
        <w:t>未发生导致治疗终止或剂量调整</w:t>
      </w:r>
      <w:r w:rsidRPr="00416D84">
        <w:rPr>
          <w:lang w:eastAsia="zh-CN"/>
        </w:rPr>
        <w:t>的</w:t>
      </w:r>
      <w:r w:rsidRPr="00416D84">
        <w:rPr>
          <w:lang w:eastAsia="zh-CN"/>
        </w:rPr>
        <w:t>TEAE</w:t>
      </w:r>
      <w:r w:rsidRPr="00416D84">
        <w:rPr>
          <w:lang w:eastAsia="zh-CN"/>
        </w:rPr>
        <w:t>（列表</w:t>
      </w:r>
      <w:r w:rsidRPr="00416D84">
        <w:rPr>
          <w:lang w:eastAsia="zh-CN"/>
        </w:rPr>
        <w:t>14.3.2.2</w:t>
      </w:r>
      <w:r w:rsidRPr="00416D84">
        <w:rPr>
          <w:lang w:eastAsia="zh-CN"/>
        </w:rPr>
        <w:t>）。</w:t>
      </w:r>
    </w:p>
    <w:p w14:paraId="2677F245" w14:textId="77777777" w:rsidR="007A4FC4" w:rsidRPr="008F604B" w:rsidRDefault="007A4FC4" w:rsidP="00575D47">
      <w:pPr>
        <w:pStyle w:val="40"/>
      </w:pPr>
      <w:bookmarkStart w:id="126" w:name="_Ref138786547"/>
      <w:r w:rsidRPr="008F604B">
        <w:t>特别关注的不良事件</w:t>
      </w:r>
      <w:bookmarkEnd w:id="126"/>
    </w:p>
    <w:p w14:paraId="6295FDD5" w14:textId="77777777" w:rsidR="007A4FC4" w:rsidRPr="008F604B" w:rsidRDefault="007A4FC4" w:rsidP="00CC13C7">
      <w:pPr>
        <w:pStyle w:val="Paragraph"/>
        <w:snapToGrid w:val="0"/>
        <w:ind w:firstLine="480"/>
        <w:rPr>
          <w:lang w:eastAsia="zh-CN"/>
        </w:rPr>
      </w:pPr>
      <w:r w:rsidRPr="008F604B">
        <w:rPr>
          <w:lang w:eastAsia="zh-CN"/>
        </w:rPr>
        <w:t>关注的不良事件包括局部注射</w:t>
      </w:r>
      <w:r w:rsidRPr="008F604B">
        <w:rPr>
          <w:lang w:eastAsia="zh-CN"/>
        </w:rPr>
        <w:t>/</w:t>
      </w:r>
      <w:r w:rsidRPr="008F604B">
        <w:rPr>
          <w:lang w:eastAsia="zh-CN"/>
        </w:rPr>
        <w:t>输液部位反应和注射</w:t>
      </w:r>
      <w:r w:rsidRPr="008F604B">
        <w:rPr>
          <w:lang w:eastAsia="zh-CN"/>
        </w:rPr>
        <w:t>/</w:t>
      </w:r>
      <w:r w:rsidRPr="008F604B">
        <w:rPr>
          <w:lang w:eastAsia="zh-CN"/>
        </w:rPr>
        <w:t>输液相关反应。</w:t>
      </w:r>
    </w:p>
    <w:p w14:paraId="2F37BA22" w14:textId="77777777" w:rsidR="007A4FC4" w:rsidRPr="008F604B" w:rsidRDefault="007A4FC4" w:rsidP="00575D47">
      <w:pPr>
        <w:pStyle w:val="5"/>
      </w:pPr>
      <w:r w:rsidRPr="008F604B">
        <w:rPr>
          <w:iCs w:val="0"/>
        </w:rPr>
        <w:t>注射</w:t>
      </w:r>
      <w:r w:rsidRPr="008F604B">
        <w:rPr>
          <w:iCs w:val="0"/>
        </w:rPr>
        <w:t>/</w:t>
      </w:r>
      <w:r w:rsidRPr="008F604B">
        <w:rPr>
          <w:iCs w:val="0"/>
        </w:rPr>
        <w:t>输液部位反应</w:t>
      </w:r>
    </w:p>
    <w:p w14:paraId="07EC7775" w14:textId="77777777" w:rsidR="007A4FC4" w:rsidRPr="008F604B" w:rsidRDefault="007A4FC4" w:rsidP="00CC13C7">
      <w:pPr>
        <w:pStyle w:val="Paragraph"/>
        <w:snapToGrid w:val="0"/>
        <w:ind w:firstLine="480"/>
        <w:rPr>
          <w:lang w:eastAsia="zh-CN"/>
        </w:rPr>
      </w:pPr>
      <w:r w:rsidRPr="008F604B">
        <w:rPr>
          <w:lang w:eastAsia="zh-CN"/>
        </w:rPr>
        <w:t>注射</w:t>
      </w:r>
      <w:r w:rsidRPr="008F604B">
        <w:rPr>
          <w:lang w:eastAsia="zh-CN"/>
        </w:rPr>
        <w:t>/</w:t>
      </w:r>
      <w:r w:rsidRPr="008F604B">
        <w:rPr>
          <w:lang w:eastAsia="zh-CN"/>
        </w:rPr>
        <w:t>输液部位反应包括在研究期间的任何时间发生的编码为注射部位各种反应或输液部位各种反应高位术语（</w:t>
      </w:r>
      <w:r w:rsidRPr="008F604B">
        <w:rPr>
          <w:lang w:eastAsia="zh-CN"/>
        </w:rPr>
        <w:t>HLT</w:t>
      </w:r>
      <w:r w:rsidRPr="008F604B">
        <w:rPr>
          <w:lang w:eastAsia="zh-CN"/>
        </w:rPr>
        <w:t>）项下的</w:t>
      </w:r>
      <w:r w:rsidRPr="008F604B">
        <w:rPr>
          <w:lang w:eastAsia="zh-CN"/>
        </w:rPr>
        <w:t>PT</w:t>
      </w:r>
      <w:r w:rsidRPr="008F604B">
        <w:rPr>
          <w:lang w:eastAsia="zh-CN"/>
        </w:rPr>
        <w:t>的研究药物给药部位</w:t>
      </w:r>
      <w:r w:rsidRPr="008F604B">
        <w:rPr>
          <w:lang w:eastAsia="zh-CN"/>
        </w:rPr>
        <w:t>AE</w:t>
      </w:r>
      <w:r w:rsidRPr="008F604B">
        <w:rPr>
          <w:lang w:eastAsia="zh-CN"/>
        </w:rPr>
        <w:t>。注：与研究药物相关的部位反应还包括与研究药物给药相关的事件（例如，注射部位</w:t>
      </w:r>
      <w:proofErr w:type="gramStart"/>
      <w:r w:rsidRPr="008F604B">
        <w:rPr>
          <w:lang w:eastAsia="zh-CN"/>
        </w:rPr>
        <w:t>瘀</w:t>
      </w:r>
      <w:proofErr w:type="gramEnd"/>
      <w:r w:rsidRPr="008F604B">
        <w:rPr>
          <w:lang w:eastAsia="zh-CN"/>
        </w:rPr>
        <w:t>青）。此外，在注射</w:t>
      </w:r>
      <w:r w:rsidRPr="008F604B">
        <w:rPr>
          <w:lang w:eastAsia="zh-CN"/>
        </w:rPr>
        <w:t>/</w:t>
      </w:r>
      <w:r w:rsidRPr="008F604B">
        <w:rPr>
          <w:lang w:eastAsia="zh-CN"/>
        </w:rPr>
        <w:t>输液部位评价表中记录但未单独报告为</w:t>
      </w:r>
      <w:r w:rsidRPr="008F604B">
        <w:rPr>
          <w:lang w:eastAsia="zh-CN"/>
        </w:rPr>
        <w:t>AE</w:t>
      </w:r>
      <w:r w:rsidRPr="008F604B">
        <w:rPr>
          <w:lang w:eastAsia="zh-CN"/>
        </w:rPr>
        <w:t>的临床体征和症状也包含在了注射</w:t>
      </w:r>
      <w:r w:rsidRPr="008F604B">
        <w:rPr>
          <w:lang w:eastAsia="zh-CN"/>
        </w:rPr>
        <w:t>/</w:t>
      </w:r>
      <w:r w:rsidRPr="008F604B">
        <w:rPr>
          <w:lang w:eastAsia="zh-CN"/>
        </w:rPr>
        <w:t>输液部位反应总体描述中。</w:t>
      </w:r>
    </w:p>
    <w:p w14:paraId="15AF7376" w14:textId="307F0D56" w:rsidR="007A4FC4" w:rsidRPr="00416D84" w:rsidRDefault="007A4FC4" w:rsidP="00CC13C7">
      <w:pPr>
        <w:pStyle w:val="Paragraph"/>
        <w:snapToGrid w:val="0"/>
        <w:ind w:firstLine="480"/>
        <w:rPr>
          <w:lang w:eastAsia="zh-CN"/>
        </w:rPr>
      </w:pPr>
      <w:r w:rsidRPr="00416D84">
        <w:rPr>
          <w:lang w:eastAsia="zh-CN"/>
        </w:rPr>
        <w:t>报告为</w:t>
      </w:r>
      <w:r w:rsidRPr="00416D84">
        <w:rPr>
          <w:lang w:eastAsia="zh-CN"/>
        </w:rPr>
        <w:t>AE</w:t>
      </w:r>
      <w:r w:rsidRPr="00416D84">
        <w:rPr>
          <w:lang w:eastAsia="zh-CN"/>
        </w:rPr>
        <w:t>的注射</w:t>
      </w:r>
      <w:r w:rsidRPr="00416D84">
        <w:rPr>
          <w:lang w:eastAsia="zh-CN"/>
        </w:rPr>
        <w:t>/</w:t>
      </w:r>
      <w:r w:rsidRPr="00416D84">
        <w:rPr>
          <w:lang w:eastAsia="zh-CN"/>
        </w:rPr>
        <w:t>输液部位反应总结参见表</w:t>
      </w:r>
      <w:r w:rsidRPr="00416D84">
        <w:rPr>
          <w:lang w:eastAsia="zh-CN"/>
        </w:rPr>
        <w:t>14.3.1.7</w:t>
      </w:r>
      <w:r w:rsidRPr="00416D84">
        <w:rPr>
          <w:lang w:eastAsia="zh-CN"/>
        </w:rPr>
        <w:t>，按受试者列出的注射</w:t>
      </w:r>
      <w:r w:rsidRPr="00416D84">
        <w:rPr>
          <w:lang w:eastAsia="zh-CN"/>
        </w:rPr>
        <w:t>/</w:t>
      </w:r>
      <w:r w:rsidRPr="00416D84">
        <w:rPr>
          <w:lang w:eastAsia="zh-CN"/>
        </w:rPr>
        <w:t>输液部位反应参见列表</w:t>
      </w:r>
      <w:r w:rsidRPr="00416D84">
        <w:rPr>
          <w:lang w:eastAsia="zh-CN"/>
        </w:rPr>
        <w:t>14.3.2.3</w:t>
      </w:r>
      <w:r w:rsidRPr="00416D84">
        <w:rPr>
          <w:lang w:eastAsia="zh-CN"/>
        </w:rPr>
        <w:t>。</w:t>
      </w:r>
      <w:r w:rsidRPr="00416D84">
        <w:rPr>
          <w:lang w:eastAsia="zh-CN"/>
        </w:rPr>
        <w:t>5</w:t>
      </w:r>
      <w:r w:rsidRPr="00416D84">
        <w:rPr>
          <w:lang w:eastAsia="zh-CN"/>
        </w:rPr>
        <w:t>例受试者在</w:t>
      </w:r>
      <w:r w:rsidRPr="00416D84">
        <w:rPr>
          <w:lang w:eastAsia="zh-CN"/>
        </w:rPr>
        <w:t>SC</w:t>
      </w:r>
      <w:r w:rsidRPr="00416D84">
        <w:rPr>
          <w:lang w:eastAsia="zh-CN"/>
        </w:rPr>
        <w:t>给药后报告了</w:t>
      </w:r>
      <w:r w:rsidRPr="00416D84">
        <w:rPr>
          <w:lang w:eastAsia="zh-CN"/>
        </w:rPr>
        <w:t>9</w:t>
      </w:r>
      <w:r w:rsidRPr="00416D84">
        <w:rPr>
          <w:lang w:eastAsia="zh-CN"/>
        </w:rPr>
        <w:t>起</w:t>
      </w:r>
      <w:r w:rsidRPr="00416D84">
        <w:rPr>
          <w:lang w:eastAsia="zh-CN"/>
        </w:rPr>
        <w:t>TEAE</w:t>
      </w:r>
      <w:r w:rsidRPr="00416D84">
        <w:rPr>
          <w:lang w:eastAsia="zh-CN"/>
        </w:rPr>
        <w:t>。其中</w:t>
      </w:r>
      <w:r w:rsidRPr="00416D84">
        <w:rPr>
          <w:lang w:eastAsia="zh-CN"/>
        </w:rPr>
        <w:t>1</w:t>
      </w:r>
      <w:r w:rsidRPr="00416D84">
        <w:rPr>
          <w:lang w:eastAsia="zh-CN"/>
        </w:rPr>
        <w:t>例受试者</w:t>
      </w:r>
      <w:r w:rsidR="00C8469F">
        <w:rPr>
          <w:rFonts w:hint="eastAsia"/>
          <w:lang w:eastAsia="zh-CN"/>
        </w:rPr>
        <w:t>在</w:t>
      </w:r>
      <w:r w:rsidR="00C8469F">
        <w:rPr>
          <w:lang w:eastAsia="zh-CN"/>
        </w:rPr>
        <w:t>3</w:t>
      </w:r>
      <w:r w:rsidR="00C8469F">
        <w:rPr>
          <w:rFonts w:hint="eastAsia"/>
          <w:lang w:eastAsia="zh-CN"/>
        </w:rPr>
        <w:t>次</w:t>
      </w:r>
      <w:r w:rsidR="008C5DA2">
        <w:rPr>
          <w:rFonts w:hint="eastAsia"/>
          <w:lang w:eastAsia="zh-CN"/>
        </w:rPr>
        <w:t>注射给药</w:t>
      </w:r>
      <w:r w:rsidR="00C8469F">
        <w:rPr>
          <w:rFonts w:hint="eastAsia"/>
          <w:lang w:eastAsia="zh-CN"/>
        </w:rPr>
        <w:t>时</w:t>
      </w:r>
      <w:r w:rsidRPr="00416D84">
        <w:rPr>
          <w:lang w:eastAsia="zh-CN"/>
        </w:rPr>
        <w:t>共报告</w:t>
      </w:r>
      <w:r w:rsidRPr="00416D84">
        <w:rPr>
          <w:lang w:eastAsia="zh-CN"/>
        </w:rPr>
        <w:t>5</w:t>
      </w:r>
      <w:r w:rsidRPr="00416D84">
        <w:rPr>
          <w:lang w:eastAsia="zh-CN"/>
        </w:rPr>
        <w:t>起</w:t>
      </w:r>
      <w:r w:rsidRPr="00416D84">
        <w:rPr>
          <w:lang w:eastAsia="zh-CN"/>
        </w:rPr>
        <w:t>TEAE</w:t>
      </w:r>
      <w:r w:rsidRPr="00416D84">
        <w:rPr>
          <w:lang w:eastAsia="zh-CN"/>
        </w:rPr>
        <w:t>。按受试者列出的注射</w:t>
      </w:r>
      <w:r w:rsidRPr="00416D84">
        <w:rPr>
          <w:lang w:eastAsia="zh-CN"/>
        </w:rPr>
        <w:t>/</w:t>
      </w:r>
      <w:r w:rsidRPr="00416D84">
        <w:rPr>
          <w:lang w:eastAsia="zh-CN"/>
        </w:rPr>
        <w:t>输液部位反应评价参见列表</w:t>
      </w:r>
      <w:r w:rsidRPr="00416D84">
        <w:rPr>
          <w:lang w:eastAsia="zh-CN"/>
        </w:rPr>
        <w:t>16.2.8.12</w:t>
      </w:r>
      <w:r w:rsidRPr="00416D84">
        <w:rPr>
          <w:lang w:eastAsia="zh-CN"/>
        </w:rPr>
        <w:t>。在注射</w:t>
      </w:r>
      <w:r w:rsidRPr="00416D84">
        <w:rPr>
          <w:lang w:eastAsia="zh-CN"/>
        </w:rPr>
        <w:t>/</w:t>
      </w:r>
      <w:r w:rsidRPr="00416D84">
        <w:rPr>
          <w:lang w:eastAsia="zh-CN"/>
        </w:rPr>
        <w:t>输液部位评价表中记录了</w:t>
      </w:r>
      <w:r w:rsidR="00BD29B7">
        <w:rPr>
          <w:rFonts w:hint="eastAsia"/>
          <w:lang w:eastAsia="zh-CN"/>
        </w:rPr>
        <w:t>4</w:t>
      </w:r>
      <w:r w:rsidR="00BD29B7">
        <w:rPr>
          <w:rFonts w:hint="eastAsia"/>
          <w:lang w:eastAsia="zh-CN"/>
        </w:rPr>
        <w:t>例受试者</w:t>
      </w:r>
      <w:r w:rsidR="00C149DA">
        <w:rPr>
          <w:rFonts w:hint="eastAsia"/>
          <w:lang w:eastAsia="zh-CN"/>
        </w:rPr>
        <w:t>在</w:t>
      </w:r>
      <w:r w:rsidRPr="00416D84">
        <w:rPr>
          <w:lang w:eastAsia="zh-CN"/>
        </w:rPr>
        <w:t>SC</w:t>
      </w:r>
      <w:r w:rsidRPr="00416D84">
        <w:rPr>
          <w:lang w:eastAsia="zh-CN"/>
        </w:rPr>
        <w:t>给药后的临床观察结果</w:t>
      </w:r>
      <w:r w:rsidR="00914078">
        <w:rPr>
          <w:rFonts w:hint="eastAsia"/>
          <w:lang w:eastAsia="zh-CN"/>
        </w:rPr>
        <w:t>红斑</w:t>
      </w:r>
      <w:r w:rsidRPr="00416D84">
        <w:rPr>
          <w:lang w:eastAsia="zh-CN"/>
        </w:rPr>
        <w:t>（受试者</w:t>
      </w:r>
      <w:r w:rsidRPr="00416D84">
        <w:rPr>
          <w:lang w:eastAsia="zh-CN"/>
        </w:rPr>
        <w:t>01500006</w:t>
      </w:r>
      <w:r w:rsidRPr="00416D84">
        <w:rPr>
          <w:lang w:eastAsia="zh-CN"/>
        </w:rPr>
        <w:t>、</w:t>
      </w:r>
      <w:r w:rsidRPr="00416D84">
        <w:rPr>
          <w:lang w:eastAsia="zh-CN"/>
        </w:rPr>
        <w:t>01500009</w:t>
      </w:r>
      <w:r w:rsidRPr="00416D84">
        <w:rPr>
          <w:lang w:eastAsia="zh-CN"/>
        </w:rPr>
        <w:t>、</w:t>
      </w:r>
      <w:r w:rsidRPr="00416D84">
        <w:rPr>
          <w:lang w:eastAsia="zh-CN"/>
        </w:rPr>
        <w:t>01500018</w:t>
      </w:r>
      <w:r w:rsidRPr="00416D84">
        <w:rPr>
          <w:lang w:eastAsia="zh-CN"/>
        </w:rPr>
        <w:t>和</w:t>
      </w:r>
      <w:r w:rsidRPr="00416D84">
        <w:rPr>
          <w:lang w:eastAsia="zh-CN"/>
        </w:rPr>
        <w:t>1500020</w:t>
      </w:r>
      <w:r w:rsidRPr="00416D84">
        <w:rPr>
          <w:lang w:eastAsia="zh-CN"/>
        </w:rPr>
        <w:t>）（参见列表</w:t>
      </w:r>
      <w:r w:rsidRPr="00416D84">
        <w:rPr>
          <w:lang w:eastAsia="zh-CN"/>
        </w:rPr>
        <w:t>16.2.8.12</w:t>
      </w:r>
      <w:r w:rsidRPr="00416D84">
        <w:rPr>
          <w:lang w:eastAsia="zh-CN"/>
        </w:rPr>
        <w:t>），但未报告为</w:t>
      </w:r>
      <w:r w:rsidRPr="00416D84">
        <w:rPr>
          <w:lang w:eastAsia="zh-CN"/>
        </w:rPr>
        <w:t>AE</w:t>
      </w:r>
      <w:r w:rsidRPr="00416D84">
        <w:rPr>
          <w:lang w:eastAsia="zh-CN"/>
        </w:rPr>
        <w:t>。在</w:t>
      </w:r>
      <w:r w:rsidRPr="00416D84">
        <w:rPr>
          <w:lang w:eastAsia="zh-CN"/>
        </w:rPr>
        <w:t>AE</w:t>
      </w:r>
      <w:r w:rsidRPr="00416D84">
        <w:rPr>
          <w:lang w:eastAsia="zh-CN"/>
        </w:rPr>
        <w:t>汇总表和注射反应列表中并未呈现这些临床观察结果，而是纳入到了注射部位反应总体描述中。</w:t>
      </w:r>
    </w:p>
    <w:p w14:paraId="06ED32F0" w14:textId="77777777" w:rsidR="007A4FC4" w:rsidRPr="00416D84" w:rsidRDefault="007A4FC4" w:rsidP="00CC13C7">
      <w:pPr>
        <w:pStyle w:val="Paragraph"/>
        <w:snapToGrid w:val="0"/>
        <w:ind w:firstLine="480"/>
        <w:rPr>
          <w:lang w:eastAsia="zh-CN"/>
        </w:rPr>
      </w:pPr>
      <w:r w:rsidRPr="00416D84">
        <w:rPr>
          <w:lang w:eastAsia="zh-CN"/>
        </w:rPr>
        <w:t>IV</w:t>
      </w:r>
      <w:r w:rsidRPr="00416D84">
        <w:rPr>
          <w:lang w:eastAsia="zh-CN"/>
        </w:rPr>
        <w:t>输注后，无受试者报告</w:t>
      </w:r>
      <w:r w:rsidRPr="00416D84">
        <w:rPr>
          <w:lang w:eastAsia="zh-CN"/>
        </w:rPr>
        <w:t>TEAE</w:t>
      </w:r>
      <w:r w:rsidRPr="00416D84">
        <w:rPr>
          <w:lang w:eastAsia="zh-CN"/>
        </w:rPr>
        <w:t>。在注射</w:t>
      </w:r>
      <w:r w:rsidRPr="00416D84">
        <w:rPr>
          <w:lang w:eastAsia="zh-CN"/>
        </w:rPr>
        <w:t>/</w:t>
      </w:r>
      <w:r w:rsidRPr="00416D84">
        <w:rPr>
          <w:lang w:eastAsia="zh-CN"/>
        </w:rPr>
        <w:t>输液部位评价表中记录</w:t>
      </w:r>
      <w:r w:rsidRPr="00416D84">
        <w:rPr>
          <w:lang w:eastAsia="zh-CN"/>
        </w:rPr>
        <w:t>1</w:t>
      </w:r>
      <w:r w:rsidRPr="00416D84">
        <w:rPr>
          <w:lang w:eastAsia="zh-CN"/>
        </w:rPr>
        <w:t>例受试者发生</w:t>
      </w:r>
      <w:r w:rsidRPr="00416D84">
        <w:rPr>
          <w:lang w:eastAsia="zh-CN"/>
        </w:rPr>
        <w:t>IV</w:t>
      </w:r>
      <w:r w:rsidRPr="00416D84">
        <w:rPr>
          <w:lang w:eastAsia="zh-CN"/>
        </w:rPr>
        <w:t>输液部位轻度硬结。</w:t>
      </w:r>
    </w:p>
    <w:p w14:paraId="54C7D616" w14:textId="5896D6CE" w:rsidR="007A4FC4" w:rsidRPr="008F604B" w:rsidRDefault="007A4FC4" w:rsidP="00416D84">
      <w:pPr>
        <w:pStyle w:val="Paragraph"/>
        <w:snapToGrid w:val="0"/>
        <w:ind w:firstLine="480"/>
        <w:rPr>
          <w:lang w:eastAsia="zh-CN"/>
        </w:rPr>
      </w:pPr>
      <w:r w:rsidRPr="008F604B">
        <w:rPr>
          <w:lang w:eastAsia="zh-CN"/>
        </w:rPr>
        <w:t>总体而言，在</w:t>
      </w:r>
      <w:r w:rsidRPr="008F604B">
        <w:rPr>
          <w:lang w:eastAsia="zh-CN"/>
        </w:rPr>
        <w:t>3</w:t>
      </w:r>
      <w:r w:rsidRPr="008F604B">
        <w:rPr>
          <w:lang w:eastAsia="zh-CN"/>
        </w:rPr>
        <w:t>个队</w:t>
      </w:r>
      <w:r w:rsidRPr="00416D84">
        <w:rPr>
          <w:lang w:eastAsia="zh-CN"/>
        </w:rPr>
        <w:t>列中，</w:t>
      </w:r>
      <w:r w:rsidR="003B1120">
        <w:rPr>
          <w:rFonts w:hint="eastAsia"/>
          <w:lang w:eastAsia="zh-CN"/>
        </w:rPr>
        <w:t>1</w:t>
      </w:r>
      <w:r w:rsidR="003B1120">
        <w:rPr>
          <w:lang w:eastAsia="zh-CN"/>
        </w:rPr>
        <w:t>5</w:t>
      </w:r>
      <w:r w:rsidR="003B1120">
        <w:rPr>
          <w:rFonts w:hint="eastAsia"/>
          <w:lang w:eastAsia="zh-CN"/>
        </w:rPr>
        <w:t>例受试者中的有</w:t>
      </w:r>
      <w:r w:rsidRPr="00416D84">
        <w:rPr>
          <w:lang w:eastAsia="zh-CN"/>
        </w:rPr>
        <w:t>8</w:t>
      </w:r>
      <w:r w:rsidRPr="00416D84">
        <w:rPr>
          <w:lang w:eastAsia="zh-CN"/>
        </w:rPr>
        <w:t>例受试者在</w:t>
      </w:r>
      <w:r w:rsidRPr="00416D84">
        <w:rPr>
          <w:lang w:eastAsia="zh-CN"/>
        </w:rPr>
        <w:t>10</w:t>
      </w:r>
      <w:r w:rsidRPr="00416D84">
        <w:rPr>
          <w:lang w:eastAsia="zh-CN"/>
        </w:rPr>
        <w:t>次</w:t>
      </w:r>
      <w:r w:rsidRPr="00416D84">
        <w:rPr>
          <w:lang w:eastAsia="zh-CN"/>
        </w:rPr>
        <w:t>SC</w:t>
      </w:r>
      <w:r w:rsidRPr="00416D84">
        <w:rPr>
          <w:lang w:eastAsia="zh-CN"/>
        </w:rPr>
        <w:t>注射期间发生局部部位反应；注射</w:t>
      </w:r>
      <w:r w:rsidRPr="00416D84">
        <w:rPr>
          <w:lang w:eastAsia="zh-CN"/>
        </w:rPr>
        <w:t>/</w:t>
      </w:r>
      <w:r w:rsidRPr="00416D84">
        <w:rPr>
          <w:lang w:eastAsia="zh-CN"/>
        </w:rPr>
        <w:t>输液部位评价表显示，</w:t>
      </w:r>
      <w:r w:rsidRPr="00416D84">
        <w:rPr>
          <w:lang w:eastAsia="zh-CN"/>
        </w:rPr>
        <w:t>5</w:t>
      </w:r>
      <w:r w:rsidRPr="00416D84">
        <w:rPr>
          <w:lang w:eastAsia="zh-CN"/>
        </w:rPr>
        <w:t>例受试者发生注射部位相关</w:t>
      </w:r>
      <w:r w:rsidRPr="00416D84">
        <w:rPr>
          <w:lang w:eastAsia="zh-CN"/>
        </w:rPr>
        <w:t>AE</w:t>
      </w:r>
      <w:r w:rsidRPr="00416D84">
        <w:rPr>
          <w:lang w:eastAsia="zh-CN"/>
        </w:rPr>
        <w:t>（表</w:t>
      </w:r>
      <w:r w:rsidRPr="00416D84">
        <w:rPr>
          <w:lang w:eastAsia="zh-CN"/>
        </w:rPr>
        <w:t>14.3.1.7</w:t>
      </w:r>
      <w:r w:rsidRPr="00416D84">
        <w:rPr>
          <w:lang w:eastAsia="zh-CN"/>
        </w:rPr>
        <w:t>和列表</w:t>
      </w:r>
      <w:r w:rsidRPr="00416D84">
        <w:rPr>
          <w:lang w:eastAsia="zh-CN"/>
        </w:rPr>
        <w:t>14.3.2.3</w:t>
      </w:r>
      <w:r w:rsidRPr="00416D84">
        <w:rPr>
          <w:lang w:eastAsia="zh-CN"/>
        </w:rPr>
        <w:t>），另外</w:t>
      </w:r>
      <w:r w:rsidRPr="00416D84">
        <w:rPr>
          <w:lang w:eastAsia="zh-CN"/>
        </w:rPr>
        <w:t>3</w:t>
      </w:r>
      <w:r w:rsidRPr="00416D84">
        <w:rPr>
          <w:lang w:eastAsia="zh-CN"/>
        </w:rPr>
        <w:t>例受试者发生</w:t>
      </w:r>
      <w:r w:rsidRPr="00416D84">
        <w:rPr>
          <w:lang w:eastAsia="zh-CN"/>
        </w:rPr>
        <w:t>SC</w:t>
      </w:r>
      <w:r w:rsidRPr="00416D84">
        <w:rPr>
          <w:lang w:eastAsia="zh-CN"/>
        </w:rPr>
        <w:t>注射后反应（未报告为</w:t>
      </w:r>
      <w:r w:rsidRPr="00416D84">
        <w:rPr>
          <w:lang w:eastAsia="zh-CN"/>
        </w:rPr>
        <w:t>AE</w:t>
      </w:r>
      <w:r w:rsidRPr="00416D84">
        <w:rPr>
          <w:lang w:eastAsia="zh-CN"/>
        </w:rPr>
        <w:t>）（列表</w:t>
      </w:r>
      <w:r w:rsidRPr="00416D84">
        <w:rPr>
          <w:lang w:eastAsia="zh-CN"/>
        </w:rPr>
        <w:t>16.2.8.12</w:t>
      </w:r>
      <w:r w:rsidRPr="00416D84">
        <w:rPr>
          <w:lang w:eastAsia="zh-CN"/>
        </w:rPr>
        <w:t>）。队列</w:t>
      </w:r>
      <w:r w:rsidRPr="00416D84">
        <w:rPr>
          <w:lang w:eastAsia="zh-CN"/>
        </w:rPr>
        <w:t>1</w:t>
      </w:r>
      <w:r w:rsidRPr="00416D84">
        <w:rPr>
          <w:lang w:eastAsia="zh-CN"/>
        </w:rPr>
        <w:t>中</w:t>
      </w:r>
      <w:r w:rsidRPr="00416D84">
        <w:rPr>
          <w:lang w:eastAsia="zh-CN"/>
        </w:rPr>
        <w:t>2</w:t>
      </w:r>
      <w:r w:rsidRPr="00416D84">
        <w:rPr>
          <w:lang w:eastAsia="zh-CN"/>
        </w:rPr>
        <w:t>例受试者、队列</w:t>
      </w:r>
      <w:r w:rsidRPr="00416D84">
        <w:rPr>
          <w:lang w:eastAsia="zh-CN"/>
        </w:rPr>
        <w:t>2</w:t>
      </w:r>
      <w:r w:rsidRPr="00416D84">
        <w:rPr>
          <w:lang w:eastAsia="zh-CN"/>
        </w:rPr>
        <w:t>中</w:t>
      </w:r>
      <w:r w:rsidRPr="00416D84">
        <w:rPr>
          <w:lang w:eastAsia="zh-CN"/>
        </w:rPr>
        <w:t>3</w:t>
      </w:r>
      <w:r w:rsidRPr="00416D84">
        <w:rPr>
          <w:lang w:eastAsia="zh-CN"/>
        </w:rPr>
        <w:t>例受试者和队列</w:t>
      </w:r>
      <w:r w:rsidRPr="00416D84">
        <w:rPr>
          <w:lang w:eastAsia="zh-CN"/>
        </w:rPr>
        <w:t>3</w:t>
      </w:r>
      <w:r w:rsidRPr="00416D84">
        <w:rPr>
          <w:lang w:eastAsia="zh-CN"/>
        </w:rPr>
        <w:t>中</w:t>
      </w:r>
      <w:r w:rsidRPr="00416D84">
        <w:rPr>
          <w:lang w:eastAsia="zh-CN"/>
        </w:rPr>
        <w:t>3</w:t>
      </w:r>
      <w:r w:rsidRPr="00416D84">
        <w:rPr>
          <w:lang w:eastAsia="zh-CN"/>
        </w:rPr>
        <w:t>例受试者报告了</w:t>
      </w:r>
      <w:r w:rsidRPr="00416D84">
        <w:rPr>
          <w:lang w:eastAsia="zh-CN"/>
        </w:rPr>
        <w:t>SC</w:t>
      </w:r>
      <w:r w:rsidRPr="00416D84">
        <w:rPr>
          <w:lang w:eastAsia="zh-CN"/>
        </w:rPr>
        <w:t>注射部位局部反应。</w:t>
      </w:r>
      <w:r w:rsidRPr="00416D84">
        <w:rPr>
          <w:lang w:eastAsia="zh-CN"/>
        </w:rPr>
        <w:t>1</w:t>
      </w:r>
      <w:r w:rsidRPr="00416D84">
        <w:rPr>
          <w:lang w:eastAsia="zh-CN"/>
        </w:rPr>
        <w:t>例受试者（</w:t>
      </w:r>
      <w:r w:rsidRPr="00416D84">
        <w:rPr>
          <w:lang w:eastAsia="zh-CN"/>
        </w:rPr>
        <w:t>01500011</w:t>
      </w:r>
      <w:r w:rsidRPr="00416D84">
        <w:rPr>
          <w:lang w:eastAsia="zh-CN"/>
        </w:rPr>
        <w:t>）在每次</w:t>
      </w:r>
      <w:r w:rsidRPr="00416D84">
        <w:rPr>
          <w:lang w:eastAsia="zh-CN"/>
        </w:rPr>
        <w:t>SC</w:t>
      </w:r>
      <w:r w:rsidRPr="00416D84">
        <w:rPr>
          <w:lang w:eastAsia="zh-CN"/>
        </w:rPr>
        <w:t>注射后均出现不良反应，其余</w:t>
      </w:r>
      <w:r w:rsidRPr="00416D84">
        <w:rPr>
          <w:lang w:eastAsia="zh-CN"/>
        </w:rPr>
        <w:t>7</w:t>
      </w:r>
      <w:r w:rsidRPr="00416D84">
        <w:rPr>
          <w:lang w:eastAsia="zh-CN"/>
        </w:rPr>
        <w:t>例受试者各仅在</w:t>
      </w:r>
      <w:r w:rsidRPr="00416D84">
        <w:rPr>
          <w:lang w:eastAsia="zh-CN"/>
        </w:rPr>
        <w:t>1</w:t>
      </w:r>
      <w:r w:rsidRPr="00416D84">
        <w:rPr>
          <w:lang w:eastAsia="zh-CN"/>
        </w:rPr>
        <w:t>次</w:t>
      </w:r>
      <w:r w:rsidRPr="00416D84">
        <w:rPr>
          <w:lang w:eastAsia="zh-CN"/>
        </w:rPr>
        <w:t>SC</w:t>
      </w:r>
      <w:r w:rsidRPr="00416D84">
        <w:rPr>
          <w:lang w:eastAsia="zh-CN"/>
        </w:rPr>
        <w:t>给药期间出现</w:t>
      </w:r>
      <w:r w:rsidR="004D65A3">
        <w:rPr>
          <w:rFonts w:hint="eastAsia"/>
          <w:lang w:eastAsia="zh-CN"/>
        </w:rPr>
        <w:t>局部</w:t>
      </w:r>
      <w:r w:rsidRPr="00416D84">
        <w:rPr>
          <w:lang w:eastAsia="zh-CN"/>
        </w:rPr>
        <w:t>反应；其中</w:t>
      </w:r>
      <w:r w:rsidRPr="00416D84">
        <w:rPr>
          <w:lang w:eastAsia="zh-CN"/>
        </w:rPr>
        <w:t>3</w:t>
      </w:r>
      <w:r w:rsidRPr="00416D84">
        <w:rPr>
          <w:lang w:eastAsia="zh-CN"/>
        </w:rPr>
        <w:t>例受试者在首次注射后出现，</w:t>
      </w:r>
      <w:r w:rsidRPr="00416D84">
        <w:rPr>
          <w:lang w:eastAsia="zh-CN"/>
        </w:rPr>
        <w:t>2</w:t>
      </w:r>
      <w:r w:rsidRPr="00416D84">
        <w:rPr>
          <w:lang w:eastAsia="zh-CN"/>
        </w:rPr>
        <w:t>例受试者在第二次注射后出现，</w:t>
      </w:r>
      <w:r w:rsidRPr="00416D84">
        <w:rPr>
          <w:lang w:eastAsia="zh-CN"/>
        </w:rPr>
        <w:t>2</w:t>
      </w:r>
      <w:r w:rsidRPr="00416D84">
        <w:rPr>
          <w:lang w:eastAsia="zh-CN"/>
        </w:rPr>
        <w:t>例受试者在第三次注射后出现。共</w:t>
      </w:r>
      <w:r w:rsidRPr="00416D84">
        <w:rPr>
          <w:lang w:eastAsia="zh-CN"/>
        </w:rPr>
        <w:t>15</w:t>
      </w:r>
      <w:r w:rsidRPr="00416D84">
        <w:rPr>
          <w:lang w:eastAsia="zh-CN"/>
        </w:rPr>
        <w:t>例受试者计划各接受</w:t>
      </w:r>
      <w:r w:rsidRPr="00416D84">
        <w:rPr>
          <w:lang w:eastAsia="zh-CN"/>
        </w:rPr>
        <w:t>3</w:t>
      </w:r>
      <w:r w:rsidRPr="00416D84">
        <w:rPr>
          <w:lang w:eastAsia="zh-CN"/>
        </w:rPr>
        <w:t>次</w:t>
      </w:r>
      <w:r w:rsidRPr="00416D84">
        <w:rPr>
          <w:lang w:eastAsia="zh-CN"/>
        </w:rPr>
        <w:t>SC</w:t>
      </w:r>
      <w:r w:rsidRPr="00416D84">
        <w:rPr>
          <w:lang w:eastAsia="zh-CN"/>
        </w:rPr>
        <w:t>注射给药，共计</w:t>
      </w:r>
      <w:r w:rsidRPr="00416D84">
        <w:rPr>
          <w:lang w:eastAsia="zh-CN"/>
        </w:rPr>
        <w:t>45</w:t>
      </w:r>
      <w:r w:rsidRPr="00416D84">
        <w:rPr>
          <w:lang w:eastAsia="zh-CN"/>
        </w:rPr>
        <w:t>次</w:t>
      </w:r>
      <w:r w:rsidRPr="00416D84">
        <w:rPr>
          <w:lang w:eastAsia="zh-CN"/>
        </w:rPr>
        <w:t>SC</w:t>
      </w:r>
      <w:r w:rsidRPr="00416D84">
        <w:rPr>
          <w:lang w:eastAsia="zh-CN"/>
        </w:rPr>
        <w:t>注射；但实际共进行了</w:t>
      </w:r>
      <w:r w:rsidRPr="00416D84">
        <w:rPr>
          <w:lang w:eastAsia="zh-CN"/>
        </w:rPr>
        <w:t>41</w:t>
      </w:r>
      <w:r w:rsidRPr="00416D84">
        <w:rPr>
          <w:lang w:eastAsia="zh-CN"/>
        </w:rPr>
        <w:t>次</w:t>
      </w:r>
      <w:r w:rsidRPr="00416D84">
        <w:rPr>
          <w:lang w:eastAsia="zh-CN"/>
        </w:rPr>
        <w:t>SC</w:t>
      </w:r>
      <w:r w:rsidRPr="00416D84">
        <w:rPr>
          <w:lang w:eastAsia="zh-CN"/>
        </w:rPr>
        <w:t>注射给药，因为队列</w:t>
      </w:r>
      <w:r w:rsidRPr="00416D84">
        <w:rPr>
          <w:lang w:eastAsia="zh-CN"/>
        </w:rPr>
        <w:t>2</w:t>
      </w:r>
      <w:r w:rsidRPr="00416D84">
        <w:rPr>
          <w:lang w:eastAsia="zh-CN"/>
        </w:rPr>
        <w:t>中</w:t>
      </w:r>
      <w:r w:rsidRPr="00416D84">
        <w:rPr>
          <w:lang w:eastAsia="zh-CN"/>
        </w:rPr>
        <w:t>1</w:t>
      </w:r>
      <w:r w:rsidRPr="00416D84">
        <w:rPr>
          <w:lang w:eastAsia="zh-CN"/>
        </w:rPr>
        <w:t>例受试者缺失</w:t>
      </w:r>
      <w:r w:rsidRPr="00416D84">
        <w:rPr>
          <w:lang w:eastAsia="zh-CN"/>
        </w:rPr>
        <w:t>2</w:t>
      </w:r>
      <w:r w:rsidRPr="00416D84">
        <w:rPr>
          <w:lang w:eastAsia="zh-CN"/>
        </w:rPr>
        <w:t>次</w:t>
      </w:r>
      <w:r w:rsidRPr="00416D84">
        <w:rPr>
          <w:lang w:eastAsia="zh-CN"/>
        </w:rPr>
        <w:t>SC</w:t>
      </w:r>
      <w:r w:rsidRPr="00416D84">
        <w:rPr>
          <w:lang w:eastAsia="zh-CN"/>
        </w:rPr>
        <w:t>注射给药，队列</w:t>
      </w:r>
      <w:r w:rsidRPr="00416D84">
        <w:rPr>
          <w:lang w:eastAsia="zh-CN"/>
        </w:rPr>
        <w:t>3</w:t>
      </w:r>
      <w:r w:rsidRPr="00416D84">
        <w:rPr>
          <w:lang w:eastAsia="zh-CN"/>
        </w:rPr>
        <w:t>中</w:t>
      </w:r>
      <w:r w:rsidRPr="00416D84">
        <w:rPr>
          <w:lang w:eastAsia="zh-CN"/>
        </w:rPr>
        <w:t>2</w:t>
      </w:r>
      <w:r w:rsidRPr="00416D84">
        <w:rPr>
          <w:lang w:eastAsia="zh-CN"/>
        </w:rPr>
        <w:t>例受试者缺失</w:t>
      </w:r>
      <w:r w:rsidRPr="00416D84">
        <w:rPr>
          <w:lang w:eastAsia="zh-CN"/>
        </w:rPr>
        <w:t>1</w:t>
      </w:r>
      <w:r w:rsidRPr="00416D84">
        <w:rPr>
          <w:lang w:eastAsia="zh-CN"/>
        </w:rPr>
        <w:t>次</w:t>
      </w:r>
      <w:r w:rsidRPr="00416D84">
        <w:rPr>
          <w:lang w:eastAsia="zh-CN"/>
        </w:rPr>
        <w:t>S</w:t>
      </w:r>
      <w:r w:rsidRPr="008F604B">
        <w:rPr>
          <w:lang w:eastAsia="zh-CN"/>
        </w:rPr>
        <w:t>C</w:t>
      </w:r>
      <w:r w:rsidRPr="008F604B">
        <w:rPr>
          <w:lang w:eastAsia="zh-CN"/>
        </w:rPr>
        <w:t>注射给药。</w:t>
      </w:r>
      <w:r w:rsidR="003B1120" w:rsidRPr="00416D84">
        <w:rPr>
          <w:lang w:eastAsia="zh-CN"/>
        </w:rPr>
        <w:t>总体而言，</w:t>
      </w:r>
      <w:r w:rsidR="00C75FC5">
        <w:rPr>
          <w:rFonts w:hint="eastAsia"/>
          <w:lang w:eastAsia="zh-CN"/>
        </w:rPr>
        <w:t>在</w:t>
      </w:r>
      <w:r w:rsidR="003B1120" w:rsidRPr="00416D84">
        <w:rPr>
          <w:lang w:eastAsia="zh-CN"/>
        </w:rPr>
        <w:t>41</w:t>
      </w:r>
      <w:r w:rsidR="003B1120" w:rsidRPr="00416D84">
        <w:rPr>
          <w:lang w:eastAsia="zh-CN"/>
        </w:rPr>
        <w:t>次</w:t>
      </w:r>
      <w:r w:rsidR="003B1120" w:rsidRPr="00416D84">
        <w:rPr>
          <w:lang w:eastAsia="zh-CN"/>
        </w:rPr>
        <w:t>SC</w:t>
      </w:r>
      <w:r w:rsidR="003B1120" w:rsidRPr="00416D84">
        <w:rPr>
          <w:lang w:eastAsia="zh-CN"/>
        </w:rPr>
        <w:t>给药</w:t>
      </w:r>
      <w:r w:rsidR="00820B3B">
        <w:rPr>
          <w:rFonts w:hint="eastAsia"/>
          <w:lang w:eastAsia="zh-CN"/>
        </w:rPr>
        <w:t>中</w:t>
      </w:r>
      <w:r w:rsidR="0054587B">
        <w:rPr>
          <w:rFonts w:hint="eastAsia"/>
          <w:lang w:eastAsia="zh-CN"/>
        </w:rPr>
        <w:t>有</w:t>
      </w:r>
      <w:r w:rsidR="003B1120" w:rsidRPr="00416D84">
        <w:rPr>
          <w:lang w:eastAsia="zh-CN"/>
        </w:rPr>
        <w:t>10</w:t>
      </w:r>
      <w:r w:rsidR="0082135D">
        <w:rPr>
          <w:rFonts w:hint="eastAsia"/>
          <w:lang w:eastAsia="zh-CN"/>
        </w:rPr>
        <w:t>次</w:t>
      </w:r>
      <w:r w:rsidR="00CE3815">
        <w:rPr>
          <w:rFonts w:hint="eastAsia"/>
          <w:lang w:eastAsia="zh-CN"/>
        </w:rPr>
        <w:t>发生了</w:t>
      </w:r>
      <w:r w:rsidR="00630C5F">
        <w:rPr>
          <w:rFonts w:hint="eastAsia"/>
          <w:lang w:eastAsia="zh-CN"/>
        </w:rPr>
        <w:t>注射</w:t>
      </w:r>
      <w:r w:rsidR="003B1120" w:rsidRPr="00416D84">
        <w:rPr>
          <w:lang w:eastAsia="zh-CN"/>
        </w:rPr>
        <w:t>部位反应。</w:t>
      </w:r>
    </w:p>
    <w:p w14:paraId="116CECFA" w14:textId="77777777" w:rsidR="007A4FC4" w:rsidRPr="008F604B" w:rsidRDefault="007A4FC4" w:rsidP="00CC13C7">
      <w:pPr>
        <w:pStyle w:val="Paragraph"/>
        <w:snapToGrid w:val="0"/>
        <w:ind w:firstLine="480"/>
        <w:rPr>
          <w:lang w:eastAsia="zh-CN"/>
        </w:rPr>
      </w:pPr>
      <w:r w:rsidRPr="008F604B">
        <w:rPr>
          <w:lang w:eastAsia="zh-CN"/>
        </w:rPr>
        <w:t>除注射部位红斑外，报告为</w:t>
      </w:r>
      <w:r w:rsidRPr="008F604B">
        <w:rPr>
          <w:lang w:eastAsia="zh-CN"/>
        </w:rPr>
        <w:t>AE</w:t>
      </w:r>
      <w:r w:rsidRPr="008F604B">
        <w:rPr>
          <w:lang w:eastAsia="zh-CN"/>
        </w:rPr>
        <w:t>的局部反应包括注射部位</w:t>
      </w:r>
      <w:proofErr w:type="gramStart"/>
      <w:r w:rsidRPr="008F604B">
        <w:rPr>
          <w:lang w:eastAsia="zh-CN"/>
        </w:rPr>
        <w:t>瘀</w:t>
      </w:r>
      <w:proofErr w:type="gramEnd"/>
      <w:r w:rsidRPr="008F604B">
        <w:rPr>
          <w:lang w:eastAsia="zh-CN"/>
        </w:rPr>
        <w:t>青、注射部位出血、注射部位瘙痒和注射部位反应。</w:t>
      </w:r>
    </w:p>
    <w:p w14:paraId="1ACBE447" w14:textId="77777777" w:rsidR="007A4FC4" w:rsidRPr="008F604B" w:rsidRDefault="007A4FC4" w:rsidP="00CC13C7">
      <w:pPr>
        <w:pStyle w:val="Paragraph"/>
        <w:snapToGrid w:val="0"/>
        <w:ind w:firstLine="480"/>
        <w:rPr>
          <w:lang w:eastAsia="zh-CN"/>
        </w:rPr>
      </w:pPr>
      <w:r w:rsidRPr="008F604B">
        <w:rPr>
          <w:lang w:eastAsia="zh-CN"/>
        </w:rPr>
        <w:t>关于发生事件的受试者的详细信息总结如下。</w:t>
      </w:r>
    </w:p>
    <w:p w14:paraId="1B0126C7" w14:textId="2DBB8AC2" w:rsidR="007A4FC4" w:rsidRPr="008F604B" w:rsidRDefault="007A4FC4" w:rsidP="00575D47">
      <w:pPr>
        <w:pStyle w:val="a"/>
        <w:ind w:left="850"/>
      </w:pPr>
      <w:r w:rsidRPr="008F604B">
        <w:lastRenderedPageBreak/>
        <w:t>受试者</w:t>
      </w:r>
      <w:r w:rsidRPr="008F604B">
        <w:t>01500002</w:t>
      </w:r>
      <w:r w:rsidRPr="008F604B">
        <w:t>（队列</w:t>
      </w:r>
      <w:r w:rsidRPr="008F604B">
        <w:t>1</w:t>
      </w:r>
      <w:r w:rsidRPr="008F604B">
        <w:t>），一例</w:t>
      </w:r>
      <w:r w:rsidRPr="008F604B">
        <w:t>57</w:t>
      </w:r>
      <w:r w:rsidRPr="008F604B">
        <w:t>岁白人男性，在第</w:t>
      </w:r>
      <w:r w:rsidRPr="008F604B">
        <w:t>1</w:t>
      </w:r>
      <w:r w:rsidRPr="008F604B">
        <w:t>天接受</w:t>
      </w:r>
      <w:r w:rsidRPr="008F604B">
        <w:t>15 mg ALXN1850 IV</w:t>
      </w:r>
      <w:r w:rsidRPr="008F604B">
        <w:t>给药，在第</w:t>
      </w:r>
      <w:r w:rsidRPr="008F604B">
        <w:t>8</w:t>
      </w:r>
      <w:r w:rsidRPr="008F604B">
        <w:t>、</w:t>
      </w:r>
      <w:r w:rsidRPr="008F604B">
        <w:t>15</w:t>
      </w:r>
      <w:r w:rsidRPr="008F604B">
        <w:t>和</w:t>
      </w:r>
      <w:r w:rsidRPr="008F604B">
        <w:t>22</w:t>
      </w:r>
      <w:r w:rsidRPr="008F604B">
        <w:t>天接受</w:t>
      </w:r>
      <w:r w:rsidRPr="008F604B">
        <w:t>15 mg ALXN1850 SC</w:t>
      </w:r>
      <w:r w:rsidRPr="008F604B">
        <w:t>给药。第</w:t>
      </w:r>
      <w:r w:rsidRPr="008F604B">
        <w:t>14</w:t>
      </w:r>
      <w:r w:rsidRPr="008F604B">
        <w:t>天（研究药物首次</w:t>
      </w:r>
      <w:r w:rsidRPr="008F604B">
        <w:t>SC</w:t>
      </w:r>
      <w:r w:rsidRPr="008F604B">
        <w:t>给药后</w:t>
      </w:r>
      <w:r w:rsidRPr="008F604B">
        <w:t>6</w:t>
      </w:r>
      <w:r w:rsidRPr="008F604B">
        <w:t>天），受试者发生</w:t>
      </w:r>
      <w:r w:rsidRPr="008F604B">
        <w:t>1</w:t>
      </w:r>
      <w:r w:rsidRPr="008F604B">
        <w:t>级注射部位</w:t>
      </w:r>
      <w:proofErr w:type="gramStart"/>
      <w:r w:rsidRPr="008F604B">
        <w:t>瘀</w:t>
      </w:r>
      <w:proofErr w:type="gramEnd"/>
      <w:r w:rsidRPr="008F604B">
        <w:t>青</w:t>
      </w:r>
      <w:r w:rsidR="00820B3B">
        <w:rPr>
          <w:rFonts w:hint="eastAsia"/>
        </w:rPr>
        <w:t>的</w:t>
      </w:r>
      <w:r w:rsidR="00820B3B" w:rsidRPr="008F604B">
        <w:t>TEAE</w:t>
      </w:r>
      <w:r w:rsidRPr="008F604B">
        <w:t>。第</w:t>
      </w:r>
      <w:r w:rsidRPr="008F604B">
        <w:t>21</w:t>
      </w:r>
      <w:r w:rsidRPr="008F604B">
        <w:t>天，事件痊愈。研究者认为该</w:t>
      </w:r>
      <w:r w:rsidRPr="008F604B">
        <w:t>TEAE</w:t>
      </w:r>
      <w:r w:rsidRPr="008F604B">
        <w:t>与研究药物相关。整个研究期间，该受试者的</w:t>
      </w:r>
      <w:r w:rsidRPr="008F604B">
        <w:t>ADA</w:t>
      </w:r>
      <w:r w:rsidRPr="008F604B">
        <w:t>检测结果均呈阴性。</w:t>
      </w:r>
    </w:p>
    <w:p w14:paraId="16394F80" w14:textId="0EC6F9DD" w:rsidR="007A4FC4" w:rsidRPr="008F604B" w:rsidRDefault="007A4FC4" w:rsidP="00575D47">
      <w:pPr>
        <w:pStyle w:val="a"/>
        <w:ind w:left="850"/>
      </w:pPr>
      <w:r w:rsidRPr="008F604B">
        <w:t>受试者</w:t>
      </w:r>
      <w:r w:rsidRPr="008F604B">
        <w:t>01500014</w:t>
      </w:r>
      <w:r w:rsidRPr="008F604B">
        <w:t>（队列</w:t>
      </w:r>
      <w:r w:rsidRPr="008F604B">
        <w:t>1</w:t>
      </w:r>
      <w:r w:rsidRPr="008F604B">
        <w:t>）是一例</w:t>
      </w:r>
      <w:r w:rsidRPr="008F604B">
        <w:t>42</w:t>
      </w:r>
      <w:r w:rsidRPr="008F604B">
        <w:t>岁白人男性，在第</w:t>
      </w:r>
      <w:r w:rsidRPr="008F604B">
        <w:t>1</w:t>
      </w:r>
      <w:r w:rsidRPr="008F604B">
        <w:t>天接受</w:t>
      </w:r>
      <w:r w:rsidRPr="008F604B">
        <w:t>15 mg ALXN1850 IV</w:t>
      </w:r>
      <w:r w:rsidRPr="008F604B">
        <w:t>给药，在第</w:t>
      </w:r>
      <w:r w:rsidRPr="008F604B">
        <w:t>8</w:t>
      </w:r>
      <w:r w:rsidRPr="008F604B">
        <w:t>、</w:t>
      </w:r>
      <w:r w:rsidRPr="008F604B">
        <w:t>15</w:t>
      </w:r>
      <w:r w:rsidRPr="008F604B">
        <w:t>和</w:t>
      </w:r>
      <w:r w:rsidRPr="008F604B">
        <w:t>22</w:t>
      </w:r>
      <w:r w:rsidRPr="008F604B">
        <w:t>天接受</w:t>
      </w:r>
      <w:r w:rsidRPr="008F604B">
        <w:t>15 mg ALXN1850 SC</w:t>
      </w:r>
      <w:r w:rsidRPr="008F604B">
        <w:t>给药。第</w:t>
      </w:r>
      <w:r w:rsidRPr="008F604B">
        <w:t>25</w:t>
      </w:r>
      <w:r w:rsidRPr="008F604B">
        <w:t>天（研究药物末次</w:t>
      </w:r>
      <w:r w:rsidRPr="008F604B">
        <w:t>SC</w:t>
      </w:r>
      <w:r w:rsidRPr="008F604B">
        <w:t>给药后</w:t>
      </w:r>
      <w:r w:rsidRPr="008F604B">
        <w:t>3</w:t>
      </w:r>
      <w:r w:rsidRPr="008F604B">
        <w:t>天），受试者发生</w:t>
      </w:r>
      <w:r w:rsidRPr="008F604B">
        <w:t>1</w:t>
      </w:r>
      <w:r w:rsidRPr="008F604B">
        <w:t>级注射部位反应（疼痛、肿胀和发红）</w:t>
      </w:r>
      <w:r w:rsidR="0058161A">
        <w:rPr>
          <w:rFonts w:hint="eastAsia"/>
        </w:rPr>
        <w:t>的</w:t>
      </w:r>
      <w:r w:rsidR="0058161A" w:rsidRPr="008F604B">
        <w:t>TEAE</w:t>
      </w:r>
      <w:r w:rsidRPr="008F604B">
        <w:t>。第</w:t>
      </w:r>
      <w:r w:rsidRPr="008F604B">
        <w:t>29</w:t>
      </w:r>
      <w:r w:rsidRPr="008F604B">
        <w:t>天，事件痊愈。研究者认为该</w:t>
      </w:r>
      <w:r w:rsidRPr="008F604B">
        <w:t>TEAE</w:t>
      </w:r>
      <w:r w:rsidRPr="008F604B">
        <w:t>与研究药物相关。整个研究期间，该受试者的</w:t>
      </w:r>
      <w:r w:rsidRPr="008F604B">
        <w:t>ADA</w:t>
      </w:r>
      <w:r w:rsidRPr="008F604B">
        <w:t>检测结果均呈阴性。</w:t>
      </w:r>
    </w:p>
    <w:p w14:paraId="2FABA59C" w14:textId="77777777" w:rsidR="007A4FC4" w:rsidRPr="008F604B" w:rsidRDefault="007A4FC4" w:rsidP="00575D47">
      <w:pPr>
        <w:pStyle w:val="a"/>
        <w:ind w:left="850"/>
      </w:pPr>
      <w:r w:rsidRPr="008F604B">
        <w:t>受试者</w:t>
      </w:r>
      <w:r w:rsidRPr="008F604B">
        <w:t>01500006</w:t>
      </w:r>
      <w:r w:rsidRPr="008F604B">
        <w:t>（队列</w:t>
      </w:r>
      <w:r w:rsidRPr="008F604B">
        <w:t>2</w:t>
      </w:r>
      <w:r w:rsidRPr="008F604B">
        <w:t>），一例</w:t>
      </w:r>
      <w:r w:rsidRPr="008F604B">
        <w:t>31</w:t>
      </w:r>
      <w:r w:rsidRPr="008F604B">
        <w:t>岁白人女性，在第</w:t>
      </w:r>
      <w:r w:rsidRPr="008F604B">
        <w:t>1</w:t>
      </w:r>
      <w:r w:rsidRPr="008F604B">
        <w:t>天接受</w:t>
      </w:r>
      <w:r w:rsidRPr="008F604B">
        <w:t>45 mg ALXN1850 IV</w:t>
      </w:r>
      <w:r w:rsidRPr="008F604B">
        <w:t>给药，在第</w:t>
      </w:r>
      <w:r w:rsidRPr="008F604B">
        <w:t>29</w:t>
      </w:r>
      <w:r w:rsidRPr="008F604B">
        <w:t>天接受</w:t>
      </w:r>
      <w:r w:rsidRPr="008F604B">
        <w:t>45 mg ALXN1850</w:t>
      </w:r>
      <w:r w:rsidRPr="008F604B">
        <w:t>单次</w:t>
      </w:r>
      <w:r w:rsidRPr="008F604B">
        <w:t>SC</w:t>
      </w:r>
      <w:r w:rsidRPr="008F604B">
        <w:t>给药。</w:t>
      </w:r>
      <w:r w:rsidRPr="008F604B">
        <w:t>SC</w:t>
      </w:r>
      <w:r w:rsidRPr="008F604B">
        <w:t>注射后</w:t>
      </w:r>
      <w:r w:rsidRPr="008F604B">
        <w:t>30</w:t>
      </w:r>
      <w:r w:rsidRPr="008F604B">
        <w:t>分钟观察到轻度红斑，注射后</w:t>
      </w:r>
      <w:r w:rsidRPr="008F604B">
        <w:t>12</w:t>
      </w:r>
      <w:r w:rsidRPr="008F604B">
        <w:t>小时</w:t>
      </w:r>
      <w:proofErr w:type="gramStart"/>
      <w:r w:rsidRPr="008F604B">
        <w:t>红斑仍</w:t>
      </w:r>
      <w:proofErr w:type="gramEnd"/>
      <w:r w:rsidRPr="008F604B">
        <w:t>存在，但注射后</w:t>
      </w:r>
      <w:r w:rsidRPr="008F604B">
        <w:t>24</w:t>
      </w:r>
      <w:r w:rsidRPr="008F604B">
        <w:t>小时不再存在。未将红斑报告为</w:t>
      </w:r>
      <w:r w:rsidRPr="008F604B">
        <w:t>AE</w:t>
      </w:r>
      <w:r w:rsidRPr="008F604B">
        <w:t>。整个研究期间，该受试者的</w:t>
      </w:r>
      <w:r w:rsidRPr="008F604B">
        <w:t>ADA</w:t>
      </w:r>
      <w:r w:rsidRPr="008F604B">
        <w:t>检测结果均呈阴性。</w:t>
      </w:r>
    </w:p>
    <w:p w14:paraId="66FD2FC8" w14:textId="026C4E68" w:rsidR="007A4FC4" w:rsidRPr="008F604B" w:rsidRDefault="007A4FC4" w:rsidP="00575D47">
      <w:pPr>
        <w:pStyle w:val="a"/>
        <w:ind w:left="850"/>
      </w:pPr>
      <w:r w:rsidRPr="008F604B">
        <w:t>受试者</w:t>
      </w:r>
      <w:r w:rsidRPr="008F604B">
        <w:t>01500009</w:t>
      </w:r>
      <w:r w:rsidRPr="008F604B">
        <w:t>（队列</w:t>
      </w:r>
      <w:r w:rsidRPr="008F604B">
        <w:t>2</w:t>
      </w:r>
      <w:r w:rsidRPr="008F604B">
        <w:t>），一例</w:t>
      </w:r>
      <w:r w:rsidRPr="008F604B">
        <w:t>47</w:t>
      </w:r>
      <w:r w:rsidRPr="008F604B">
        <w:t>岁白人女性，在第</w:t>
      </w:r>
      <w:r w:rsidRPr="008F604B">
        <w:t>1</w:t>
      </w:r>
      <w:r w:rsidRPr="008F604B">
        <w:t>天接受</w:t>
      </w:r>
      <w:r w:rsidRPr="008F604B">
        <w:t>45 mg ALXN1850 IV</w:t>
      </w:r>
      <w:r w:rsidRPr="008F604B">
        <w:t>给药，在第</w:t>
      </w:r>
      <w:r w:rsidRPr="008F604B">
        <w:t>8</w:t>
      </w:r>
      <w:r w:rsidRPr="008F604B">
        <w:t>、</w:t>
      </w:r>
      <w:r w:rsidRPr="008F604B">
        <w:t>15</w:t>
      </w:r>
      <w:r w:rsidRPr="008F604B">
        <w:t>和</w:t>
      </w:r>
      <w:r w:rsidRPr="008F604B">
        <w:t>22</w:t>
      </w:r>
      <w:r w:rsidRPr="008F604B">
        <w:t>天接受</w:t>
      </w:r>
      <w:r w:rsidRPr="008F604B">
        <w:t>45 mg ALXN1850 SC</w:t>
      </w:r>
      <w:r w:rsidRPr="008F604B">
        <w:t>给药。第</w:t>
      </w:r>
      <w:r w:rsidRPr="008F604B">
        <w:t>8</w:t>
      </w:r>
      <w:r w:rsidRPr="008F604B">
        <w:t>天，研究药物首次</w:t>
      </w:r>
      <w:r w:rsidRPr="008F604B">
        <w:t>SC</w:t>
      </w:r>
      <w:r w:rsidRPr="008F604B">
        <w:t>注射后</w:t>
      </w:r>
      <w:r w:rsidRPr="008F604B">
        <w:t>15</w:t>
      </w:r>
      <w:r w:rsidRPr="008F604B">
        <w:t>分钟观察到轻度红斑，注射后</w:t>
      </w:r>
      <w:r w:rsidRPr="008F604B">
        <w:t>1</w:t>
      </w:r>
      <w:r w:rsidRPr="008F604B">
        <w:t>小时</w:t>
      </w:r>
      <w:proofErr w:type="gramStart"/>
      <w:r w:rsidRPr="008F604B">
        <w:t>红斑仍</w:t>
      </w:r>
      <w:proofErr w:type="gramEnd"/>
      <w:r w:rsidRPr="008F604B">
        <w:t>存在，但注射后</w:t>
      </w:r>
      <w:r w:rsidRPr="008F604B">
        <w:t>24</w:t>
      </w:r>
      <w:r w:rsidRPr="008F604B">
        <w:t>小时不再存在。未将红斑报告为</w:t>
      </w:r>
      <w:r w:rsidRPr="008F604B">
        <w:t>AE</w:t>
      </w:r>
      <w:r w:rsidRPr="008F604B">
        <w:t>。第</w:t>
      </w:r>
      <w:r w:rsidRPr="008F604B">
        <w:t>10</w:t>
      </w:r>
      <w:r w:rsidRPr="008F604B">
        <w:t>天（研究药物首次</w:t>
      </w:r>
      <w:r w:rsidRPr="008F604B">
        <w:t>SC</w:t>
      </w:r>
      <w:r w:rsidRPr="008F604B">
        <w:t>给药后</w:t>
      </w:r>
      <w:r w:rsidRPr="008F604B">
        <w:t>2</w:t>
      </w:r>
      <w:r w:rsidRPr="008F604B">
        <w:t>天），受试者发生</w:t>
      </w:r>
      <w:r w:rsidRPr="008F604B">
        <w:t>1</w:t>
      </w:r>
      <w:r w:rsidRPr="008F604B">
        <w:t>级注射部位</w:t>
      </w:r>
      <w:proofErr w:type="gramStart"/>
      <w:r w:rsidRPr="008F604B">
        <w:t>瘀</w:t>
      </w:r>
      <w:proofErr w:type="gramEnd"/>
      <w:r w:rsidRPr="008F604B">
        <w:t>青</w:t>
      </w:r>
      <w:r w:rsidR="0058161A">
        <w:rPr>
          <w:rFonts w:hint="eastAsia"/>
        </w:rPr>
        <w:t>的</w:t>
      </w:r>
      <w:r w:rsidR="0058161A" w:rsidRPr="008F604B">
        <w:t>TEAE</w:t>
      </w:r>
      <w:r w:rsidRPr="008F604B">
        <w:t>。第</w:t>
      </w:r>
      <w:r w:rsidRPr="008F604B">
        <w:t>14</w:t>
      </w:r>
      <w:r w:rsidRPr="008F604B">
        <w:t>天，事件痊愈。研究者认为该</w:t>
      </w:r>
      <w:r w:rsidRPr="008F604B">
        <w:t>TEAE</w:t>
      </w:r>
      <w:r w:rsidRPr="008F604B">
        <w:t>与研究药物相关。整个研究期间，该受试者的</w:t>
      </w:r>
      <w:r w:rsidRPr="008F604B">
        <w:t>ADA</w:t>
      </w:r>
      <w:r w:rsidRPr="008F604B">
        <w:t>检测结果均呈阴性。</w:t>
      </w:r>
    </w:p>
    <w:p w14:paraId="1A1EEAE5" w14:textId="40B40118" w:rsidR="007A4FC4" w:rsidRPr="008F604B" w:rsidRDefault="007A4FC4" w:rsidP="00575D47">
      <w:pPr>
        <w:pStyle w:val="a"/>
        <w:ind w:left="850"/>
      </w:pPr>
      <w:r w:rsidRPr="008F604B">
        <w:t>受试者</w:t>
      </w:r>
      <w:r w:rsidRPr="008F604B">
        <w:t>01500011</w:t>
      </w:r>
      <w:r w:rsidRPr="008F604B">
        <w:t>（队列</w:t>
      </w:r>
      <w:r w:rsidRPr="008F604B">
        <w:t>2</w:t>
      </w:r>
      <w:r w:rsidRPr="008F604B">
        <w:t>），一例</w:t>
      </w:r>
      <w:r w:rsidRPr="008F604B">
        <w:t>55</w:t>
      </w:r>
      <w:r w:rsidRPr="008F604B">
        <w:t>岁白人女性，在第</w:t>
      </w:r>
      <w:r w:rsidRPr="008F604B">
        <w:t>1</w:t>
      </w:r>
      <w:r w:rsidRPr="008F604B">
        <w:t>天接受</w:t>
      </w:r>
      <w:r w:rsidRPr="008F604B">
        <w:t>45 mg ALXN1850 IV</w:t>
      </w:r>
      <w:r w:rsidRPr="008F604B">
        <w:t>给药，在第</w:t>
      </w:r>
      <w:r w:rsidRPr="008F604B">
        <w:t>8</w:t>
      </w:r>
      <w:r w:rsidRPr="008F604B">
        <w:t>、</w:t>
      </w:r>
      <w:r w:rsidRPr="008F604B">
        <w:t>15</w:t>
      </w:r>
      <w:r w:rsidRPr="008F604B">
        <w:t>和</w:t>
      </w:r>
      <w:r w:rsidRPr="008F604B">
        <w:t>22</w:t>
      </w:r>
      <w:r w:rsidRPr="008F604B">
        <w:t>天接受</w:t>
      </w:r>
      <w:r w:rsidRPr="008F604B">
        <w:t>45 mg ALXN1850 SC</w:t>
      </w:r>
      <w:r w:rsidRPr="008F604B">
        <w:t>给药。第</w:t>
      </w:r>
      <w:r w:rsidRPr="008F604B">
        <w:t>8</w:t>
      </w:r>
      <w:r w:rsidRPr="008F604B">
        <w:t>天（研究药物首次</w:t>
      </w:r>
      <w:r w:rsidRPr="008F604B">
        <w:t>SC</w:t>
      </w:r>
      <w:r w:rsidRPr="008F604B">
        <w:t>给药当天），受试者发生</w:t>
      </w:r>
      <w:r w:rsidRPr="008F604B">
        <w:t>2</w:t>
      </w:r>
      <w:r w:rsidRPr="008F604B">
        <w:t>级注射部位红斑</w:t>
      </w:r>
      <w:r w:rsidR="0058161A">
        <w:rPr>
          <w:rFonts w:hint="eastAsia"/>
        </w:rPr>
        <w:t>的</w:t>
      </w:r>
      <w:r w:rsidR="0058161A" w:rsidRPr="008F604B">
        <w:t>TEAE</w:t>
      </w:r>
      <w:r w:rsidRPr="008F604B">
        <w:t>。研究者认为该</w:t>
      </w:r>
      <w:r w:rsidRPr="008F604B">
        <w:t>TEAE</w:t>
      </w:r>
      <w:r w:rsidRPr="008F604B">
        <w:t>与研究药物相关。第</w:t>
      </w:r>
      <w:r w:rsidRPr="008F604B">
        <w:t>8</w:t>
      </w:r>
      <w:r w:rsidRPr="008F604B">
        <w:t>天当天，事件痊愈。第</w:t>
      </w:r>
      <w:r w:rsidRPr="008F604B">
        <w:t>15</w:t>
      </w:r>
      <w:r w:rsidRPr="008F604B">
        <w:t>天（研究药物第二次</w:t>
      </w:r>
      <w:r w:rsidRPr="008F604B">
        <w:t>SC</w:t>
      </w:r>
      <w:r w:rsidRPr="008F604B">
        <w:t>给药当天），受试者发生</w:t>
      </w:r>
      <w:r w:rsidRPr="008F604B">
        <w:t>1</w:t>
      </w:r>
      <w:r w:rsidRPr="008F604B">
        <w:t>级注射部位瘙痒和</w:t>
      </w:r>
      <w:r w:rsidRPr="008F604B">
        <w:t>2</w:t>
      </w:r>
      <w:r w:rsidRPr="008F604B">
        <w:t>级注射部位红斑</w:t>
      </w:r>
      <w:r w:rsidR="0058161A">
        <w:rPr>
          <w:rFonts w:hint="eastAsia"/>
        </w:rPr>
        <w:t>的</w:t>
      </w:r>
      <w:r w:rsidR="0058161A" w:rsidRPr="008F604B">
        <w:t>TEAE</w:t>
      </w:r>
      <w:r w:rsidRPr="008F604B">
        <w:t>。研究者认为</w:t>
      </w:r>
      <w:r w:rsidRPr="008F604B">
        <w:t>TEAE</w:t>
      </w:r>
      <w:r w:rsidR="0058161A">
        <w:t>s</w:t>
      </w:r>
      <w:r w:rsidRPr="008F604B">
        <w:t>与研究药物相关。第</w:t>
      </w:r>
      <w:r w:rsidRPr="008F604B">
        <w:t>15</w:t>
      </w:r>
      <w:r w:rsidRPr="008F604B">
        <w:t>天当天，事件痊愈。第</w:t>
      </w:r>
      <w:r w:rsidRPr="008F604B">
        <w:t>22</w:t>
      </w:r>
      <w:r w:rsidRPr="008F604B">
        <w:t>天和第</w:t>
      </w:r>
      <w:r w:rsidRPr="008F604B">
        <w:t>23</w:t>
      </w:r>
      <w:r w:rsidRPr="008F604B">
        <w:t>天（研究药物末次</w:t>
      </w:r>
      <w:r w:rsidRPr="008F604B">
        <w:t>SC</w:t>
      </w:r>
      <w:r w:rsidRPr="008F604B">
        <w:t>给药当天和给药后</w:t>
      </w:r>
      <w:r w:rsidRPr="008F604B">
        <w:t>1</w:t>
      </w:r>
      <w:r w:rsidRPr="008F604B">
        <w:t>天），受试者分别发生</w:t>
      </w:r>
      <w:r w:rsidRPr="008F604B">
        <w:t>1</w:t>
      </w:r>
      <w:r w:rsidRPr="008F604B">
        <w:t>级注射部位红斑和</w:t>
      </w:r>
      <w:r w:rsidRPr="008F604B">
        <w:t>1</w:t>
      </w:r>
      <w:r w:rsidRPr="008F604B">
        <w:t>级注射部位出血</w:t>
      </w:r>
      <w:r w:rsidR="0058161A">
        <w:rPr>
          <w:rFonts w:hint="eastAsia"/>
        </w:rPr>
        <w:t>的</w:t>
      </w:r>
      <w:r w:rsidR="0058161A" w:rsidRPr="008F604B">
        <w:t>TEAE</w:t>
      </w:r>
      <w:r w:rsidRPr="008F604B">
        <w:t>。这两起事件分别于第</w:t>
      </w:r>
      <w:r w:rsidRPr="008F604B">
        <w:t>22</w:t>
      </w:r>
      <w:r w:rsidRPr="008F604B">
        <w:t>天和第</w:t>
      </w:r>
      <w:r w:rsidRPr="008F604B">
        <w:t>24</w:t>
      </w:r>
      <w:r w:rsidRPr="008F604B">
        <w:t>天痊愈。研究者认为</w:t>
      </w:r>
      <w:r w:rsidRPr="008F604B">
        <w:t>TEAE</w:t>
      </w:r>
      <w:r w:rsidRPr="008F604B">
        <w:t>与研究药物相关。整个研究期间，该受试者的</w:t>
      </w:r>
      <w:r w:rsidRPr="008F604B">
        <w:t>ADA</w:t>
      </w:r>
      <w:r w:rsidRPr="008F604B">
        <w:t>检测结果均呈阴性。</w:t>
      </w:r>
    </w:p>
    <w:p w14:paraId="2F260180" w14:textId="77777777" w:rsidR="007A4FC4" w:rsidRPr="008F604B" w:rsidRDefault="007A4FC4" w:rsidP="00575D47">
      <w:pPr>
        <w:pStyle w:val="a"/>
        <w:ind w:left="850"/>
      </w:pPr>
      <w:r w:rsidRPr="008F604B">
        <w:t>受试者</w:t>
      </w:r>
      <w:r w:rsidRPr="008F604B">
        <w:t>01500018</w:t>
      </w:r>
      <w:r w:rsidRPr="008F604B">
        <w:t>（队列</w:t>
      </w:r>
      <w:r w:rsidRPr="008F604B">
        <w:t>3</w:t>
      </w:r>
      <w:r w:rsidRPr="008F604B">
        <w:t>），一例</w:t>
      </w:r>
      <w:r w:rsidRPr="008F604B">
        <w:t>40</w:t>
      </w:r>
      <w:r w:rsidRPr="008F604B">
        <w:t>岁白人女性，在第</w:t>
      </w:r>
      <w:r w:rsidRPr="008F604B">
        <w:t>1</w:t>
      </w:r>
      <w:r w:rsidRPr="008F604B">
        <w:t>天接受</w:t>
      </w:r>
      <w:r w:rsidRPr="008F604B">
        <w:t>90 mg ALXN1850 IV</w:t>
      </w:r>
      <w:r w:rsidRPr="008F604B">
        <w:t>给药，在第</w:t>
      </w:r>
      <w:r w:rsidRPr="008F604B">
        <w:t>15</w:t>
      </w:r>
      <w:r w:rsidRPr="008F604B">
        <w:t>天和第</w:t>
      </w:r>
      <w:r w:rsidRPr="008F604B">
        <w:t>29</w:t>
      </w:r>
      <w:r w:rsidRPr="008F604B">
        <w:t>天接受</w:t>
      </w:r>
      <w:r w:rsidRPr="008F604B">
        <w:t>90 mg ALXN1850 SC</w:t>
      </w:r>
      <w:r w:rsidRPr="008F604B">
        <w:t>给药。第</w:t>
      </w:r>
      <w:r w:rsidRPr="008F604B">
        <w:t>29</w:t>
      </w:r>
      <w:r w:rsidRPr="008F604B">
        <w:t>天，第二次</w:t>
      </w:r>
      <w:r w:rsidRPr="008F604B">
        <w:t>SC</w:t>
      </w:r>
      <w:r w:rsidRPr="008F604B">
        <w:t>注射给药后</w:t>
      </w:r>
      <w:r w:rsidRPr="008F604B">
        <w:t>15</w:t>
      </w:r>
      <w:r w:rsidRPr="008F604B">
        <w:t>分钟观察到轻度红斑，但注射</w:t>
      </w:r>
      <w:r w:rsidRPr="008F604B">
        <w:t>/</w:t>
      </w:r>
      <w:r w:rsidRPr="008F604B">
        <w:t>输液部位评价表上未记录进一步红斑。未将红斑报告为</w:t>
      </w:r>
      <w:r w:rsidRPr="008F604B">
        <w:t>AE</w:t>
      </w:r>
      <w:r w:rsidRPr="008F604B">
        <w:t>。整个研究期间，该受试者的</w:t>
      </w:r>
      <w:r w:rsidRPr="008F604B">
        <w:t>ADA</w:t>
      </w:r>
      <w:r w:rsidRPr="008F604B">
        <w:t>检测结果均呈阴性。</w:t>
      </w:r>
    </w:p>
    <w:p w14:paraId="601448B7" w14:textId="77777777" w:rsidR="007A4FC4" w:rsidRPr="008F604B" w:rsidRDefault="007A4FC4" w:rsidP="00575D47">
      <w:pPr>
        <w:pStyle w:val="a"/>
        <w:ind w:left="850"/>
      </w:pPr>
      <w:r w:rsidRPr="008F604B">
        <w:t>受试者</w:t>
      </w:r>
      <w:r w:rsidRPr="008F604B">
        <w:t>01500019</w:t>
      </w:r>
      <w:r w:rsidRPr="008F604B">
        <w:t>（队列</w:t>
      </w:r>
      <w:r w:rsidRPr="008F604B">
        <w:t>3</w:t>
      </w:r>
      <w:r w:rsidRPr="008F604B">
        <w:t>），一例</w:t>
      </w:r>
      <w:r w:rsidRPr="008F604B">
        <w:t>59</w:t>
      </w:r>
      <w:r w:rsidRPr="008F604B">
        <w:t>岁白人女性，在第</w:t>
      </w:r>
      <w:r w:rsidRPr="008F604B">
        <w:t>1</w:t>
      </w:r>
      <w:r w:rsidRPr="008F604B">
        <w:t>天接受</w:t>
      </w:r>
      <w:r w:rsidRPr="008F604B">
        <w:t>90 mg ALXN1850 IV</w:t>
      </w:r>
      <w:r w:rsidRPr="008F604B">
        <w:t>给药，在第</w:t>
      </w:r>
      <w:r w:rsidRPr="008F604B">
        <w:t>8</w:t>
      </w:r>
      <w:r w:rsidRPr="008F604B">
        <w:t>、</w:t>
      </w:r>
      <w:r w:rsidRPr="008F604B">
        <w:t>15</w:t>
      </w:r>
      <w:r w:rsidRPr="008F604B">
        <w:t>和</w:t>
      </w:r>
      <w:r w:rsidRPr="008F604B">
        <w:t>22</w:t>
      </w:r>
      <w:r w:rsidRPr="008F604B">
        <w:t>天接受</w:t>
      </w:r>
      <w:r w:rsidRPr="008F604B">
        <w:t>90 mg ALXN1850 SC</w:t>
      </w:r>
      <w:r w:rsidRPr="008F604B">
        <w:t>给药。第</w:t>
      </w:r>
      <w:r w:rsidRPr="008F604B">
        <w:t>28</w:t>
      </w:r>
      <w:r w:rsidRPr="008F604B">
        <w:t>天（研究药物末次</w:t>
      </w:r>
      <w:r w:rsidRPr="008F604B">
        <w:t>SC</w:t>
      </w:r>
      <w:r w:rsidRPr="008F604B">
        <w:t>给药后</w:t>
      </w:r>
      <w:r w:rsidRPr="008F604B">
        <w:t>6</w:t>
      </w:r>
      <w:r w:rsidRPr="008F604B">
        <w:t>天），受试者发生</w:t>
      </w:r>
      <w:r w:rsidRPr="008F604B">
        <w:t>TEAE 1</w:t>
      </w:r>
      <w:r w:rsidRPr="008F604B">
        <w:t>级注射部位红斑。第</w:t>
      </w:r>
      <w:r w:rsidRPr="008F604B">
        <w:t>41</w:t>
      </w:r>
      <w:r w:rsidRPr="008F604B">
        <w:t>天，事件痊愈。研究者认为该</w:t>
      </w:r>
      <w:r w:rsidRPr="008F604B">
        <w:t>TEAE</w:t>
      </w:r>
      <w:r w:rsidRPr="008F604B">
        <w:t>与研究药物相关。该受试者基线时</w:t>
      </w:r>
      <w:r w:rsidRPr="008F604B">
        <w:lastRenderedPageBreak/>
        <w:t>的</w:t>
      </w:r>
      <w:r w:rsidRPr="008F604B">
        <w:t>ADA</w:t>
      </w:r>
      <w:r w:rsidRPr="008F604B">
        <w:t>检测结果呈阳性（滴度</w:t>
      </w:r>
      <w:r w:rsidRPr="008F604B">
        <w:t>40</w:t>
      </w:r>
      <w:r w:rsidRPr="008F604B">
        <w:t>），且整个研究期间仍为</w:t>
      </w:r>
      <w:r w:rsidRPr="008F604B">
        <w:t>ADA</w:t>
      </w:r>
      <w:r w:rsidRPr="008F604B">
        <w:t>阳性（第</w:t>
      </w:r>
      <w:r w:rsidRPr="008F604B">
        <w:t>8</w:t>
      </w:r>
      <w:r w:rsidRPr="008F604B">
        <w:t>天滴度</w:t>
      </w:r>
      <w:r w:rsidRPr="008F604B">
        <w:t>40</w:t>
      </w:r>
      <w:r w:rsidRPr="008F604B">
        <w:t>、第</w:t>
      </w:r>
      <w:r w:rsidRPr="008F604B">
        <w:t>22</w:t>
      </w:r>
      <w:r w:rsidRPr="008F604B">
        <w:t>天滴度</w:t>
      </w:r>
      <w:r w:rsidRPr="008F604B">
        <w:t>40</w:t>
      </w:r>
      <w:r w:rsidRPr="008F604B">
        <w:t>、第</w:t>
      </w:r>
      <w:r w:rsidRPr="008F604B">
        <w:t>29</w:t>
      </w:r>
      <w:r w:rsidRPr="008F604B">
        <w:t>天滴度</w:t>
      </w:r>
      <w:r w:rsidRPr="008F604B">
        <w:t>80</w:t>
      </w:r>
      <w:r w:rsidRPr="008F604B">
        <w:t>和第</w:t>
      </w:r>
      <w:r w:rsidRPr="008F604B">
        <w:t>78</w:t>
      </w:r>
      <w:r w:rsidRPr="008F604B">
        <w:t>天</w:t>
      </w:r>
      <w:r w:rsidRPr="008F604B">
        <w:t>EOS</w:t>
      </w:r>
      <w:r w:rsidRPr="008F604B">
        <w:t>滴度</w:t>
      </w:r>
      <w:r w:rsidRPr="008F604B">
        <w:t>10</w:t>
      </w:r>
      <w:r w:rsidRPr="008F604B">
        <w:t>）。整个研究期间，中和抗体检测结果呈阴性。</w:t>
      </w:r>
    </w:p>
    <w:p w14:paraId="05367DAF" w14:textId="77777777" w:rsidR="007A4FC4" w:rsidRPr="008F604B" w:rsidRDefault="007A4FC4" w:rsidP="00575D47">
      <w:pPr>
        <w:pStyle w:val="a"/>
        <w:ind w:left="850"/>
      </w:pPr>
      <w:r w:rsidRPr="008F604B">
        <w:t>受试者</w:t>
      </w:r>
      <w:r w:rsidRPr="008F604B">
        <w:t>01500020</w:t>
      </w:r>
      <w:r w:rsidRPr="008F604B">
        <w:t>（队列</w:t>
      </w:r>
      <w:r w:rsidRPr="008F604B">
        <w:t>3</w:t>
      </w:r>
      <w:r w:rsidRPr="008F604B">
        <w:t>），一例</w:t>
      </w:r>
      <w:r w:rsidRPr="008F604B">
        <w:t>64</w:t>
      </w:r>
      <w:r w:rsidRPr="008F604B">
        <w:t>岁白人女性，在第</w:t>
      </w:r>
      <w:r w:rsidRPr="008F604B">
        <w:t>1</w:t>
      </w:r>
      <w:r w:rsidRPr="008F604B">
        <w:t>天接受</w:t>
      </w:r>
      <w:r w:rsidRPr="008F604B">
        <w:t>90 mg ALXN1850 IV</w:t>
      </w:r>
      <w:r w:rsidRPr="008F604B">
        <w:t>给药，在第</w:t>
      </w:r>
      <w:r w:rsidRPr="008F604B">
        <w:t>8</w:t>
      </w:r>
      <w:r w:rsidRPr="008F604B">
        <w:t>天和第</w:t>
      </w:r>
      <w:r w:rsidRPr="008F604B">
        <w:t>15</w:t>
      </w:r>
      <w:r w:rsidRPr="008F604B">
        <w:t>天接受</w:t>
      </w:r>
      <w:r w:rsidRPr="008F604B">
        <w:t>90 mg ALXN1850 SC</w:t>
      </w:r>
      <w:r w:rsidRPr="008F604B">
        <w:t>给药。第</w:t>
      </w:r>
      <w:r w:rsidRPr="008F604B">
        <w:t>15</w:t>
      </w:r>
      <w:r w:rsidRPr="008F604B">
        <w:t>天，在第二次</w:t>
      </w:r>
      <w:r w:rsidRPr="008F604B">
        <w:t>SC</w:t>
      </w:r>
      <w:r w:rsidRPr="008F604B">
        <w:t>注射给药后</w:t>
      </w:r>
      <w:r w:rsidRPr="008F604B">
        <w:t>15</w:t>
      </w:r>
      <w:r w:rsidRPr="008F604B">
        <w:t>和</w:t>
      </w:r>
      <w:r w:rsidRPr="008F604B">
        <w:t>30</w:t>
      </w:r>
      <w:r w:rsidRPr="008F604B">
        <w:t>分钟观察到轻度红斑，注射后</w:t>
      </w:r>
      <w:r w:rsidRPr="008F604B">
        <w:t>2</w:t>
      </w:r>
      <w:r w:rsidRPr="008F604B">
        <w:t>小时仍存在。未将红斑报告为</w:t>
      </w:r>
      <w:r w:rsidRPr="008F604B">
        <w:t>AE</w:t>
      </w:r>
      <w:r w:rsidRPr="008F604B">
        <w:t>。该受试者基线时</w:t>
      </w:r>
      <w:r w:rsidRPr="008F604B">
        <w:t>ADA</w:t>
      </w:r>
      <w:r w:rsidRPr="008F604B">
        <w:t>检测结果呈阳性（滴度</w:t>
      </w:r>
      <w:r w:rsidRPr="008F604B">
        <w:t>20</w:t>
      </w:r>
      <w:r w:rsidRPr="008F604B">
        <w:t>），随后整个研究期间的</w:t>
      </w:r>
      <w:r w:rsidRPr="008F604B">
        <w:t>ADA</w:t>
      </w:r>
      <w:r w:rsidRPr="008F604B">
        <w:t>检测结果为阴性。基线时，中和抗体检测结果为阴性。</w:t>
      </w:r>
    </w:p>
    <w:p w14:paraId="168056F4" w14:textId="77777777" w:rsidR="00575D47" w:rsidRPr="008F604B" w:rsidRDefault="00575D47" w:rsidP="00575D47">
      <w:pPr>
        <w:pStyle w:val="ListEnd"/>
      </w:pPr>
    </w:p>
    <w:p w14:paraId="549480D7" w14:textId="77777777" w:rsidR="007A4FC4" w:rsidRPr="008F604B" w:rsidRDefault="007A4FC4" w:rsidP="00CC13C7">
      <w:pPr>
        <w:pStyle w:val="Paragraph"/>
        <w:snapToGrid w:val="0"/>
        <w:ind w:firstLine="480"/>
        <w:rPr>
          <w:lang w:eastAsia="zh-CN"/>
        </w:rPr>
      </w:pPr>
      <w:r w:rsidRPr="008F604B">
        <w:rPr>
          <w:lang w:eastAsia="zh-CN"/>
        </w:rPr>
        <w:t>1</w:t>
      </w:r>
      <w:r w:rsidRPr="008F604B">
        <w:rPr>
          <w:lang w:eastAsia="zh-CN"/>
        </w:rPr>
        <w:t>例受试者在</w:t>
      </w:r>
      <w:r w:rsidRPr="008F604B">
        <w:rPr>
          <w:lang w:eastAsia="zh-CN"/>
        </w:rPr>
        <w:t>IV</w:t>
      </w:r>
      <w:r w:rsidRPr="008F604B">
        <w:rPr>
          <w:lang w:eastAsia="zh-CN"/>
        </w:rPr>
        <w:t>给药后发生输液部位反应。</w:t>
      </w:r>
    </w:p>
    <w:p w14:paraId="601FACC4" w14:textId="77777777" w:rsidR="007A4FC4" w:rsidRPr="008F604B" w:rsidRDefault="007A4FC4" w:rsidP="00575D47">
      <w:pPr>
        <w:pStyle w:val="a"/>
        <w:ind w:left="850"/>
      </w:pPr>
      <w:r w:rsidRPr="008F604B">
        <w:t>受试者</w:t>
      </w:r>
      <w:r w:rsidRPr="008F604B">
        <w:t>01500018</w:t>
      </w:r>
      <w:r w:rsidRPr="008F604B">
        <w:t>（队列</w:t>
      </w:r>
      <w:r w:rsidRPr="008F604B">
        <w:t>3</w:t>
      </w:r>
      <w:r w:rsidRPr="008F604B">
        <w:t>），一例</w:t>
      </w:r>
      <w:r w:rsidRPr="008F604B">
        <w:t>40</w:t>
      </w:r>
      <w:r w:rsidRPr="008F604B">
        <w:t>岁白人女性，在第</w:t>
      </w:r>
      <w:r w:rsidRPr="008F604B">
        <w:t>1</w:t>
      </w:r>
      <w:r w:rsidRPr="008F604B">
        <w:t>天接受</w:t>
      </w:r>
      <w:r w:rsidRPr="008F604B">
        <w:t>90 mg ALXN1850 IV</w:t>
      </w:r>
      <w:r w:rsidRPr="008F604B">
        <w:t>给药，在第</w:t>
      </w:r>
      <w:r w:rsidRPr="008F604B">
        <w:t>15</w:t>
      </w:r>
      <w:r w:rsidRPr="008F604B">
        <w:t>天和第</w:t>
      </w:r>
      <w:r w:rsidRPr="008F604B">
        <w:t>29</w:t>
      </w:r>
      <w:r w:rsidRPr="008F604B">
        <w:t>天接受</w:t>
      </w:r>
      <w:r w:rsidRPr="008F604B">
        <w:t>90 mg ALXN1850 SC</w:t>
      </w:r>
      <w:r w:rsidRPr="008F604B">
        <w:t>给药。第</w:t>
      </w:r>
      <w:r w:rsidRPr="008F604B">
        <w:t>1</w:t>
      </w:r>
      <w:r w:rsidRPr="008F604B">
        <w:t>天，研究药物给药后约</w:t>
      </w:r>
      <w:r w:rsidRPr="008F604B">
        <w:t>12</w:t>
      </w:r>
      <w:r w:rsidRPr="008F604B">
        <w:t>小时，研究者在注射</w:t>
      </w:r>
      <w:r w:rsidRPr="008F604B">
        <w:t>/</w:t>
      </w:r>
      <w:r w:rsidRPr="008F604B">
        <w:t>输液部位评价表中记录输液部位轻度局部硬结（</w:t>
      </w:r>
      <w:r w:rsidRPr="008F604B">
        <w:rPr>
          <w:color w:val="0000FF"/>
        </w:rPr>
        <w:t>列表</w:t>
      </w:r>
      <w:r w:rsidRPr="008F604B">
        <w:rPr>
          <w:color w:val="0000FF"/>
        </w:rPr>
        <w:t>16.2.8.12</w:t>
      </w:r>
      <w:r w:rsidRPr="008F604B">
        <w:t>）。该受试者在第</w:t>
      </w:r>
      <w:r w:rsidRPr="008F604B">
        <w:t>3</w:t>
      </w:r>
      <w:r w:rsidRPr="008F604B">
        <w:t>次</w:t>
      </w:r>
      <w:r w:rsidRPr="008F604B">
        <w:t>SC</w:t>
      </w:r>
      <w:r w:rsidRPr="008F604B">
        <w:t>注射给药后也出现轻度红斑（如上所述），且整个研究期间的</w:t>
      </w:r>
      <w:r w:rsidRPr="008F604B">
        <w:t>ADA</w:t>
      </w:r>
      <w:r w:rsidRPr="008F604B">
        <w:t>检测结果呈阴性。</w:t>
      </w:r>
    </w:p>
    <w:p w14:paraId="3A33D44A" w14:textId="77777777" w:rsidR="00575D47" w:rsidRPr="008F604B" w:rsidRDefault="00575D47" w:rsidP="00575D47">
      <w:pPr>
        <w:pStyle w:val="ListEnd"/>
      </w:pPr>
    </w:p>
    <w:p w14:paraId="7163E2BD" w14:textId="77777777" w:rsidR="007A4FC4" w:rsidRPr="008F604B" w:rsidRDefault="007A4FC4" w:rsidP="00575D47">
      <w:pPr>
        <w:pStyle w:val="5"/>
      </w:pPr>
      <w:r w:rsidRPr="008F604B">
        <w:rPr>
          <w:iCs w:val="0"/>
        </w:rPr>
        <w:t>注射</w:t>
      </w:r>
      <w:r w:rsidRPr="008F604B">
        <w:rPr>
          <w:iCs w:val="0"/>
        </w:rPr>
        <w:t>/</w:t>
      </w:r>
      <w:r w:rsidRPr="008F604B">
        <w:rPr>
          <w:iCs w:val="0"/>
        </w:rPr>
        <w:t>输液相关反应</w:t>
      </w:r>
    </w:p>
    <w:p w14:paraId="1FFE4DEB" w14:textId="77777777" w:rsidR="007A4FC4" w:rsidRPr="008F604B" w:rsidRDefault="007A4FC4" w:rsidP="00CC13C7">
      <w:pPr>
        <w:pStyle w:val="Paragraph"/>
        <w:snapToGrid w:val="0"/>
        <w:ind w:firstLine="480"/>
        <w:rPr>
          <w:lang w:eastAsia="zh-CN"/>
        </w:rPr>
      </w:pPr>
      <w:r w:rsidRPr="008F604B">
        <w:rPr>
          <w:lang w:eastAsia="zh-CN"/>
        </w:rPr>
        <w:t>纳入广义</w:t>
      </w:r>
      <w:r w:rsidRPr="008F604B">
        <w:rPr>
          <w:lang w:eastAsia="zh-CN"/>
        </w:rPr>
        <w:t>SMQ</w:t>
      </w:r>
      <w:r w:rsidRPr="008F604B">
        <w:rPr>
          <w:lang w:eastAsia="zh-CN"/>
        </w:rPr>
        <w:t>超敏反应和广义</w:t>
      </w:r>
      <w:r w:rsidRPr="008F604B">
        <w:rPr>
          <w:lang w:eastAsia="zh-CN"/>
        </w:rPr>
        <w:t>SMQ</w:t>
      </w:r>
      <w:r w:rsidRPr="008F604B">
        <w:rPr>
          <w:lang w:eastAsia="zh-CN"/>
        </w:rPr>
        <w:t>速发严重过敏反应项下的</w:t>
      </w:r>
      <w:r w:rsidRPr="008F604B">
        <w:rPr>
          <w:lang w:eastAsia="zh-CN"/>
        </w:rPr>
        <w:t>PT</w:t>
      </w:r>
      <w:r w:rsidRPr="008F604B">
        <w:rPr>
          <w:lang w:eastAsia="zh-CN"/>
        </w:rPr>
        <w:t>，以评估超敏反应</w:t>
      </w:r>
      <w:r w:rsidRPr="008F604B">
        <w:rPr>
          <w:lang w:eastAsia="zh-CN"/>
        </w:rPr>
        <w:t>/</w:t>
      </w:r>
      <w:r w:rsidRPr="008F604B">
        <w:rPr>
          <w:lang w:eastAsia="zh-CN"/>
        </w:rPr>
        <w:t>速发严重过敏</w:t>
      </w:r>
      <w:r w:rsidRPr="00416D84">
        <w:rPr>
          <w:lang w:eastAsia="zh-CN"/>
        </w:rPr>
        <w:t>反应（表</w:t>
      </w:r>
      <w:r w:rsidRPr="00416D84">
        <w:rPr>
          <w:lang w:eastAsia="zh-CN"/>
        </w:rPr>
        <w:t>14.3.1.8</w:t>
      </w:r>
      <w:r w:rsidRPr="00416D84">
        <w:rPr>
          <w:lang w:eastAsia="zh-CN"/>
        </w:rPr>
        <w:t>、表</w:t>
      </w:r>
      <w:r w:rsidRPr="00416D84">
        <w:rPr>
          <w:lang w:eastAsia="zh-CN"/>
        </w:rPr>
        <w:t>14.3.4.6</w:t>
      </w:r>
      <w:r w:rsidRPr="00416D84">
        <w:rPr>
          <w:lang w:eastAsia="zh-CN"/>
        </w:rPr>
        <w:t>、列表</w:t>
      </w:r>
      <w:r w:rsidRPr="00416D84">
        <w:rPr>
          <w:lang w:eastAsia="zh-CN"/>
        </w:rPr>
        <w:t>14.3.2.4</w:t>
      </w:r>
      <w:r w:rsidRPr="00416D84">
        <w:rPr>
          <w:lang w:eastAsia="zh-CN"/>
        </w:rPr>
        <w:t>和列表</w:t>
      </w:r>
      <w:r w:rsidRPr="00416D84">
        <w:rPr>
          <w:lang w:eastAsia="zh-CN"/>
        </w:rPr>
        <w:t>16.2.8.13</w:t>
      </w:r>
      <w:r w:rsidRPr="00416D84">
        <w:rPr>
          <w:lang w:eastAsia="zh-CN"/>
        </w:rPr>
        <w:t>）</w:t>
      </w:r>
      <w:r w:rsidRPr="008F604B">
        <w:rPr>
          <w:lang w:eastAsia="zh-CN"/>
        </w:rPr>
        <w:t>。无受试者发生超敏反应或速发严重过敏反应。</w:t>
      </w:r>
    </w:p>
    <w:p w14:paraId="7A000184" w14:textId="549AD0D5" w:rsidR="007A4FC4" w:rsidRPr="008F604B" w:rsidRDefault="007A4FC4" w:rsidP="00575D47">
      <w:pPr>
        <w:pStyle w:val="Paragraph"/>
        <w:snapToGrid w:val="0"/>
        <w:ind w:firstLine="480"/>
        <w:rPr>
          <w:lang w:eastAsia="zh-CN"/>
        </w:rPr>
      </w:pPr>
      <w:r w:rsidRPr="008F604B">
        <w:rPr>
          <w:lang w:eastAsia="zh-CN"/>
        </w:rPr>
        <w:t>此外，给药后</w:t>
      </w:r>
      <w:r w:rsidRPr="008F604B">
        <w:rPr>
          <w:lang w:eastAsia="zh-CN"/>
        </w:rPr>
        <w:t>24</w:t>
      </w:r>
      <w:r w:rsidRPr="008F604B">
        <w:rPr>
          <w:lang w:eastAsia="zh-CN"/>
        </w:rPr>
        <w:t>小时内发生且经研究者评估为与研究药物相关的潜在注射</w:t>
      </w:r>
      <w:r w:rsidRPr="008F604B">
        <w:rPr>
          <w:lang w:eastAsia="zh-CN"/>
        </w:rPr>
        <w:t>/</w:t>
      </w:r>
      <w:r w:rsidRPr="008F604B">
        <w:rPr>
          <w:lang w:eastAsia="zh-CN"/>
        </w:rPr>
        <w:t>输液相关反应，包括全身性</w:t>
      </w:r>
      <w:r w:rsidRPr="008F604B">
        <w:rPr>
          <w:lang w:eastAsia="zh-CN"/>
        </w:rPr>
        <w:t>AE</w:t>
      </w:r>
      <w:r w:rsidRPr="008F604B">
        <w:rPr>
          <w:lang w:eastAsia="zh-CN"/>
        </w:rPr>
        <w:t>（例如，发热、寒战、潮红、心率和血压变化、呼吸困难、恶心、呕吐、腹泻和全身性皮疹）</w:t>
      </w:r>
      <w:r w:rsidRPr="00416D84">
        <w:rPr>
          <w:lang w:eastAsia="zh-CN"/>
        </w:rPr>
        <w:t>总结参见表</w:t>
      </w:r>
      <w:r w:rsidRPr="00416D84">
        <w:rPr>
          <w:lang w:eastAsia="zh-CN"/>
        </w:rPr>
        <w:t>14.3.1.9</w:t>
      </w:r>
      <w:r w:rsidRPr="00416D84">
        <w:rPr>
          <w:lang w:eastAsia="zh-CN"/>
        </w:rPr>
        <w:t>，按受试者列出的注射</w:t>
      </w:r>
      <w:r w:rsidRPr="00416D84">
        <w:rPr>
          <w:lang w:eastAsia="zh-CN"/>
        </w:rPr>
        <w:t>/</w:t>
      </w:r>
      <w:r w:rsidRPr="00416D84">
        <w:rPr>
          <w:lang w:eastAsia="zh-CN"/>
        </w:rPr>
        <w:t>输液相关反应参见列表</w:t>
      </w:r>
      <w:r w:rsidRPr="00416D84">
        <w:rPr>
          <w:lang w:eastAsia="zh-CN"/>
        </w:rPr>
        <w:t>14.3.2.5</w:t>
      </w:r>
      <w:r w:rsidRPr="00416D84">
        <w:rPr>
          <w:lang w:eastAsia="zh-CN"/>
        </w:rPr>
        <w:t>。申办方对这些</w:t>
      </w:r>
      <w:r w:rsidRPr="00416D84">
        <w:rPr>
          <w:lang w:eastAsia="zh-CN"/>
        </w:rPr>
        <w:t>AE</w:t>
      </w:r>
      <w:r w:rsidRPr="00416D84">
        <w:rPr>
          <w:lang w:eastAsia="zh-CN"/>
        </w:rPr>
        <w:t>进行了医学审查，以确定哪些事件与潜在注射</w:t>
      </w:r>
      <w:r w:rsidRPr="00416D84">
        <w:rPr>
          <w:lang w:eastAsia="zh-CN"/>
        </w:rPr>
        <w:t>/</w:t>
      </w:r>
      <w:r w:rsidRPr="00416D84">
        <w:rPr>
          <w:lang w:eastAsia="zh-CN"/>
        </w:rPr>
        <w:t>输液相关反应一致。医学审查后，认为无受试</w:t>
      </w:r>
      <w:r w:rsidRPr="008F604B">
        <w:rPr>
          <w:lang w:eastAsia="zh-CN"/>
        </w:rPr>
        <w:t>者在</w:t>
      </w:r>
      <w:r w:rsidRPr="008F604B">
        <w:rPr>
          <w:lang w:eastAsia="zh-CN"/>
        </w:rPr>
        <w:t>ALXN1850 SC</w:t>
      </w:r>
      <w:r w:rsidRPr="008F604B">
        <w:rPr>
          <w:lang w:eastAsia="zh-CN"/>
        </w:rPr>
        <w:t>给药后发生注射相关反应。</w:t>
      </w:r>
      <w:r w:rsidR="006A1E05">
        <w:rPr>
          <w:rFonts w:hint="eastAsia"/>
          <w:lang w:eastAsia="zh-CN"/>
        </w:rPr>
        <w:t>1</w:t>
      </w:r>
      <w:r w:rsidR="006A1E05" w:rsidRPr="008F604B">
        <w:rPr>
          <w:lang w:eastAsia="zh-CN"/>
        </w:rPr>
        <w:t>例</w:t>
      </w:r>
      <w:r w:rsidRPr="008F604B">
        <w:rPr>
          <w:lang w:eastAsia="zh-CN"/>
        </w:rPr>
        <w:t>受试者在</w:t>
      </w:r>
      <w:r w:rsidRPr="008F604B">
        <w:rPr>
          <w:lang w:eastAsia="zh-CN"/>
        </w:rPr>
        <w:t>IV</w:t>
      </w:r>
      <w:r w:rsidRPr="008F604B">
        <w:rPr>
          <w:lang w:eastAsia="zh-CN"/>
        </w:rPr>
        <w:t>给药后</w:t>
      </w:r>
      <w:r w:rsidRPr="008F604B">
        <w:rPr>
          <w:lang w:eastAsia="zh-CN"/>
        </w:rPr>
        <w:t>24</w:t>
      </w:r>
      <w:r w:rsidRPr="008F604B">
        <w:rPr>
          <w:lang w:eastAsia="zh-CN"/>
        </w:rPr>
        <w:t>小时内出现轻度头痛，认为该事件与输液相关反应一致，总结如下。</w:t>
      </w:r>
    </w:p>
    <w:p w14:paraId="6D471A4A" w14:textId="77777777" w:rsidR="007A4FC4" w:rsidRPr="008F604B" w:rsidRDefault="007A4FC4" w:rsidP="00575D47">
      <w:pPr>
        <w:pStyle w:val="a"/>
        <w:ind w:left="850"/>
      </w:pPr>
      <w:r w:rsidRPr="008F604B">
        <w:t>受试者</w:t>
      </w:r>
      <w:r w:rsidRPr="008F604B">
        <w:t>01500008</w:t>
      </w:r>
      <w:r w:rsidRPr="008F604B">
        <w:t>（队列</w:t>
      </w:r>
      <w:r w:rsidRPr="008F604B">
        <w:t>2</w:t>
      </w:r>
      <w:r w:rsidRPr="008F604B">
        <w:t>），一例</w:t>
      </w:r>
      <w:r w:rsidRPr="008F604B">
        <w:t>30</w:t>
      </w:r>
      <w:r w:rsidRPr="008F604B">
        <w:t>岁白人男性，在第</w:t>
      </w:r>
      <w:r w:rsidRPr="008F604B">
        <w:t>1</w:t>
      </w:r>
      <w:r w:rsidRPr="008F604B">
        <w:t>天接受</w:t>
      </w:r>
      <w:r w:rsidRPr="008F604B">
        <w:t>45 mg ALXN1850 IV</w:t>
      </w:r>
      <w:r w:rsidRPr="008F604B">
        <w:t>给药，在第</w:t>
      </w:r>
      <w:r w:rsidRPr="008F604B">
        <w:t>8</w:t>
      </w:r>
      <w:r w:rsidRPr="008F604B">
        <w:t>、</w:t>
      </w:r>
      <w:r w:rsidRPr="008F604B">
        <w:t>15</w:t>
      </w:r>
      <w:r w:rsidRPr="008F604B">
        <w:t>和</w:t>
      </w:r>
      <w:r w:rsidRPr="008F604B">
        <w:t>22</w:t>
      </w:r>
      <w:r w:rsidRPr="008F604B">
        <w:t>天接受</w:t>
      </w:r>
      <w:r w:rsidRPr="008F604B">
        <w:t>45 mg ALXN1850 SC</w:t>
      </w:r>
      <w:r w:rsidRPr="008F604B">
        <w:t>给药。第</w:t>
      </w:r>
      <w:r w:rsidRPr="008F604B">
        <w:t>1</w:t>
      </w:r>
      <w:r w:rsidRPr="008F604B">
        <w:t>天，开始</w:t>
      </w:r>
      <w:r w:rsidRPr="008F604B">
        <w:t>IV</w:t>
      </w:r>
      <w:r w:rsidRPr="008F604B">
        <w:t>给药后约</w:t>
      </w:r>
      <w:r w:rsidRPr="008F604B">
        <w:t>2</w:t>
      </w:r>
      <w:r w:rsidRPr="008F604B">
        <w:t>小时，受试者出现</w:t>
      </w:r>
      <w:r w:rsidRPr="008F604B">
        <w:t>TEAE 1</w:t>
      </w:r>
      <w:r w:rsidRPr="008F604B">
        <w:t>级头痛。受试者有持续性副鼻窦不适和头痛病史。同日，该事件痊愈。研究者认为该</w:t>
      </w:r>
      <w:r w:rsidRPr="008F604B">
        <w:t>TEAE</w:t>
      </w:r>
      <w:r w:rsidRPr="008F604B">
        <w:t>与研究药物相关。整个研究期间，该受试者的</w:t>
      </w:r>
      <w:r w:rsidRPr="008F604B">
        <w:t>ADA</w:t>
      </w:r>
      <w:r w:rsidRPr="008F604B">
        <w:t>检测结果均呈阴性。</w:t>
      </w:r>
    </w:p>
    <w:p w14:paraId="5BC8741B" w14:textId="77777777" w:rsidR="007A4FC4" w:rsidRPr="008F604B" w:rsidRDefault="007A4FC4" w:rsidP="00575D47">
      <w:pPr>
        <w:pStyle w:val="ListEnd"/>
      </w:pPr>
    </w:p>
    <w:p w14:paraId="341B06F4" w14:textId="77777777" w:rsidR="007A4FC4" w:rsidRPr="008F604B" w:rsidRDefault="007A4FC4" w:rsidP="00416D84">
      <w:pPr>
        <w:pStyle w:val="31"/>
        <w:pageBreakBefore/>
      </w:pPr>
      <w:bookmarkStart w:id="127" w:name="_TOC_250010"/>
      <w:bookmarkStart w:id="128" w:name="_Toc139384979"/>
      <w:r w:rsidRPr="008F604B">
        <w:lastRenderedPageBreak/>
        <w:t>临床</w:t>
      </w:r>
      <w:bookmarkEnd w:id="127"/>
      <w:r w:rsidRPr="008F604B">
        <w:t>实验室评价</w:t>
      </w:r>
      <w:bookmarkEnd w:id="128"/>
    </w:p>
    <w:p w14:paraId="0BE67BA3" w14:textId="77777777" w:rsidR="007A4FC4" w:rsidRPr="00416D84" w:rsidRDefault="007A4FC4" w:rsidP="00575D47">
      <w:pPr>
        <w:pStyle w:val="Paragraph"/>
        <w:snapToGrid w:val="0"/>
        <w:ind w:firstLine="480"/>
        <w:rPr>
          <w:lang w:eastAsia="zh-CN"/>
        </w:rPr>
      </w:pPr>
      <w:r w:rsidRPr="00416D84">
        <w:rPr>
          <w:lang w:eastAsia="zh-CN"/>
        </w:rPr>
        <w:t>按受试者列出的血液学、生化、凝血、</w:t>
      </w:r>
      <w:proofErr w:type="gramStart"/>
      <w:r w:rsidRPr="00416D84">
        <w:rPr>
          <w:lang w:eastAsia="zh-CN"/>
        </w:rPr>
        <w:t>尿分析</w:t>
      </w:r>
      <w:proofErr w:type="gramEnd"/>
      <w:r w:rsidRPr="00416D84">
        <w:rPr>
          <w:lang w:eastAsia="zh-CN"/>
        </w:rPr>
        <w:t>和其他实验室检查结果分别参见列表</w:t>
      </w:r>
      <w:r w:rsidRPr="00416D84">
        <w:rPr>
          <w:lang w:eastAsia="zh-CN"/>
        </w:rPr>
        <w:t>16.2.8.1</w:t>
      </w:r>
      <w:r w:rsidRPr="00416D84">
        <w:rPr>
          <w:lang w:eastAsia="zh-CN"/>
        </w:rPr>
        <w:t>、列表</w:t>
      </w:r>
      <w:r w:rsidRPr="00416D84">
        <w:rPr>
          <w:lang w:eastAsia="zh-CN"/>
        </w:rPr>
        <w:t>16.2.8.2</w:t>
      </w:r>
      <w:r w:rsidRPr="00416D84">
        <w:rPr>
          <w:lang w:eastAsia="zh-CN"/>
        </w:rPr>
        <w:t>、列表</w:t>
      </w:r>
      <w:r w:rsidRPr="00416D84">
        <w:rPr>
          <w:lang w:eastAsia="zh-CN"/>
        </w:rPr>
        <w:t>16.2.8.3</w:t>
      </w:r>
      <w:r w:rsidRPr="00416D84">
        <w:rPr>
          <w:lang w:eastAsia="zh-CN"/>
        </w:rPr>
        <w:t>、列表</w:t>
      </w:r>
      <w:r w:rsidRPr="00416D84">
        <w:rPr>
          <w:lang w:eastAsia="zh-CN"/>
        </w:rPr>
        <w:t>16.2.8.4</w:t>
      </w:r>
      <w:r w:rsidRPr="00416D84">
        <w:rPr>
          <w:lang w:eastAsia="zh-CN"/>
        </w:rPr>
        <w:t>和列表</w:t>
      </w:r>
      <w:r w:rsidRPr="00416D84">
        <w:rPr>
          <w:lang w:eastAsia="zh-CN"/>
        </w:rPr>
        <w:t>16.2.8.5</w:t>
      </w:r>
      <w:r w:rsidRPr="00416D84">
        <w:rPr>
          <w:lang w:eastAsia="zh-CN"/>
        </w:rPr>
        <w:t>。</w:t>
      </w:r>
    </w:p>
    <w:p w14:paraId="2421CA26" w14:textId="45906126" w:rsidR="007A4FC4" w:rsidRPr="008F604B" w:rsidRDefault="007A4FC4" w:rsidP="00CC13C7">
      <w:pPr>
        <w:pStyle w:val="Paragraph"/>
        <w:snapToGrid w:val="0"/>
        <w:ind w:firstLine="480"/>
        <w:rPr>
          <w:lang w:eastAsia="zh-CN"/>
        </w:rPr>
      </w:pPr>
      <w:r w:rsidRPr="008F604B">
        <w:rPr>
          <w:lang w:eastAsia="zh-CN"/>
        </w:rPr>
        <w:t>注：离子钙、磷和镁的探索性生物标志物的进一步讨论</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_Ref138786695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Pr>
          <w:color w:val="0000FF"/>
          <w:lang w:eastAsia="zh-CN"/>
        </w:rPr>
        <w:t>5.5</w:t>
      </w:r>
      <w:r w:rsidRPr="008F604B">
        <w:rPr>
          <w:color w:val="0000FF"/>
          <w:lang w:eastAsia="zh-CN"/>
        </w:rPr>
        <w:fldChar w:fldCharType="end"/>
      </w:r>
      <w:r w:rsidRPr="00416D84">
        <w:rPr>
          <w:color w:val="0000FF"/>
          <w:lang w:eastAsia="zh-CN"/>
        </w:rPr>
        <w:t>节</w:t>
      </w:r>
      <w:r w:rsidRPr="008F604B">
        <w:rPr>
          <w:lang w:eastAsia="zh-CN"/>
        </w:rPr>
        <w:t>。</w:t>
      </w:r>
    </w:p>
    <w:p w14:paraId="3F54D48B" w14:textId="77777777" w:rsidR="007A4FC4" w:rsidRPr="008F604B" w:rsidRDefault="007A4FC4" w:rsidP="00575D47">
      <w:pPr>
        <w:pStyle w:val="40"/>
      </w:pPr>
      <w:r w:rsidRPr="008F604B">
        <w:t>实验室检查值随时间的变化</w:t>
      </w:r>
    </w:p>
    <w:p w14:paraId="346AAFF0" w14:textId="77777777" w:rsidR="007A4FC4" w:rsidRPr="00416D84" w:rsidRDefault="007A4FC4" w:rsidP="00CC13C7">
      <w:pPr>
        <w:pStyle w:val="Paragraph"/>
        <w:snapToGrid w:val="0"/>
        <w:ind w:firstLine="480"/>
        <w:rPr>
          <w:lang w:eastAsia="zh-CN"/>
        </w:rPr>
      </w:pPr>
      <w:r w:rsidRPr="00416D84">
        <w:rPr>
          <w:lang w:eastAsia="zh-CN"/>
        </w:rPr>
        <w:t>按相对给药时间列出的血液学和凝血、生化和</w:t>
      </w:r>
      <w:proofErr w:type="gramStart"/>
      <w:r w:rsidRPr="00416D84">
        <w:rPr>
          <w:lang w:eastAsia="zh-CN"/>
        </w:rPr>
        <w:t>尿分析</w:t>
      </w:r>
      <w:proofErr w:type="gramEnd"/>
      <w:r w:rsidRPr="00416D84">
        <w:rPr>
          <w:lang w:eastAsia="zh-CN"/>
        </w:rPr>
        <w:t>较基线的变化总结分别参见表</w:t>
      </w:r>
      <w:r w:rsidRPr="00416D84">
        <w:rPr>
          <w:lang w:eastAsia="zh-CN"/>
        </w:rPr>
        <w:t>14.3.4.1.1</w:t>
      </w:r>
      <w:r w:rsidRPr="00416D84">
        <w:rPr>
          <w:lang w:eastAsia="zh-CN"/>
        </w:rPr>
        <w:t>、表</w:t>
      </w:r>
      <w:r w:rsidRPr="00416D84">
        <w:rPr>
          <w:lang w:eastAsia="zh-CN"/>
        </w:rPr>
        <w:t>14.3.4.2.1</w:t>
      </w:r>
      <w:r w:rsidRPr="00416D84">
        <w:rPr>
          <w:lang w:eastAsia="zh-CN"/>
        </w:rPr>
        <w:t>和表</w:t>
      </w:r>
      <w:r w:rsidRPr="00416D84">
        <w:rPr>
          <w:lang w:eastAsia="zh-CN"/>
        </w:rPr>
        <w:t>14.3.4.3.1</w:t>
      </w:r>
      <w:r w:rsidRPr="00416D84">
        <w:rPr>
          <w:lang w:eastAsia="zh-CN"/>
        </w:rPr>
        <w:t>。各临床实验室参数的平均给药后检查值通常与基线值相似。</w:t>
      </w:r>
    </w:p>
    <w:p w14:paraId="7BEC630D" w14:textId="77777777" w:rsidR="007A4FC4" w:rsidRPr="008F604B" w:rsidRDefault="007A4FC4" w:rsidP="00575D47">
      <w:pPr>
        <w:pStyle w:val="40"/>
      </w:pPr>
      <w:r w:rsidRPr="008F604B">
        <w:t>按受试者列出的变化总结</w:t>
      </w:r>
    </w:p>
    <w:p w14:paraId="36A0D3E6" w14:textId="77777777" w:rsidR="007A4FC4" w:rsidRPr="00416D84" w:rsidRDefault="007A4FC4" w:rsidP="00CC13C7">
      <w:pPr>
        <w:pStyle w:val="Paragraph"/>
        <w:snapToGrid w:val="0"/>
        <w:ind w:firstLine="480"/>
        <w:rPr>
          <w:lang w:eastAsia="zh-CN"/>
        </w:rPr>
      </w:pPr>
      <w:r w:rsidRPr="008F604B">
        <w:rPr>
          <w:lang w:eastAsia="zh-CN"/>
        </w:rPr>
        <w:t>按相对给药时间列出的血液学和凝血检</w:t>
      </w:r>
      <w:r w:rsidRPr="00416D84">
        <w:rPr>
          <w:lang w:eastAsia="zh-CN"/>
        </w:rPr>
        <w:t>查值较基线的变化以及自基线至最差基线后检查值（相对于正常范围）的变化（按级别和类别呈现）参见表</w:t>
      </w:r>
      <w:r w:rsidRPr="00416D84">
        <w:rPr>
          <w:lang w:eastAsia="zh-CN"/>
        </w:rPr>
        <w:t>14.3.4.1.2</w:t>
      </w:r>
      <w:r w:rsidRPr="00416D84">
        <w:rPr>
          <w:lang w:eastAsia="zh-CN"/>
        </w:rPr>
        <w:t>至表</w:t>
      </w:r>
      <w:r w:rsidRPr="00416D84">
        <w:rPr>
          <w:lang w:eastAsia="zh-CN"/>
        </w:rPr>
        <w:t>14.3.4.1.5</w:t>
      </w:r>
      <w:r w:rsidRPr="00416D84">
        <w:rPr>
          <w:lang w:eastAsia="zh-CN"/>
        </w:rPr>
        <w:t>。</w:t>
      </w:r>
    </w:p>
    <w:p w14:paraId="52EDE0DE" w14:textId="77777777" w:rsidR="007A4FC4" w:rsidRPr="00416D84" w:rsidRDefault="007A4FC4" w:rsidP="00CC13C7">
      <w:pPr>
        <w:pStyle w:val="Paragraph"/>
        <w:snapToGrid w:val="0"/>
        <w:ind w:firstLine="480"/>
        <w:rPr>
          <w:lang w:eastAsia="zh-CN"/>
        </w:rPr>
      </w:pPr>
      <w:r w:rsidRPr="00416D84">
        <w:rPr>
          <w:lang w:eastAsia="zh-CN"/>
        </w:rPr>
        <w:t>按相对给药时间列出的生化检查值较基线的变化以及自基线至最差基线后检查值（相对于正常范围）的变化（按级别和类别呈现）参见表</w:t>
      </w:r>
      <w:r w:rsidRPr="00416D84">
        <w:rPr>
          <w:lang w:eastAsia="zh-CN"/>
        </w:rPr>
        <w:t>14.3.4.2.2</w:t>
      </w:r>
      <w:r w:rsidRPr="00416D84">
        <w:rPr>
          <w:lang w:eastAsia="zh-CN"/>
        </w:rPr>
        <w:t>至表</w:t>
      </w:r>
      <w:r w:rsidRPr="00416D84">
        <w:rPr>
          <w:lang w:eastAsia="zh-CN"/>
        </w:rPr>
        <w:t>14.3.4.2.5</w:t>
      </w:r>
      <w:r w:rsidRPr="00416D84">
        <w:rPr>
          <w:lang w:eastAsia="zh-CN"/>
        </w:rPr>
        <w:t>。</w:t>
      </w:r>
    </w:p>
    <w:p w14:paraId="0AD874FA" w14:textId="77777777" w:rsidR="007A4FC4" w:rsidRPr="00416D84" w:rsidRDefault="007A4FC4" w:rsidP="00575D47">
      <w:pPr>
        <w:pStyle w:val="40"/>
      </w:pPr>
      <w:bookmarkStart w:id="129" w:name="_Ref138786939"/>
      <w:r w:rsidRPr="00416D84">
        <w:t>具有临床意义的实验室检查结果异常</w:t>
      </w:r>
      <w:bookmarkEnd w:id="129"/>
    </w:p>
    <w:p w14:paraId="2D0C4382" w14:textId="77777777" w:rsidR="007A4FC4" w:rsidRPr="008F604B" w:rsidRDefault="007A4FC4" w:rsidP="00575D47">
      <w:pPr>
        <w:pStyle w:val="Paragraph"/>
        <w:snapToGrid w:val="0"/>
        <w:ind w:firstLine="480"/>
        <w:rPr>
          <w:lang w:eastAsia="zh-CN"/>
        </w:rPr>
      </w:pPr>
      <w:r w:rsidRPr="00416D84">
        <w:rPr>
          <w:lang w:eastAsia="zh-CN"/>
        </w:rPr>
        <w:t>与实验室检查结果异常相关的</w:t>
      </w:r>
      <w:r w:rsidRPr="00416D84">
        <w:rPr>
          <w:lang w:eastAsia="zh-CN"/>
        </w:rPr>
        <w:t>TEAE</w:t>
      </w:r>
      <w:r w:rsidRPr="00416D84">
        <w:rPr>
          <w:lang w:eastAsia="zh-CN"/>
        </w:rPr>
        <w:t>包括贫血（</w:t>
      </w:r>
      <w:r w:rsidRPr="00416D84">
        <w:rPr>
          <w:lang w:eastAsia="zh-CN"/>
        </w:rPr>
        <w:t>2</w:t>
      </w:r>
      <w:r w:rsidRPr="00416D84">
        <w:rPr>
          <w:lang w:eastAsia="zh-CN"/>
        </w:rPr>
        <w:t>例受试者）、高磷酸血症（</w:t>
      </w:r>
      <w:r w:rsidRPr="00416D84">
        <w:rPr>
          <w:lang w:eastAsia="zh-CN"/>
        </w:rPr>
        <w:t>2</w:t>
      </w:r>
      <w:r w:rsidRPr="00416D84">
        <w:rPr>
          <w:lang w:eastAsia="zh-CN"/>
        </w:rPr>
        <w:t>例受试者）、低血糖症（</w:t>
      </w:r>
      <w:r w:rsidRPr="00416D84">
        <w:rPr>
          <w:lang w:eastAsia="zh-CN"/>
        </w:rPr>
        <w:t>1</w:t>
      </w:r>
      <w:r w:rsidRPr="00416D84">
        <w:rPr>
          <w:lang w:eastAsia="zh-CN"/>
        </w:rPr>
        <w:t>例受试者）、血磷升高（</w:t>
      </w:r>
      <w:r w:rsidRPr="00416D84">
        <w:rPr>
          <w:lang w:eastAsia="zh-CN"/>
        </w:rPr>
        <w:t>1</w:t>
      </w:r>
      <w:r w:rsidRPr="00416D84">
        <w:rPr>
          <w:lang w:eastAsia="zh-CN"/>
        </w:rPr>
        <w:t>例受试者）和</w:t>
      </w:r>
      <w:r w:rsidRPr="00416D84">
        <w:rPr>
          <w:lang w:eastAsia="zh-CN"/>
        </w:rPr>
        <w:t>γ-</w:t>
      </w:r>
      <w:r w:rsidRPr="00416D84">
        <w:rPr>
          <w:lang w:eastAsia="zh-CN"/>
        </w:rPr>
        <w:t>谷氨酰转移酶升高（</w:t>
      </w:r>
      <w:r w:rsidRPr="00416D84">
        <w:rPr>
          <w:lang w:eastAsia="zh-CN"/>
        </w:rPr>
        <w:t>1</w:t>
      </w:r>
      <w:r w:rsidRPr="00416D84">
        <w:rPr>
          <w:lang w:eastAsia="zh-CN"/>
        </w:rPr>
        <w:t>例受试者）事件（表</w:t>
      </w:r>
      <w:r w:rsidRPr="00416D84">
        <w:rPr>
          <w:lang w:eastAsia="zh-CN"/>
        </w:rPr>
        <w:t>14.3.1.2</w:t>
      </w:r>
      <w:r w:rsidRPr="00416D84">
        <w:rPr>
          <w:lang w:eastAsia="zh-CN"/>
        </w:rPr>
        <w:t>和列表</w:t>
      </w:r>
      <w:r w:rsidRPr="00416D84">
        <w:rPr>
          <w:lang w:eastAsia="zh-CN"/>
        </w:rPr>
        <w:t>16.2.7.1</w:t>
      </w:r>
      <w:r w:rsidRPr="00416D84">
        <w:rPr>
          <w:lang w:eastAsia="zh-CN"/>
        </w:rPr>
        <w:t>）。研究者认为</w:t>
      </w:r>
      <w:r w:rsidRPr="00416D84">
        <w:rPr>
          <w:lang w:eastAsia="zh-CN"/>
        </w:rPr>
        <w:t>1</w:t>
      </w:r>
      <w:r w:rsidRPr="00416D84">
        <w:rPr>
          <w:lang w:eastAsia="zh-CN"/>
        </w:rPr>
        <w:t>起贫血事件、</w:t>
      </w:r>
      <w:r w:rsidRPr="00416D84">
        <w:rPr>
          <w:lang w:eastAsia="zh-CN"/>
        </w:rPr>
        <w:t>1</w:t>
      </w:r>
      <w:r w:rsidRPr="00416D84">
        <w:rPr>
          <w:lang w:eastAsia="zh-CN"/>
        </w:rPr>
        <w:t>起高磷酸血症事件和</w:t>
      </w:r>
      <w:r w:rsidRPr="00416D84">
        <w:rPr>
          <w:lang w:eastAsia="zh-CN"/>
        </w:rPr>
        <w:t>1</w:t>
      </w:r>
      <w:r w:rsidRPr="00416D84">
        <w:rPr>
          <w:lang w:eastAsia="zh-CN"/>
        </w:rPr>
        <w:t>起</w:t>
      </w:r>
      <w:r w:rsidRPr="00416D84">
        <w:rPr>
          <w:lang w:eastAsia="zh-CN"/>
        </w:rPr>
        <w:t>γ-</w:t>
      </w:r>
      <w:r w:rsidRPr="00416D84">
        <w:rPr>
          <w:lang w:eastAsia="zh-CN"/>
        </w:rPr>
        <w:t>谷氨酰转移酶升高事件与研究药物相关。研究者认为</w:t>
      </w:r>
      <w:r w:rsidRPr="00416D84">
        <w:rPr>
          <w:lang w:eastAsia="zh-CN"/>
        </w:rPr>
        <w:t>1</w:t>
      </w:r>
      <w:r w:rsidRPr="00416D84">
        <w:rPr>
          <w:lang w:eastAsia="zh-CN"/>
        </w:rPr>
        <w:t>起贫血事件、</w:t>
      </w:r>
      <w:r w:rsidRPr="00416D84">
        <w:rPr>
          <w:lang w:eastAsia="zh-CN"/>
        </w:rPr>
        <w:t>1</w:t>
      </w:r>
      <w:r w:rsidRPr="00416D84">
        <w:rPr>
          <w:lang w:eastAsia="zh-CN"/>
        </w:rPr>
        <w:t>起高磷酸血症事件和血磷升高事件与研究药物不相关。</w:t>
      </w:r>
      <w:r w:rsidRPr="00416D84">
        <w:rPr>
          <w:lang w:eastAsia="zh-CN"/>
        </w:rPr>
        <w:t>1</w:t>
      </w:r>
      <w:r w:rsidRPr="00416D84">
        <w:rPr>
          <w:lang w:eastAsia="zh-CN"/>
        </w:rPr>
        <w:t>例受试者发生</w:t>
      </w:r>
      <w:r w:rsidRPr="00416D84">
        <w:rPr>
          <w:lang w:eastAsia="zh-CN"/>
        </w:rPr>
        <w:t>2</w:t>
      </w:r>
      <w:r w:rsidRPr="00416D84">
        <w:rPr>
          <w:lang w:eastAsia="zh-CN"/>
        </w:rPr>
        <w:t>起低</w:t>
      </w:r>
      <w:r w:rsidRPr="008F604B">
        <w:rPr>
          <w:lang w:eastAsia="zh-CN"/>
        </w:rPr>
        <w:t>血糖症事件；经研究者评估，其中</w:t>
      </w:r>
      <w:r w:rsidRPr="008F604B">
        <w:rPr>
          <w:lang w:eastAsia="zh-CN"/>
        </w:rPr>
        <w:t>1</w:t>
      </w:r>
      <w:r w:rsidRPr="008F604B">
        <w:rPr>
          <w:lang w:eastAsia="zh-CN"/>
        </w:rPr>
        <w:t>起事件与研究药物相关，</w:t>
      </w:r>
      <w:r w:rsidRPr="008F604B">
        <w:rPr>
          <w:lang w:eastAsia="zh-CN"/>
        </w:rPr>
        <w:t>1</w:t>
      </w:r>
      <w:r w:rsidRPr="008F604B">
        <w:rPr>
          <w:lang w:eastAsia="zh-CN"/>
        </w:rPr>
        <w:t>起事件与研究药物不相关。除</w:t>
      </w:r>
      <w:r w:rsidRPr="008F604B">
        <w:rPr>
          <w:lang w:eastAsia="zh-CN"/>
        </w:rPr>
        <w:t>1</w:t>
      </w:r>
      <w:r w:rsidRPr="008F604B">
        <w:rPr>
          <w:lang w:eastAsia="zh-CN"/>
        </w:rPr>
        <w:t>起贫血事件仍在持续外，所有事件均已痊愈。</w:t>
      </w:r>
    </w:p>
    <w:p w14:paraId="4A869DE7" w14:textId="77777777" w:rsidR="007A4FC4" w:rsidRPr="008F604B" w:rsidRDefault="007A4FC4" w:rsidP="00575D47">
      <w:pPr>
        <w:pStyle w:val="31"/>
      </w:pPr>
      <w:bookmarkStart w:id="130" w:name="_TOC_250009"/>
      <w:bookmarkStart w:id="131" w:name="_Toc139384980"/>
      <w:r w:rsidRPr="008F604B">
        <w:t>其他安全性</w:t>
      </w:r>
      <w:bookmarkEnd w:id="130"/>
      <w:r w:rsidRPr="008F604B">
        <w:t>评价</w:t>
      </w:r>
      <w:bookmarkEnd w:id="131"/>
    </w:p>
    <w:p w14:paraId="2964924B" w14:textId="77777777" w:rsidR="007A4FC4" w:rsidRPr="008F604B" w:rsidRDefault="007A4FC4" w:rsidP="00575D47">
      <w:pPr>
        <w:pStyle w:val="40"/>
      </w:pPr>
      <w:r w:rsidRPr="008F604B">
        <w:t>生命体征</w:t>
      </w:r>
    </w:p>
    <w:p w14:paraId="124D05E4" w14:textId="77777777" w:rsidR="007A4FC4" w:rsidRPr="008C24A3" w:rsidRDefault="007A4FC4" w:rsidP="00CC13C7">
      <w:pPr>
        <w:pStyle w:val="Paragraph"/>
        <w:snapToGrid w:val="0"/>
        <w:ind w:firstLine="480"/>
        <w:rPr>
          <w:lang w:eastAsia="zh-CN"/>
        </w:rPr>
      </w:pPr>
      <w:r w:rsidRPr="008F604B">
        <w:rPr>
          <w:lang w:eastAsia="zh-CN"/>
        </w:rPr>
        <w:t>按相对给药时间列出的生命体征较基线的变化</w:t>
      </w:r>
      <w:r w:rsidRPr="008C24A3">
        <w:rPr>
          <w:lang w:eastAsia="zh-CN"/>
        </w:rPr>
        <w:t>总结参见表</w:t>
      </w:r>
      <w:r w:rsidRPr="008C24A3">
        <w:rPr>
          <w:lang w:eastAsia="zh-CN"/>
        </w:rPr>
        <w:t>14.3.4.4</w:t>
      </w:r>
      <w:r w:rsidRPr="008C24A3">
        <w:rPr>
          <w:lang w:eastAsia="zh-CN"/>
        </w:rPr>
        <w:t>。平均给药后检查值通常与基线值相似。</w:t>
      </w:r>
    </w:p>
    <w:p w14:paraId="2FE7A99C" w14:textId="77777777" w:rsidR="007A4FC4" w:rsidRPr="008C24A3" w:rsidRDefault="007A4FC4" w:rsidP="00575D47">
      <w:pPr>
        <w:pStyle w:val="Paragraph"/>
        <w:snapToGrid w:val="0"/>
        <w:ind w:firstLine="480"/>
        <w:rPr>
          <w:lang w:eastAsia="zh-CN"/>
        </w:rPr>
      </w:pPr>
      <w:r w:rsidRPr="008C24A3">
        <w:rPr>
          <w:lang w:eastAsia="zh-CN"/>
        </w:rPr>
        <w:t>个体生命体征数据（血压、脉率和体温）参见列表</w:t>
      </w:r>
      <w:r w:rsidRPr="008C24A3">
        <w:rPr>
          <w:lang w:eastAsia="zh-CN"/>
        </w:rPr>
        <w:t>16.2.8.6</w:t>
      </w:r>
      <w:r w:rsidRPr="008C24A3">
        <w:rPr>
          <w:lang w:eastAsia="zh-CN"/>
        </w:rPr>
        <w:t>。</w:t>
      </w:r>
      <w:r w:rsidRPr="008C24A3">
        <w:rPr>
          <w:lang w:eastAsia="zh-CN"/>
        </w:rPr>
        <w:t>1</w:t>
      </w:r>
      <w:r w:rsidRPr="008C24A3">
        <w:rPr>
          <w:lang w:eastAsia="zh-CN"/>
        </w:rPr>
        <w:t>例受试者（队列</w:t>
      </w:r>
      <w:r w:rsidRPr="008C24A3">
        <w:rPr>
          <w:lang w:eastAsia="zh-CN"/>
        </w:rPr>
        <w:t>2</w:t>
      </w:r>
      <w:r w:rsidRPr="008C24A3">
        <w:rPr>
          <w:lang w:eastAsia="zh-CN"/>
        </w:rPr>
        <w:t>）发生</w:t>
      </w:r>
      <w:r w:rsidRPr="008C24A3">
        <w:rPr>
          <w:lang w:eastAsia="zh-CN"/>
        </w:rPr>
        <w:t>TEAE 3</w:t>
      </w:r>
      <w:r w:rsidRPr="008C24A3">
        <w:rPr>
          <w:lang w:eastAsia="zh-CN"/>
        </w:rPr>
        <w:t>级高血压，研究者认为该事件与研究药物不相关，并已痊愈（列表</w:t>
      </w:r>
      <w:r w:rsidRPr="008C24A3">
        <w:rPr>
          <w:lang w:eastAsia="zh-CN"/>
        </w:rPr>
        <w:t>16.2.7.1</w:t>
      </w:r>
      <w:r w:rsidRPr="008C24A3">
        <w:rPr>
          <w:lang w:eastAsia="zh-CN"/>
        </w:rPr>
        <w:t>）。</w:t>
      </w:r>
    </w:p>
    <w:p w14:paraId="65629ED6" w14:textId="77777777" w:rsidR="007A4FC4" w:rsidRPr="008F604B" w:rsidRDefault="007A4FC4" w:rsidP="00575D47">
      <w:pPr>
        <w:pStyle w:val="40"/>
      </w:pPr>
      <w:r w:rsidRPr="008F604B">
        <w:lastRenderedPageBreak/>
        <w:t>心电图（</w:t>
      </w:r>
      <w:r w:rsidRPr="008F604B">
        <w:t>ECG</w:t>
      </w:r>
      <w:r w:rsidRPr="008F604B">
        <w:t>）</w:t>
      </w:r>
    </w:p>
    <w:p w14:paraId="1374576E" w14:textId="77777777" w:rsidR="007A4FC4" w:rsidRPr="008C24A3" w:rsidRDefault="007A4FC4" w:rsidP="00CC13C7">
      <w:pPr>
        <w:pStyle w:val="Paragraph"/>
        <w:snapToGrid w:val="0"/>
        <w:ind w:firstLine="480"/>
        <w:rPr>
          <w:lang w:eastAsia="zh-CN"/>
        </w:rPr>
      </w:pPr>
      <w:r w:rsidRPr="008C24A3">
        <w:rPr>
          <w:lang w:eastAsia="zh-CN"/>
        </w:rPr>
        <w:t>按相对给药时间列出的重复三次的</w:t>
      </w:r>
      <w:r w:rsidRPr="008C24A3">
        <w:rPr>
          <w:lang w:eastAsia="zh-CN"/>
        </w:rPr>
        <w:t>12</w:t>
      </w:r>
      <w:r w:rsidRPr="008C24A3">
        <w:rPr>
          <w:lang w:eastAsia="zh-CN"/>
        </w:rPr>
        <w:t>导联</w:t>
      </w:r>
      <w:r w:rsidRPr="008C24A3">
        <w:rPr>
          <w:lang w:eastAsia="zh-CN"/>
        </w:rPr>
        <w:t>ECG</w:t>
      </w:r>
      <w:r w:rsidRPr="008C24A3">
        <w:rPr>
          <w:lang w:eastAsia="zh-CN"/>
        </w:rPr>
        <w:t>检查结果较基线的变化总结参见表</w:t>
      </w:r>
      <w:r w:rsidRPr="008C24A3">
        <w:rPr>
          <w:lang w:eastAsia="zh-CN"/>
        </w:rPr>
        <w:t>14.3.4.5.1</w:t>
      </w:r>
      <w:r w:rsidRPr="008C24A3">
        <w:rPr>
          <w:lang w:eastAsia="zh-CN"/>
        </w:rPr>
        <w:t>。平均给药后检查值通常与基线值相似。</w:t>
      </w:r>
    </w:p>
    <w:p w14:paraId="714AC8B6" w14:textId="77777777" w:rsidR="007A4FC4" w:rsidRPr="008C24A3" w:rsidRDefault="007A4FC4" w:rsidP="00CC13C7">
      <w:pPr>
        <w:pStyle w:val="Paragraph"/>
        <w:snapToGrid w:val="0"/>
        <w:ind w:firstLine="480"/>
        <w:rPr>
          <w:lang w:eastAsia="zh-CN"/>
        </w:rPr>
      </w:pPr>
      <w:r w:rsidRPr="008C24A3">
        <w:rPr>
          <w:lang w:eastAsia="zh-CN"/>
        </w:rPr>
        <w:t>虽然发现了异常</w:t>
      </w:r>
      <w:r w:rsidRPr="008C24A3">
        <w:rPr>
          <w:lang w:eastAsia="zh-CN"/>
        </w:rPr>
        <w:t>ECG</w:t>
      </w:r>
      <w:r w:rsidRPr="008C24A3">
        <w:rPr>
          <w:lang w:eastAsia="zh-CN"/>
        </w:rPr>
        <w:t>检查结果，但研究者认为这些异常均不具有临床意义（列表</w:t>
      </w:r>
      <w:r w:rsidRPr="008C24A3">
        <w:rPr>
          <w:lang w:eastAsia="zh-CN"/>
        </w:rPr>
        <w:t>16.2.8.7</w:t>
      </w:r>
      <w:r w:rsidRPr="008C24A3">
        <w:rPr>
          <w:lang w:eastAsia="zh-CN"/>
        </w:rPr>
        <w:t>）。</w:t>
      </w:r>
      <w:r w:rsidRPr="008C24A3">
        <w:rPr>
          <w:lang w:eastAsia="zh-CN"/>
        </w:rPr>
        <w:t>1</w:t>
      </w:r>
      <w:r w:rsidRPr="008C24A3">
        <w:rPr>
          <w:lang w:eastAsia="zh-CN"/>
        </w:rPr>
        <w:t>例受试者发生</w:t>
      </w:r>
      <w:r w:rsidRPr="008C24A3">
        <w:rPr>
          <w:lang w:eastAsia="zh-CN"/>
        </w:rPr>
        <w:t>TESAE</w:t>
      </w:r>
      <w:r w:rsidRPr="008C24A3">
        <w:rPr>
          <w:lang w:eastAsia="zh-CN"/>
        </w:rPr>
        <w:t>房颤，描述参见第</w:t>
      </w:r>
      <w:r w:rsidRPr="008C24A3">
        <w:rPr>
          <w:lang w:eastAsia="zh-CN"/>
        </w:rPr>
        <w:t>5.1.1.4</w:t>
      </w:r>
      <w:r w:rsidRPr="008C24A3">
        <w:rPr>
          <w:lang w:eastAsia="zh-CN"/>
        </w:rPr>
        <w:t>节。</w:t>
      </w:r>
    </w:p>
    <w:p w14:paraId="5D02DF55" w14:textId="77777777" w:rsidR="007A4FC4" w:rsidRPr="008C24A3" w:rsidRDefault="007A4FC4" w:rsidP="00CC13C7">
      <w:pPr>
        <w:pStyle w:val="Paragraph"/>
        <w:snapToGrid w:val="0"/>
        <w:ind w:firstLine="480"/>
        <w:rPr>
          <w:lang w:eastAsia="zh-CN"/>
        </w:rPr>
      </w:pPr>
      <w:r w:rsidRPr="008C24A3">
        <w:rPr>
          <w:lang w:eastAsia="zh-CN"/>
        </w:rPr>
        <w:t>按相对给药时间总结的重复三次</w:t>
      </w:r>
      <w:r w:rsidRPr="008C24A3">
        <w:rPr>
          <w:lang w:eastAsia="zh-CN"/>
        </w:rPr>
        <w:t>12</w:t>
      </w:r>
      <w:r w:rsidRPr="008C24A3">
        <w:rPr>
          <w:lang w:eastAsia="zh-CN"/>
        </w:rPr>
        <w:t>导联</w:t>
      </w:r>
      <w:r w:rsidRPr="008C24A3">
        <w:rPr>
          <w:lang w:eastAsia="zh-CN"/>
        </w:rPr>
        <w:t>ECG QT</w:t>
      </w:r>
      <w:r w:rsidRPr="008C24A3">
        <w:rPr>
          <w:lang w:eastAsia="zh-CN"/>
        </w:rPr>
        <w:t>和</w:t>
      </w:r>
      <w:proofErr w:type="spellStart"/>
      <w:r w:rsidRPr="008C24A3">
        <w:rPr>
          <w:lang w:eastAsia="zh-CN"/>
        </w:rPr>
        <w:t>QTcF</w:t>
      </w:r>
      <w:proofErr w:type="spellEnd"/>
      <w:r w:rsidRPr="008C24A3">
        <w:rPr>
          <w:lang w:eastAsia="zh-CN"/>
        </w:rPr>
        <w:t>间期参见表</w:t>
      </w:r>
      <w:r w:rsidRPr="008C24A3">
        <w:rPr>
          <w:lang w:eastAsia="zh-CN"/>
        </w:rPr>
        <w:t>14.3.5.2</w:t>
      </w:r>
      <w:r w:rsidRPr="008C24A3">
        <w:rPr>
          <w:lang w:eastAsia="zh-CN"/>
        </w:rPr>
        <w:t>。</w:t>
      </w:r>
    </w:p>
    <w:p w14:paraId="523EAB66" w14:textId="77777777" w:rsidR="007A4FC4" w:rsidRPr="008C24A3" w:rsidRDefault="007A4FC4" w:rsidP="00575D47">
      <w:pPr>
        <w:pStyle w:val="40"/>
      </w:pPr>
      <w:r w:rsidRPr="008C24A3">
        <w:t>体格检查结果</w:t>
      </w:r>
    </w:p>
    <w:p w14:paraId="49425AFF" w14:textId="77777777" w:rsidR="007A4FC4" w:rsidRPr="008C24A3" w:rsidRDefault="007A4FC4" w:rsidP="00CC13C7">
      <w:pPr>
        <w:pStyle w:val="Paragraph"/>
        <w:snapToGrid w:val="0"/>
        <w:ind w:firstLine="480"/>
        <w:rPr>
          <w:lang w:eastAsia="zh-CN"/>
        </w:rPr>
      </w:pPr>
      <w:r w:rsidRPr="008C24A3">
        <w:rPr>
          <w:lang w:eastAsia="zh-CN"/>
        </w:rPr>
        <w:t>无体格检查结果报告为</w:t>
      </w:r>
      <w:r w:rsidRPr="008C24A3">
        <w:rPr>
          <w:lang w:eastAsia="zh-CN"/>
        </w:rPr>
        <w:t>TEAE</w:t>
      </w:r>
      <w:r w:rsidRPr="008C24A3">
        <w:rPr>
          <w:lang w:eastAsia="zh-CN"/>
        </w:rPr>
        <w:t>，且异常检查结果不具有临床意义（列表</w:t>
      </w:r>
      <w:r w:rsidRPr="008C24A3">
        <w:rPr>
          <w:lang w:eastAsia="zh-CN"/>
        </w:rPr>
        <w:t>16.2.8.9</w:t>
      </w:r>
      <w:r w:rsidRPr="008C24A3">
        <w:rPr>
          <w:lang w:eastAsia="zh-CN"/>
        </w:rPr>
        <w:t>）。</w:t>
      </w:r>
    </w:p>
    <w:p w14:paraId="11A9B48B" w14:textId="77777777" w:rsidR="007A4FC4" w:rsidRPr="008C24A3" w:rsidRDefault="007A4FC4" w:rsidP="00575D47">
      <w:pPr>
        <w:pStyle w:val="40"/>
      </w:pPr>
      <w:r w:rsidRPr="008C24A3">
        <w:t>其他安全性相关观察结果</w:t>
      </w:r>
    </w:p>
    <w:p w14:paraId="367FEC0C" w14:textId="77777777" w:rsidR="007A4FC4" w:rsidRPr="008C24A3" w:rsidRDefault="007A4FC4" w:rsidP="00CC13C7">
      <w:pPr>
        <w:pStyle w:val="Paragraph"/>
        <w:snapToGrid w:val="0"/>
        <w:ind w:firstLine="480"/>
        <w:rPr>
          <w:lang w:eastAsia="zh-CN"/>
        </w:rPr>
      </w:pPr>
      <w:r w:rsidRPr="008C24A3">
        <w:rPr>
          <w:lang w:eastAsia="zh-CN"/>
        </w:rPr>
        <w:t>个体眼科检查和肾脏超声检查结果分别参见列表</w:t>
      </w:r>
      <w:r w:rsidRPr="008C24A3">
        <w:rPr>
          <w:lang w:eastAsia="zh-CN"/>
        </w:rPr>
        <w:t>16.2.8.10</w:t>
      </w:r>
      <w:r w:rsidRPr="008C24A3">
        <w:rPr>
          <w:lang w:eastAsia="zh-CN"/>
        </w:rPr>
        <w:t>和列表</w:t>
      </w:r>
      <w:r w:rsidRPr="008C24A3">
        <w:rPr>
          <w:lang w:eastAsia="zh-CN"/>
        </w:rPr>
        <w:t>16.2.8.11</w:t>
      </w:r>
      <w:r w:rsidRPr="008C24A3">
        <w:rPr>
          <w:lang w:eastAsia="zh-CN"/>
        </w:rPr>
        <w:t>。</w:t>
      </w:r>
    </w:p>
    <w:p w14:paraId="648F60FF" w14:textId="747FF8FB" w:rsidR="007A4FC4" w:rsidRPr="008F604B" w:rsidRDefault="007A4FC4" w:rsidP="00CC13C7">
      <w:pPr>
        <w:pStyle w:val="Paragraph"/>
        <w:snapToGrid w:val="0"/>
        <w:ind w:firstLine="480"/>
        <w:rPr>
          <w:lang w:eastAsia="zh-CN"/>
        </w:rPr>
      </w:pPr>
      <w:r w:rsidRPr="008F604B">
        <w:rPr>
          <w:lang w:eastAsia="zh-CN"/>
        </w:rPr>
        <w:t>免疫原性评估结果</w:t>
      </w:r>
      <w:proofErr w:type="gramStart"/>
      <w:r w:rsidRPr="008F604B">
        <w:rPr>
          <w:lang w:eastAsia="zh-CN"/>
        </w:rPr>
        <w:t>参见</w:t>
      </w:r>
      <w:r w:rsidRPr="008F604B">
        <w:rPr>
          <w:color w:val="0000FF"/>
          <w:lang w:eastAsia="zh-CN"/>
        </w:rPr>
        <w:t>第</w:t>
      </w:r>
      <w:proofErr w:type="gramEnd"/>
      <w:r w:rsidRPr="008F604B">
        <w:rPr>
          <w:color w:val="0000FF"/>
          <w:lang w:eastAsia="zh-CN"/>
        </w:rPr>
        <w:fldChar w:fldCharType="begin"/>
      </w:r>
      <w:r w:rsidRPr="008F604B">
        <w:rPr>
          <w:color w:val="0000FF"/>
          <w:lang w:eastAsia="zh-CN"/>
        </w:rPr>
        <w:instrText xml:space="preserve"> REF _Ref138786706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8C24A3">
        <w:rPr>
          <w:color w:val="0000FF"/>
          <w:lang w:eastAsia="zh-CN"/>
        </w:rPr>
        <w:t>5.4</w:t>
      </w:r>
      <w:r w:rsidRPr="008F604B">
        <w:rPr>
          <w:color w:val="0000FF"/>
          <w:lang w:eastAsia="zh-CN"/>
        </w:rPr>
        <w:fldChar w:fldCharType="end"/>
      </w:r>
      <w:r w:rsidRPr="008C24A3">
        <w:rPr>
          <w:color w:val="0000FF"/>
          <w:lang w:eastAsia="zh-CN"/>
        </w:rPr>
        <w:t>节</w:t>
      </w:r>
      <w:r w:rsidRPr="008F604B">
        <w:rPr>
          <w:lang w:eastAsia="zh-CN"/>
        </w:rPr>
        <w:t>。</w:t>
      </w:r>
    </w:p>
    <w:p w14:paraId="6B891244" w14:textId="77777777" w:rsidR="007A4FC4" w:rsidRPr="008F604B" w:rsidRDefault="007A4FC4" w:rsidP="00575D47">
      <w:pPr>
        <w:pStyle w:val="21"/>
      </w:pPr>
      <w:bookmarkStart w:id="132" w:name="_TOC_250008"/>
      <w:bookmarkStart w:id="133" w:name="_Toc139384981"/>
      <w:bookmarkEnd w:id="132"/>
      <w:r w:rsidRPr="008F604B">
        <w:rPr>
          <w:iCs w:val="0"/>
        </w:rPr>
        <w:t>药代动力学</w:t>
      </w:r>
      <w:bookmarkEnd w:id="133"/>
    </w:p>
    <w:p w14:paraId="048EAFAC" w14:textId="77777777" w:rsidR="007A4FC4" w:rsidRPr="008F604B" w:rsidRDefault="007A4FC4" w:rsidP="00575D47">
      <w:pPr>
        <w:pStyle w:val="31"/>
      </w:pPr>
      <w:bookmarkStart w:id="134" w:name="_TOC_250007"/>
      <w:bookmarkStart w:id="135" w:name="_Toc139384982"/>
      <w:r w:rsidRPr="008F604B">
        <w:t>药代动力学</w:t>
      </w:r>
      <w:bookmarkEnd w:id="134"/>
      <w:r w:rsidRPr="008F604B">
        <w:t>分析</w:t>
      </w:r>
      <w:bookmarkEnd w:id="135"/>
    </w:p>
    <w:p w14:paraId="70F5FB6D" w14:textId="77777777" w:rsidR="007A4FC4" w:rsidRPr="008C24A3" w:rsidRDefault="007A4FC4" w:rsidP="00CC13C7">
      <w:pPr>
        <w:pStyle w:val="Paragraph"/>
        <w:snapToGrid w:val="0"/>
        <w:ind w:firstLine="480"/>
        <w:rPr>
          <w:lang w:eastAsia="zh-CN"/>
        </w:rPr>
      </w:pPr>
      <w:r w:rsidRPr="008F604B">
        <w:rPr>
          <w:lang w:eastAsia="zh-CN"/>
        </w:rPr>
        <w:t>个体</w:t>
      </w:r>
      <w:r w:rsidRPr="008F604B">
        <w:rPr>
          <w:lang w:eastAsia="zh-CN"/>
        </w:rPr>
        <w:t>PK</w:t>
      </w:r>
      <w:r w:rsidRPr="008F604B">
        <w:rPr>
          <w:lang w:eastAsia="zh-CN"/>
        </w:rPr>
        <w:t>结</w:t>
      </w:r>
      <w:r w:rsidRPr="008C24A3">
        <w:rPr>
          <w:lang w:eastAsia="zh-CN"/>
        </w:rPr>
        <w:t>果参见列表</w:t>
      </w:r>
      <w:r w:rsidRPr="008C24A3">
        <w:rPr>
          <w:lang w:eastAsia="zh-CN"/>
        </w:rPr>
        <w:t>16.2.6.1</w:t>
      </w:r>
      <w:r w:rsidRPr="008C24A3">
        <w:rPr>
          <w:lang w:eastAsia="zh-CN"/>
        </w:rPr>
        <w:t>和列表</w:t>
      </w:r>
      <w:r w:rsidRPr="008C24A3">
        <w:rPr>
          <w:lang w:eastAsia="zh-CN"/>
        </w:rPr>
        <w:t>16.2.6.2</w:t>
      </w:r>
      <w:r w:rsidRPr="008C24A3">
        <w:rPr>
          <w:lang w:eastAsia="zh-CN"/>
        </w:rPr>
        <w:t>。</w:t>
      </w:r>
    </w:p>
    <w:p w14:paraId="27BB694E" w14:textId="77777777" w:rsidR="007A4FC4" w:rsidRPr="008F604B" w:rsidRDefault="007A4FC4" w:rsidP="006F6767">
      <w:pPr>
        <w:pStyle w:val="40"/>
      </w:pPr>
      <w:r w:rsidRPr="008F604B">
        <w:t>ALXN1850</w:t>
      </w:r>
      <w:r w:rsidRPr="008F604B">
        <w:t>的血浆浓度</w:t>
      </w:r>
      <w:r w:rsidRPr="008F604B">
        <w:t>-</w:t>
      </w:r>
      <w:r w:rsidRPr="008F604B">
        <w:t>时间曲线</w:t>
      </w:r>
    </w:p>
    <w:p w14:paraId="5BC38D9B" w14:textId="524A506C" w:rsidR="007A4FC4" w:rsidRPr="008F604B" w:rsidRDefault="007A4FC4" w:rsidP="00CC13C7">
      <w:pPr>
        <w:pStyle w:val="Paragraph"/>
        <w:snapToGrid w:val="0"/>
        <w:ind w:firstLine="480"/>
        <w:rPr>
          <w:lang w:eastAsia="zh-CN"/>
        </w:rPr>
      </w:pPr>
      <w:r w:rsidRPr="008F604B">
        <w:rPr>
          <w:lang w:eastAsia="zh-CN"/>
        </w:rPr>
        <w:t>按治疗（</w:t>
      </w:r>
      <w:r w:rsidRPr="008F604B">
        <w:rPr>
          <w:lang w:eastAsia="zh-CN"/>
        </w:rPr>
        <w:t>IV</w:t>
      </w:r>
      <w:r w:rsidRPr="008F604B">
        <w:rPr>
          <w:lang w:eastAsia="zh-CN"/>
        </w:rPr>
        <w:t>和</w:t>
      </w:r>
      <w:r w:rsidRPr="008F604B">
        <w:rPr>
          <w:lang w:eastAsia="zh-CN"/>
        </w:rPr>
        <w:t>SC</w:t>
      </w:r>
      <w:r w:rsidRPr="008F604B">
        <w:rPr>
          <w:lang w:eastAsia="zh-CN"/>
        </w:rPr>
        <w:t>）和给药次数列出的首例受试者和后续受试者的</w:t>
      </w:r>
      <w:r w:rsidRPr="008F604B">
        <w:rPr>
          <w:lang w:eastAsia="zh-CN"/>
        </w:rPr>
        <w:t>ALXN1850</w:t>
      </w:r>
      <w:r w:rsidRPr="008F604B">
        <w:rPr>
          <w:lang w:eastAsia="zh-CN"/>
        </w:rPr>
        <w:t>平均（</w:t>
      </w:r>
      <w:r w:rsidRPr="008F604B">
        <w:rPr>
          <w:lang w:eastAsia="zh-CN"/>
        </w:rPr>
        <w:t>±SD</w:t>
      </w:r>
      <w:r w:rsidRPr="008F604B">
        <w:rPr>
          <w:lang w:eastAsia="zh-CN"/>
        </w:rPr>
        <w:t>）血浆浓度</w:t>
      </w:r>
      <w:r w:rsidRPr="008F604B">
        <w:rPr>
          <w:lang w:eastAsia="zh-CN"/>
        </w:rPr>
        <w:t>-</w:t>
      </w:r>
      <w:r w:rsidRPr="008F604B">
        <w:rPr>
          <w:lang w:eastAsia="zh-CN"/>
        </w:rPr>
        <w:t>标称时间（</w:t>
      </w:r>
      <w:proofErr w:type="gramStart"/>
      <w:r w:rsidRPr="008F604B">
        <w:rPr>
          <w:lang w:eastAsia="zh-CN"/>
        </w:rPr>
        <w:t>自末次</w:t>
      </w:r>
      <w:proofErr w:type="gramEnd"/>
      <w:r w:rsidRPr="008F604B">
        <w:rPr>
          <w:lang w:eastAsia="zh-CN"/>
        </w:rPr>
        <w:t>给药后）曲线（队列重叠，线性和半对数</w:t>
      </w:r>
      <w:r w:rsidR="00DD1B9D">
        <w:rPr>
          <w:rFonts w:hint="eastAsia"/>
          <w:u w:val="single"/>
          <w:lang w:eastAsia="zh-CN"/>
        </w:rPr>
        <w:t>坐标</w:t>
      </w:r>
      <w:proofErr w:type="gramStart"/>
      <w:r w:rsidR="00DD1B9D">
        <w:rPr>
          <w:rFonts w:hint="eastAsia"/>
          <w:u w:val="single"/>
          <w:lang w:eastAsia="zh-CN"/>
        </w:rPr>
        <w:t>坐标</w:t>
      </w:r>
      <w:proofErr w:type="gramEnd"/>
      <w:r w:rsidRPr="008F604B">
        <w:rPr>
          <w:lang w:eastAsia="zh-CN"/>
        </w:rPr>
        <w:t>）参见</w:t>
      </w:r>
      <w:r w:rsidRPr="008F604B">
        <w:rPr>
          <w:color w:val="0000FF"/>
          <w:lang w:eastAsia="zh-CN"/>
        </w:rPr>
        <w:fldChar w:fldCharType="begin"/>
      </w:r>
      <w:r w:rsidRPr="008F604B">
        <w:rPr>
          <w:color w:val="0000FF"/>
          <w:lang w:eastAsia="zh-CN"/>
        </w:rPr>
        <w:instrText xml:space="preserve"> REF _Ref138786714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8C24A3" w:rsidRPr="008C24A3">
        <w:rPr>
          <w:color w:val="0000FF"/>
          <w:lang w:eastAsia="zh-CN"/>
        </w:rPr>
        <w:t>图</w:t>
      </w:r>
      <w:r w:rsidR="008C24A3" w:rsidRPr="008C24A3">
        <w:rPr>
          <w:color w:val="0000FF"/>
          <w:lang w:eastAsia="zh-CN"/>
        </w:rPr>
        <w:t>3</w:t>
      </w:r>
      <w:r w:rsidRPr="008F604B">
        <w:rPr>
          <w:color w:val="0000FF"/>
          <w:lang w:eastAsia="zh-CN"/>
        </w:rPr>
        <w:fldChar w:fldCharType="end"/>
      </w:r>
      <w:r w:rsidRPr="008F604B">
        <w:rPr>
          <w:lang w:eastAsia="zh-CN"/>
        </w:rPr>
        <w:t>。</w:t>
      </w:r>
    </w:p>
    <w:p w14:paraId="781C5CF4" w14:textId="07FC1F4C" w:rsidR="007A4FC4" w:rsidRPr="008F604B" w:rsidRDefault="006F6767" w:rsidP="006F6767">
      <w:pPr>
        <w:pStyle w:val="FigureTitle"/>
        <w:pageBreakBefore/>
      </w:pPr>
      <w:bookmarkStart w:id="136" w:name="_Ref138786714"/>
      <w:bookmarkStart w:id="137" w:name="_Toc139384579"/>
      <w:r w:rsidRPr="008F604B">
        <w:rPr>
          <w:bCs/>
        </w:rPr>
        <w:lastRenderedPageBreak/>
        <w:t>图</w:t>
      </w:r>
      <w:r>
        <w:fldChar w:fldCharType="begin"/>
      </w:r>
      <w:r>
        <w:instrText>SEQ Figure \* ARABIC</w:instrText>
      </w:r>
      <w:r>
        <w:fldChar w:fldCharType="separate"/>
      </w:r>
      <w:r w:rsidRPr="008F604B">
        <w:rPr>
          <w:bCs/>
          <w:noProof/>
        </w:rPr>
        <w:t>3</w:t>
      </w:r>
      <w:r>
        <w:fldChar w:fldCharType="end"/>
      </w:r>
      <w:bookmarkEnd w:id="136"/>
      <w:r w:rsidRPr="008F604B">
        <w:rPr>
          <w:bCs/>
        </w:rPr>
        <w:t>：</w:t>
      </w:r>
      <w:r w:rsidRPr="008F604B">
        <w:rPr>
          <w:bCs/>
        </w:rPr>
        <w:tab/>
      </w:r>
      <w:r w:rsidRPr="008F604B">
        <w:rPr>
          <w:bCs/>
        </w:rPr>
        <w:t>按治疗和剂量列出的</w:t>
      </w:r>
      <w:r w:rsidRPr="008F604B">
        <w:rPr>
          <w:bCs/>
        </w:rPr>
        <w:t>ALXN1850</w:t>
      </w:r>
      <w:r w:rsidRPr="008F604B">
        <w:rPr>
          <w:bCs/>
        </w:rPr>
        <w:t>平均（</w:t>
      </w:r>
      <w:r w:rsidRPr="008F604B">
        <w:rPr>
          <w:bCs/>
        </w:rPr>
        <w:t>±SD</w:t>
      </w:r>
      <w:r w:rsidRPr="008F604B">
        <w:rPr>
          <w:bCs/>
        </w:rPr>
        <w:t>）血浆浓度</w:t>
      </w:r>
      <w:r w:rsidRPr="008F604B">
        <w:rPr>
          <w:bCs/>
        </w:rPr>
        <w:t>-</w:t>
      </w:r>
      <w:r w:rsidRPr="008F604B">
        <w:rPr>
          <w:bCs/>
        </w:rPr>
        <w:t>时间曲线（线性和半对数</w:t>
      </w:r>
      <w:r w:rsidR="00DD1B9D">
        <w:rPr>
          <w:rFonts w:hint="eastAsia"/>
          <w:bCs/>
        </w:rPr>
        <w:t>坐标</w:t>
      </w:r>
      <w:r w:rsidRPr="008F604B">
        <w:rPr>
          <w:bCs/>
        </w:rPr>
        <w:t>）（药代动力学分析集）</w:t>
      </w:r>
      <w:bookmarkEnd w:id="137"/>
    </w:p>
    <w:p w14:paraId="73270130" w14:textId="77777777" w:rsidR="007A4FC4" w:rsidRPr="008F604B" w:rsidRDefault="007A4FC4" w:rsidP="006F6767">
      <w:pPr>
        <w:pStyle w:val="Figure"/>
        <w:jc w:val="left"/>
      </w:pPr>
      <w:r w:rsidRPr="008F604B">
        <w:t>给药：</w:t>
      </w:r>
      <w:r w:rsidRPr="008F604B">
        <w:t>IV</w:t>
      </w:r>
      <w:r w:rsidRPr="008F604B">
        <w:br/>
      </w:r>
      <w:r w:rsidRPr="008F604B">
        <w:t>给药次数：</w:t>
      </w:r>
      <w:r w:rsidRPr="008F604B">
        <w:t>1</w:t>
      </w:r>
      <w:r w:rsidRPr="008F604B">
        <w:br/>
      </w:r>
      <w:r w:rsidRPr="008F604B">
        <w:t>受试者：队列中的首例受试者</w:t>
      </w:r>
    </w:p>
    <w:p w14:paraId="3A6574B7" w14:textId="13781299" w:rsidR="007A4FC4" w:rsidRPr="008F604B" w:rsidRDefault="006F6767" w:rsidP="006F6767">
      <w:pPr>
        <w:pStyle w:val="Figure"/>
      </w:pPr>
      <w:r w:rsidRPr="008F604B">
        <w:rPr>
          <w:noProof/>
        </w:rPr>
        <mc:AlternateContent>
          <mc:Choice Requires="wpg">
            <w:drawing>
              <wp:anchor distT="0" distB="0" distL="114300" distR="114300" simplePos="0" relativeHeight="251658242" behindDoc="0" locked="0" layoutInCell="1" allowOverlap="1" wp14:anchorId="25E3B8E3" wp14:editId="06F307A7">
                <wp:simplePos x="0" y="0"/>
                <wp:positionH relativeFrom="column">
                  <wp:posOffset>202400</wp:posOffset>
                </wp:positionH>
                <wp:positionV relativeFrom="paragraph">
                  <wp:posOffset>239131</wp:posOffset>
                </wp:positionV>
                <wp:extent cx="4203865" cy="2054431"/>
                <wp:effectExtent l="0" t="0" r="6350" b="3175"/>
                <wp:wrapNone/>
                <wp:docPr id="297" name="Group 297"/>
                <wp:cNvGraphicFramePr/>
                <a:graphic xmlns:a="http://schemas.openxmlformats.org/drawingml/2006/main">
                  <a:graphicData uri="http://schemas.microsoft.com/office/word/2010/wordprocessingGroup">
                    <wpg:wgp>
                      <wpg:cNvGrpSpPr/>
                      <wpg:grpSpPr>
                        <a:xfrm>
                          <a:off x="0" y="0"/>
                          <a:ext cx="4203865" cy="2054431"/>
                          <a:chOff x="0" y="0"/>
                          <a:chExt cx="4203865" cy="2054431"/>
                        </a:xfrm>
                      </wpg:grpSpPr>
                      <wps:wsp>
                        <wps:cNvPr id="293" name="文本框 2"/>
                        <wps:cNvSpPr txBox="1">
                          <a:spLocks noChangeArrowheads="1"/>
                        </wps:cNvSpPr>
                        <wps:spPr bwMode="auto">
                          <a:xfrm>
                            <a:off x="1888177" y="1864426"/>
                            <a:ext cx="2315688" cy="190005"/>
                          </a:xfrm>
                          <a:prstGeom prst="rect">
                            <a:avLst/>
                          </a:prstGeom>
                          <a:solidFill>
                            <a:srgbClr val="FFFFFF"/>
                          </a:solidFill>
                          <a:ln w="9525">
                            <a:noFill/>
                            <a:miter lim="800000"/>
                            <a:headEnd/>
                            <a:tailEnd/>
                          </a:ln>
                        </wps:spPr>
                        <wps:txbx>
                          <w:txbxContent>
                            <w:p w14:paraId="7AB44C08"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295"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30550F7E"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anchor>
            </w:drawing>
          </mc:Choice>
          <mc:Fallback>
            <w:pict>
              <v:group w14:anchorId="25E3B8E3" id="Group 297" o:spid="_x0000_s1061" style="position:absolute;left:0;text-align:left;margin-left:15.95pt;margin-top:18.85pt;width:331pt;height:161.75pt;z-index:251658242" coordsize="42038,20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">
                <v:shape id="文本框 2" o:spid="_x0000_s1062" type="#_x0000_t202" style="position:absolute;left:18881;top:18644;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" stroked="f">
                  <v:textbox inset="0,0,0,0">
                    <w:txbxContent>
                      <w:p w14:paraId="7AB44C08" w14:textId="77777777" w:rsidR="00F108D9" w:rsidRDefault="00F108D9" w:rsidP="006F6767">
                        <w:pPr>
                          <w:pStyle w:val="Figure"/>
                          <w:snapToGrid w:val="0"/>
                          <w:spacing w:after="0"/>
                        </w:pPr>
                        <w:r>
                          <w:t>标称时间（小时）</w:t>
                        </w:r>
                      </w:p>
                    </w:txbxContent>
                  </v:textbox>
                </v:shape>
                <v:shape id="文本框 2" o:spid="_x0000_s1063"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" stroked="f">
                  <v:textbox style="layout-flow:vertical;mso-layout-flow-alt:bottom-to-top" inset="0,0,0,0">
                    <w:txbxContent>
                      <w:p w14:paraId="30550F7E"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613B6812" w14:textId="77777777" w:rsidR="007A4FC4" w:rsidRPr="008F604B" w:rsidRDefault="007A4FC4" w:rsidP="006F6767">
      <w:pPr>
        <w:pStyle w:val="Figure"/>
      </w:pPr>
      <w:r w:rsidRPr="008F604B">
        <w:rPr>
          <w:noProof/>
        </w:rPr>
        <w:drawing>
          <wp:inline distT="0" distB="0" distL="0" distR="0" wp14:anchorId="11641D50" wp14:editId="48C535F1">
            <wp:extent cx="5486400" cy="196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1968500"/>
                    </a:xfrm>
                    <a:prstGeom prst="rect">
                      <a:avLst/>
                    </a:prstGeom>
                  </pic:spPr>
                </pic:pic>
              </a:graphicData>
            </a:graphic>
          </wp:inline>
        </w:drawing>
      </w:r>
    </w:p>
    <w:p w14:paraId="3F146157" w14:textId="77777777" w:rsidR="007A4FC4" w:rsidRPr="008F604B" w:rsidRDefault="007A4FC4" w:rsidP="006F6767">
      <w:pPr>
        <w:pStyle w:val="ListEnd"/>
      </w:pPr>
    </w:p>
    <w:p w14:paraId="0BE7288A" w14:textId="006E266B" w:rsidR="007A4FC4" w:rsidRPr="008F604B" w:rsidRDefault="006F6767" w:rsidP="006F6767">
      <w:pPr>
        <w:pStyle w:val="Figure"/>
      </w:pPr>
      <w:r w:rsidRPr="008F604B">
        <w:rPr>
          <w:noProof/>
        </w:rPr>
        <mc:AlternateContent>
          <mc:Choice Requires="wpg">
            <w:drawing>
              <wp:anchor distT="0" distB="0" distL="114300" distR="114300" simplePos="0" relativeHeight="251658243" behindDoc="0" locked="0" layoutInCell="1" allowOverlap="1" wp14:anchorId="50B33B03" wp14:editId="34795148">
                <wp:simplePos x="0" y="0"/>
                <wp:positionH relativeFrom="column">
                  <wp:posOffset>229286</wp:posOffset>
                </wp:positionH>
                <wp:positionV relativeFrom="paragraph">
                  <wp:posOffset>298094</wp:posOffset>
                </wp:positionV>
                <wp:extent cx="4239491" cy="2576195"/>
                <wp:effectExtent l="0" t="0" r="8890" b="0"/>
                <wp:wrapNone/>
                <wp:docPr id="300" name="Group 300"/>
                <wp:cNvGraphicFramePr/>
                <a:graphic xmlns:a="http://schemas.openxmlformats.org/drawingml/2006/main">
                  <a:graphicData uri="http://schemas.microsoft.com/office/word/2010/wordprocessingGroup">
                    <wpg:wgp>
                      <wpg:cNvGrpSpPr/>
                      <wpg:grpSpPr>
                        <a:xfrm>
                          <a:off x="0" y="0"/>
                          <a:ext cx="4239491" cy="2576195"/>
                          <a:chOff x="0" y="0"/>
                          <a:chExt cx="4239491" cy="2576195"/>
                        </a:xfrm>
                      </wpg:grpSpPr>
                      <wpg:grpSp>
                        <wpg:cNvPr id="298" name="组合 298"/>
                        <wpg:cNvGrpSpPr/>
                        <wpg:grpSpPr>
                          <a:xfrm>
                            <a:off x="0" y="0"/>
                            <a:ext cx="4239491" cy="2030681"/>
                            <a:chOff x="0" y="0"/>
                            <a:chExt cx="4239491" cy="2030681"/>
                          </a:xfrm>
                        </wpg:grpSpPr>
                        <wps:wsp>
                          <wps:cNvPr id="294"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18E1EA63"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296"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7374C146"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299" name="文本框 2"/>
                        <wps:cNvSpPr txBox="1">
                          <a:spLocks noChangeArrowheads="1"/>
                        </wps:cNvSpPr>
                        <wps:spPr bwMode="auto">
                          <a:xfrm>
                            <a:off x="2624303" y="2143354"/>
                            <a:ext cx="1021278" cy="432841"/>
                          </a:xfrm>
                          <a:prstGeom prst="rect">
                            <a:avLst/>
                          </a:prstGeom>
                          <a:solidFill>
                            <a:srgbClr val="FFFFFF"/>
                          </a:solidFill>
                          <a:ln w="9525">
                            <a:noFill/>
                            <a:miter lim="800000"/>
                            <a:headEnd/>
                            <a:tailEnd/>
                          </a:ln>
                        </wps:spPr>
                        <wps:txbx>
                          <w:txbxContent>
                            <w:p w14:paraId="433C7A73"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02326466"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24F5C4A2" w14:textId="5FFB278D"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anchor>
            </w:drawing>
          </mc:Choice>
          <mc:Fallback>
            <w:pict>
              <v:group w14:anchorId="50B33B03" id="Group 300" o:spid="_x0000_s1064" style="position:absolute;left:0;text-align:left;margin-left:18.05pt;margin-top:23.45pt;width:333.8pt;height:202.85pt;z-index:251658243" coordsize="42394,25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">
                <v:group id="组合 298" o:spid="_x0000_s1065"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文本框 2" o:spid="_x0000_s1066"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" stroked="f">
                    <v:textbox inset="0,0,0,0">
                      <w:txbxContent>
                        <w:p w14:paraId="18E1EA63" w14:textId="77777777" w:rsidR="00F108D9" w:rsidRDefault="00F108D9" w:rsidP="006F6767">
                          <w:pPr>
                            <w:pStyle w:val="Figure"/>
                            <w:snapToGrid w:val="0"/>
                            <w:spacing w:after="0"/>
                          </w:pPr>
                          <w:r>
                            <w:t>标称时间（小时）</w:t>
                          </w:r>
                        </w:p>
                      </w:txbxContent>
                    </v:textbox>
                  </v:shape>
                  <v:shape id="文本框 2" o:spid="_x0000_s1067"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" stroked="f">
                    <v:textbox style="layout-flow:vertical;mso-layout-flow-alt:bottom-to-top" inset="0,0,0,0">
                      <w:txbxContent>
                        <w:p w14:paraId="7374C146"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068" type="#_x0000_t202" style="position:absolute;left:26243;top:21433;width:10212;height:4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" stroked="f">
                  <v:textbox inset="0,0,0,0">
                    <w:txbxContent>
                      <w:p w14:paraId="433C7A73"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02326466"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24F5C4A2" w14:textId="5FFB278D"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sidRPr="008F604B">
        <w:t>半对数</w:t>
      </w:r>
      <w:r w:rsidR="00DD1B9D">
        <w:t>坐标</w:t>
      </w:r>
    </w:p>
    <w:p w14:paraId="3E0AF91F" w14:textId="77777777" w:rsidR="007A4FC4" w:rsidRPr="008F604B" w:rsidRDefault="007A4FC4" w:rsidP="006F6767">
      <w:pPr>
        <w:pStyle w:val="Figure"/>
      </w:pPr>
      <w:r w:rsidRPr="008F604B">
        <w:rPr>
          <w:noProof/>
        </w:rPr>
        <w:drawing>
          <wp:inline distT="0" distB="0" distL="0" distR="0" wp14:anchorId="1D6A2191" wp14:editId="0B966CA7">
            <wp:extent cx="5486400" cy="2488565"/>
            <wp:effectExtent l="0" t="0" r="0" b="6985"/>
            <wp:docPr id="1413" name="Picture 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488565"/>
                    </a:xfrm>
                    <a:prstGeom prst="rect">
                      <a:avLst/>
                    </a:prstGeom>
                  </pic:spPr>
                </pic:pic>
              </a:graphicData>
            </a:graphic>
          </wp:inline>
        </w:drawing>
      </w:r>
    </w:p>
    <w:p w14:paraId="4603DC93" w14:textId="77777777" w:rsidR="007A4FC4" w:rsidRPr="008F604B" w:rsidRDefault="007A4FC4" w:rsidP="006F6767">
      <w:pPr>
        <w:pStyle w:val="ListEnd"/>
      </w:pPr>
    </w:p>
    <w:p w14:paraId="1D31C3BA" w14:textId="77777777" w:rsidR="007A4FC4" w:rsidRPr="008F604B" w:rsidRDefault="007A4FC4" w:rsidP="006F6767">
      <w:pPr>
        <w:pStyle w:val="Figure"/>
        <w:pageBreakBefore/>
        <w:jc w:val="left"/>
      </w:pPr>
      <w:r w:rsidRPr="008F604B">
        <w:lastRenderedPageBreak/>
        <w:t>给药：</w:t>
      </w:r>
      <w:r w:rsidRPr="008F604B">
        <w:t>IV</w:t>
      </w:r>
      <w:r w:rsidRPr="008F604B">
        <w:br/>
      </w:r>
      <w:r w:rsidRPr="008F604B">
        <w:t>给药次数：</w:t>
      </w:r>
      <w:r w:rsidRPr="008F604B">
        <w:t>1</w:t>
      </w:r>
      <w:r w:rsidRPr="008F604B">
        <w:br/>
      </w:r>
      <w:r w:rsidRPr="008F604B">
        <w:t>受试者：队列中的后续受试者</w:t>
      </w:r>
    </w:p>
    <w:p w14:paraId="192E859F" w14:textId="1CC47824" w:rsidR="007A4FC4" w:rsidRPr="008F604B" w:rsidRDefault="007A4FC4" w:rsidP="006F6767">
      <w:pPr>
        <w:pStyle w:val="Figure"/>
      </w:pPr>
      <w:r w:rsidRPr="008F604B">
        <w:t>线性</w:t>
      </w:r>
      <w:r w:rsidR="00DD1B9D">
        <w:t>坐标</w:t>
      </w:r>
    </w:p>
    <w:p w14:paraId="28C8F071" w14:textId="77777777" w:rsidR="007A4FC4" w:rsidRPr="008F604B" w:rsidRDefault="006F6767" w:rsidP="006F6767">
      <w:pPr>
        <w:pStyle w:val="Figure"/>
      </w:pPr>
      <w:r w:rsidRPr="008F604B">
        <w:rPr>
          <w:noProof/>
        </w:rPr>
        <mc:AlternateContent>
          <mc:Choice Requires="wpg">
            <w:drawing>
              <wp:anchor distT="0" distB="0" distL="114300" distR="114300" simplePos="0" relativeHeight="251658244" behindDoc="0" locked="0" layoutInCell="1" allowOverlap="1" wp14:anchorId="24D30641" wp14:editId="2D30192A">
                <wp:simplePos x="0" y="0"/>
                <wp:positionH relativeFrom="column">
                  <wp:posOffset>192710</wp:posOffset>
                </wp:positionH>
                <wp:positionV relativeFrom="paragraph">
                  <wp:posOffset>22301</wp:posOffset>
                </wp:positionV>
                <wp:extent cx="4189070" cy="1958777"/>
                <wp:effectExtent l="0" t="0" r="2540" b="3810"/>
                <wp:wrapNone/>
                <wp:docPr id="301" name="Group 301"/>
                <wp:cNvGraphicFramePr/>
                <a:graphic xmlns:a="http://schemas.openxmlformats.org/drawingml/2006/main">
                  <a:graphicData uri="http://schemas.microsoft.com/office/word/2010/wordprocessingGroup">
                    <wpg:wgp>
                      <wpg:cNvGrpSpPr/>
                      <wpg:grpSpPr>
                        <a:xfrm>
                          <a:off x="0" y="0"/>
                          <a:ext cx="4189070" cy="1958777"/>
                          <a:chOff x="14630" y="0"/>
                          <a:chExt cx="4189235" cy="1958975"/>
                        </a:xfrm>
                      </wpg:grpSpPr>
                      <wps:wsp>
                        <wps:cNvPr id="302" name="文本框 2"/>
                        <wps:cNvSpPr txBox="1">
                          <a:spLocks noChangeArrowheads="1"/>
                        </wps:cNvSpPr>
                        <wps:spPr bwMode="auto">
                          <a:xfrm>
                            <a:off x="1888177" y="1757542"/>
                            <a:ext cx="2315688" cy="190005"/>
                          </a:xfrm>
                          <a:prstGeom prst="rect">
                            <a:avLst/>
                          </a:prstGeom>
                          <a:solidFill>
                            <a:srgbClr val="FFFFFF"/>
                          </a:solidFill>
                          <a:ln w="9525">
                            <a:noFill/>
                            <a:miter lim="800000"/>
                            <a:headEnd/>
                            <a:tailEnd/>
                          </a:ln>
                        </wps:spPr>
                        <wps:txbx>
                          <w:txbxContent>
                            <w:p w14:paraId="2C59C41F"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303" name="文本框 2"/>
                        <wps:cNvSpPr txBox="1">
                          <a:spLocks noChangeArrowheads="1"/>
                        </wps:cNvSpPr>
                        <wps:spPr bwMode="auto">
                          <a:xfrm>
                            <a:off x="14630" y="0"/>
                            <a:ext cx="213360" cy="1958975"/>
                          </a:xfrm>
                          <a:prstGeom prst="rect">
                            <a:avLst/>
                          </a:prstGeom>
                          <a:solidFill>
                            <a:srgbClr val="FFFFFF"/>
                          </a:solidFill>
                          <a:ln w="9525">
                            <a:noFill/>
                            <a:miter lim="800000"/>
                            <a:headEnd/>
                            <a:tailEnd/>
                          </a:ln>
                        </wps:spPr>
                        <wps:txbx>
                          <w:txbxContent>
                            <w:p w14:paraId="5C0D6E48"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4D30641" id="Group 301" o:spid="_x0000_s1069" style="position:absolute;left:0;text-align:left;margin-left:15.15pt;margin-top:1.75pt;width:329.85pt;height:154.25pt;z-index:251658244;mso-width-relative:margin;mso-height-relative:margin" coordorigin="146" coordsize="41892,19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">
                <v:shape id="文本框 2" o:spid="_x0000_s1070" type="#_x0000_t202" style="position:absolute;left:18881;top:17575;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" stroked="f">
                  <v:textbox inset="0,0,0,0">
                    <w:txbxContent>
                      <w:p w14:paraId="2C59C41F" w14:textId="77777777" w:rsidR="00F108D9" w:rsidRDefault="00F108D9" w:rsidP="006F6767">
                        <w:pPr>
                          <w:pStyle w:val="Figure"/>
                          <w:snapToGrid w:val="0"/>
                          <w:spacing w:after="0"/>
                        </w:pPr>
                        <w:r>
                          <w:t>标称时间（小时）</w:t>
                        </w:r>
                      </w:p>
                    </w:txbxContent>
                  </v:textbox>
                </v:shape>
                <v:shape id="文本框 2" o:spid="_x0000_s1071" type="#_x0000_t202" style="position:absolute;left:14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" stroked="f">
                  <v:textbox style="layout-flow:vertical;mso-layout-flow-alt:bottom-to-top" inset="0,0,0,0">
                    <w:txbxContent>
                      <w:p w14:paraId="5C0D6E48"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rPr>
          <w:noProof/>
        </w:rPr>
        <w:drawing>
          <wp:inline distT="0" distB="0" distL="0" distR="0" wp14:anchorId="7AEF0F6A" wp14:editId="402F4DEB">
            <wp:extent cx="5486400" cy="1943100"/>
            <wp:effectExtent l="0" t="0" r="0" b="0"/>
            <wp:docPr id="1414" name="Picture 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86400" cy="1943100"/>
                    </a:xfrm>
                    <a:prstGeom prst="rect">
                      <a:avLst/>
                    </a:prstGeom>
                  </pic:spPr>
                </pic:pic>
              </a:graphicData>
            </a:graphic>
          </wp:inline>
        </w:drawing>
      </w:r>
    </w:p>
    <w:p w14:paraId="3FBCE40F" w14:textId="77777777" w:rsidR="007A4FC4" w:rsidRPr="008F604B" w:rsidRDefault="007A4FC4" w:rsidP="006F6767">
      <w:pPr>
        <w:pStyle w:val="ListEnd"/>
      </w:pPr>
    </w:p>
    <w:p w14:paraId="4C85F874" w14:textId="3841C96F" w:rsidR="007A4FC4" w:rsidRPr="008F604B" w:rsidRDefault="006F6767" w:rsidP="006F6767">
      <w:pPr>
        <w:pStyle w:val="Figure"/>
      </w:pPr>
      <w:r w:rsidRPr="008F604B">
        <w:rPr>
          <w:noProof/>
        </w:rPr>
        <mc:AlternateContent>
          <mc:Choice Requires="wpg">
            <w:drawing>
              <wp:anchor distT="0" distB="0" distL="114300" distR="114300" simplePos="0" relativeHeight="251658245" behindDoc="0" locked="0" layoutInCell="1" allowOverlap="1" wp14:anchorId="71CD0650" wp14:editId="52649364">
                <wp:simplePos x="0" y="0"/>
                <wp:positionH relativeFrom="column">
                  <wp:posOffset>214655</wp:posOffset>
                </wp:positionH>
                <wp:positionV relativeFrom="paragraph">
                  <wp:posOffset>283235</wp:posOffset>
                </wp:positionV>
                <wp:extent cx="4239260" cy="2539620"/>
                <wp:effectExtent l="0" t="0" r="8890" b="0"/>
                <wp:wrapNone/>
                <wp:docPr id="304" name="Group 304"/>
                <wp:cNvGraphicFramePr/>
                <a:graphic xmlns:a="http://schemas.openxmlformats.org/drawingml/2006/main">
                  <a:graphicData uri="http://schemas.microsoft.com/office/word/2010/wordprocessingGroup">
                    <wpg:wgp>
                      <wpg:cNvGrpSpPr/>
                      <wpg:grpSpPr>
                        <a:xfrm>
                          <a:off x="0" y="0"/>
                          <a:ext cx="4239260" cy="2539620"/>
                          <a:chOff x="0" y="0"/>
                          <a:chExt cx="4239491" cy="2540011"/>
                        </a:xfrm>
                      </wpg:grpSpPr>
                      <wpg:grpSp>
                        <wpg:cNvPr id="305" name="组合 305"/>
                        <wpg:cNvGrpSpPr/>
                        <wpg:grpSpPr>
                          <a:xfrm>
                            <a:off x="0" y="0"/>
                            <a:ext cx="4239491" cy="2030681"/>
                            <a:chOff x="0" y="0"/>
                            <a:chExt cx="4239491" cy="2030681"/>
                          </a:xfrm>
                        </wpg:grpSpPr>
                        <wps:wsp>
                          <wps:cNvPr id="30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3A20E1C3"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308"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01A730C6"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309" name="文本框 2"/>
                        <wps:cNvSpPr txBox="1">
                          <a:spLocks noChangeArrowheads="1"/>
                        </wps:cNvSpPr>
                        <wps:spPr bwMode="auto">
                          <a:xfrm>
                            <a:off x="2624446" y="2136369"/>
                            <a:ext cx="1021278" cy="403642"/>
                          </a:xfrm>
                          <a:prstGeom prst="rect">
                            <a:avLst/>
                          </a:prstGeom>
                          <a:solidFill>
                            <a:srgbClr val="FFFFFF"/>
                          </a:solidFill>
                          <a:ln w="9525">
                            <a:noFill/>
                            <a:miter lim="800000"/>
                            <a:headEnd/>
                            <a:tailEnd/>
                          </a:ln>
                        </wps:spPr>
                        <wps:txbx>
                          <w:txbxContent>
                            <w:p w14:paraId="4EC57527"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082C2E8C"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26DF64A" w14:textId="0BE06346"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71CD0650" id="Group 304" o:spid="_x0000_s1072" style="position:absolute;left:0;text-align:left;margin-left:16.9pt;margin-top:22.3pt;width:333.8pt;height:199.95pt;z-index:251658245;mso-height-relative:margin" coordsize="4239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">
                <v:group id="组合 305" o:spid="_x0000_s1073"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shape id="文本框 2" o:spid="_x0000_s1074"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" stroked="f">
                    <v:textbox inset="0,0,0,0">
                      <w:txbxContent>
                        <w:p w14:paraId="3A20E1C3" w14:textId="77777777" w:rsidR="00F108D9" w:rsidRDefault="00F108D9" w:rsidP="006F6767">
                          <w:pPr>
                            <w:pStyle w:val="Figure"/>
                            <w:snapToGrid w:val="0"/>
                            <w:spacing w:after="0"/>
                          </w:pPr>
                          <w:r>
                            <w:t>标称时间（小时）</w:t>
                          </w:r>
                        </w:p>
                      </w:txbxContent>
                    </v:textbox>
                  </v:shape>
                  <v:shape id="文本框 2" o:spid="_x0000_s1075"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" stroked="f">
                    <v:textbox style="layout-flow:vertical;mso-layout-flow-alt:bottom-to-top" inset="0,0,0,0">
                      <w:txbxContent>
                        <w:p w14:paraId="01A730C6"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076" type="#_x0000_t202" style="position:absolute;left:26244;top:21363;width:10213;height:4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" stroked="f">
                  <v:textbox inset="0,0,0,0">
                    <w:txbxContent>
                      <w:p w14:paraId="4EC57527"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082C2E8C"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26DF64A" w14:textId="0BE06346"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sidRPr="008F604B">
        <w:t>半对数</w:t>
      </w:r>
      <w:r w:rsidR="00DD1B9D">
        <w:t>坐标</w:t>
      </w:r>
    </w:p>
    <w:p w14:paraId="4A994E49" w14:textId="77777777" w:rsidR="007A4FC4" w:rsidRPr="008F604B" w:rsidRDefault="007A4FC4" w:rsidP="006F6767">
      <w:pPr>
        <w:pStyle w:val="Figure"/>
      </w:pPr>
      <w:r w:rsidRPr="008F604B">
        <w:rPr>
          <w:noProof/>
        </w:rPr>
        <w:drawing>
          <wp:inline distT="0" distB="0" distL="0" distR="0" wp14:anchorId="5657ED1B" wp14:editId="063013DB">
            <wp:extent cx="5486400" cy="2499995"/>
            <wp:effectExtent l="0" t="0" r="0" b="0"/>
            <wp:docPr id="1415" name="Picture 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86400" cy="2499995"/>
                    </a:xfrm>
                    <a:prstGeom prst="rect">
                      <a:avLst/>
                    </a:prstGeom>
                  </pic:spPr>
                </pic:pic>
              </a:graphicData>
            </a:graphic>
          </wp:inline>
        </w:drawing>
      </w:r>
    </w:p>
    <w:p w14:paraId="765D1FAE" w14:textId="77777777" w:rsidR="007A4FC4" w:rsidRPr="008F604B" w:rsidRDefault="007A4FC4" w:rsidP="006F6767">
      <w:pPr>
        <w:pStyle w:val="ListEnd"/>
      </w:pPr>
    </w:p>
    <w:p w14:paraId="6D955C41" w14:textId="77777777" w:rsidR="007A4FC4" w:rsidRPr="008F604B" w:rsidRDefault="007A4FC4" w:rsidP="006F6767">
      <w:pPr>
        <w:pStyle w:val="Figure"/>
        <w:pageBreakBefore/>
        <w:jc w:val="left"/>
      </w:pPr>
      <w:r w:rsidRPr="008F604B">
        <w:lastRenderedPageBreak/>
        <w:t>给药：</w:t>
      </w:r>
      <w:r w:rsidRPr="008F604B">
        <w:t>SC</w:t>
      </w:r>
      <w:r w:rsidRPr="008F604B">
        <w:br/>
      </w:r>
      <w:r w:rsidRPr="008F604B">
        <w:t>给药次数：</w:t>
      </w:r>
      <w:r w:rsidRPr="008F604B">
        <w:t>1</w:t>
      </w:r>
      <w:r w:rsidRPr="008F604B">
        <w:br/>
      </w:r>
      <w:r w:rsidRPr="008F604B">
        <w:t>受试者：队列中的首例受试者</w:t>
      </w:r>
    </w:p>
    <w:p w14:paraId="1601282C" w14:textId="4ED969D3" w:rsidR="007A4FC4" w:rsidRPr="008F604B" w:rsidRDefault="006F6767" w:rsidP="006F6767">
      <w:pPr>
        <w:pStyle w:val="Figure"/>
      </w:pPr>
      <w:r w:rsidRPr="008F604B">
        <w:rPr>
          <w:noProof/>
        </w:rPr>
        <mc:AlternateContent>
          <mc:Choice Requires="wpg">
            <w:drawing>
              <wp:anchor distT="0" distB="0" distL="114300" distR="114300" simplePos="0" relativeHeight="251658246" behindDoc="0" locked="0" layoutInCell="1" allowOverlap="1" wp14:anchorId="7D767360" wp14:editId="6A5A3E2B">
                <wp:simplePos x="0" y="0"/>
                <wp:positionH relativeFrom="column">
                  <wp:posOffset>249901</wp:posOffset>
                </wp:positionH>
                <wp:positionV relativeFrom="paragraph">
                  <wp:posOffset>306721</wp:posOffset>
                </wp:positionV>
                <wp:extent cx="4203700" cy="2006291"/>
                <wp:effectExtent l="0" t="0" r="6350" b="0"/>
                <wp:wrapNone/>
                <wp:docPr id="310" name="Group 310"/>
                <wp:cNvGraphicFramePr/>
                <a:graphic xmlns:a="http://schemas.openxmlformats.org/drawingml/2006/main">
                  <a:graphicData uri="http://schemas.microsoft.com/office/word/2010/wordprocessingGroup">
                    <wpg:wgp>
                      <wpg:cNvGrpSpPr/>
                      <wpg:grpSpPr>
                        <a:xfrm>
                          <a:off x="0" y="0"/>
                          <a:ext cx="4203700" cy="2006291"/>
                          <a:chOff x="0" y="0"/>
                          <a:chExt cx="4203865" cy="2006942"/>
                        </a:xfrm>
                      </wpg:grpSpPr>
                      <wps:wsp>
                        <wps:cNvPr id="311"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746B7E7A"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312"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D3BA339"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V relativeFrom="margin">
                  <wp14:pctHeight>0</wp14:pctHeight>
                </wp14:sizeRelV>
              </wp:anchor>
            </w:drawing>
          </mc:Choice>
          <mc:Fallback>
            <w:pict>
              <v:group w14:anchorId="7D767360" id="Group 310" o:spid="_x0000_s1077" style="position:absolute;left:0;text-align:left;margin-left:19.7pt;margin-top:24.15pt;width:331pt;height:158pt;z-index:251658246;mso-height-relative:margin" coordsize="42038,20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">
                <v:shape id="文本框 2" o:spid="_x0000_s1078"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" stroked="f">
                  <v:textbox inset="0,0,0,0">
                    <w:txbxContent>
                      <w:p w14:paraId="746B7E7A" w14:textId="77777777" w:rsidR="00F108D9" w:rsidRDefault="00F108D9" w:rsidP="006F6767">
                        <w:pPr>
                          <w:pStyle w:val="Figure"/>
                          <w:snapToGrid w:val="0"/>
                          <w:spacing w:after="0"/>
                        </w:pPr>
                        <w:r>
                          <w:t>标称时间（小时）</w:t>
                        </w:r>
                      </w:p>
                    </w:txbxContent>
                  </v:textbox>
                </v:shape>
                <v:shape id="文本框 2" o:spid="_x0000_s1079"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" stroked="f">
                  <v:textbox style="layout-flow:vertical;mso-layout-flow-alt:bottom-to-top" inset="0,0,0,0">
                    <w:txbxContent>
                      <w:p w14:paraId="5D3BA339"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456ECB85" w14:textId="77777777" w:rsidR="007A4FC4" w:rsidRPr="008F604B" w:rsidRDefault="007A4FC4" w:rsidP="006F6767">
      <w:pPr>
        <w:pStyle w:val="Figure"/>
      </w:pPr>
      <w:r w:rsidRPr="008F604B">
        <w:rPr>
          <w:noProof/>
        </w:rPr>
        <w:drawing>
          <wp:inline distT="0" distB="0" distL="0" distR="0" wp14:anchorId="443D8E3A" wp14:editId="088613A7">
            <wp:extent cx="5486400" cy="1953260"/>
            <wp:effectExtent l="0" t="0" r="0" b="8890"/>
            <wp:docPr id="1418" name="Picture 1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86400" cy="1953260"/>
                    </a:xfrm>
                    <a:prstGeom prst="rect">
                      <a:avLst/>
                    </a:prstGeom>
                  </pic:spPr>
                </pic:pic>
              </a:graphicData>
            </a:graphic>
          </wp:inline>
        </w:drawing>
      </w:r>
    </w:p>
    <w:p w14:paraId="4682753F" w14:textId="77777777" w:rsidR="007A4FC4" w:rsidRPr="008F604B" w:rsidRDefault="007A4FC4" w:rsidP="006F6767">
      <w:pPr>
        <w:pStyle w:val="ListEnd"/>
      </w:pPr>
    </w:p>
    <w:p w14:paraId="15D8DA1D" w14:textId="05BD922E" w:rsidR="007A4FC4" w:rsidRPr="008F604B" w:rsidRDefault="008C24A3" w:rsidP="006F6767">
      <w:pPr>
        <w:pStyle w:val="Figure"/>
      </w:pPr>
      <w:r w:rsidRPr="008F604B">
        <w:rPr>
          <w:noProof/>
        </w:rPr>
        <mc:AlternateContent>
          <mc:Choice Requires="wpg">
            <w:drawing>
              <wp:anchor distT="0" distB="0" distL="114300" distR="114300" simplePos="0" relativeHeight="251658249" behindDoc="0" locked="0" layoutInCell="1" allowOverlap="1" wp14:anchorId="1AAC9336" wp14:editId="19BF0B60">
                <wp:simplePos x="0" y="0"/>
                <wp:positionH relativeFrom="column">
                  <wp:posOffset>214630</wp:posOffset>
                </wp:positionH>
                <wp:positionV relativeFrom="paragraph">
                  <wp:posOffset>278765</wp:posOffset>
                </wp:positionV>
                <wp:extent cx="4239260" cy="2553970"/>
                <wp:effectExtent l="0" t="0" r="8890" b="0"/>
                <wp:wrapNone/>
                <wp:docPr id="65" name="Group 65"/>
                <wp:cNvGraphicFramePr/>
                <a:graphic xmlns:a="http://schemas.openxmlformats.org/drawingml/2006/main">
                  <a:graphicData uri="http://schemas.microsoft.com/office/word/2010/wordprocessingGroup">
                    <wpg:wgp>
                      <wpg:cNvGrpSpPr/>
                      <wpg:grpSpPr>
                        <a:xfrm>
                          <a:off x="0" y="0"/>
                          <a:ext cx="4239260" cy="2553970"/>
                          <a:chOff x="0" y="0"/>
                          <a:chExt cx="4239491" cy="2554414"/>
                        </a:xfrm>
                      </wpg:grpSpPr>
                      <wpg:grpSp>
                        <wpg:cNvPr id="67" name="组合 67"/>
                        <wpg:cNvGrpSpPr/>
                        <wpg:grpSpPr>
                          <a:xfrm>
                            <a:off x="0" y="0"/>
                            <a:ext cx="4239491" cy="2030681"/>
                            <a:chOff x="0" y="0"/>
                            <a:chExt cx="4239491" cy="2030681"/>
                          </a:xfrm>
                        </wpg:grpSpPr>
                        <wps:wsp>
                          <wps:cNvPr id="69"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7930A146"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71"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1D523E80"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73" name="文本框 2"/>
                        <wps:cNvSpPr txBox="1">
                          <a:spLocks noChangeArrowheads="1"/>
                        </wps:cNvSpPr>
                        <wps:spPr bwMode="auto">
                          <a:xfrm>
                            <a:off x="2624446" y="2150771"/>
                            <a:ext cx="1021278" cy="403643"/>
                          </a:xfrm>
                          <a:prstGeom prst="rect">
                            <a:avLst/>
                          </a:prstGeom>
                          <a:solidFill>
                            <a:srgbClr val="FFFFFF"/>
                          </a:solidFill>
                          <a:ln w="9525">
                            <a:noFill/>
                            <a:miter lim="800000"/>
                            <a:headEnd/>
                            <a:tailEnd/>
                          </a:ln>
                        </wps:spPr>
                        <wps:txbx>
                          <w:txbxContent>
                            <w:p w14:paraId="3082D39F"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25FD5859"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BD85A52" w14:textId="268623CD"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1AAC9336" id="Group 65" o:spid="_x0000_s1080" style="position:absolute;left:0;text-align:left;margin-left:16.9pt;margin-top:21.95pt;width:333.8pt;height:201.1pt;z-index:251658249;mso-height-relative:margin" coordsize="42394,2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">
                <v:group id="组合 67" o:spid="_x0000_s1081"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文本框 2" o:spid="_x0000_s1082"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" stroked="f">
                    <v:textbox inset="0,0,0,0">
                      <w:txbxContent>
                        <w:p w14:paraId="7930A146" w14:textId="77777777" w:rsidR="00F108D9" w:rsidRDefault="00F108D9" w:rsidP="006F6767">
                          <w:pPr>
                            <w:pStyle w:val="Figure"/>
                            <w:snapToGrid w:val="0"/>
                            <w:spacing w:after="0"/>
                          </w:pPr>
                          <w:r>
                            <w:t>标称时间（小时）</w:t>
                          </w:r>
                        </w:p>
                      </w:txbxContent>
                    </v:textbox>
                  </v:shape>
                  <v:shape id="文本框 2" o:spid="_x0000_s1083"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" stroked="f">
                    <v:textbox style="layout-flow:vertical;mso-layout-flow-alt:bottom-to-top" inset="0,0,0,0">
                      <w:txbxContent>
                        <w:p w14:paraId="1D523E80"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084" type="#_x0000_t202" style="position:absolute;left:26244;top:21507;width:10213;height:4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6+JxQAAANsAAAAPAAAAZHJzL2Rvd25yZXYueG1sRI9Pa8JA&#10;FMTvBb/D8oReim6agp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C0L6+JxQAAANsAAAAP&#10;AAAAAAAAAAAAAAAAAAcCAABkcnMvZG93bnJldi54bWxQSwUGAAAAAAMAAwC3AAAA+QIAAAAA&#10;" stroked="f">
                  <v:textbox inset="0,0,0,0">
                    <w:txbxContent>
                      <w:p w14:paraId="3082D39F"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25FD5859"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BD85A52" w14:textId="268623CD"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Pr>
          <w:noProof/>
        </w:rPr>
        <mc:AlternateContent>
          <mc:Choice Requires="wpg">
            <w:drawing>
              <wp:anchor distT="0" distB="0" distL="114300" distR="114300" simplePos="0" relativeHeight="251658247" behindDoc="0" locked="0" layoutInCell="1" allowOverlap="1" wp14:anchorId="3DAFBF14" wp14:editId="61CFDD23">
                <wp:simplePos x="0" y="0"/>
                <wp:positionH relativeFrom="column">
                  <wp:posOffset>214655</wp:posOffset>
                </wp:positionH>
                <wp:positionV relativeFrom="paragraph">
                  <wp:posOffset>256870</wp:posOffset>
                </wp:positionV>
                <wp:extent cx="4239260" cy="2065994"/>
                <wp:effectExtent l="0" t="0" r="8890" b="0"/>
                <wp:wrapNone/>
                <wp:docPr id="314" name="Group 314"/>
                <wp:cNvGraphicFramePr/>
                <a:graphic xmlns:a="http://schemas.openxmlformats.org/drawingml/2006/main">
                  <a:graphicData uri="http://schemas.microsoft.com/office/word/2010/wordprocessingGroup">
                    <wpg:wgp>
                      <wpg:cNvGrpSpPr/>
                      <wpg:grpSpPr>
                        <a:xfrm>
                          <a:off x="0" y="0"/>
                          <a:ext cx="4239260" cy="2065994"/>
                          <a:chOff x="0" y="0"/>
                          <a:chExt cx="4239491" cy="2066312"/>
                        </a:xfrm>
                      </wpg:grpSpPr>
                      <wps:wsp>
                        <wps:cNvPr id="315" name="文本框 2"/>
                        <wps:cNvSpPr txBox="1">
                          <a:spLocks noChangeArrowheads="1"/>
                        </wps:cNvSpPr>
                        <wps:spPr bwMode="auto">
                          <a:xfrm>
                            <a:off x="1923802" y="1876307"/>
                            <a:ext cx="2315689" cy="190005"/>
                          </a:xfrm>
                          <a:prstGeom prst="rect">
                            <a:avLst/>
                          </a:prstGeom>
                          <a:solidFill>
                            <a:srgbClr val="FFFFFF"/>
                          </a:solidFill>
                          <a:ln w="9525">
                            <a:noFill/>
                            <a:miter lim="800000"/>
                            <a:headEnd/>
                            <a:tailEnd/>
                          </a:ln>
                        </wps:spPr>
                        <wps:txbx>
                          <w:txbxContent>
                            <w:p w14:paraId="2CDA7DE1"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316"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2ACDEF71"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anchor>
            </w:drawing>
          </mc:Choice>
          <mc:Fallback>
            <w:pict>
              <v:group w14:anchorId="3DAFBF14" id="Group 314" o:spid="_x0000_s1085" style="position:absolute;left:0;text-align:left;margin-left:16.9pt;margin-top:20.25pt;width:333.8pt;height:162.7pt;z-index:251658247" coordsize="42394,2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">
                <v:shape id="文本框 2" o:spid="_x0000_s1086" type="#_x0000_t202" style="position:absolute;left:19238;top:18763;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" stroked="f">
                  <v:textbox inset="0,0,0,0">
                    <w:txbxContent>
                      <w:p w14:paraId="2CDA7DE1" w14:textId="77777777" w:rsidR="00F108D9" w:rsidRDefault="00F108D9" w:rsidP="006F6767">
                        <w:pPr>
                          <w:pStyle w:val="Figure"/>
                          <w:snapToGrid w:val="0"/>
                          <w:spacing w:after="0"/>
                        </w:pPr>
                        <w:r>
                          <w:t>标称时间（小时）</w:t>
                        </w:r>
                      </w:p>
                    </w:txbxContent>
                  </v:textbox>
                </v:shape>
                <v:shape id="文本框 2" o:spid="_x0000_s1087"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" stroked="f">
                  <v:textbox style="layout-flow:vertical;mso-layout-flow-alt:bottom-to-top" inset="0,0,0,0">
                    <w:txbxContent>
                      <w:p w14:paraId="2ACDEF71"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006F6767" w:rsidRPr="008F604B">
        <w:t>半对数</w:t>
      </w:r>
      <w:r w:rsidR="00DD1B9D">
        <w:t>坐标</w:t>
      </w:r>
    </w:p>
    <w:p w14:paraId="3B34576A" w14:textId="77777777" w:rsidR="007A4FC4" w:rsidRPr="008F604B" w:rsidRDefault="007A4FC4" w:rsidP="006F6767">
      <w:pPr>
        <w:pStyle w:val="Figure"/>
      </w:pPr>
      <w:r w:rsidRPr="008F604B">
        <w:rPr>
          <w:noProof/>
        </w:rPr>
        <w:drawing>
          <wp:inline distT="0" distB="0" distL="0" distR="0" wp14:anchorId="3A5D4646" wp14:editId="275DB3AA">
            <wp:extent cx="5486400" cy="2480310"/>
            <wp:effectExtent l="0" t="0" r="0" b="0"/>
            <wp:docPr id="1419" name="Picture 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86400" cy="2480310"/>
                    </a:xfrm>
                    <a:prstGeom prst="rect">
                      <a:avLst/>
                    </a:prstGeom>
                  </pic:spPr>
                </pic:pic>
              </a:graphicData>
            </a:graphic>
          </wp:inline>
        </w:drawing>
      </w:r>
    </w:p>
    <w:p w14:paraId="620A3EEB" w14:textId="77777777" w:rsidR="007A4FC4" w:rsidRPr="008F604B" w:rsidRDefault="007A4FC4" w:rsidP="006F6767">
      <w:pPr>
        <w:pStyle w:val="ListEnd"/>
      </w:pPr>
    </w:p>
    <w:p w14:paraId="3E1CAD2A" w14:textId="77777777" w:rsidR="007A4FC4" w:rsidRPr="008F604B" w:rsidRDefault="007A4FC4" w:rsidP="006F6767">
      <w:pPr>
        <w:pStyle w:val="Figure"/>
        <w:pageBreakBefore/>
        <w:jc w:val="left"/>
      </w:pPr>
      <w:r w:rsidRPr="008F604B">
        <w:lastRenderedPageBreak/>
        <w:t>给药：</w:t>
      </w:r>
      <w:r w:rsidRPr="008F604B">
        <w:t>SC</w:t>
      </w:r>
      <w:r w:rsidRPr="008F604B">
        <w:br/>
      </w:r>
      <w:r w:rsidRPr="008F604B">
        <w:t>给药次数：</w:t>
      </w:r>
      <w:r w:rsidRPr="008F604B">
        <w:t>1</w:t>
      </w:r>
      <w:r w:rsidRPr="008F604B">
        <w:br/>
      </w:r>
      <w:r w:rsidRPr="008F604B">
        <w:t>受试者：队列中的后续受试者</w:t>
      </w:r>
    </w:p>
    <w:p w14:paraId="6D2BFE65" w14:textId="549DAFF9" w:rsidR="007A4FC4" w:rsidRPr="008F604B" w:rsidRDefault="007A4FC4" w:rsidP="006F6767">
      <w:pPr>
        <w:pStyle w:val="Figure"/>
      </w:pPr>
      <w:r w:rsidRPr="008F604B">
        <w:t>线性</w:t>
      </w:r>
      <w:r w:rsidR="00DD1B9D">
        <w:t>坐标</w:t>
      </w:r>
    </w:p>
    <w:p w14:paraId="4BCB563C" w14:textId="77777777" w:rsidR="007A4FC4" w:rsidRPr="008F604B" w:rsidRDefault="006F6767" w:rsidP="006F6767">
      <w:pPr>
        <w:pStyle w:val="Figure"/>
      </w:pPr>
      <w:r w:rsidRPr="008F604B">
        <w:rPr>
          <w:noProof/>
        </w:rPr>
        <mc:AlternateContent>
          <mc:Choice Requires="wpg">
            <w:drawing>
              <wp:anchor distT="0" distB="0" distL="114300" distR="114300" simplePos="0" relativeHeight="251658248" behindDoc="0" locked="0" layoutInCell="1" allowOverlap="1" wp14:anchorId="50C23821" wp14:editId="45F02CBE">
                <wp:simplePos x="0" y="0"/>
                <wp:positionH relativeFrom="column">
                  <wp:posOffset>214276</wp:posOffset>
                </wp:positionH>
                <wp:positionV relativeFrom="paragraph">
                  <wp:posOffset>2812</wp:posOffset>
                </wp:positionV>
                <wp:extent cx="4227450" cy="2005965"/>
                <wp:effectExtent l="0" t="0" r="1905" b="0"/>
                <wp:wrapNone/>
                <wp:docPr id="318" name="Group 318"/>
                <wp:cNvGraphicFramePr/>
                <a:graphic xmlns:a="http://schemas.openxmlformats.org/drawingml/2006/main">
                  <a:graphicData uri="http://schemas.microsoft.com/office/word/2010/wordprocessingGroup">
                    <wpg:wgp>
                      <wpg:cNvGrpSpPr/>
                      <wpg:grpSpPr>
                        <a:xfrm>
                          <a:off x="0" y="0"/>
                          <a:ext cx="4227450" cy="2005965"/>
                          <a:chOff x="-23750" y="0"/>
                          <a:chExt cx="4227615" cy="2006942"/>
                        </a:xfrm>
                      </wpg:grpSpPr>
                      <wps:wsp>
                        <wps:cNvPr id="319"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0556DA48"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64" name="文本框 2"/>
                        <wps:cNvSpPr txBox="1">
                          <a:spLocks noChangeArrowheads="1"/>
                        </wps:cNvSpPr>
                        <wps:spPr bwMode="auto">
                          <a:xfrm>
                            <a:off x="-23750" y="0"/>
                            <a:ext cx="213360" cy="1958975"/>
                          </a:xfrm>
                          <a:prstGeom prst="rect">
                            <a:avLst/>
                          </a:prstGeom>
                          <a:solidFill>
                            <a:srgbClr val="FFFFFF"/>
                          </a:solidFill>
                          <a:ln w="9525">
                            <a:noFill/>
                            <a:miter lim="800000"/>
                            <a:headEnd/>
                            <a:tailEnd/>
                          </a:ln>
                        </wps:spPr>
                        <wps:txbx>
                          <w:txbxContent>
                            <w:p w14:paraId="649B3451"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0C23821" id="Group 318" o:spid="_x0000_s1088" style="position:absolute;left:0;text-align:left;margin-left:16.85pt;margin-top:.2pt;width:332.85pt;height:157.95pt;z-index:251658248;mso-width-relative:margin;mso-height-relative:margin" coordorigin="-237" coordsize="42276,20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">
                <v:shape id="文本框 2" o:spid="_x0000_s1089"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" stroked="f">
                  <v:textbox inset="0,0,0,0">
                    <w:txbxContent>
                      <w:p w14:paraId="0556DA48" w14:textId="77777777" w:rsidR="00F108D9" w:rsidRDefault="00F108D9" w:rsidP="006F6767">
                        <w:pPr>
                          <w:pStyle w:val="Figure"/>
                          <w:snapToGrid w:val="0"/>
                          <w:spacing w:after="0"/>
                        </w:pPr>
                        <w:r>
                          <w:t>标称时间（小时）</w:t>
                        </w:r>
                      </w:p>
                    </w:txbxContent>
                  </v:textbox>
                </v:shape>
                <v:shape id="文本框 2" o:spid="_x0000_s1090" type="#_x0000_t202" style="position:absolute;left:-237;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" stroked="f">
                  <v:textbox style="layout-flow:vertical;mso-layout-flow-alt:bottom-to-top" inset="0,0,0,0">
                    <w:txbxContent>
                      <w:p w14:paraId="649B3451"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rPr>
          <w:noProof/>
        </w:rPr>
        <w:drawing>
          <wp:inline distT="0" distB="0" distL="0" distR="0" wp14:anchorId="29F15E4D" wp14:editId="2BBB6B51">
            <wp:extent cx="5486400" cy="2020570"/>
            <wp:effectExtent l="0" t="0" r="0" b="0"/>
            <wp:docPr id="1424" name="Picture 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86400" cy="2020570"/>
                    </a:xfrm>
                    <a:prstGeom prst="rect">
                      <a:avLst/>
                    </a:prstGeom>
                  </pic:spPr>
                </pic:pic>
              </a:graphicData>
            </a:graphic>
          </wp:inline>
        </w:drawing>
      </w:r>
    </w:p>
    <w:p w14:paraId="52B82B37" w14:textId="77777777" w:rsidR="007A4FC4" w:rsidRPr="008F604B" w:rsidRDefault="007A4FC4" w:rsidP="006F6767">
      <w:pPr>
        <w:pStyle w:val="ListEnd"/>
      </w:pPr>
    </w:p>
    <w:p w14:paraId="7E5EBAA3" w14:textId="4074C550" w:rsidR="007A4FC4" w:rsidRPr="008F604B" w:rsidRDefault="006F6767" w:rsidP="006F6767">
      <w:pPr>
        <w:pStyle w:val="Figure"/>
      </w:pPr>
      <w:r w:rsidRPr="008F604B">
        <w:rPr>
          <w:noProof/>
        </w:rPr>
        <mc:AlternateContent>
          <mc:Choice Requires="wpg">
            <w:drawing>
              <wp:anchor distT="0" distB="0" distL="114300" distR="114300" simplePos="0" relativeHeight="251658250" behindDoc="0" locked="0" layoutInCell="1" allowOverlap="1" wp14:anchorId="5010D6DF" wp14:editId="57C3312A">
                <wp:simplePos x="0" y="0"/>
                <wp:positionH relativeFrom="column">
                  <wp:posOffset>221971</wp:posOffset>
                </wp:positionH>
                <wp:positionV relativeFrom="paragraph">
                  <wp:posOffset>286233</wp:posOffset>
                </wp:positionV>
                <wp:extent cx="4239260" cy="2539620"/>
                <wp:effectExtent l="0" t="0" r="8890" b="0"/>
                <wp:wrapNone/>
                <wp:docPr id="74" name="Group 74"/>
                <wp:cNvGraphicFramePr/>
                <a:graphic xmlns:a="http://schemas.openxmlformats.org/drawingml/2006/main">
                  <a:graphicData uri="http://schemas.microsoft.com/office/word/2010/wordprocessingGroup">
                    <wpg:wgp>
                      <wpg:cNvGrpSpPr/>
                      <wpg:grpSpPr>
                        <a:xfrm>
                          <a:off x="0" y="0"/>
                          <a:ext cx="4239260" cy="2539620"/>
                          <a:chOff x="0" y="0"/>
                          <a:chExt cx="4239491" cy="2540011"/>
                        </a:xfrm>
                      </wpg:grpSpPr>
                      <wpg:grpSp>
                        <wpg:cNvPr id="75" name="组合 75"/>
                        <wpg:cNvGrpSpPr/>
                        <wpg:grpSpPr>
                          <a:xfrm>
                            <a:off x="0" y="0"/>
                            <a:ext cx="4239491" cy="2030681"/>
                            <a:chOff x="0" y="0"/>
                            <a:chExt cx="4239491" cy="2030681"/>
                          </a:xfrm>
                        </wpg:grpSpPr>
                        <wps:wsp>
                          <wps:cNvPr id="7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09ADABB9"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77"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C8460BF"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79" name="文本框 2"/>
                        <wps:cNvSpPr txBox="1">
                          <a:spLocks noChangeArrowheads="1"/>
                        </wps:cNvSpPr>
                        <wps:spPr bwMode="auto">
                          <a:xfrm>
                            <a:off x="2624446" y="2158317"/>
                            <a:ext cx="1021278" cy="381694"/>
                          </a:xfrm>
                          <a:prstGeom prst="rect">
                            <a:avLst/>
                          </a:prstGeom>
                          <a:solidFill>
                            <a:srgbClr val="FFFFFF"/>
                          </a:solidFill>
                          <a:ln w="9525">
                            <a:noFill/>
                            <a:miter lim="800000"/>
                            <a:headEnd/>
                            <a:tailEnd/>
                          </a:ln>
                        </wps:spPr>
                        <wps:txbx>
                          <w:txbxContent>
                            <w:p w14:paraId="23D42ABD"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1D785F5E"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0E84176" w14:textId="532AD3BE"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5010D6DF" id="Group 74" o:spid="_x0000_s1091" style="position:absolute;left:0;text-align:left;margin-left:17.5pt;margin-top:22.55pt;width:333.8pt;height:199.95pt;z-index:251658250;mso-height-relative:margin" coordsize="42394,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">
                <v:group id="组合 75" o:spid="_x0000_s1092"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文本框 2" o:spid="_x0000_s1093"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" stroked="f">
                    <v:textbox inset="0,0,0,0">
                      <w:txbxContent>
                        <w:p w14:paraId="09ADABB9" w14:textId="77777777" w:rsidR="00F108D9" w:rsidRDefault="00F108D9" w:rsidP="006F6767">
                          <w:pPr>
                            <w:pStyle w:val="Figure"/>
                            <w:snapToGrid w:val="0"/>
                            <w:spacing w:after="0"/>
                          </w:pPr>
                          <w:r>
                            <w:t>标称时间（小时）</w:t>
                          </w:r>
                        </w:p>
                      </w:txbxContent>
                    </v:textbox>
                  </v:shape>
                  <v:shape id="文本框 2" o:spid="_x0000_s1094"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" stroked="f">
                    <v:textbox style="layout-flow:vertical;mso-layout-flow-alt:bottom-to-top" inset="0,0,0,0">
                      <w:txbxContent>
                        <w:p w14:paraId="5C8460BF"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095" type="#_x0000_t202" style="position:absolute;left:26244;top:21583;width:10213;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" stroked="f">
                  <v:textbox inset="0,0,0,0">
                    <w:txbxContent>
                      <w:p w14:paraId="23D42ABD"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1D785F5E"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2</w:t>
                        </w:r>
                      </w:p>
                      <w:p w14:paraId="50E84176" w14:textId="532AD3BE"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sidRPr="008F604B">
        <w:t>半对数</w:t>
      </w:r>
      <w:r w:rsidR="00DD1B9D">
        <w:t>坐标</w:t>
      </w:r>
    </w:p>
    <w:p w14:paraId="132B015E" w14:textId="77777777" w:rsidR="007A4FC4" w:rsidRPr="008F604B" w:rsidRDefault="007A4FC4" w:rsidP="006F6767">
      <w:pPr>
        <w:pStyle w:val="Figure"/>
      </w:pPr>
      <w:r w:rsidRPr="008F604B">
        <w:rPr>
          <w:noProof/>
        </w:rPr>
        <w:drawing>
          <wp:inline distT="0" distB="0" distL="0" distR="0" wp14:anchorId="4C9DEA23" wp14:editId="612C1A54">
            <wp:extent cx="5486400" cy="2496185"/>
            <wp:effectExtent l="0" t="0" r="0" b="0"/>
            <wp:docPr id="1425" name="Picture 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86400" cy="2496185"/>
                    </a:xfrm>
                    <a:prstGeom prst="rect">
                      <a:avLst/>
                    </a:prstGeom>
                  </pic:spPr>
                </pic:pic>
              </a:graphicData>
            </a:graphic>
          </wp:inline>
        </w:drawing>
      </w:r>
    </w:p>
    <w:p w14:paraId="73E03A41" w14:textId="77777777" w:rsidR="007A4FC4" w:rsidRPr="008F604B" w:rsidRDefault="007A4FC4" w:rsidP="006F6767">
      <w:pPr>
        <w:pStyle w:val="ListEnd"/>
      </w:pPr>
    </w:p>
    <w:p w14:paraId="7C27B7E9" w14:textId="77777777" w:rsidR="007A4FC4" w:rsidRPr="008F604B" w:rsidRDefault="007A4FC4" w:rsidP="006F6767">
      <w:pPr>
        <w:pStyle w:val="Figure"/>
        <w:pageBreakBefore/>
        <w:jc w:val="left"/>
      </w:pPr>
      <w:r w:rsidRPr="008F604B">
        <w:lastRenderedPageBreak/>
        <w:t>给药：</w:t>
      </w:r>
      <w:r w:rsidRPr="008F604B">
        <w:t>SC</w:t>
      </w:r>
      <w:r w:rsidRPr="008F604B">
        <w:br/>
      </w:r>
      <w:r w:rsidRPr="008F604B">
        <w:t>给药次数：</w:t>
      </w:r>
      <w:r w:rsidRPr="008F604B">
        <w:t>2</w:t>
      </w:r>
      <w:r w:rsidRPr="008F604B">
        <w:br/>
      </w:r>
      <w:r w:rsidRPr="008F604B">
        <w:t>受试者：队列中的首例受试者</w:t>
      </w:r>
    </w:p>
    <w:p w14:paraId="1AC75FDB" w14:textId="5AC27071" w:rsidR="007A4FC4" w:rsidRPr="008F604B" w:rsidRDefault="006F6767" w:rsidP="006F6767">
      <w:pPr>
        <w:pStyle w:val="Figure"/>
      </w:pPr>
      <w:r w:rsidRPr="008F604B">
        <w:rPr>
          <w:noProof/>
        </w:rPr>
        <mc:AlternateContent>
          <mc:Choice Requires="wpg">
            <w:drawing>
              <wp:anchor distT="0" distB="0" distL="114300" distR="114300" simplePos="0" relativeHeight="251658251" behindDoc="0" locked="0" layoutInCell="1" allowOverlap="1" wp14:anchorId="73FAEBA5" wp14:editId="7C2EFEB1">
                <wp:simplePos x="0" y="0"/>
                <wp:positionH relativeFrom="column">
                  <wp:posOffset>214275</wp:posOffset>
                </wp:positionH>
                <wp:positionV relativeFrom="paragraph">
                  <wp:posOffset>282971</wp:posOffset>
                </wp:positionV>
                <wp:extent cx="4191570" cy="2041590"/>
                <wp:effectExtent l="0" t="0" r="0" b="0"/>
                <wp:wrapNone/>
                <wp:docPr id="81" name="Group 81"/>
                <wp:cNvGraphicFramePr/>
                <a:graphic xmlns:a="http://schemas.openxmlformats.org/drawingml/2006/main">
                  <a:graphicData uri="http://schemas.microsoft.com/office/word/2010/wordprocessingGroup">
                    <wpg:wgp>
                      <wpg:cNvGrpSpPr/>
                      <wpg:grpSpPr>
                        <a:xfrm>
                          <a:off x="0" y="0"/>
                          <a:ext cx="4191570" cy="2041590"/>
                          <a:chOff x="11878" y="-35643"/>
                          <a:chExt cx="4191987" cy="2042585"/>
                        </a:xfrm>
                      </wpg:grpSpPr>
                      <wps:wsp>
                        <wps:cNvPr id="82"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793214A8"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83"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3081137E"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3FAEBA5" id="Group 81" o:spid="_x0000_s1096" style="position:absolute;left:0;text-align:left;margin-left:16.85pt;margin-top:22.3pt;width:330.05pt;height:160.75pt;z-index:251658251;mso-width-relative:margin;mso-height-relative:margin" coordorigin="118,-356" coordsize="41919,2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">
                <v:shape id="文本框 2" o:spid="_x0000_s1097"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" stroked="f">
                  <v:textbox inset="0,0,0,0">
                    <w:txbxContent>
                      <w:p w14:paraId="793214A8" w14:textId="77777777" w:rsidR="00F108D9" w:rsidRDefault="00F108D9" w:rsidP="006F6767">
                        <w:pPr>
                          <w:pStyle w:val="Figure"/>
                          <w:snapToGrid w:val="0"/>
                          <w:spacing w:after="0"/>
                        </w:pPr>
                        <w:r>
                          <w:t>标称时间（小时）</w:t>
                        </w:r>
                      </w:p>
                    </w:txbxContent>
                  </v:textbox>
                </v:shape>
                <v:shape id="文本框 2" o:spid="_x0000_s1098" type="#_x0000_t202" style="position:absolute;left:118;top:-356;width:2134;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" stroked="f">
                  <v:textbox style="layout-flow:vertical;mso-layout-flow-alt:bottom-to-top" inset="0,0,0,0">
                    <w:txbxContent>
                      <w:p w14:paraId="3081137E"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6DB511EC" w14:textId="77777777" w:rsidR="007A4FC4" w:rsidRPr="008F604B" w:rsidRDefault="007A4FC4" w:rsidP="006F6767">
      <w:pPr>
        <w:pStyle w:val="Figure"/>
      </w:pPr>
      <w:r w:rsidRPr="008F604B">
        <w:rPr>
          <w:noProof/>
        </w:rPr>
        <w:drawing>
          <wp:inline distT="0" distB="0" distL="0" distR="0" wp14:anchorId="31EDBFEB" wp14:editId="08E85857">
            <wp:extent cx="5486400" cy="1968500"/>
            <wp:effectExtent l="0" t="0" r="0" b="0"/>
            <wp:docPr id="1429" name="Pictur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1968500"/>
                    </a:xfrm>
                    <a:prstGeom prst="rect">
                      <a:avLst/>
                    </a:prstGeom>
                  </pic:spPr>
                </pic:pic>
              </a:graphicData>
            </a:graphic>
          </wp:inline>
        </w:drawing>
      </w:r>
    </w:p>
    <w:p w14:paraId="567D81DF" w14:textId="77777777" w:rsidR="007A4FC4" w:rsidRPr="008F604B" w:rsidRDefault="007A4FC4" w:rsidP="006F6767">
      <w:pPr>
        <w:pStyle w:val="ListEnd"/>
      </w:pPr>
    </w:p>
    <w:p w14:paraId="27EC1AA9" w14:textId="70608BD8" w:rsidR="007A4FC4" w:rsidRPr="008F604B" w:rsidRDefault="007A4FC4" w:rsidP="006F6767">
      <w:pPr>
        <w:pStyle w:val="Figure"/>
      </w:pPr>
      <w:r w:rsidRPr="008F604B">
        <w:t>半对数</w:t>
      </w:r>
      <w:r w:rsidR="00DD1B9D">
        <w:t>坐标</w:t>
      </w:r>
    </w:p>
    <w:p w14:paraId="27C78649" w14:textId="77777777" w:rsidR="007A4FC4" w:rsidRPr="008F604B" w:rsidRDefault="006F6767" w:rsidP="006F6767">
      <w:pPr>
        <w:pStyle w:val="Figure"/>
      </w:pPr>
      <w:r w:rsidRPr="008F604B">
        <w:rPr>
          <w:noProof/>
        </w:rPr>
        <mc:AlternateContent>
          <mc:Choice Requires="wpg">
            <w:drawing>
              <wp:anchor distT="0" distB="0" distL="114300" distR="114300" simplePos="0" relativeHeight="251658252" behindDoc="0" locked="0" layoutInCell="1" allowOverlap="1" wp14:anchorId="5491BD66" wp14:editId="4A6A8276">
                <wp:simplePos x="0" y="0"/>
                <wp:positionH relativeFrom="column">
                  <wp:posOffset>214655</wp:posOffset>
                </wp:positionH>
                <wp:positionV relativeFrom="paragraph">
                  <wp:posOffset>60935</wp:posOffset>
                </wp:positionV>
                <wp:extent cx="4239260" cy="2435961"/>
                <wp:effectExtent l="0" t="0" r="8890" b="2540"/>
                <wp:wrapNone/>
                <wp:docPr id="84" name="Group 84"/>
                <wp:cNvGraphicFramePr/>
                <a:graphic xmlns:a="http://schemas.openxmlformats.org/drawingml/2006/main">
                  <a:graphicData uri="http://schemas.microsoft.com/office/word/2010/wordprocessingGroup">
                    <wpg:wgp>
                      <wpg:cNvGrpSpPr/>
                      <wpg:grpSpPr>
                        <a:xfrm>
                          <a:off x="0" y="0"/>
                          <a:ext cx="4239260" cy="2435961"/>
                          <a:chOff x="0" y="0"/>
                          <a:chExt cx="4239491" cy="2436335"/>
                        </a:xfrm>
                      </wpg:grpSpPr>
                      <wpg:grpSp>
                        <wpg:cNvPr id="85" name="组合 85"/>
                        <wpg:cNvGrpSpPr/>
                        <wpg:grpSpPr>
                          <a:xfrm>
                            <a:off x="0" y="0"/>
                            <a:ext cx="4239491" cy="2030681"/>
                            <a:chOff x="0" y="0"/>
                            <a:chExt cx="4239491" cy="2030681"/>
                          </a:xfrm>
                        </wpg:grpSpPr>
                        <wps:wsp>
                          <wps:cNvPr id="87"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36C9A9DB"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89"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406EFC5F"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91" name="文本框 2"/>
                        <wps:cNvSpPr txBox="1">
                          <a:spLocks noChangeArrowheads="1"/>
                        </wps:cNvSpPr>
                        <wps:spPr bwMode="auto">
                          <a:xfrm>
                            <a:off x="2624446" y="2140762"/>
                            <a:ext cx="1021278" cy="295573"/>
                          </a:xfrm>
                          <a:prstGeom prst="rect">
                            <a:avLst/>
                          </a:prstGeom>
                          <a:solidFill>
                            <a:srgbClr val="FFFFFF"/>
                          </a:solidFill>
                          <a:ln w="9525">
                            <a:noFill/>
                            <a:miter lim="800000"/>
                            <a:headEnd/>
                            <a:tailEnd/>
                          </a:ln>
                        </wps:spPr>
                        <wps:txbx>
                          <w:txbxContent>
                            <w:p w14:paraId="04C6E3F9"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5D2487D2"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5491BD66" id="Group 84" o:spid="_x0000_s1099" style="position:absolute;left:0;text-align:left;margin-left:16.9pt;margin-top:4.8pt;width:333.8pt;height:191.8pt;z-index:251658252;mso-height-relative:margin" coordsize="42394,2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">
                <v:group id="组合 85" o:spid="_x0000_s1100"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文本框 2" o:spid="_x0000_s1101"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" stroked="f">
                    <v:textbox inset="0,0,0,0">
                      <w:txbxContent>
                        <w:p w14:paraId="36C9A9DB" w14:textId="77777777" w:rsidR="00F108D9" w:rsidRDefault="00F108D9" w:rsidP="006F6767">
                          <w:pPr>
                            <w:pStyle w:val="Figure"/>
                            <w:snapToGrid w:val="0"/>
                            <w:spacing w:after="0"/>
                          </w:pPr>
                          <w:r>
                            <w:t>标称时间（小时）</w:t>
                          </w:r>
                        </w:p>
                      </w:txbxContent>
                    </v:textbox>
                  </v:shape>
                  <v:shape id="文本框 2" o:spid="_x0000_s1102"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" stroked="f">
                    <v:textbox style="layout-flow:vertical;mso-layout-flow-alt:bottom-to-top" inset="0,0,0,0">
                      <w:txbxContent>
                        <w:p w14:paraId="406EFC5F"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103" type="#_x0000_t202" style="position:absolute;left:26244;top:21407;width:10213;height:2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" stroked="f">
                  <v:textbox inset="0,0,0,0">
                    <w:txbxContent>
                      <w:p w14:paraId="04C6E3F9"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1</w:t>
                        </w:r>
                      </w:p>
                      <w:p w14:paraId="5D2487D2" w14:textId="77777777" w:rsidR="00F108D9" w:rsidRPr="008C24A3" w:rsidRDefault="00F108D9" w:rsidP="006F6767">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sidRPr="008F604B">
        <w:rPr>
          <w:noProof/>
        </w:rPr>
        <w:drawing>
          <wp:inline distT="0" distB="0" distL="0" distR="0" wp14:anchorId="231F253A" wp14:editId="7CE3F384">
            <wp:extent cx="5486400" cy="2512695"/>
            <wp:effectExtent l="0" t="0" r="0" b="1905"/>
            <wp:docPr id="1430" name="Picture 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2512695"/>
                    </a:xfrm>
                    <a:prstGeom prst="rect">
                      <a:avLst/>
                    </a:prstGeom>
                  </pic:spPr>
                </pic:pic>
              </a:graphicData>
            </a:graphic>
          </wp:inline>
        </w:drawing>
      </w:r>
    </w:p>
    <w:p w14:paraId="2C775D89" w14:textId="77777777" w:rsidR="007A4FC4" w:rsidRPr="008F604B" w:rsidRDefault="007A4FC4" w:rsidP="006F6767">
      <w:pPr>
        <w:pStyle w:val="ListEnd"/>
      </w:pPr>
    </w:p>
    <w:p w14:paraId="7A4C2164" w14:textId="77777777" w:rsidR="007A4FC4" w:rsidRPr="008F604B" w:rsidRDefault="007A4FC4" w:rsidP="006F6767">
      <w:pPr>
        <w:pStyle w:val="Figure"/>
        <w:pageBreakBefore/>
        <w:jc w:val="left"/>
      </w:pPr>
      <w:r w:rsidRPr="008F604B">
        <w:lastRenderedPageBreak/>
        <w:t>给药：</w:t>
      </w:r>
      <w:r w:rsidRPr="008F604B">
        <w:t>SC</w:t>
      </w:r>
      <w:r w:rsidRPr="008F604B">
        <w:br/>
      </w:r>
      <w:r w:rsidRPr="008F604B">
        <w:t>给药次数：</w:t>
      </w:r>
      <w:r w:rsidRPr="008F604B">
        <w:t>2</w:t>
      </w:r>
      <w:r w:rsidRPr="008F604B">
        <w:br/>
      </w:r>
      <w:r w:rsidRPr="008F604B">
        <w:t>受试者：队列中的后续受试者</w:t>
      </w:r>
    </w:p>
    <w:p w14:paraId="55A9E440" w14:textId="42E1D3C8" w:rsidR="007A4FC4" w:rsidRPr="008F604B" w:rsidRDefault="006F6767" w:rsidP="006F6767">
      <w:pPr>
        <w:pStyle w:val="Figure"/>
      </w:pPr>
      <w:r w:rsidRPr="008F604B">
        <w:rPr>
          <w:noProof/>
        </w:rPr>
        <mc:AlternateContent>
          <mc:Choice Requires="wpg">
            <w:drawing>
              <wp:anchor distT="0" distB="0" distL="114300" distR="114300" simplePos="0" relativeHeight="251658253" behindDoc="0" locked="0" layoutInCell="1" allowOverlap="1" wp14:anchorId="5001F9CD" wp14:editId="76D90835">
                <wp:simplePos x="0" y="0"/>
                <wp:positionH relativeFrom="column">
                  <wp:posOffset>222885</wp:posOffset>
                </wp:positionH>
                <wp:positionV relativeFrom="paragraph">
                  <wp:posOffset>242760</wp:posOffset>
                </wp:positionV>
                <wp:extent cx="4191000" cy="2041525"/>
                <wp:effectExtent l="0" t="0" r="0" b="0"/>
                <wp:wrapNone/>
                <wp:docPr id="93" name="Group 93"/>
                <wp:cNvGraphicFramePr/>
                <a:graphic xmlns:a="http://schemas.openxmlformats.org/drawingml/2006/main">
                  <a:graphicData uri="http://schemas.microsoft.com/office/word/2010/wordprocessingGroup">
                    <wpg:wgp>
                      <wpg:cNvGrpSpPr/>
                      <wpg:grpSpPr>
                        <a:xfrm>
                          <a:off x="0" y="0"/>
                          <a:ext cx="4191000" cy="2041525"/>
                          <a:chOff x="11878" y="-35643"/>
                          <a:chExt cx="4191987" cy="2042585"/>
                        </a:xfrm>
                      </wpg:grpSpPr>
                      <wps:wsp>
                        <wps:cNvPr id="94"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60DBAAB8"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95"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0A03884A"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001F9CD" id="Group 93" o:spid="_x0000_s1104" style="position:absolute;left:0;text-align:left;margin-left:17.55pt;margin-top:19.1pt;width:330pt;height:160.75pt;z-index:251658253;mso-width-relative:margin;mso-height-relative:margin" coordorigin="118,-356" coordsize="41919,2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">
                <v:shape id="文本框 2" o:spid="_x0000_s1105"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" stroked="f">
                  <v:textbox inset="0,0,0,0">
                    <w:txbxContent>
                      <w:p w14:paraId="60DBAAB8" w14:textId="77777777" w:rsidR="00F108D9" w:rsidRDefault="00F108D9" w:rsidP="006F6767">
                        <w:pPr>
                          <w:pStyle w:val="Figure"/>
                          <w:snapToGrid w:val="0"/>
                          <w:spacing w:after="0"/>
                        </w:pPr>
                        <w:r>
                          <w:t>标称时间（小时）</w:t>
                        </w:r>
                      </w:p>
                    </w:txbxContent>
                  </v:textbox>
                </v:shape>
                <v:shape id="文本框 2" o:spid="_x0000_s1106" type="#_x0000_t202" style="position:absolute;left:118;top:-356;width:2134;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" stroked="f">
                  <v:textbox style="layout-flow:vertical;mso-layout-flow-alt:bottom-to-top" inset="0,0,0,0">
                    <w:txbxContent>
                      <w:p w14:paraId="0A03884A" w14:textId="77777777" w:rsidR="00F108D9" w:rsidRDefault="00F108D9" w:rsidP="006F6767">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71A64CE1" w14:textId="77777777" w:rsidR="007A4FC4" w:rsidRPr="008F604B" w:rsidRDefault="007A4FC4" w:rsidP="006F6767">
      <w:pPr>
        <w:pStyle w:val="Figure"/>
      </w:pPr>
      <w:r w:rsidRPr="008F604B">
        <w:rPr>
          <w:noProof/>
        </w:rPr>
        <w:drawing>
          <wp:inline distT="0" distB="0" distL="0" distR="0" wp14:anchorId="7F1CD82E" wp14:editId="109E5187">
            <wp:extent cx="5486400" cy="1957070"/>
            <wp:effectExtent l="0" t="0" r="0" b="5080"/>
            <wp:docPr id="1433" name="Picture 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86400" cy="1957070"/>
                    </a:xfrm>
                    <a:prstGeom prst="rect">
                      <a:avLst/>
                    </a:prstGeom>
                  </pic:spPr>
                </pic:pic>
              </a:graphicData>
            </a:graphic>
          </wp:inline>
        </w:drawing>
      </w:r>
    </w:p>
    <w:p w14:paraId="13E04795" w14:textId="77777777" w:rsidR="007A4FC4" w:rsidRPr="008F604B" w:rsidRDefault="007A4FC4" w:rsidP="006F6767">
      <w:pPr>
        <w:pStyle w:val="ListEnd"/>
      </w:pPr>
    </w:p>
    <w:p w14:paraId="1E26CBB7" w14:textId="6C86724D" w:rsidR="007A4FC4" w:rsidRPr="008F604B" w:rsidRDefault="006F6767" w:rsidP="006F6767">
      <w:pPr>
        <w:pStyle w:val="Figure"/>
      </w:pPr>
      <w:r w:rsidRPr="008F604B">
        <w:rPr>
          <w:noProof/>
        </w:rPr>
        <mc:AlternateContent>
          <mc:Choice Requires="wpg">
            <w:drawing>
              <wp:anchor distT="0" distB="0" distL="114300" distR="114300" simplePos="0" relativeHeight="251658254" behindDoc="0" locked="0" layoutInCell="1" allowOverlap="1" wp14:anchorId="24AA626A" wp14:editId="641A2FBB">
                <wp:simplePos x="0" y="0"/>
                <wp:positionH relativeFrom="column">
                  <wp:posOffset>229286</wp:posOffset>
                </wp:positionH>
                <wp:positionV relativeFrom="paragraph">
                  <wp:posOffset>293446</wp:posOffset>
                </wp:positionV>
                <wp:extent cx="4239260" cy="2626157"/>
                <wp:effectExtent l="0" t="0" r="8890" b="3175"/>
                <wp:wrapNone/>
                <wp:docPr id="1184" name="Group 1184"/>
                <wp:cNvGraphicFramePr/>
                <a:graphic xmlns:a="http://schemas.openxmlformats.org/drawingml/2006/main">
                  <a:graphicData uri="http://schemas.microsoft.com/office/word/2010/wordprocessingGroup">
                    <wpg:wgp>
                      <wpg:cNvGrpSpPr/>
                      <wpg:grpSpPr>
                        <a:xfrm>
                          <a:off x="0" y="0"/>
                          <a:ext cx="4239260" cy="2626157"/>
                          <a:chOff x="0" y="0"/>
                          <a:chExt cx="4239491" cy="2627209"/>
                        </a:xfrm>
                      </wpg:grpSpPr>
                      <wpg:grpSp>
                        <wpg:cNvPr id="1185" name="组合 1185"/>
                        <wpg:cNvGrpSpPr/>
                        <wpg:grpSpPr>
                          <a:xfrm>
                            <a:off x="0" y="0"/>
                            <a:ext cx="4239491" cy="2030681"/>
                            <a:chOff x="0" y="0"/>
                            <a:chExt cx="4239491" cy="2030681"/>
                          </a:xfrm>
                        </wpg:grpSpPr>
                        <wps:wsp>
                          <wps:cNvPr id="118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6C615426" w14:textId="77777777" w:rsidR="00F108D9" w:rsidRDefault="00F108D9" w:rsidP="006F6767">
                                <w:pPr>
                                  <w:pStyle w:val="Figure"/>
                                  <w:snapToGrid w:val="0"/>
                                  <w:spacing w:after="0"/>
                                </w:pPr>
                                <w:r>
                                  <w:t>标称时间（小时）</w:t>
                                </w:r>
                              </w:p>
                            </w:txbxContent>
                          </wps:txbx>
                          <wps:bodyPr rot="0" vert="horz" wrap="square" lIns="0" tIns="0" rIns="0" bIns="0" anchor="t" anchorCtr="0">
                            <a:noAutofit/>
                          </wps:bodyPr>
                        </wps:wsp>
                        <wps:wsp>
                          <wps:cNvPr id="1187" name="文本框 2"/>
                          <wps:cNvSpPr txBox="1">
                            <a:spLocks noChangeArrowheads="1"/>
                          </wps:cNvSpPr>
                          <wps:spPr bwMode="auto">
                            <a:xfrm>
                              <a:off x="0" y="0"/>
                              <a:ext cx="213360" cy="1958975"/>
                            </a:xfrm>
                            <a:prstGeom prst="rect">
                              <a:avLst/>
                            </a:prstGeom>
                            <a:solidFill>
                              <a:srgbClr val="FFFFFF"/>
                            </a:solidFill>
                            <a:ln w="9525">
                              <a:noFill/>
                              <a:miter lim="800000"/>
                              <a:headEnd/>
                              <a:tailEnd/>
                            </a:ln>
                          </wps:spPr>
                          <wps:txbx>
                            <w:txbxContent>
                              <w:p w14:paraId="563721F5" w14:textId="77777777" w:rsidR="00F108D9" w:rsidRDefault="00F108D9" w:rsidP="006F6767">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188" name="文本框 2"/>
                        <wps:cNvSpPr txBox="1">
                          <a:spLocks noChangeArrowheads="1"/>
                        </wps:cNvSpPr>
                        <wps:spPr bwMode="auto">
                          <a:xfrm>
                            <a:off x="2646393" y="2156493"/>
                            <a:ext cx="1021278" cy="470716"/>
                          </a:xfrm>
                          <a:prstGeom prst="rect">
                            <a:avLst/>
                          </a:prstGeom>
                          <a:solidFill>
                            <a:srgbClr val="FFFFFF"/>
                          </a:solidFill>
                          <a:ln w="9525">
                            <a:noFill/>
                            <a:miter lim="800000"/>
                            <a:headEnd/>
                            <a:tailEnd/>
                          </a:ln>
                        </wps:spPr>
                        <wps:txbx>
                          <w:txbxContent>
                            <w:p w14:paraId="5EB540CA"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1</w:t>
                              </w:r>
                            </w:p>
                            <w:p w14:paraId="6A83715A"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2</w:t>
                              </w:r>
                            </w:p>
                            <w:p w14:paraId="4FA08015"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24AA626A" id="Group 1184" o:spid="_x0000_s1107" style="position:absolute;left:0;text-align:left;margin-left:18.05pt;margin-top:23.1pt;width:333.8pt;height:206.8pt;z-index:251658254;mso-height-relative:margin" coordsize="42394,2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">
                <v:group id="组合 1185" o:spid="_x0000_s1108" style="position:absolute;width:42394;height:20306" coordsize="42394,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">
                  <v:shape id="文本框 2" o:spid="_x0000_s1109"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" stroked="f">
                    <v:textbox inset="0,0,0,0">
                      <w:txbxContent>
                        <w:p w14:paraId="6C615426" w14:textId="77777777" w:rsidR="00F108D9" w:rsidRDefault="00F108D9" w:rsidP="006F6767">
                          <w:pPr>
                            <w:pStyle w:val="Figure"/>
                            <w:snapToGrid w:val="0"/>
                            <w:spacing w:after="0"/>
                          </w:pPr>
                          <w:r>
                            <w:t>标称时间（小时）</w:t>
                          </w:r>
                        </w:p>
                      </w:txbxContent>
                    </v:textbox>
                  </v:shape>
                  <v:shape id="文本框 2" o:spid="_x0000_s1110" type="#_x0000_t202" style="position:absolute;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" stroked="f">
                    <v:textbox style="layout-flow:vertical;mso-layout-flow-alt:bottom-to-top" inset="0,0,0,0">
                      <w:txbxContent>
                        <w:p w14:paraId="563721F5" w14:textId="77777777" w:rsidR="00F108D9" w:rsidRDefault="00F108D9" w:rsidP="006F6767">
                          <w:pPr>
                            <w:pStyle w:val="Figure"/>
                            <w:snapToGrid w:val="0"/>
                            <w:spacing w:after="0"/>
                          </w:pPr>
                          <w:r>
                            <w:t>浓度（</w:t>
                          </w:r>
                          <w:proofErr w:type="spellStart"/>
                          <w:r>
                            <w:t>μg</w:t>
                          </w:r>
                          <w:proofErr w:type="spellEnd"/>
                          <w:r>
                            <w:t>/mL</w:t>
                          </w:r>
                          <w:r>
                            <w:t>）</w:t>
                          </w:r>
                        </w:p>
                      </w:txbxContent>
                    </v:textbox>
                  </v:shape>
                </v:group>
                <v:shape id="文本框 2" o:spid="_x0000_s1111" type="#_x0000_t202" style="position:absolute;left:26463;top:21564;width:10213;height:4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" stroked="f">
                  <v:textbox inset="0,0,0,0">
                    <w:txbxContent>
                      <w:p w14:paraId="5EB540CA"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1</w:t>
                        </w:r>
                      </w:p>
                      <w:p w14:paraId="6A83715A"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2</w:t>
                        </w:r>
                      </w:p>
                      <w:p w14:paraId="4FA08015" w14:textId="77777777" w:rsidR="00F108D9" w:rsidRPr="008C24A3" w:rsidRDefault="00F108D9" w:rsidP="001E2531">
                        <w:pPr>
                          <w:pStyle w:val="Figure"/>
                          <w:snapToGrid w:val="0"/>
                          <w:spacing w:after="0"/>
                          <w:jc w:val="left"/>
                          <w:rPr>
                            <w:sz w:val="15"/>
                            <w:szCs w:val="15"/>
                          </w:rPr>
                        </w:pPr>
                        <w:r w:rsidRPr="008C24A3">
                          <w:rPr>
                            <w:sz w:val="15"/>
                            <w:szCs w:val="15"/>
                          </w:rPr>
                          <w:t>队列</w:t>
                        </w:r>
                        <w:r w:rsidRPr="008C24A3">
                          <w:rPr>
                            <w:sz w:val="15"/>
                            <w:szCs w:val="15"/>
                          </w:rPr>
                          <w:t>3</w:t>
                        </w:r>
                      </w:p>
                    </w:txbxContent>
                  </v:textbox>
                </v:shape>
              </v:group>
            </w:pict>
          </mc:Fallback>
        </mc:AlternateContent>
      </w:r>
      <w:r w:rsidRPr="008F604B">
        <w:t>半对数</w:t>
      </w:r>
      <w:r w:rsidR="00DD1B9D">
        <w:t>坐标</w:t>
      </w:r>
    </w:p>
    <w:p w14:paraId="5161E1E1" w14:textId="77777777" w:rsidR="007A4FC4" w:rsidRPr="008F604B" w:rsidRDefault="007A4FC4" w:rsidP="006F6767">
      <w:pPr>
        <w:pStyle w:val="Figure"/>
      </w:pPr>
      <w:r w:rsidRPr="008F604B">
        <w:rPr>
          <w:noProof/>
        </w:rPr>
        <w:drawing>
          <wp:inline distT="0" distB="0" distL="0" distR="0" wp14:anchorId="67B0A73D" wp14:editId="7F0CBFD9">
            <wp:extent cx="5486400" cy="2500630"/>
            <wp:effectExtent l="0" t="0" r="0" b="0"/>
            <wp:docPr id="1434" name="Picture 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86400" cy="2500630"/>
                    </a:xfrm>
                    <a:prstGeom prst="rect">
                      <a:avLst/>
                    </a:prstGeom>
                  </pic:spPr>
                </pic:pic>
              </a:graphicData>
            </a:graphic>
          </wp:inline>
        </w:drawing>
      </w:r>
    </w:p>
    <w:p w14:paraId="332349A2" w14:textId="77777777" w:rsidR="007A4FC4" w:rsidRPr="008F604B" w:rsidRDefault="007A4FC4" w:rsidP="006F6767">
      <w:pPr>
        <w:pStyle w:val="ListEnd"/>
      </w:pPr>
    </w:p>
    <w:p w14:paraId="6BCC9DF8" w14:textId="77777777" w:rsidR="007A4FC4" w:rsidRPr="008F604B" w:rsidRDefault="007A4FC4" w:rsidP="001E2531">
      <w:pPr>
        <w:pStyle w:val="Figure"/>
        <w:pageBreakBefore/>
        <w:jc w:val="left"/>
      </w:pPr>
      <w:r w:rsidRPr="008F604B">
        <w:lastRenderedPageBreak/>
        <w:t>给药：</w:t>
      </w:r>
      <w:r w:rsidRPr="008F604B">
        <w:t>SC</w:t>
      </w:r>
      <w:r w:rsidRPr="008F604B">
        <w:br/>
      </w:r>
      <w:r w:rsidRPr="008F604B">
        <w:t>给药次数：</w:t>
      </w:r>
      <w:r w:rsidRPr="008F604B">
        <w:t>3</w:t>
      </w:r>
      <w:r w:rsidRPr="008F604B">
        <w:br/>
      </w:r>
      <w:r w:rsidRPr="008F604B">
        <w:t>受试者：队列中的首例受试者</w:t>
      </w:r>
    </w:p>
    <w:p w14:paraId="23D5364C" w14:textId="7CDBDB38" w:rsidR="007A4FC4" w:rsidRPr="008F604B" w:rsidRDefault="001E2531" w:rsidP="001E2531">
      <w:pPr>
        <w:pStyle w:val="Figure"/>
      </w:pPr>
      <w:r w:rsidRPr="008F604B">
        <w:rPr>
          <w:noProof/>
        </w:rPr>
        <mc:AlternateContent>
          <mc:Choice Requires="wpg">
            <w:drawing>
              <wp:anchor distT="0" distB="0" distL="114300" distR="114300" simplePos="0" relativeHeight="251658255" behindDoc="0" locked="0" layoutInCell="1" allowOverlap="1" wp14:anchorId="2728EF3B" wp14:editId="686E6699">
                <wp:simplePos x="0" y="0"/>
                <wp:positionH relativeFrom="column">
                  <wp:posOffset>244475</wp:posOffset>
                </wp:positionH>
                <wp:positionV relativeFrom="paragraph">
                  <wp:posOffset>275145</wp:posOffset>
                </wp:positionV>
                <wp:extent cx="4191000" cy="2041525"/>
                <wp:effectExtent l="0" t="0" r="0" b="0"/>
                <wp:wrapNone/>
                <wp:docPr id="1189" name="Group 1189"/>
                <wp:cNvGraphicFramePr/>
                <a:graphic xmlns:a="http://schemas.openxmlformats.org/drawingml/2006/main">
                  <a:graphicData uri="http://schemas.microsoft.com/office/word/2010/wordprocessingGroup">
                    <wpg:wgp>
                      <wpg:cNvGrpSpPr/>
                      <wpg:grpSpPr>
                        <a:xfrm>
                          <a:off x="0" y="0"/>
                          <a:ext cx="4191000" cy="2041525"/>
                          <a:chOff x="11878" y="-35643"/>
                          <a:chExt cx="4191987" cy="2042585"/>
                        </a:xfrm>
                      </wpg:grpSpPr>
                      <wps:wsp>
                        <wps:cNvPr id="1190"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534170C8" w14:textId="77777777" w:rsidR="00F108D9" w:rsidRDefault="00F108D9" w:rsidP="001E2531">
                              <w:pPr>
                                <w:pStyle w:val="Figure"/>
                                <w:snapToGrid w:val="0"/>
                                <w:spacing w:after="0"/>
                              </w:pPr>
                              <w:r>
                                <w:t>标称时间（小时）</w:t>
                              </w:r>
                            </w:p>
                          </w:txbxContent>
                        </wps:txbx>
                        <wps:bodyPr rot="0" vert="horz" wrap="square" lIns="0" tIns="0" rIns="0" bIns="0" anchor="t" anchorCtr="0">
                          <a:noAutofit/>
                        </wps:bodyPr>
                      </wps:wsp>
                      <wps:wsp>
                        <wps:cNvPr id="1191" name="文本框 2"/>
                        <wps:cNvSpPr txBox="1">
                          <a:spLocks noChangeArrowheads="1"/>
                        </wps:cNvSpPr>
                        <wps:spPr bwMode="auto">
                          <a:xfrm>
                            <a:off x="11878" y="-35643"/>
                            <a:ext cx="213360" cy="1958975"/>
                          </a:xfrm>
                          <a:prstGeom prst="rect">
                            <a:avLst/>
                          </a:prstGeom>
                          <a:solidFill>
                            <a:srgbClr val="FFFFFF"/>
                          </a:solidFill>
                          <a:ln w="9525">
                            <a:noFill/>
                            <a:miter lim="800000"/>
                            <a:headEnd/>
                            <a:tailEnd/>
                          </a:ln>
                        </wps:spPr>
                        <wps:txbx>
                          <w:txbxContent>
                            <w:p w14:paraId="15523823"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28EF3B" id="Group 1189" o:spid="_x0000_s1112" style="position:absolute;left:0;text-align:left;margin-left:19.25pt;margin-top:21.65pt;width:330pt;height:160.75pt;z-index:251658255;mso-width-relative:margin;mso-height-relative:margin" coordorigin="118,-356" coordsize="41919,2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">
                <v:shape id="文本框 2" o:spid="_x0000_s1113"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" stroked="f">
                  <v:textbox inset="0,0,0,0">
                    <w:txbxContent>
                      <w:p w14:paraId="534170C8" w14:textId="77777777" w:rsidR="00F108D9" w:rsidRDefault="00F108D9" w:rsidP="001E2531">
                        <w:pPr>
                          <w:pStyle w:val="Figure"/>
                          <w:snapToGrid w:val="0"/>
                          <w:spacing w:after="0"/>
                        </w:pPr>
                        <w:r>
                          <w:t>标称时间（小时）</w:t>
                        </w:r>
                      </w:p>
                    </w:txbxContent>
                  </v:textbox>
                </v:shape>
                <v:shape id="文本框 2" o:spid="_x0000_s1114" type="#_x0000_t202" style="position:absolute;left:118;top:-356;width:2134;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" stroked="f">
                  <v:textbox style="layout-flow:vertical;mso-layout-flow-alt:bottom-to-top" inset="0,0,0,0">
                    <w:txbxContent>
                      <w:p w14:paraId="15523823"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4590B72F" w14:textId="77777777" w:rsidR="007A4FC4" w:rsidRPr="008F604B" w:rsidRDefault="007A4FC4" w:rsidP="001E2531">
      <w:pPr>
        <w:pStyle w:val="Figure"/>
      </w:pPr>
      <w:r w:rsidRPr="008F604B">
        <w:rPr>
          <w:noProof/>
        </w:rPr>
        <w:drawing>
          <wp:inline distT="0" distB="0" distL="0" distR="0" wp14:anchorId="6E62F650" wp14:editId="65904921">
            <wp:extent cx="5486400" cy="1950720"/>
            <wp:effectExtent l="0" t="0" r="0" b="0"/>
            <wp:docPr id="1437" name="Picture 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86400" cy="1950720"/>
                    </a:xfrm>
                    <a:prstGeom prst="rect">
                      <a:avLst/>
                    </a:prstGeom>
                  </pic:spPr>
                </pic:pic>
              </a:graphicData>
            </a:graphic>
          </wp:inline>
        </w:drawing>
      </w:r>
    </w:p>
    <w:p w14:paraId="5BD05B0B" w14:textId="77777777" w:rsidR="007A4FC4" w:rsidRPr="008F604B" w:rsidRDefault="007A4FC4" w:rsidP="001E2531">
      <w:pPr>
        <w:pStyle w:val="ListEnd"/>
      </w:pPr>
    </w:p>
    <w:p w14:paraId="63418E16" w14:textId="1975FF3D" w:rsidR="007A4FC4" w:rsidRPr="008F604B" w:rsidRDefault="007A4FC4" w:rsidP="001E2531">
      <w:pPr>
        <w:pStyle w:val="Figure"/>
      </w:pPr>
      <w:r w:rsidRPr="008F604B">
        <w:t>半对数</w:t>
      </w:r>
      <w:r w:rsidR="00DD1B9D">
        <w:t>坐标</w:t>
      </w:r>
    </w:p>
    <w:p w14:paraId="64F4BAB5"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56" behindDoc="0" locked="0" layoutInCell="1" allowOverlap="1" wp14:anchorId="6B5270BF" wp14:editId="54BC2F98">
                <wp:simplePos x="0" y="0"/>
                <wp:positionH relativeFrom="column">
                  <wp:posOffset>249901</wp:posOffset>
                </wp:positionH>
                <wp:positionV relativeFrom="paragraph">
                  <wp:posOffset>151847</wp:posOffset>
                </wp:positionV>
                <wp:extent cx="4215510" cy="2375064"/>
                <wp:effectExtent l="0" t="0" r="0" b="6350"/>
                <wp:wrapNone/>
                <wp:docPr id="1192" name="Group 1192"/>
                <wp:cNvGraphicFramePr/>
                <a:graphic xmlns:a="http://schemas.openxmlformats.org/drawingml/2006/main">
                  <a:graphicData uri="http://schemas.microsoft.com/office/word/2010/wordprocessingGroup">
                    <wpg:wgp>
                      <wpg:cNvGrpSpPr/>
                      <wpg:grpSpPr>
                        <a:xfrm>
                          <a:off x="0" y="0"/>
                          <a:ext cx="4215510" cy="2375064"/>
                          <a:chOff x="23752" y="-11882"/>
                          <a:chExt cx="4215739" cy="2376465"/>
                        </a:xfrm>
                      </wpg:grpSpPr>
                      <wpg:grpSp>
                        <wpg:cNvPr id="1195" name="组合 1195"/>
                        <wpg:cNvGrpSpPr/>
                        <wpg:grpSpPr>
                          <a:xfrm>
                            <a:off x="23752" y="-11882"/>
                            <a:ext cx="4215739" cy="2042563"/>
                            <a:chOff x="23752" y="-11882"/>
                            <a:chExt cx="4215739" cy="2042563"/>
                          </a:xfrm>
                        </wpg:grpSpPr>
                        <wps:wsp>
                          <wps:cNvPr id="1196"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536B0B79" w14:textId="77777777" w:rsidR="00F108D9" w:rsidRDefault="00F108D9" w:rsidP="001E2531">
                                <w:pPr>
                                  <w:pStyle w:val="Figure"/>
                                  <w:snapToGrid w:val="0"/>
                                  <w:spacing w:after="0"/>
                                </w:pPr>
                                <w:r>
                                  <w:t>标称时间（小时）</w:t>
                                </w:r>
                              </w:p>
                            </w:txbxContent>
                          </wps:txbx>
                          <wps:bodyPr rot="0" vert="horz" wrap="square" lIns="0" tIns="0" rIns="0" bIns="0" anchor="t" anchorCtr="0">
                            <a:noAutofit/>
                          </wps:bodyPr>
                        </wps:wsp>
                        <wps:wsp>
                          <wps:cNvPr id="1197" name="文本框 2"/>
                          <wps:cNvSpPr txBox="1">
                            <a:spLocks noChangeArrowheads="1"/>
                          </wps:cNvSpPr>
                          <wps:spPr bwMode="auto">
                            <a:xfrm>
                              <a:off x="23752" y="-11882"/>
                              <a:ext cx="213360" cy="1958975"/>
                            </a:xfrm>
                            <a:prstGeom prst="rect">
                              <a:avLst/>
                            </a:prstGeom>
                            <a:solidFill>
                              <a:srgbClr val="FFFFFF"/>
                            </a:solidFill>
                            <a:ln w="9525">
                              <a:noFill/>
                              <a:miter lim="800000"/>
                              <a:headEnd/>
                              <a:tailEnd/>
                            </a:ln>
                          </wps:spPr>
                          <wps:txbx>
                            <w:txbxContent>
                              <w:p w14:paraId="49C7F68F"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198" name="文本框 2"/>
                        <wps:cNvSpPr txBox="1">
                          <a:spLocks noChangeArrowheads="1"/>
                        </wps:cNvSpPr>
                        <wps:spPr bwMode="auto">
                          <a:xfrm>
                            <a:off x="2624212" y="2101613"/>
                            <a:ext cx="1021278" cy="262970"/>
                          </a:xfrm>
                          <a:prstGeom prst="rect">
                            <a:avLst/>
                          </a:prstGeom>
                          <a:solidFill>
                            <a:srgbClr val="FFFFFF"/>
                          </a:solidFill>
                          <a:ln w="9525">
                            <a:noFill/>
                            <a:miter lim="800000"/>
                            <a:headEnd/>
                            <a:tailEnd/>
                          </a:ln>
                        </wps:spPr>
                        <wps:txbx>
                          <w:txbxContent>
                            <w:p w14:paraId="23AAA05F" w14:textId="77777777" w:rsidR="00F108D9" w:rsidRPr="001E2531" w:rsidRDefault="00F108D9" w:rsidP="001E2531">
                              <w:pPr>
                                <w:pStyle w:val="Figure"/>
                                <w:snapToGrid w:val="0"/>
                                <w:spacing w:after="0"/>
                                <w:jc w:val="left"/>
                              </w:pPr>
                              <w:r>
                                <w:t>队列</w:t>
                              </w:r>
                              <w:r>
                                <w:t>1</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B5270BF" id="Group 1192" o:spid="_x0000_s1115" style="position:absolute;left:0;text-align:left;margin-left:19.7pt;margin-top:11.95pt;width:331.95pt;height:187pt;z-index:251658256;mso-width-relative:margin;mso-height-relative:margin" coordorigin="237,-118" coordsize="42157,2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">
                <v:group id="组合 1195" o:spid="_x0000_s1116" style="position:absolute;left:237;top:-118;width:42157;height:20424" coordorigin="237,-118" coordsize="42157,2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">
                  <v:shape id="文本框 2" o:spid="_x0000_s1117"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" stroked="f">
                    <v:textbox inset="0,0,0,0">
                      <w:txbxContent>
                        <w:p w14:paraId="536B0B79" w14:textId="77777777" w:rsidR="00F108D9" w:rsidRDefault="00F108D9" w:rsidP="001E2531">
                          <w:pPr>
                            <w:pStyle w:val="Figure"/>
                            <w:snapToGrid w:val="0"/>
                            <w:spacing w:after="0"/>
                          </w:pPr>
                          <w:r>
                            <w:t>标称时间（小时）</w:t>
                          </w:r>
                        </w:p>
                      </w:txbxContent>
                    </v:textbox>
                  </v:shape>
                  <v:shape id="文本框 2" o:spid="_x0000_s1118" type="#_x0000_t202" style="position:absolute;left:237;top:-118;width:2134;height:1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" stroked="f">
                    <v:textbox style="layout-flow:vertical;mso-layout-flow-alt:bottom-to-top" inset="0,0,0,0">
                      <w:txbxContent>
                        <w:p w14:paraId="49C7F68F"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19" type="#_x0000_t202" style="position:absolute;left:26242;top:21016;width:10212;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" stroked="f">
                  <v:textbox inset="0,0,0,0">
                    <w:txbxContent>
                      <w:p w14:paraId="23AAA05F" w14:textId="77777777" w:rsidR="00F108D9" w:rsidRPr="001E2531" w:rsidRDefault="00F108D9" w:rsidP="001E2531">
                        <w:pPr>
                          <w:pStyle w:val="Figure"/>
                          <w:snapToGrid w:val="0"/>
                          <w:spacing w:after="0"/>
                          <w:jc w:val="left"/>
                        </w:pPr>
                        <w:r>
                          <w:t>队列</w:t>
                        </w:r>
                        <w:r>
                          <w:t>1</w:t>
                        </w:r>
                      </w:p>
                    </w:txbxContent>
                  </v:textbox>
                </v:shape>
              </v:group>
            </w:pict>
          </mc:Fallback>
        </mc:AlternateContent>
      </w:r>
      <w:r w:rsidRPr="008F604B">
        <w:rPr>
          <w:noProof/>
        </w:rPr>
        <w:drawing>
          <wp:inline distT="0" distB="0" distL="0" distR="0" wp14:anchorId="527ABCC0" wp14:editId="49A7E61E">
            <wp:extent cx="5486400" cy="2477770"/>
            <wp:effectExtent l="0" t="0" r="0" b="0"/>
            <wp:docPr id="1438" name="Picture 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86400" cy="2477770"/>
                    </a:xfrm>
                    <a:prstGeom prst="rect">
                      <a:avLst/>
                    </a:prstGeom>
                  </pic:spPr>
                </pic:pic>
              </a:graphicData>
            </a:graphic>
          </wp:inline>
        </w:drawing>
      </w:r>
    </w:p>
    <w:p w14:paraId="1BAB8DFE" w14:textId="77777777" w:rsidR="007A4FC4" w:rsidRPr="008F604B" w:rsidRDefault="007A4FC4" w:rsidP="001E2531">
      <w:pPr>
        <w:pStyle w:val="ListEnd"/>
      </w:pPr>
    </w:p>
    <w:p w14:paraId="1F7313C1" w14:textId="77777777" w:rsidR="007A4FC4" w:rsidRPr="008F604B" w:rsidRDefault="007A4FC4" w:rsidP="001E2531">
      <w:pPr>
        <w:pStyle w:val="Figure"/>
        <w:pageBreakBefore/>
        <w:jc w:val="left"/>
      </w:pPr>
      <w:r w:rsidRPr="008F604B">
        <w:lastRenderedPageBreak/>
        <w:t>给药：</w:t>
      </w:r>
      <w:r w:rsidRPr="008F604B">
        <w:t>SC</w:t>
      </w:r>
      <w:r w:rsidRPr="008F604B">
        <w:br/>
      </w:r>
      <w:r w:rsidRPr="008F604B">
        <w:t>给药次数：</w:t>
      </w:r>
      <w:r w:rsidRPr="008F604B">
        <w:t>3</w:t>
      </w:r>
      <w:r w:rsidRPr="008F604B">
        <w:br/>
      </w:r>
      <w:r w:rsidRPr="008F604B">
        <w:t>受试者：队列中的后续受试者</w:t>
      </w:r>
    </w:p>
    <w:p w14:paraId="1CC99BB9" w14:textId="5ECD7F6E" w:rsidR="007A4FC4" w:rsidRPr="008F604B" w:rsidRDefault="001E2531" w:rsidP="001E2531">
      <w:pPr>
        <w:pStyle w:val="Figure"/>
      </w:pPr>
      <w:r w:rsidRPr="008F604B">
        <w:rPr>
          <w:noProof/>
        </w:rPr>
        <mc:AlternateContent>
          <mc:Choice Requires="wpg">
            <w:drawing>
              <wp:anchor distT="0" distB="0" distL="114300" distR="114300" simplePos="0" relativeHeight="251658257" behindDoc="0" locked="0" layoutInCell="1" allowOverlap="1" wp14:anchorId="4933FAF8" wp14:editId="6A2FCF69">
                <wp:simplePos x="0" y="0"/>
                <wp:positionH relativeFrom="column">
                  <wp:posOffset>202400</wp:posOffset>
                </wp:positionH>
                <wp:positionV relativeFrom="paragraph">
                  <wp:posOffset>271096</wp:posOffset>
                </wp:positionV>
                <wp:extent cx="4202875" cy="2041525"/>
                <wp:effectExtent l="0" t="0" r="7620" b="0"/>
                <wp:wrapNone/>
                <wp:docPr id="1199" name="Group 1199"/>
                <wp:cNvGraphicFramePr/>
                <a:graphic xmlns:a="http://schemas.openxmlformats.org/drawingml/2006/main">
                  <a:graphicData uri="http://schemas.microsoft.com/office/word/2010/wordprocessingGroup">
                    <wpg:wgp>
                      <wpg:cNvGrpSpPr/>
                      <wpg:grpSpPr>
                        <a:xfrm>
                          <a:off x="0" y="0"/>
                          <a:ext cx="4202875" cy="2041525"/>
                          <a:chOff x="0" y="-35643"/>
                          <a:chExt cx="4203865" cy="2042585"/>
                        </a:xfrm>
                      </wpg:grpSpPr>
                      <wps:wsp>
                        <wps:cNvPr id="1200" name="文本框 2"/>
                        <wps:cNvSpPr txBox="1">
                          <a:spLocks noChangeArrowheads="1"/>
                        </wps:cNvSpPr>
                        <wps:spPr bwMode="auto">
                          <a:xfrm>
                            <a:off x="1888177" y="1816937"/>
                            <a:ext cx="2315688" cy="190005"/>
                          </a:xfrm>
                          <a:prstGeom prst="rect">
                            <a:avLst/>
                          </a:prstGeom>
                          <a:solidFill>
                            <a:srgbClr val="FFFFFF"/>
                          </a:solidFill>
                          <a:ln w="9525">
                            <a:noFill/>
                            <a:miter lim="800000"/>
                            <a:headEnd/>
                            <a:tailEnd/>
                          </a:ln>
                        </wps:spPr>
                        <wps:txbx>
                          <w:txbxContent>
                            <w:p w14:paraId="4D9B626D" w14:textId="77777777" w:rsidR="00F108D9" w:rsidRDefault="00F108D9" w:rsidP="001E2531">
                              <w:pPr>
                                <w:pStyle w:val="Figure"/>
                                <w:snapToGrid w:val="0"/>
                                <w:spacing w:after="0"/>
                              </w:pPr>
                              <w:r>
                                <w:t>标称时间（小时）</w:t>
                              </w:r>
                            </w:p>
                          </w:txbxContent>
                        </wps:txbx>
                        <wps:bodyPr rot="0" vert="horz" wrap="square" lIns="0" tIns="0" rIns="0" bIns="0" anchor="t" anchorCtr="0">
                          <a:noAutofit/>
                        </wps:bodyPr>
                      </wps:wsp>
                      <wps:wsp>
                        <wps:cNvPr id="1201"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0D6AA69B"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933FAF8" id="Group 1199" o:spid="_x0000_s1120" style="position:absolute;left:0;text-align:left;margin-left:15.95pt;margin-top:21.35pt;width:330.95pt;height:160.75pt;z-index:251658257;mso-width-relative:margin;mso-height-relative:margin" coordorigin=",-356" coordsize="42038,20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">
                <v:shape id="文本框 2" o:spid="_x0000_s1121" type="#_x0000_t202" style="position:absolute;left:18881;top:1816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" stroked="f">
                  <v:textbox inset="0,0,0,0">
                    <w:txbxContent>
                      <w:p w14:paraId="4D9B626D" w14:textId="77777777" w:rsidR="00F108D9" w:rsidRDefault="00F108D9" w:rsidP="001E2531">
                        <w:pPr>
                          <w:pStyle w:val="Figure"/>
                          <w:snapToGrid w:val="0"/>
                          <w:spacing w:after="0"/>
                        </w:pPr>
                        <w:r>
                          <w:t>标称时间（小时）</w:t>
                        </w:r>
                      </w:p>
                    </w:txbxContent>
                  </v:textbox>
                </v:shape>
                <v:shape id="文本框 2" o:spid="_x0000_s1122"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" stroked="f">
                  <v:textbox style="layout-flow:vertical;mso-layout-flow-alt:bottom-to-top" inset="0,0,0,0">
                    <w:txbxContent>
                      <w:p w14:paraId="0D6AA69B"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7D67BC0E" w14:textId="77777777" w:rsidR="007A4FC4" w:rsidRPr="008F604B" w:rsidRDefault="007A4FC4" w:rsidP="001E2531">
      <w:pPr>
        <w:pStyle w:val="Figure"/>
      </w:pPr>
      <w:r w:rsidRPr="008F604B">
        <w:rPr>
          <w:noProof/>
        </w:rPr>
        <w:drawing>
          <wp:inline distT="0" distB="0" distL="0" distR="0" wp14:anchorId="4734EEBF" wp14:editId="54B7FC0A">
            <wp:extent cx="5486400" cy="19888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1988820"/>
                    </a:xfrm>
                    <a:prstGeom prst="rect">
                      <a:avLst/>
                    </a:prstGeom>
                  </pic:spPr>
                </pic:pic>
              </a:graphicData>
            </a:graphic>
          </wp:inline>
        </w:drawing>
      </w:r>
    </w:p>
    <w:p w14:paraId="0FA6599A" w14:textId="77777777" w:rsidR="007A4FC4" w:rsidRPr="008F604B" w:rsidRDefault="007A4FC4" w:rsidP="001E2531">
      <w:pPr>
        <w:pStyle w:val="ListEnd"/>
      </w:pPr>
    </w:p>
    <w:p w14:paraId="7BC82DCD" w14:textId="0C9E889D" w:rsidR="007A4FC4" w:rsidRPr="008F604B" w:rsidRDefault="001E2531" w:rsidP="001E2531">
      <w:pPr>
        <w:pStyle w:val="Figure"/>
      </w:pPr>
      <w:r w:rsidRPr="008F604B">
        <w:rPr>
          <w:noProof/>
        </w:rPr>
        <mc:AlternateContent>
          <mc:Choice Requires="wpg">
            <w:drawing>
              <wp:anchor distT="0" distB="0" distL="114300" distR="114300" simplePos="0" relativeHeight="251658258" behindDoc="0" locked="0" layoutInCell="1" allowOverlap="1" wp14:anchorId="314CDFA1" wp14:editId="4C24C025">
                <wp:simplePos x="0" y="0"/>
                <wp:positionH relativeFrom="column">
                  <wp:posOffset>258547</wp:posOffset>
                </wp:positionH>
                <wp:positionV relativeFrom="paragraph">
                  <wp:posOffset>274091</wp:posOffset>
                </wp:positionV>
                <wp:extent cx="4215130" cy="2567634"/>
                <wp:effectExtent l="0" t="0" r="0" b="4445"/>
                <wp:wrapNone/>
                <wp:docPr id="1202" name="Group 1202"/>
                <wp:cNvGraphicFramePr/>
                <a:graphic xmlns:a="http://schemas.openxmlformats.org/drawingml/2006/main">
                  <a:graphicData uri="http://schemas.microsoft.com/office/word/2010/wordprocessingGroup">
                    <wpg:wgp>
                      <wpg:cNvGrpSpPr/>
                      <wpg:grpSpPr>
                        <a:xfrm>
                          <a:off x="0" y="0"/>
                          <a:ext cx="4215130" cy="2567634"/>
                          <a:chOff x="23752" y="-11882"/>
                          <a:chExt cx="4215739" cy="2569328"/>
                        </a:xfrm>
                      </wpg:grpSpPr>
                      <wpg:grpSp>
                        <wpg:cNvPr id="1203" name="组合 1203"/>
                        <wpg:cNvGrpSpPr/>
                        <wpg:grpSpPr>
                          <a:xfrm>
                            <a:off x="23752" y="-11882"/>
                            <a:ext cx="4215739" cy="2042563"/>
                            <a:chOff x="23752" y="-11882"/>
                            <a:chExt cx="4215739" cy="2042563"/>
                          </a:xfrm>
                        </wpg:grpSpPr>
                        <wps:wsp>
                          <wps:cNvPr id="1204" name="文本框 2"/>
                          <wps:cNvSpPr txBox="1">
                            <a:spLocks noChangeArrowheads="1"/>
                          </wps:cNvSpPr>
                          <wps:spPr bwMode="auto">
                            <a:xfrm>
                              <a:off x="1923802" y="1840676"/>
                              <a:ext cx="2315689" cy="190005"/>
                            </a:xfrm>
                            <a:prstGeom prst="rect">
                              <a:avLst/>
                            </a:prstGeom>
                            <a:solidFill>
                              <a:srgbClr val="FFFFFF"/>
                            </a:solidFill>
                            <a:ln w="9525">
                              <a:noFill/>
                              <a:miter lim="800000"/>
                              <a:headEnd/>
                              <a:tailEnd/>
                            </a:ln>
                          </wps:spPr>
                          <wps:txbx>
                            <w:txbxContent>
                              <w:p w14:paraId="6BB61F6E" w14:textId="77777777" w:rsidR="00F108D9" w:rsidRDefault="00F108D9" w:rsidP="001E2531">
                                <w:pPr>
                                  <w:pStyle w:val="Figure"/>
                                  <w:snapToGrid w:val="0"/>
                                  <w:spacing w:after="0"/>
                                </w:pPr>
                                <w:r>
                                  <w:t>标称时间（小时）</w:t>
                                </w:r>
                              </w:p>
                            </w:txbxContent>
                          </wps:txbx>
                          <wps:bodyPr rot="0" vert="horz" wrap="square" lIns="0" tIns="0" rIns="0" bIns="0" anchor="t" anchorCtr="0">
                            <a:noAutofit/>
                          </wps:bodyPr>
                        </wps:wsp>
                        <wps:wsp>
                          <wps:cNvPr id="1205" name="文本框 2"/>
                          <wps:cNvSpPr txBox="1">
                            <a:spLocks noChangeArrowheads="1"/>
                          </wps:cNvSpPr>
                          <wps:spPr bwMode="auto">
                            <a:xfrm>
                              <a:off x="23752" y="-11882"/>
                              <a:ext cx="213360" cy="1958975"/>
                            </a:xfrm>
                            <a:prstGeom prst="rect">
                              <a:avLst/>
                            </a:prstGeom>
                            <a:solidFill>
                              <a:srgbClr val="FFFFFF"/>
                            </a:solidFill>
                            <a:ln w="9525">
                              <a:noFill/>
                              <a:miter lim="800000"/>
                              <a:headEnd/>
                              <a:tailEnd/>
                            </a:ln>
                          </wps:spPr>
                          <wps:txbx>
                            <w:txbxContent>
                              <w:p w14:paraId="7BC50F01"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206" name="文本框 2"/>
                        <wps:cNvSpPr txBox="1">
                          <a:spLocks noChangeArrowheads="1"/>
                        </wps:cNvSpPr>
                        <wps:spPr bwMode="auto">
                          <a:xfrm>
                            <a:off x="2636088" y="2089845"/>
                            <a:ext cx="1021278" cy="467601"/>
                          </a:xfrm>
                          <a:prstGeom prst="rect">
                            <a:avLst/>
                          </a:prstGeom>
                          <a:solidFill>
                            <a:srgbClr val="FFFFFF"/>
                          </a:solidFill>
                          <a:ln w="9525">
                            <a:noFill/>
                            <a:miter lim="800000"/>
                            <a:headEnd/>
                            <a:tailEnd/>
                          </a:ln>
                        </wps:spPr>
                        <wps:txbx>
                          <w:txbxContent>
                            <w:p w14:paraId="3B39D9F1"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1</w:t>
                              </w:r>
                            </w:p>
                            <w:p w14:paraId="356ABF21"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2</w:t>
                              </w:r>
                            </w:p>
                            <w:p w14:paraId="5B3320E4"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14CDFA1" id="Group 1202" o:spid="_x0000_s1123" style="position:absolute;left:0;text-align:left;margin-left:20.35pt;margin-top:21.6pt;width:331.9pt;height:202.2pt;z-index:251658258;mso-width-relative:margin;mso-height-relative:margin" coordorigin="237,-118" coordsize="42157,25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">
                <v:group id="组合 1203" o:spid="_x0000_s1124" style="position:absolute;left:237;top:-118;width:42157;height:20424" coordorigin="237,-118" coordsize="42157,2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">
                  <v:shape id="文本框 2" o:spid="_x0000_s1125" type="#_x0000_t202" style="position:absolute;left:19238;top:18406;width:231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" stroked="f">
                    <v:textbox inset="0,0,0,0">
                      <w:txbxContent>
                        <w:p w14:paraId="6BB61F6E" w14:textId="77777777" w:rsidR="00F108D9" w:rsidRDefault="00F108D9" w:rsidP="001E2531">
                          <w:pPr>
                            <w:pStyle w:val="Figure"/>
                            <w:snapToGrid w:val="0"/>
                            <w:spacing w:after="0"/>
                          </w:pPr>
                          <w:r>
                            <w:t>标称时间（小时）</w:t>
                          </w:r>
                        </w:p>
                      </w:txbxContent>
                    </v:textbox>
                  </v:shape>
                  <v:shape id="文本框 2" o:spid="_x0000_s1126" type="#_x0000_t202" style="position:absolute;left:237;top:-118;width:2134;height:19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" stroked="f">
                    <v:textbox style="layout-flow:vertical;mso-layout-flow-alt:bottom-to-top" inset="0,0,0,0">
                      <w:txbxContent>
                        <w:p w14:paraId="7BC50F01"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27" type="#_x0000_t202" style="position:absolute;left:26360;top:20898;width:10213;height:4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" stroked="f">
                  <v:textbox inset="0,0,0,0">
                    <w:txbxContent>
                      <w:p w14:paraId="3B39D9F1"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1</w:t>
                        </w:r>
                      </w:p>
                      <w:p w14:paraId="356ABF21"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2</w:t>
                        </w:r>
                      </w:p>
                      <w:p w14:paraId="5B3320E4" w14:textId="77777777" w:rsidR="00F108D9" w:rsidRPr="008C24A3" w:rsidRDefault="00F108D9" w:rsidP="001E2531">
                        <w:pPr>
                          <w:pStyle w:val="Figure"/>
                          <w:snapToGrid w:val="0"/>
                          <w:spacing w:after="0"/>
                          <w:jc w:val="left"/>
                          <w:rPr>
                            <w:sz w:val="18"/>
                            <w:szCs w:val="18"/>
                          </w:rPr>
                        </w:pPr>
                        <w:r w:rsidRPr="008C24A3">
                          <w:rPr>
                            <w:sz w:val="18"/>
                            <w:szCs w:val="18"/>
                          </w:rPr>
                          <w:t>队列</w:t>
                        </w:r>
                        <w:r w:rsidRPr="008C24A3">
                          <w:rPr>
                            <w:sz w:val="18"/>
                            <w:szCs w:val="18"/>
                          </w:rPr>
                          <w:t>3</w:t>
                        </w:r>
                      </w:p>
                    </w:txbxContent>
                  </v:textbox>
                </v:shape>
              </v:group>
            </w:pict>
          </mc:Fallback>
        </mc:AlternateContent>
      </w:r>
      <w:r w:rsidRPr="008F604B">
        <w:t>半对数</w:t>
      </w:r>
      <w:r w:rsidR="00DD1B9D">
        <w:t>坐标</w:t>
      </w:r>
    </w:p>
    <w:p w14:paraId="49920EE7" w14:textId="77777777" w:rsidR="007A4FC4" w:rsidRPr="008F604B" w:rsidRDefault="007A4FC4" w:rsidP="001E2531">
      <w:pPr>
        <w:pStyle w:val="Figure"/>
      </w:pPr>
      <w:r w:rsidRPr="008F604B">
        <w:rPr>
          <w:noProof/>
        </w:rPr>
        <w:drawing>
          <wp:inline distT="0" distB="0" distL="0" distR="0" wp14:anchorId="4971CA68" wp14:editId="2D6ECF39">
            <wp:extent cx="5486400" cy="24561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86400" cy="2456180"/>
                    </a:xfrm>
                    <a:prstGeom prst="rect">
                      <a:avLst/>
                    </a:prstGeom>
                  </pic:spPr>
                </pic:pic>
              </a:graphicData>
            </a:graphic>
          </wp:inline>
        </w:drawing>
      </w:r>
    </w:p>
    <w:p w14:paraId="03529075" w14:textId="77777777" w:rsidR="007A4FC4" w:rsidRPr="008F604B" w:rsidRDefault="007A4FC4" w:rsidP="001E2531">
      <w:pPr>
        <w:pStyle w:val="TableFootnoteInfo"/>
      </w:pPr>
      <w:r w:rsidRPr="008F604B">
        <w:t>IV=</w:t>
      </w:r>
      <w:r w:rsidRPr="008F604B">
        <w:t>静脉给药；</w:t>
      </w:r>
      <w:r w:rsidRPr="008F604B">
        <w:t>SC=</w:t>
      </w:r>
      <w:r w:rsidRPr="008F604B">
        <w:t>皮下给药</w:t>
      </w:r>
    </w:p>
    <w:p w14:paraId="117C987F" w14:textId="77777777" w:rsidR="001E2531" w:rsidRPr="008F604B" w:rsidRDefault="007A4FC4" w:rsidP="001E2531">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73F2F842" w14:textId="77777777" w:rsidR="001E2531" w:rsidRPr="008F604B" w:rsidRDefault="007A4FC4" w:rsidP="001E2531">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4B2AEEB1" w14:textId="77777777" w:rsidR="001E2531" w:rsidRPr="008F604B" w:rsidRDefault="007A4FC4" w:rsidP="001E2531">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4913D9BC" w14:textId="77777777" w:rsidR="007A4FC4" w:rsidRPr="008F604B" w:rsidRDefault="007A4FC4" w:rsidP="001E2531">
      <w:pPr>
        <w:pStyle w:val="TableFootnoteInfo"/>
      </w:pPr>
      <w:r w:rsidRPr="008F604B">
        <w:t>来</w:t>
      </w:r>
      <w:r w:rsidRPr="008C24A3">
        <w:t>源：正文结束图</w:t>
      </w:r>
      <w:r w:rsidRPr="008C24A3">
        <w:t>14.2.1.1</w:t>
      </w:r>
      <w:r w:rsidRPr="008C24A3">
        <w:t>。</w:t>
      </w:r>
    </w:p>
    <w:p w14:paraId="1994EE8C" w14:textId="77777777" w:rsidR="007A4FC4" w:rsidRPr="008F604B" w:rsidRDefault="007A4FC4" w:rsidP="001E2531">
      <w:pPr>
        <w:pStyle w:val="ListEnd"/>
      </w:pPr>
    </w:p>
    <w:p w14:paraId="01901DE5" w14:textId="436D05C3" w:rsidR="007A4FC4" w:rsidRPr="008F604B" w:rsidRDefault="007A4FC4" w:rsidP="001E2531">
      <w:pPr>
        <w:pStyle w:val="Paragraph"/>
        <w:pageBreakBefore/>
        <w:snapToGrid w:val="0"/>
        <w:ind w:firstLine="480"/>
        <w:rPr>
          <w:lang w:eastAsia="zh-CN"/>
        </w:rPr>
      </w:pPr>
      <w:r w:rsidRPr="008F604B">
        <w:rPr>
          <w:lang w:eastAsia="zh-CN"/>
        </w:rPr>
        <w:lastRenderedPageBreak/>
        <w:t>成人患者接受</w:t>
      </w:r>
      <w:r w:rsidRPr="008F604B">
        <w:rPr>
          <w:lang w:eastAsia="zh-CN"/>
        </w:rPr>
        <w:t>ALXN1850</w:t>
      </w:r>
      <w:r w:rsidRPr="008F604B">
        <w:rPr>
          <w:lang w:eastAsia="zh-CN"/>
        </w:rPr>
        <w:t>单次静脉给药后，各队列（</w:t>
      </w:r>
      <w:r w:rsidRPr="008F604B">
        <w:rPr>
          <w:lang w:eastAsia="zh-CN"/>
        </w:rPr>
        <w:t>15</w:t>
      </w:r>
      <w:r w:rsidRPr="008F604B">
        <w:rPr>
          <w:lang w:eastAsia="zh-CN"/>
        </w:rPr>
        <w:t>、</w:t>
      </w:r>
      <w:r w:rsidRPr="008F604B">
        <w:rPr>
          <w:lang w:eastAsia="zh-CN"/>
        </w:rPr>
        <w:t>45</w:t>
      </w:r>
      <w:r w:rsidRPr="008F604B">
        <w:rPr>
          <w:lang w:eastAsia="zh-CN"/>
        </w:rPr>
        <w:t>和</w:t>
      </w:r>
      <w:r w:rsidRPr="008F604B">
        <w:rPr>
          <w:lang w:eastAsia="zh-CN"/>
        </w:rPr>
        <w:t>90 mg</w:t>
      </w:r>
      <w:r w:rsidRPr="008F604B">
        <w:rPr>
          <w:lang w:eastAsia="zh-CN"/>
        </w:rPr>
        <w:t>剂量）中首例受试者和后续受试者的平均血浆浓度</w:t>
      </w:r>
      <w:r w:rsidRPr="008F604B">
        <w:rPr>
          <w:lang w:eastAsia="zh-CN"/>
        </w:rPr>
        <w:t>-</w:t>
      </w:r>
      <w:r w:rsidRPr="008F604B">
        <w:rPr>
          <w:lang w:eastAsia="zh-CN"/>
        </w:rPr>
        <w:t>标称时间曲线稳定，并遵循相似平行趋势，无明显可辨别分布相。自</w:t>
      </w:r>
      <w:r w:rsidRPr="008F604B">
        <w:rPr>
          <w:lang w:eastAsia="zh-CN"/>
        </w:rPr>
        <w:t>0.5</w:t>
      </w:r>
      <w:r w:rsidRPr="008F604B">
        <w:rPr>
          <w:lang w:eastAsia="zh-CN"/>
        </w:rPr>
        <w:t>小时的</w:t>
      </w:r>
      <w:r w:rsidRPr="008F604B">
        <w:rPr>
          <w:lang w:eastAsia="zh-CN"/>
        </w:rPr>
        <w:t>IV</w:t>
      </w:r>
      <w:r w:rsidRPr="008F604B">
        <w:rPr>
          <w:lang w:eastAsia="zh-CN"/>
        </w:rPr>
        <w:t>输注持续时间后，队列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达到</w:t>
      </w:r>
      <w:r w:rsidRPr="008F604B">
        <w:rPr>
          <w:lang w:eastAsia="zh-CN"/>
        </w:rPr>
        <w:t>ALXN1850</w:t>
      </w:r>
      <w:r w:rsidRPr="008F604B">
        <w:rPr>
          <w:lang w:eastAsia="zh-CN"/>
        </w:rPr>
        <w:t>血浆峰浓度（中位估计值）的时间分别为</w:t>
      </w:r>
      <w:r w:rsidRPr="008F604B">
        <w:rPr>
          <w:lang w:eastAsia="zh-CN"/>
        </w:rPr>
        <w:t>2.00</w:t>
      </w:r>
      <w:r w:rsidRPr="008F604B">
        <w:rPr>
          <w:lang w:eastAsia="zh-CN"/>
        </w:rPr>
        <w:t>、</w:t>
      </w:r>
      <w:r w:rsidRPr="008F604B">
        <w:rPr>
          <w:lang w:eastAsia="zh-CN"/>
        </w:rPr>
        <w:t>0.60</w:t>
      </w:r>
      <w:r w:rsidRPr="008F604B">
        <w:rPr>
          <w:lang w:eastAsia="zh-CN"/>
        </w:rPr>
        <w:t>和</w:t>
      </w:r>
      <w:r w:rsidRPr="008F604B">
        <w:rPr>
          <w:lang w:eastAsia="zh-CN"/>
        </w:rPr>
        <w:t>0.72</w:t>
      </w:r>
      <w:r w:rsidRPr="008F604B">
        <w:rPr>
          <w:lang w:eastAsia="zh-CN"/>
        </w:rPr>
        <w:t>小时。此后，第</w:t>
      </w:r>
      <w:r w:rsidRPr="008F604B">
        <w:rPr>
          <w:lang w:eastAsia="zh-CN"/>
        </w:rPr>
        <w:t>1</w:t>
      </w:r>
      <w:r w:rsidRPr="008F604B">
        <w:rPr>
          <w:lang w:eastAsia="zh-CN"/>
        </w:rPr>
        <w:t>例受试者的浓度逐渐下降，在</w:t>
      </w:r>
      <w:r w:rsidRPr="008F604B">
        <w:rPr>
          <w:lang w:eastAsia="zh-CN"/>
        </w:rPr>
        <w:t>336</w:t>
      </w:r>
      <w:r w:rsidRPr="008F604B">
        <w:rPr>
          <w:lang w:eastAsia="zh-CN"/>
        </w:rPr>
        <w:t>小时（末次采样）时接近低于定量限，而对于后续受试者，在</w:t>
      </w:r>
      <w:r w:rsidRPr="008F604B">
        <w:rPr>
          <w:lang w:eastAsia="zh-CN"/>
        </w:rPr>
        <w:t>168</w:t>
      </w:r>
      <w:r w:rsidRPr="008F604B">
        <w:rPr>
          <w:lang w:eastAsia="zh-CN"/>
        </w:rPr>
        <w:t>小时进行了</w:t>
      </w:r>
      <w:r w:rsidRPr="008F604B">
        <w:rPr>
          <w:lang w:eastAsia="zh-CN"/>
        </w:rPr>
        <w:t>IV</w:t>
      </w:r>
      <w:r w:rsidRPr="008F604B">
        <w:rPr>
          <w:lang w:eastAsia="zh-CN"/>
        </w:rPr>
        <w:t>输注后末次采样</w:t>
      </w:r>
      <w:r w:rsidR="003E2C7A">
        <w:rPr>
          <w:rFonts w:hint="eastAsia"/>
          <w:lang w:eastAsia="zh-CN"/>
        </w:rPr>
        <w:t>（</w:t>
      </w:r>
      <w:r w:rsidRPr="008F604B">
        <w:rPr>
          <w:lang w:eastAsia="zh-CN"/>
        </w:rPr>
        <w:t>未达到</w:t>
      </w:r>
      <w:r w:rsidRPr="008F604B">
        <w:rPr>
          <w:lang w:eastAsia="zh-CN"/>
        </w:rPr>
        <w:t>336</w:t>
      </w:r>
      <w:r w:rsidRPr="008F604B">
        <w:rPr>
          <w:lang w:eastAsia="zh-CN"/>
        </w:rPr>
        <w:t>小时</w:t>
      </w:r>
      <w:r w:rsidR="003E2C7A">
        <w:rPr>
          <w:rFonts w:hint="eastAsia"/>
          <w:lang w:eastAsia="zh-CN"/>
        </w:rPr>
        <w:t>）</w:t>
      </w:r>
      <w:r w:rsidRPr="008F604B">
        <w:rPr>
          <w:lang w:eastAsia="zh-CN"/>
        </w:rPr>
        <w:t>。</w:t>
      </w:r>
    </w:p>
    <w:p w14:paraId="10D7940A" w14:textId="77777777" w:rsidR="007A4FC4" w:rsidRPr="008F604B" w:rsidRDefault="007A4FC4" w:rsidP="001E2531">
      <w:pPr>
        <w:pStyle w:val="Paragraph"/>
        <w:snapToGrid w:val="0"/>
        <w:ind w:firstLine="480"/>
        <w:rPr>
          <w:lang w:eastAsia="zh-CN"/>
        </w:rPr>
      </w:pPr>
      <w:r w:rsidRPr="008F604B">
        <w:rPr>
          <w:lang w:eastAsia="zh-CN"/>
        </w:rPr>
        <w:t>3</w:t>
      </w:r>
      <w:r w:rsidRPr="008F604B">
        <w:rPr>
          <w:lang w:eastAsia="zh-CN"/>
        </w:rPr>
        <w:t>次</w:t>
      </w:r>
      <w:r w:rsidRPr="008F604B">
        <w:rPr>
          <w:lang w:eastAsia="zh-CN"/>
        </w:rPr>
        <w:t>SC</w:t>
      </w:r>
      <w:r w:rsidRPr="008F604B">
        <w:rPr>
          <w:lang w:eastAsia="zh-CN"/>
        </w:rPr>
        <w:t>给药（</w:t>
      </w:r>
      <w:r w:rsidRPr="008F604B">
        <w:rPr>
          <w:lang w:eastAsia="zh-CN"/>
        </w:rPr>
        <w:t>IV</w:t>
      </w:r>
      <w:r w:rsidRPr="008F604B">
        <w:rPr>
          <w:lang w:eastAsia="zh-CN"/>
        </w:rPr>
        <w:t>给药后，间隔</w:t>
      </w:r>
      <w:r w:rsidRPr="008F604B">
        <w:rPr>
          <w:lang w:eastAsia="zh-CN"/>
        </w:rPr>
        <w:t>1</w:t>
      </w:r>
      <w:r w:rsidRPr="008F604B">
        <w:rPr>
          <w:lang w:eastAsia="zh-CN"/>
        </w:rPr>
        <w:t>周）后，各队列（</w:t>
      </w:r>
      <w:r w:rsidRPr="008F604B">
        <w:rPr>
          <w:lang w:eastAsia="zh-CN"/>
        </w:rPr>
        <w:t>15</w:t>
      </w:r>
      <w:r w:rsidRPr="008F604B">
        <w:rPr>
          <w:lang w:eastAsia="zh-CN"/>
        </w:rPr>
        <w:t>、</w:t>
      </w:r>
      <w:r w:rsidRPr="008F604B">
        <w:rPr>
          <w:lang w:eastAsia="zh-CN"/>
        </w:rPr>
        <w:t>45</w:t>
      </w:r>
      <w:r w:rsidRPr="008F604B">
        <w:rPr>
          <w:lang w:eastAsia="zh-CN"/>
        </w:rPr>
        <w:t>和</w:t>
      </w:r>
      <w:r w:rsidRPr="008F604B">
        <w:rPr>
          <w:lang w:eastAsia="zh-CN"/>
        </w:rPr>
        <w:t>90 mg</w:t>
      </w:r>
      <w:r w:rsidRPr="008F604B">
        <w:rPr>
          <w:lang w:eastAsia="zh-CN"/>
        </w:rPr>
        <w:t>剂量）中首例和后续受试者的平均血浆浓度</w:t>
      </w:r>
      <w:r w:rsidRPr="008F604B">
        <w:rPr>
          <w:lang w:eastAsia="zh-CN"/>
        </w:rPr>
        <w:t>-</w:t>
      </w:r>
      <w:r w:rsidRPr="008F604B">
        <w:rPr>
          <w:lang w:eastAsia="zh-CN"/>
        </w:rPr>
        <w:t>标称时间曲线也保持稳定，且普遍遵循相似的平行趋势。在队列</w:t>
      </w:r>
      <w:r w:rsidRPr="008F604B">
        <w:rPr>
          <w:lang w:eastAsia="zh-CN"/>
        </w:rPr>
        <w:t>1</w:t>
      </w:r>
      <w:r w:rsidRPr="008F604B">
        <w:rPr>
          <w:lang w:eastAsia="zh-CN"/>
        </w:rPr>
        <w:t>、</w:t>
      </w:r>
      <w:r w:rsidRPr="008F604B">
        <w:rPr>
          <w:lang w:eastAsia="zh-CN"/>
        </w:rPr>
        <w:t>2</w:t>
      </w:r>
      <w:r w:rsidRPr="008F604B">
        <w:rPr>
          <w:lang w:eastAsia="zh-CN"/>
        </w:rPr>
        <w:t>和</w:t>
      </w:r>
      <w:r w:rsidRPr="008F604B">
        <w:rPr>
          <w:lang w:eastAsia="zh-CN"/>
        </w:rPr>
        <w:t>3</w:t>
      </w:r>
      <w:r w:rsidRPr="008F604B">
        <w:rPr>
          <w:lang w:eastAsia="zh-CN"/>
        </w:rPr>
        <w:t>中，第</w:t>
      </w:r>
      <w:r w:rsidRPr="008F604B">
        <w:rPr>
          <w:lang w:eastAsia="zh-CN"/>
        </w:rPr>
        <w:t>1</w:t>
      </w:r>
      <w:r w:rsidRPr="008F604B">
        <w:rPr>
          <w:lang w:eastAsia="zh-CN"/>
        </w:rPr>
        <w:t>次</w:t>
      </w:r>
      <w:r w:rsidRPr="008F604B">
        <w:rPr>
          <w:lang w:eastAsia="zh-CN"/>
        </w:rPr>
        <w:t>SC</w:t>
      </w:r>
      <w:r w:rsidRPr="008F604B">
        <w:rPr>
          <w:lang w:eastAsia="zh-CN"/>
        </w:rPr>
        <w:t>给药后所有受试者达到</w:t>
      </w:r>
      <w:r w:rsidRPr="008F604B">
        <w:rPr>
          <w:lang w:eastAsia="zh-CN"/>
        </w:rPr>
        <w:t>ALXN1850</w:t>
      </w:r>
      <w:r w:rsidRPr="008F604B">
        <w:rPr>
          <w:lang w:eastAsia="zh-CN"/>
        </w:rPr>
        <w:t>血浆峰浓度（中位估计值）的时间约为</w:t>
      </w:r>
      <w:r w:rsidRPr="008F604B">
        <w:rPr>
          <w:lang w:eastAsia="zh-CN"/>
        </w:rPr>
        <w:t>48</w:t>
      </w:r>
      <w:r w:rsidRPr="008F604B">
        <w:rPr>
          <w:lang w:eastAsia="zh-CN"/>
        </w:rPr>
        <w:t>小时。第二次和第三次</w:t>
      </w:r>
      <w:r w:rsidRPr="008F604B">
        <w:rPr>
          <w:lang w:eastAsia="zh-CN"/>
        </w:rPr>
        <w:t>SC</w:t>
      </w:r>
      <w:r w:rsidRPr="008F604B">
        <w:rPr>
          <w:lang w:eastAsia="zh-CN"/>
        </w:rPr>
        <w:t>给药后的相应时间分别约为</w:t>
      </w:r>
      <w:r w:rsidRPr="008F604B">
        <w:rPr>
          <w:lang w:eastAsia="zh-CN"/>
        </w:rPr>
        <w:t>24</w:t>
      </w:r>
      <w:r w:rsidRPr="008F604B">
        <w:rPr>
          <w:lang w:eastAsia="zh-CN"/>
        </w:rPr>
        <w:t>小时和</w:t>
      </w:r>
      <w:r w:rsidRPr="008F604B">
        <w:rPr>
          <w:lang w:eastAsia="zh-CN"/>
        </w:rPr>
        <w:t>36</w:t>
      </w:r>
      <w:r w:rsidRPr="008F604B">
        <w:rPr>
          <w:lang w:eastAsia="zh-CN"/>
        </w:rPr>
        <w:t>至</w:t>
      </w:r>
      <w:r w:rsidRPr="008F604B">
        <w:rPr>
          <w:lang w:eastAsia="zh-CN"/>
        </w:rPr>
        <w:t>48</w:t>
      </w:r>
      <w:r w:rsidRPr="008F604B">
        <w:rPr>
          <w:lang w:eastAsia="zh-CN"/>
        </w:rPr>
        <w:t>小时。第</w:t>
      </w:r>
      <w:r w:rsidRPr="008F604B">
        <w:rPr>
          <w:lang w:eastAsia="zh-CN"/>
        </w:rPr>
        <w:t>1</w:t>
      </w:r>
      <w:r w:rsidRPr="008F604B">
        <w:rPr>
          <w:lang w:eastAsia="zh-CN"/>
        </w:rPr>
        <w:t>次</w:t>
      </w:r>
      <w:r w:rsidRPr="008F604B">
        <w:rPr>
          <w:lang w:eastAsia="zh-CN"/>
        </w:rPr>
        <w:t>SC</w:t>
      </w:r>
      <w:r w:rsidRPr="008F604B">
        <w:rPr>
          <w:lang w:eastAsia="zh-CN"/>
        </w:rPr>
        <w:t>给药和第</w:t>
      </w:r>
      <w:r w:rsidRPr="008F604B">
        <w:rPr>
          <w:lang w:eastAsia="zh-CN"/>
        </w:rPr>
        <w:t>2</w:t>
      </w:r>
      <w:r w:rsidRPr="008F604B">
        <w:rPr>
          <w:lang w:eastAsia="zh-CN"/>
        </w:rPr>
        <w:t>次</w:t>
      </w:r>
      <w:r w:rsidRPr="008F604B">
        <w:rPr>
          <w:lang w:eastAsia="zh-CN"/>
        </w:rPr>
        <w:t>SC</w:t>
      </w:r>
      <w:r w:rsidRPr="008F604B">
        <w:rPr>
          <w:lang w:eastAsia="zh-CN"/>
        </w:rPr>
        <w:t>给药后末次采样于</w:t>
      </w:r>
      <w:r w:rsidRPr="008F604B">
        <w:rPr>
          <w:lang w:eastAsia="zh-CN"/>
        </w:rPr>
        <w:t>SC</w:t>
      </w:r>
      <w:r w:rsidRPr="008F604B">
        <w:rPr>
          <w:lang w:eastAsia="zh-CN"/>
        </w:rPr>
        <w:t>给药后</w:t>
      </w:r>
      <w:r w:rsidRPr="008F604B">
        <w:rPr>
          <w:lang w:eastAsia="zh-CN"/>
        </w:rPr>
        <w:t>168</w:t>
      </w:r>
      <w:r w:rsidRPr="008F604B">
        <w:rPr>
          <w:lang w:eastAsia="zh-CN"/>
        </w:rPr>
        <w:t>小时进行，且浓度远高于定量限。</w:t>
      </w:r>
    </w:p>
    <w:p w14:paraId="3956FFCD" w14:textId="5F00EBEB" w:rsidR="007A4FC4" w:rsidRPr="008F604B" w:rsidRDefault="007A4FC4" w:rsidP="00CC13C7">
      <w:pPr>
        <w:pStyle w:val="Paragraph"/>
        <w:snapToGrid w:val="0"/>
        <w:ind w:firstLine="480"/>
        <w:rPr>
          <w:lang w:eastAsia="zh-CN"/>
        </w:rPr>
      </w:pPr>
      <w:r w:rsidRPr="008F604B">
        <w:rPr>
          <w:lang w:eastAsia="zh-CN"/>
        </w:rPr>
        <w:t>按队列和受试者类型（队列重叠）列出的</w:t>
      </w:r>
      <w:r w:rsidRPr="008F604B">
        <w:rPr>
          <w:lang w:eastAsia="zh-CN"/>
        </w:rPr>
        <w:t>ALXN1850</w:t>
      </w:r>
      <w:r w:rsidRPr="008F604B">
        <w:rPr>
          <w:lang w:eastAsia="zh-CN"/>
        </w:rPr>
        <w:t>平均（</w:t>
      </w:r>
      <w:r w:rsidRPr="008F604B">
        <w:rPr>
          <w:lang w:eastAsia="zh-CN"/>
        </w:rPr>
        <w:t>±SD</w:t>
      </w:r>
      <w:r w:rsidRPr="008F604B">
        <w:rPr>
          <w:lang w:eastAsia="zh-CN"/>
        </w:rPr>
        <w:t>）血浆浓度</w:t>
      </w:r>
      <w:r w:rsidRPr="008F604B">
        <w:rPr>
          <w:lang w:eastAsia="zh-CN"/>
        </w:rPr>
        <w:t>-</w:t>
      </w:r>
      <w:r w:rsidRPr="008F604B">
        <w:rPr>
          <w:lang w:eastAsia="zh-CN"/>
        </w:rPr>
        <w:t>经时（自首次给药后时间）曲线（线性和半对数</w:t>
      </w:r>
      <w:r w:rsidR="00DD1B9D">
        <w:rPr>
          <w:lang w:eastAsia="zh-CN"/>
        </w:rPr>
        <w:t>坐标</w:t>
      </w:r>
      <w:r w:rsidRPr="008F604B">
        <w:rPr>
          <w:lang w:eastAsia="zh-CN"/>
        </w:rPr>
        <w:t>）分别参见</w:t>
      </w:r>
      <w:r w:rsidRPr="008F604B">
        <w:rPr>
          <w:color w:val="0000FF"/>
          <w:lang w:eastAsia="zh-CN"/>
        </w:rPr>
        <w:fldChar w:fldCharType="begin"/>
      </w:r>
      <w:r w:rsidRPr="008F604B">
        <w:rPr>
          <w:color w:val="0000FF"/>
          <w:lang w:eastAsia="zh-CN"/>
        </w:rPr>
        <w:instrText xml:space="preserve"> REF _Ref138786743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8C24A3" w:rsidRPr="008C24A3">
        <w:rPr>
          <w:color w:val="0000FF"/>
          <w:lang w:eastAsia="zh-CN"/>
        </w:rPr>
        <w:t>图</w:t>
      </w:r>
      <w:r w:rsidR="008C24A3" w:rsidRPr="008C24A3">
        <w:rPr>
          <w:color w:val="0000FF"/>
          <w:lang w:eastAsia="zh-CN"/>
        </w:rPr>
        <w:t>4</w:t>
      </w:r>
      <w:r w:rsidRPr="008F604B">
        <w:rPr>
          <w:color w:val="0000FF"/>
          <w:lang w:eastAsia="zh-CN"/>
        </w:rPr>
        <w:fldChar w:fldCharType="end"/>
      </w:r>
      <w:r w:rsidRPr="008F604B">
        <w:rPr>
          <w:lang w:eastAsia="zh-CN"/>
        </w:rPr>
        <w:t>和</w:t>
      </w:r>
      <w:r w:rsidRPr="008F604B">
        <w:rPr>
          <w:color w:val="0000FF"/>
          <w:lang w:eastAsia="zh-CN"/>
        </w:rPr>
        <w:fldChar w:fldCharType="begin"/>
      </w:r>
      <w:r w:rsidRPr="008F604B">
        <w:rPr>
          <w:color w:val="0000FF"/>
          <w:lang w:eastAsia="zh-CN"/>
        </w:rPr>
        <w:instrText xml:space="preserve"> REF _Ref138786747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8C24A3" w:rsidRPr="008C24A3">
        <w:rPr>
          <w:color w:val="0000FF"/>
          <w:lang w:eastAsia="zh-CN"/>
        </w:rPr>
        <w:t>图</w:t>
      </w:r>
      <w:r w:rsidR="008C24A3" w:rsidRPr="008C24A3">
        <w:rPr>
          <w:color w:val="0000FF"/>
          <w:lang w:eastAsia="zh-CN"/>
        </w:rPr>
        <w:t>5</w:t>
      </w:r>
      <w:r w:rsidRPr="008F604B">
        <w:rPr>
          <w:color w:val="0000FF"/>
          <w:lang w:eastAsia="zh-CN"/>
        </w:rPr>
        <w:fldChar w:fldCharType="end"/>
      </w:r>
      <w:r w:rsidRPr="008F604B">
        <w:rPr>
          <w:lang w:eastAsia="zh-CN"/>
        </w:rPr>
        <w:t>。按受试者类型（队列重叠）列出的</w:t>
      </w:r>
      <w:r w:rsidRPr="008F604B">
        <w:rPr>
          <w:lang w:eastAsia="zh-CN"/>
        </w:rPr>
        <w:t>ALXN1850</w:t>
      </w:r>
      <w:r w:rsidRPr="008F604B">
        <w:rPr>
          <w:lang w:eastAsia="zh-CN"/>
        </w:rPr>
        <w:t>平均（</w:t>
      </w:r>
      <w:r w:rsidRPr="008F604B">
        <w:rPr>
          <w:lang w:eastAsia="zh-CN"/>
        </w:rPr>
        <w:t>±SD</w:t>
      </w:r>
      <w:r w:rsidRPr="008F604B">
        <w:rPr>
          <w:lang w:eastAsia="zh-CN"/>
        </w:rPr>
        <w:t>）血浆浓度</w:t>
      </w:r>
      <w:r w:rsidRPr="008F604B">
        <w:rPr>
          <w:lang w:eastAsia="zh-CN"/>
        </w:rPr>
        <w:t>-</w:t>
      </w:r>
      <w:r w:rsidRPr="008F604B">
        <w:rPr>
          <w:lang w:eastAsia="zh-CN"/>
        </w:rPr>
        <w:t>经时（自首次给药后时间）曲线（线性和半对数</w:t>
      </w:r>
      <w:r w:rsidR="00DD1B9D">
        <w:rPr>
          <w:lang w:eastAsia="zh-CN"/>
        </w:rPr>
        <w:t>坐标</w:t>
      </w:r>
      <w:r w:rsidRPr="008F604B">
        <w:rPr>
          <w:lang w:eastAsia="zh-CN"/>
        </w:rPr>
        <w:t>）（</w:t>
      </w:r>
      <w:proofErr w:type="gramStart"/>
      <w:r w:rsidRPr="008F604B">
        <w:rPr>
          <w:lang w:eastAsia="zh-CN"/>
        </w:rPr>
        <w:t>排除漏用药物</w:t>
      </w:r>
      <w:proofErr w:type="gramEnd"/>
      <w:r w:rsidRPr="008F604B">
        <w:rPr>
          <w:lang w:eastAsia="zh-CN"/>
        </w:rPr>
        <w:t>后的受试者）（敏感性分析）参见</w:t>
      </w:r>
      <w:r w:rsidRPr="008F604B">
        <w:rPr>
          <w:color w:val="0000FF"/>
          <w:lang w:eastAsia="zh-CN"/>
        </w:rPr>
        <w:fldChar w:fldCharType="begin"/>
      </w:r>
      <w:r w:rsidRPr="008F604B">
        <w:rPr>
          <w:color w:val="0000FF"/>
          <w:lang w:eastAsia="zh-CN"/>
        </w:rPr>
        <w:instrText xml:space="preserve"> REF _Ref138786750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8C24A3" w:rsidRPr="008C24A3">
        <w:rPr>
          <w:color w:val="0000FF"/>
          <w:lang w:eastAsia="zh-CN"/>
        </w:rPr>
        <w:t>图</w:t>
      </w:r>
      <w:r w:rsidR="008C24A3" w:rsidRPr="008C24A3">
        <w:rPr>
          <w:color w:val="0000FF"/>
          <w:lang w:eastAsia="zh-CN"/>
        </w:rPr>
        <w:t>6</w:t>
      </w:r>
      <w:r w:rsidRPr="008F604B">
        <w:rPr>
          <w:color w:val="0000FF"/>
          <w:lang w:eastAsia="zh-CN"/>
        </w:rPr>
        <w:fldChar w:fldCharType="end"/>
      </w:r>
      <w:r w:rsidRPr="008F604B">
        <w:rPr>
          <w:lang w:eastAsia="zh-CN"/>
        </w:rPr>
        <w:t>。</w:t>
      </w:r>
    </w:p>
    <w:p w14:paraId="59A03B58" w14:textId="41677C0D" w:rsidR="007A4FC4" w:rsidRPr="008F604B" w:rsidRDefault="001E2531" w:rsidP="001E2531">
      <w:pPr>
        <w:pStyle w:val="FigureTitle"/>
        <w:pageBreakBefore/>
      </w:pPr>
      <w:bookmarkStart w:id="138" w:name="_Ref138786743"/>
      <w:bookmarkStart w:id="139" w:name="_Toc139384580"/>
      <w:r w:rsidRPr="008F604B">
        <w:rPr>
          <w:bCs/>
        </w:rPr>
        <w:lastRenderedPageBreak/>
        <w:t>图</w:t>
      </w:r>
      <w:r>
        <w:fldChar w:fldCharType="begin"/>
      </w:r>
      <w:r>
        <w:instrText>SEQ Figure \* ARABIC</w:instrText>
      </w:r>
      <w:r>
        <w:fldChar w:fldCharType="separate"/>
      </w:r>
      <w:r w:rsidRPr="008F604B">
        <w:rPr>
          <w:bCs/>
          <w:noProof/>
        </w:rPr>
        <w:t>4</w:t>
      </w:r>
      <w:r>
        <w:fldChar w:fldCharType="end"/>
      </w:r>
      <w:bookmarkEnd w:id="138"/>
      <w:r w:rsidRPr="008F604B">
        <w:rPr>
          <w:bCs/>
        </w:rPr>
        <w:t>：</w:t>
      </w:r>
      <w:r w:rsidRPr="008F604B">
        <w:rPr>
          <w:bCs/>
        </w:rPr>
        <w:tab/>
      </w:r>
      <w:r w:rsidRPr="008F604B">
        <w:rPr>
          <w:bCs/>
        </w:rPr>
        <w:t>按队列列出的</w:t>
      </w:r>
      <w:r w:rsidRPr="008F604B">
        <w:rPr>
          <w:bCs/>
        </w:rPr>
        <w:t>ALXN1850</w:t>
      </w:r>
      <w:r w:rsidRPr="008F604B">
        <w:rPr>
          <w:bCs/>
        </w:rPr>
        <w:t>平均（</w:t>
      </w:r>
      <w:r w:rsidRPr="008F604B">
        <w:rPr>
          <w:bCs/>
        </w:rPr>
        <w:t>±SD</w:t>
      </w:r>
      <w:r w:rsidRPr="008F604B">
        <w:rPr>
          <w:bCs/>
        </w:rPr>
        <w:t>）血浆浓度</w:t>
      </w:r>
      <w:r w:rsidRPr="008F604B">
        <w:rPr>
          <w:bCs/>
        </w:rPr>
        <w:t>-</w:t>
      </w:r>
      <w:r w:rsidRPr="008F604B">
        <w:rPr>
          <w:bCs/>
        </w:rPr>
        <w:t>经时曲线（线性和半对数</w:t>
      </w:r>
      <w:r w:rsidR="00DD1B9D">
        <w:rPr>
          <w:bCs/>
        </w:rPr>
        <w:t>坐标</w:t>
      </w:r>
      <w:r w:rsidRPr="008F604B">
        <w:rPr>
          <w:bCs/>
        </w:rPr>
        <w:t>）（药代动力学分析集）</w:t>
      </w:r>
      <w:bookmarkEnd w:id="139"/>
    </w:p>
    <w:p w14:paraId="73117549" w14:textId="77777777" w:rsidR="007A4FC4" w:rsidRPr="008F604B" w:rsidRDefault="007A4FC4" w:rsidP="001E2531">
      <w:pPr>
        <w:pStyle w:val="Figure"/>
        <w:jc w:val="left"/>
      </w:pPr>
      <w:r w:rsidRPr="008F604B">
        <w:t>队列：队列</w:t>
      </w:r>
      <w:r w:rsidRPr="008F604B">
        <w:t>1</w:t>
      </w:r>
    </w:p>
    <w:p w14:paraId="7FCD54F2" w14:textId="5E747489" w:rsidR="007A4FC4" w:rsidRPr="008F604B" w:rsidRDefault="007A4FC4" w:rsidP="001E2531">
      <w:pPr>
        <w:pStyle w:val="Figure"/>
      </w:pPr>
      <w:r w:rsidRPr="008F604B">
        <w:t>线性</w:t>
      </w:r>
      <w:r w:rsidR="00DD1B9D">
        <w:t>坐标</w:t>
      </w:r>
    </w:p>
    <w:p w14:paraId="0340C99E"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59" behindDoc="0" locked="0" layoutInCell="1" allowOverlap="1" wp14:anchorId="0F109693" wp14:editId="0A6D4937">
                <wp:simplePos x="0" y="0"/>
                <wp:positionH relativeFrom="column">
                  <wp:posOffset>202400</wp:posOffset>
                </wp:positionH>
                <wp:positionV relativeFrom="paragraph">
                  <wp:posOffset>21615</wp:posOffset>
                </wp:positionV>
                <wp:extent cx="4202430" cy="2183493"/>
                <wp:effectExtent l="0" t="0" r="7620" b="7620"/>
                <wp:wrapNone/>
                <wp:docPr id="1207" name="Group 1207"/>
                <wp:cNvGraphicFramePr/>
                <a:graphic xmlns:a="http://schemas.openxmlformats.org/drawingml/2006/main">
                  <a:graphicData uri="http://schemas.microsoft.com/office/word/2010/wordprocessingGroup">
                    <wpg:wgp>
                      <wpg:cNvGrpSpPr/>
                      <wpg:grpSpPr>
                        <a:xfrm>
                          <a:off x="0" y="0"/>
                          <a:ext cx="4202430" cy="2183493"/>
                          <a:chOff x="0" y="-35643"/>
                          <a:chExt cx="4203865" cy="2184626"/>
                        </a:xfrm>
                      </wpg:grpSpPr>
                      <wps:wsp>
                        <wps:cNvPr id="1208" name="文本框 2"/>
                        <wps:cNvSpPr txBox="1">
                          <a:spLocks noChangeArrowheads="1"/>
                        </wps:cNvSpPr>
                        <wps:spPr bwMode="auto">
                          <a:xfrm>
                            <a:off x="1888177" y="1958978"/>
                            <a:ext cx="2315688" cy="190005"/>
                          </a:xfrm>
                          <a:prstGeom prst="rect">
                            <a:avLst/>
                          </a:prstGeom>
                          <a:solidFill>
                            <a:srgbClr val="FFFFFF"/>
                          </a:solidFill>
                          <a:ln w="9525">
                            <a:noFill/>
                            <a:miter lim="800000"/>
                            <a:headEnd/>
                            <a:tailEnd/>
                          </a:ln>
                        </wps:spPr>
                        <wps:txbx>
                          <w:txbxContent>
                            <w:p w14:paraId="2F99E5AA"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209"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00985B26"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F109693" id="Group 1207" o:spid="_x0000_s1128" style="position:absolute;left:0;text-align:left;margin-left:15.95pt;margin-top:1.7pt;width:330.9pt;height:171.95pt;z-index:251658259;mso-width-relative:margin;mso-height-relative:margin" coordorigin=",-356" coordsize="42038,21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">
                <v:shape id="文本框 2" o:spid="_x0000_s1129" type="#_x0000_t202" style="position:absolute;left:18881;top:1958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" stroked="f">
                  <v:textbox inset="0,0,0,0">
                    <w:txbxContent>
                      <w:p w14:paraId="2F99E5AA" w14:textId="77777777" w:rsidR="00F108D9" w:rsidRDefault="00F108D9" w:rsidP="001E2531">
                        <w:pPr>
                          <w:pStyle w:val="Figure"/>
                          <w:snapToGrid w:val="0"/>
                          <w:spacing w:after="0"/>
                        </w:pPr>
                        <w:r>
                          <w:t>经过时间（天）</w:t>
                        </w:r>
                      </w:p>
                    </w:txbxContent>
                  </v:textbox>
                </v:shape>
                <v:shape id="文本框 2" o:spid="_x0000_s1130"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" stroked="f">
                  <v:textbox style="layout-flow:vertical;mso-layout-flow-alt:bottom-to-top" inset="0,0,0,0">
                    <w:txbxContent>
                      <w:p w14:paraId="00985B26"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rPr>
          <w:noProof/>
        </w:rPr>
        <w:drawing>
          <wp:inline distT="0" distB="0" distL="0" distR="0" wp14:anchorId="1D9E8538" wp14:editId="65697EB2">
            <wp:extent cx="5486400" cy="22364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86400" cy="2236470"/>
                    </a:xfrm>
                    <a:prstGeom prst="rect">
                      <a:avLst/>
                    </a:prstGeom>
                  </pic:spPr>
                </pic:pic>
              </a:graphicData>
            </a:graphic>
          </wp:inline>
        </w:drawing>
      </w:r>
    </w:p>
    <w:p w14:paraId="6783760E" w14:textId="77777777" w:rsidR="007A4FC4" w:rsidRPr="008F604B" w:rsidRDefault="007A4FC4" w:rsidP="001E2531">
      <w:pPr>
        <w:pStyle w:val="ListEnd"/>
      </w:pPr>
    </w:p>
    <w:p w14:paraId="3954F81E" w14:textId="34A789BB" w:rsidR="007A4FC4" w:rsidRPr="008F604B" w:rsidRDefault="007A4FC4" w:rsidP="001E2531">
      <w:pPr>
        <w:pStyle w:val="Figure"/>
      </w:pPr>
      <w:r w:rsidRPr="008F604B">
        <w:t>半对数</w:t>
      </w:r>
      <w:r w:rsidR="00DD1B9D">
        <w:t>坐标</w:t>
      </w:r>
    </w:p>
    <w:p w14:paraId="0BBF5923"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60" behindDoc="0" locked="0" layoutInCell="1" allowOverlap="1" wp14:anchorId="1B2E6C33" wp14:editId="7020FEDD">
                <wp:simplePos x="0" y="0"/>
                <wp:positionH relativeFrom="column">
                  <wp:posOffset>236601</wp:posOffset>
                </wp:positionH>
                <wp:positionV relativeFrom="paragraph">
                  <wp:posOffset>148361</wp:posOffset>
                </wp:positionV>
                <wp:extent cx="4963885" cy="2380611"/>
                <wp:effectExtent l="0" t="0" r="8255" b="1270"/>
                <wp:wrapNone/>
                <wp:docPr id="1214" name="Group 1214"/>
                <wp:cNvGraphicFramePr/>
                <a:graphic xmlns:a="http://schemas.openxmlformats.org/drawingml/2006/main">
                  <a:graphicData uri="http://schemas.microsoft.com/office/word/2010/wordprocessingGroup">
                    <wpg:wgp>
                      <wpg:cNvGrpSpPr/>
                      <wpg:grpSpPr>
                        <a:xfrm>
                          <a:off x="0" y="0"/>
                          <a:ext cx="4963885" cy="2380611"/>
                          <a:chOff x="0" y="0"/>
                          <a:chExt cx="4963885" cy="2380611"/>
                        </a:xfrm>
                      </wpg:grpSpPr>
                      <wpg:grpSp>
                        <wpg:cNvPr id="1210" name="组合 1210"/>
                        <wpg:cNvGrpSpPr/>
                        <wpg:grpSpPr>
                          <a:xfrm>
                            <a:off x="0" y="0"/>
                            <a:ext cx="4202430" cy="1993255"/>
                            <a:chOff x="0" y="-35643"/>
                            <a:chExt cx="4203865" cy="1994621"/>
                          </a:xfrm>
                        </wpg:grpSpPr>
                        <wps:wsp>
                          <wps:cNvPr id="1211" name="文本框 2"/>
                          <wps:cNvSpPr txBox="1">
                            <a:spLocks noChangeArrowheads="1"/>
                          </wps:cNvSpPr>
                          <wps:spPr bwMode="auto">
                            <a:xfrm>
                              <a:off x="1888177" y="1768973"/>
                              <a:ext cx="2315688" cy="190005"/>
                            </a:xfrm>
                            <a:prstGeom prst="rect">
                              <a:avLst/>
                            </a:prstGeom>
                            <a:solidFill>
                              <a:srgbClr val="FFFFFF"/>
                            </a:solidFill>
                            <a:ln w="9525">
                              <a:noFill/>
                              <a:miter lim="800000"/>
                              <a:headEnd/>
                              <a:tailEnd/>
                            </a:ln>
                          </wps:spPr>
                          <wps:txbx>
                            <w:txbxContent>
                              <w:p w14:paraId="00EF3E3A"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212"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3AB0AD50"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213" name="文本框 2"/>
                        <wps:cNvSpPr txBox="1">
                          <a:spLocks noChangeArrowheads="1"/>
                        </wps:cNvSpPr>
                        <wps:spPr bwMode="auto">
                          <a:xfrm>
                            <a:off x="1318161" y="2020611"/>
                            <a:ext cx="3645724" cy="360000"/>
                          </a:xfrm>
                          <a:prstGeom prst="rect">
                            <a:avLst/>
                          </a:prstGeom>
                          <a:solidFill>
                            <a:srgbClr val="FFFFFF"/>
                          </a:solidFill>
                          <a:ln w="9525">
                            <a:noFill/>
                            <a:miter lim="800000"/>
                            <a:headEnd/>
                            <a:tailEnd/>
                          </a:ln>
                        </wps:spPr>
                        <wps:txbx>
                          <w:txbxContent>
                            <w:p w14:paraId="39954C29"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2F979856"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1B2E6C33" id="Group 1214" o:spid="_x0000_s1131" style="position:absolute;left:0;text-align:left;margin-left:18.65pt;margin-top:11.7pt;width:390.85pt;height:187.45pt;z-index:251658260;mso-height-relative:margin" coordsize="49638,23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">
                <v:group id="组合 1210" o:spid="_x0000_s1132" style="position:absolute;width:42024;height:19932" coordorigin=",-356" coordsize="42038,1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">
                  <v:shape id="文本框 2" o:spid="_x0000_s1133" type="#_x0000_t202" style="position:absolute;left:18881;top:1768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" stroked="f">
                    <v:textbox inset="0,0,0,0">
                      <w:txbxContent>
                        <w:p w14:paraId="00EF3E3A" w14:textId="77777777" w:rsidR="00F108D9" w:rsidRDefault="00F108D9" w:rsidP="001E2531">
                          <w:pPr>
                            <w:pStyle w:val="Figure"/>
                            <w:snapToGrid w:val="0"/>
                            <w:spacing w:after="0"/>
                          </w:pPr>
                          <w:r>
                            <w:t>经过时间（天）</w:t>
                          </w:r>
                        </w:p>
                      </w:txbxContent>
                    </v:textbox>
                  </v:shape>
                  <v:shape id="文本框 2" o:spid="_x0000_s1134"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" stroked="f">
                    <v:textbox style="layout-flow:vertical;mso-layout-flow-alt:bottom-to-top" inset="0,0,0,0">
                      <w:txbxContent>
                        <w:p w14:paraId="3AB0AD50"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35" type="#_x0000_t202" style="position:absolute;left:13181;top:20206;width:3645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" stroked="f">
                  <v:textbox inset="0,0,0,0">
                    <w:txbxContent>
                      <w:p w14:paraId="39954C29"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2F979856"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v:textbox>
                </v:shape>
              </v:group>
            </w:pict>
          </mc:Fallback>
        </mc:AlternateContent>
      </w:r>
      <w:r w:rsidRPr="008F604B">
        <w:rPr>
          <w:noProof/>
        </w:rPr>
        <w:drawing>
          <wp:inline distT="0" distB="0" distL="0" distR="0" wp14:anchorId="2B41D2E9" wp14:editId="174507E5">
            <wp:extent cx="5486400" cy="25431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86400" cy="2543175"/>
                    </a:xfrm>
                    <a:prstGeom prst="rect">
                      <a:avLst/>
                    </a:prstGeom>
                  </pic:spPr>
                </pic:pic>
              </a:graphicData>
            </a:graphic>
          </wp:inline>
        </w:drawing>
      </w:r>
    </w:p>
    <w:p w14:paraId="46CB5D12" w14:textId="77777777" w:rsidR="007A4FC4" w:rsidRPr="008F604B" w:rsidRDefault="007A4FC4" w:rsidP="001E2531">
      <w:pPr>
        <w:pStyle w:val="ListEnd"/>
      </w:pPr>
    </w:p>
    <w:p w14:paraId="02BE4EB7" w14:textId="77777777" w:rsidR="007A4FC4" w:rsidRPr="008F604B" w:rsidRDefault="007A4FC4" w:rsidP="001E2531">
      <w:pPr>
        <w:pStyle w:val="Figure"/>
        <w:pageBreakBefore/>
        <w:jc w:val="left"/>
      </w:pPr>
      <w:r w:rsidRPr="008F604B">
        <w:lastRenderedPageBreak/>
        <w:t>队列：队列</w:t>
      </w:r>
      <w:r w:rsidRPr="008F604B">
        <w:t>2</w:t>
      </w:r>
    </w:p>
    <w:p w14:paraId="59DE676B" w14:textId="1A5B9C3C" w:rsidR="007A4FC4" w:rsidRPr="008F604B" w:rsidRDefault="001E2531" w:rsidP="001E2531">
      <w:pPr>
        <w:pStyle w:val="Figure"/>
      </w:pPr>
      <w:r w:rsidRPr="008F604B">
        <w:rPr>
          <w:noProof/>
        </w:rPr>
        <mc:AlternateContent>
          <mc:Choice Requires="wpg">
            <w:drawing>
              <wp:anchor distT="0" distB="0" distL="114300" distR="114300" simplePos="0" relativeHeight="251658261" behindDoc="0" locked="0" layoutInCell="1" allowOverlap="1" wp14:anchorId="4E4C8819" wp14:editId="690E11DA">
                <wp:simplePos x="0" y="0"/>
                <wp:positionH relativeFrom="column">
                  <wp:posOffset>226151</wp:posOffset>
                </wp:positionH>
                <wp:positionV relativeFrom="paragraph">
                  <wp:posOffset>300982</wp:posOffset>
                </wp:positionV>
                <wp:extent cx="4202430" cy="2242505"/>
                <wp:effectExtent l="0" t="0" r="7620" b="5715"/>
                <wp:wrapNone/>
                <wp:docPr id="1215" name="Group 1215"/>
                <wp:cNvGraphicFramePr/>
                <a:graphic xmlns:a="http://schemas.openxmlformats.org/drawingml/2006/main">
                  <a:graphicData uri="http://schemas.microsoft.com/office/word/2010/wordprocessingGroup">
                    <wpg:wgp>
                      <wpg:cNvGrpSpPr/>
                      <wpg:grpSpPr>
                        <a:xfrm>
                          <a:off x="0" y="0"/>
                          <a:ext cx="4202430" cy="2242505"/>
                          <a:chOff x="0" y="-35643"/>
                          <a:chExt cx="4203865" cy="2244041"/>
                        </a:xfrm>
                      </wpg:grpSpPr>
                      <wps:wsp>
                        <wps:cNvPr id="1443" name="文本框 2"/>
                        <wps:cNvSpPr txBox="1">
                          <a:spLocks noChangeArrowheads="1"/>
                        </wps:cNvSpPr>
                        <wps:spPr bwMode="auto">
                          <a:xfrm>
                            <a:off x="1888177" y="2018393"/>
                            <a:ext cx="2315688" cy="190005"/>
                          </a:xfrm>
                          <a:prstGeom prst="rect">
                            <a:avLst/>
                          </a:prstGeom>
                          <a:solidFill>
                            <a:srgbClr val="FFFFFF"/>
                          </a:solidFill>
                          <a:ln w="9525">
                            <a:noFill/>
                            <a:miter lim="800000"/>
                            <a:headEnd/>
                            <a:tailEnd/>
                          </a:ln>
                        </wps:spPr>
                        <wps:txbx>
                          <w:txbxContent>
                            <w:p w14:paraId="769099FB"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46"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7BC05A5F"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4C8819" id="Group 1215" o:spid="_x0000_s1136" style="position:absolute;left:0;text-align:left;margin-left:17.8pt;margin-top:23.7pt;width:330.9pt;height:176.6pt;z-index:251658261;mso-width-relative:margin;mso-height-relative:margin" coordorigin=",-356" coordsize="42038,22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">
                <v:shape id="文本框 2" o:spid="_x0000_s1137" type="#_x0000_t202" style="position:absolute;left:18881;top:20183;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" stroked="f">
                  <v:textbox inset="0,0,0,0">
                    <w:txbxContent>
                      <w:p w14:paraId="769099FB" w14:textId="77777777" w:rsidR="00F108D9" w:rsidRDefault="00F108D9" w:rsidP="001E2531">
                        <w:pPr>
                          <w:pStyle w:val="Figure"/>
                          <w:snapToGrid w:val="0"/>
                          <w:spacing w:after="0"/>
                        </w:pPr>
                        <w:r>
                          <w:t>经过时间（天）</w:t>
                        </w:r>
                      </w:p>
                    </w:txbxContent>
                  </v:textbox>
                </v:shape>
                <v:shape id="文本框 2" o:spid="_x0000_s1138"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" stroked="f">
                  <v:textbox style="layout-flow:vertical;mso-layout-flow-alt:bottom-to-top" inset="0,0,0,0">
                    <w:txbxContent>
                      <w:p w14:paraId="7BC05A5F"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443262C4" w14:textId="77777777" w:rsidR="007A4FC4" w:rsidRPr="008F604B" w:rsidRDefault="007A4FC4" w:rsidP="001E2531">
      <w:pPr>
        <w:pStyle w:val="Figure"/>
      </w:pPr>
      <w:r w:rsidRPr="008F604B">
        <w:rPr>
          <w:noProof/>
        </w:rPr>
        <w:drawing>
          <wp:inline distT="0" distB="0" distL="0" distR="0" wp14:anchorId="5BCFD22D" wp14:editId="4EBEFD76">
            <wp:extent cx="5486400" cy="2207895"/>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486400" cy="2207895"/>
                    </a:xfrm>
                    <a:prstGeom prst="rect">
                      <a:avLst/>
                    </a:prstGeom>
                  </pic:spPr>
                </pic:pic>
              </a:graphicData>
            </a:graphic>
          </wp:inline>
        </w:drawing>
      </w:r>
    </w:p>
    <w:p w14:paraId="5C03E373" w14:textId="77777777" w:rsidR="007A4FC4" w:rsidRPr="008F604B" w:rsidRDefault="007A4FC4" w:rsidP="001E2531">
      <w:pPr>
        <w:pStyle w:val="ListEnd"/>
      </w:pPr>
    </w:p>
    <w:p w14:paraId="1C39A259" w14:textId="47856058" w:rsidR="007A4FC4" w:rsidRPr="008F604B" w:rsidRDefault="007A4FC4" w:rsidP="001E2531">
      <w:pPr>
        <w:pStyle w:val="Figure"/>
      </w:pPr>
      <w:r w:rsidRPr="008F604B">
        <w:t>半对数</w:t>
      </w:r>
      <w:r w:rsidR="00DD1B9D">
        <w:t>坐标</w:t>
      </w:r>
    </w:p>
    <w:p w14:paraId="6A15F590"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62" behindDoc="0" locked="0" layoutInCell="1" allowOverlap="1" wp14:anchorId="100E6E0A" wp14:editId="0A711D68">
                <wp:simplePos x="0" y="0"/>
                <wp:positionH relativeFrom="column">
                  <wp:posOffset>221971</wp:posOffset>
                </wp:positionH>
                <wp:positionV relativeFrom="paragraph">
                  <wp:posOffset>127457</wp:posOffset>
                </wp:positionV>
                <wp:extent cx="4963795" cy="2424150"/>
                <wp:effectExtent l="0" t="0" r="8255" b="0"/>
                <wp:wrapNone/>
                <wp:docPr id="1447" name="Group 1447"/>
                <wp:cNvGraphicFramePr/>
                <a:graphic xmlns:a="http://schemas.openxmlformats.org/drawingml/2006/main">
                  <a:graphicData uri="http://schemas.microsoft.com/office/word/2010/wordprocessingGroup">
                    <wpg:wgp>
                      <wpg:cNvGrpSpPr/>
                      <wpg:grpSpPr>
                        <a:xfrm>
                          <a:off x="0" y="0"/>
                          <a:ext cx="4963795" cy="2424150"/>
                          <a:chOff x="0" y="0"/>
                          <a:chExt cx="4963885" cy="2424504"/>
                        </a:xfrm>
                      </wpg:grpSpPr>
                      <wpg:grpSp>
                        <wpg:cNvPr id="1448" name="组合 1448"/>
                        <wpg:cNvGrpSpPr/>
                        <wpg:grpSpPr>
                          <a:xfrm>
                            <a:off x="0" y="0"/>
                            <a:ext cx="4202430" cy="1993255"/>
                            <a:chOff x="0" y="-35643"/>
                            <a:chExt cx="4203865" cy="1994621"/>
                          </a:xfrm>
                        </wpg:grpSpPr>
                        <wps:wsp>
                          <wps:cNvPr id="1449" name="文本框 2"/>
                          <wps:cNvSpPr txBox="1">
                            <a:spLocks noChangeArrowheads="1"/>
                          </wps:cNvSpPr>
                          <wps:spPr bwMode="auto">
                            <a:xfrm>
                              <a:off x="1888177" y="1768973"/>
                              <a:ext cx="2315688" cy="190005"/>
                            </a:xfrm>
                            <a:prstGeom prst="rect">
                              <a:avLst/>
                            </a:prstGeom>
                            <a:solidFill>
                              <a:srgbClr val="FFFFFF"/>
                            </a:solidFill>
                            <a:ln w="9525">
                              <a:noFill/>
                              <a:miter lim="800000"/>
                              <a:headEnd/>
                              <a:tailEnd/>
                            </a:ln>
                          </wps:spPr>
                          <wps:txbx>
                            <w:txbxContent>
                              <w:p w14:paraId="506DDFD0"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50"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273DCEE9"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451" name="文本框 2"/>
                        <wps:cNvSpPr txBox="1">
                          <a:spLocks noChangeArrowheads="1"/>
                        </wps:cNvSpPr>
                        <wps:spPr bwMode="auto">
                          <a:xfrm>
                            <a:off x="1318161" y="2064504"/>
                            <a:ext cx="3645724" cy="360000"/>
                          </a:xfrm>
                          <a:prstGeom prst="rect">
                            <a:avLst/>
                          </a:prstGeom>
                          <a:solidFill>
                            <a:srgbClr val="FFFFFF"/>
                          </a:solidFill>
                          <a:ln w="9525">
                            <a:noFill/>
                            <a:miter lim="800000"/>
                            <a:headEnd/>
                            <a:tailEnd/>
                          </a:ln>
                        </wps:spPr>
                        <wps:txbx>
                          <w:txbxContent>
                            <w:p w14:paraId="3428C47D"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1B06C02F"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100E6E0A" id="Group 1447" o:spid="_x0000_s1139" style="position:absolute;left:0;text-align:left;margin-left:17.5pt;margin-top:10.05pt;width:390.85pt;height:190.9pt;z-index:251658262;mso-height-relative:margin" coordsize="49638,24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">
                <v:group id="组合 1448" o:spid="_x0000_s1140" style="position:absolute;width:42024;height:19932" coordorigin=",-356" coordsize="42038,1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">
                  <v:shape id="文本框 2" o:spid="_x0000_s1141" type="#_x0000_t202" style="position:absolute;left:18881;top:17689;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" stroked="f">
                    <v:textbox inset="0,0,0,0">
                      <w:txbxContent>
                        <w:p w14:paraId="506DDFD0" w14:textId="77777777" w:rsidR="00F108D9" w:rsidRDefault="00F108D9" w:rsidP="001E2531">
                          <w:pPr>
                            <w:pStyle w:val="Figure"/>
                            <w:snapToGrid w:val="0"/>
                            <w:spacing w:after="0"/>
                          </w:pPr>
                          <w:r>
                            <w:t>经过时间（天）</w:t>
                          </w:r>
                        </w:p>
                      </w:txbxContent>
                    </v:textbox>
                  </v:shape>
                  <v:shape id="文本框 2" o:spid="_x0000_s1142"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" stroked="f">
                    <v:textbox style="layout-flow:vertical;mso-layout-flow-alt:bottom-to-top" inset="0,0,0,0">
                      <w:txbxContent>
                        <w:p w14:paraId="273DCEE9"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43" type="#_x0000_t202" style="position:absolute;left:13181;top:20645;width:3645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" stroked="f">
                  <v:textbox inset="0,0,0,0">
                    <w:txbxContent>
                      <w:p w14:paraId="3428C47D"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1B06C02F"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v:textbox>
                </v:shape>
              </v:group>
            </w:pict>
          </mc:Fallback>
        </mc:AlternateContent>
      </w:r>
      <w:r w:rsidRPr="008F604B">
        <w:rPr>
          <w:noProof/>
        </w:rPr>
        <w:drawing>
          <wp:inline distT="0" distB="0" distL="0" distR="0" wp14:anchorId="5EAF3058" wp14:editId="01DE8234">
            <wp:extent cx="5486400" cy="2529840"/>
            <wp:effectExtent l="0" t="0" r="0"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86400" cy="2529840"/>
                    </a:xfrm>
                    <a:prstGeom prst="rect">
                      <a:avLst/>
                    </a:prstGeom>
                  </pic:spPr>
                </pic:pic>
              </a:graphicData>
            </a:graphic>
          </wp:inline>
        </w:drawing>
      </w:r>
    </w:p>
    <w:p w14:paraId="677A8F38" w14:textId="77777777" w:rsidR="007A4FC4" w:rsidRPr="008F604B" w:rsidRDefault="007A4FC4" w:rsidP="001E2531">
      <w:pPr>
        <w:pStyle w:val="ListEnd"/>
      </w:pPr>
    </w:p>
    <w:p w14:paraId="63D5457D" w14:textId="77777777" w:rsidR="007A4FC4" w:rsidRPr="008F604B" w:rsidRDefault="007A4FC4" w:rsidP="001E2531">
      <w:pPr>
        <w:pStyle w:val="Figure"/>
        <w:pageBreakBefore/>
        <w:jc w:val="left"/>
      </w:pPr>
      <w:r w:rsidRPr="008F604B">
        <w:lastRenderedPageBreak/>
        <w:t>队列：队列</w:t>
      </w:r>
      <w:r w:rsidRPr="008F604B">
        <w:t>3</w:t>
      </w:r>
    </w:p>
    <w:p w14:paraId="07D7A6B4" w14:textId="62CDF2CC" w:rsidR="007A4FC4" w:rsidRPr="008F604B" w:rsidRDefault="007A4FC4" w:rsidP="001E2531">
      <w:pPr>
        <w:pStyle w:val="Figure"/>
      </w:pPr>
      <w:r w:rsidRPr="008F604B">
        <w:t>线性</w:t>
      </w:r>
      <w:r w:rsidR="00DD1B9D">
        <w:t>坐标</w:t>
      </w:r>
    </w:p>
    <w:p w14:paraId="7722F625"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63" behindDoc="0" locked="0" layoutInCell="1" allowOverlap="1" wp14:anchorId="5035BD63" wp14:editId="38AF5729">
                <wp:simplePos x="0" y="0"/>
                <wp:positionH relativeFrom="column">
                  <wp:posOffset>190525</wp:posOffset>
                </wp:positionH>
                <wp:positionV relativeFrom="paragraph">
                  <wp:posOffset>80200</wp:posOffset>
                </wp:positionV>
                <wp:extent cx="4202430" cy="2147185"/>
                <wp:effectExtent l="0" t="0" r="7620" b="5715"/>
                <wp:wrapNone/>
                <wp:docPr id="1452" name="Group 1452"/>
                <wp:cNvGraphicFramePr/>
                <a:graphic xmlns:a="http://schemas.openxmlformats.org/drawingml/2006/main">
                  <a:graphicData uri="http://schemas.microsoft.com/office/word/2010/wordprocessingGroup">
                    <wpg:wgp>
                      <wpg:cNvGrpSpPr/>
                      <wpg:grpSpPr>
                        <a:xfrm>
                          <a:off x="0" y="0"/>
                          <a:ext cx="4202430" cy="2147185"/>
                          <a:chOff x="0" y="-35643"/>
                          <a:chExt cx="4203865" cy="2148961"/>
                        </a:xfrm>
                      </wpg:grpSpPr>
                      <wps:wsp>
                        <wps:cNvPr id="1453" name="文本框 2"/>
                        <wps:cNvSpPr txBox="1">
                          <a:spLocks noChangeArrowheads="1"/>
                        </wps:cNvSpPr>
                        <wps:spPr bwMode="auto">
                          <a:xfrm>
                            <a:off x="1888177" y="1923313"/>
                            <a:ext cx="2315688" cy="190005"/>
                          </a:xfrm>
                          <a:prstGeom prst="rect">
                            <a:avLst/>
                          </a:prstGeom>
                          <a:solidFill>
                            <a:srgbClr val="FFFFFF"/>
                          </a:solidFill>
                          <a:ln w="9525">
                            <a:noFill/>
                            <a:miter lim="800000"/>
                            <a:headEnd/>
                            <a:tailEnd/>
                          </a:ln>
                        </wps:spPr>
                        <wps:txbx>
                          <w:txbxContent>
                            <w:p w14:paraId="5834C35A"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54"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11D1904D"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035BD63" id="Group 1452" o:spid="_x0000_s1144" style="position:absolute;left:0;text-align:left;margin-left:15pt;margin-top:6.3pt;width:330.9pt;height:169.05pt;z-index:251658263;mso-width-relative:margin;mso-height-relative:margin" coordorigin=",-356" coordsize="42038,21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">
                <v:shape id="文本框 2" o:spid="_x0000_s1145" type="#_x0000_t202" style="position:absolute;left:18881;top:19233;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" stroked="f">
                  <v:textbox inset="0,0,0,0">
                    <w:txbxContent>
                      <w:p w14:paraId="5834C35A" w14:textId="77777777" w:rsidR="00F108D9" w:rsidRDefault="00F108D9" w:rsidP="001E2531">
                        <w:pPr>
                          <w:pStyle w:val="Figure"/>
                          <w:snapToGrid w:val="0"/>
                          <w:spacing w:after="0"/>
                        </w:pPr>
                        <w:r>
                          <w:t>经过时间（天）</w:t>
                        </w:r>
                      </w:p>
                    </w:txbxContent>
                  </v:textbox>
                </v:shape>
                <v:shape id="文本框 2" o:spid="_x0000_s1146"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" stroked="f">
                  <v:textbox style="layout-flow:vertical;mso-layout-flow-alt:bottom-to-top" inset="0,0,0,0">
                    <w:txbxContent>
                      <w:p w14:paraId="11D1904D"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rPr>
          <w:noProof/>
        </w:rPr>
        <w:drawing>
          <wp:inline distT="0" distB="0" distL="0" distR="0" wp14:anchorId="39AF825B" wp14:editId="1D28BB52">
            <wp:extent cx="5486400" cy="2239645"/>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486400" cy="2239645"/>
                    </a:xfrm>
                    <a:prstGeom prst="rect">
                      <a:avLst/>
                    </a:prstGeom>
                  </pic:spPr>
                </pic:pic>
              </a:graphicData>
            </a:graphic>
          </wp:inline>
        </w:drawing>
      </w:r>
    </w:p>
    <w:p w14:paraId="1349D079" w14:textId="77777777" w:rsidR="007A4FC4" w:rsidRPr="008F604B" w:rsidRDefault="007A4FC4" w:rsidP="001E2531">
      <w:pPr>
        <w:pStyle w:val="ListEnd"/>
      </w:pPr>
    </w:p>
    <w:p w14:paraId="11CF5C25" w14:textId="11E86C5B" w:rsidR="007A4FC4" w:rsidRPr="008F604B" w:rsidRDefault="001E2531" w:rsidP="001E2531">
      <w:pPr>
        <w:pStyle w:val="Figure"/>
      </w:pPr>
      <w:r w:rsidRPr="008F604B">
        <w:rPr>
          <w:noProof/>
        </w:rPr>
        <mc:AlternateContent>
          <mc:Choice Requires="wpg">
            <w:drawing>
              <wp:anchor distT="0" distB="0" distL="114300" distR="114300" simplePos="0" relativeHeight="251658264" behindDoc="0" locked="0" layoutInCell="1" allowOverlap="1" wp14:anchorId="3EA6FF99" wp14:editId="0105CD0E">
                <wp:simplePos x="0" y="0"/>
                <wp:positionH relativeFrom="column">
                  <wp:posOffset>236601</wp:posOffset>
                </wp:positionH>
                <wp:positionV relativeFrom="paragraph">
                  <wp:posOffset>322199</wp:posOffset>
                </wp:positionV>
                <wp:extent cx="4987545" cy="2502715"/>
                <wp:effectExtent l="0" t="0" r="3810" b="0"/>
                <wp:wrapNone/>
                <wp:docPr id="1455" name="Group 1455"/>
                <wp:cNvGraphicFramePr/>
                <a:graphic xmlns:a="http://schemas.openxmlformats.org/drawingml/2006/main">
                  <a:graphicData uri="http://schemas.microsoft.com/office/word/2010/wordprocessingGroup">
                    <wpg:wgp>
                      <wpg:cNvGrpSpPr/>
                      <wpg:grpSpPr>
                        <a:xfrm>
                          <a:off x="0" y="0"/>
                          <a:ext cx="4987545" cy="2502715"/>
                          <a:chOff x="0" y="0"/>
                          <a:chExt cx="4987635" cy="2503082"/>
                        </a:xfrm>
                      </wpg:grpSpPr>
                      <wpg:grpSp>
                        <wpg:cNvPr id="1456" name="组合 1456"/>
                        <wpg:cNvGrpSpPr/>
                        <wpg:grpSpPr>
                          <a:xfrm>
                            <a:off x="0" y="0"/>
                            <a:ext cx="4202430" cy="2088271"/>
                            <a:chOff x="0" y="-35643"/>
                            <a:chExt cx="4203865" cy="2089701"/>
                          </a:xfrm>
                        </wpg:grpSpPr>
                        <wps:wsp>
                          <wps:cNvPr id="1457" name="文本框 2"/>
                          <wps:cNvSpPr txBox="1">
                            <a:spLocks noChangeArrowheads="1"/>
                          </wps:cNvSpPr>
                          <wps:spPr bwMode="auto">
                            <a:xfrm>
                              <a:off x="1888177" y="1864053"/>
                              <a:ext cx="2315688" cy="190005"/>
                            </a:xfrm>
                            <a:prstGeom prst="rect">
                              <a:avLst/>
                            </a:prstGeom>
                            <a:solidFill>
                              <a:srgbClr val="FFFFFF"/>
                            </a:solidFill>
                            <a:ln w="9525">
                              <a:noFill/>
                              <a:miter lim="800000"/>
                              <a:headEnd/>
                              <a:tailEnd/>
                            </a:ln>
                          </wps:spPr>
                          <wps:txbx>
                            <w:txbxContent>
                              <w:p w14:paraId="34779C8C"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58" name="文本框 2"/>
                          <wps:cNvSpPr txBox="1">
                            <a:spLocks noChangeArrowheads="1"/>
                          </wps:cNvSpPr>
                          <wps:spPr bwMode="auto">
                            <a:xfrm>
                              <a:off x="0" y="-35643"/>
                              <a:ext cx="213360" cy="1958975"/>
                            </a:xfrm>
                            <a:prstGeom prst="rect">
                              <a:avLst/>
                            </a:prstGeom>
                            <a:solidFill>
                              <a:srgbClr val="FFFFFF"/>
                            </a:solidFill>
                            <a:ln w="9525">
                              <a:noFill/>
                              <a:miter lim="800000"/>
                              <a:headEnd/>
                              <a:tailEnd/>
                            </a:ln>
                          </wps:spPr>
                          <wps:txbx>
                            <w:txbxContent>
                              <w:p w14:paraId="610D588A"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459" name="文本框 2"/>
                        <wps:cNvSpPr txBox="1">
                          <a:spLocks noChangeArrowheads="1"/>
                        </wps:cNvSpPr>
                        <wps:spPr bwMode="auto">
                          <a:xfrm>
                            <a:off x="1341911" y="2143082"/>
                            <a:ext cx="3645724" cy="360000"/>
                          </a:xfrm>
                          <a:prstGeom prst="rect">
                            <a:avLst/>
                          </a:prstGeom>
                          <a:solidFill>
                            <a:srgbClr val="FFFFFF"/>
                          </a:solidFill>
                          <a:ln w="9525">
                            <a:noFill/>
                            <a:miter lim="800000"/>
                            <a:headEnd/>
                            <a:tailEnd/>
                          </a:ln>
                        </wps:spPr>
                        <wps:txbx>
                          <w:txbxContent>
                            <w:p w14:paraId="2AFB0A28"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7BC17A84"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A6FF99" id="Group 1455" o:spid="_x0000_s1147" style="position:absolute;left:0;text-align:left;margin-left:18.65pt;margin-top:25.35pt;width:392.7pt;height:197.05pt;z-index:251658264;mso-width-relative:margin;mso-height-relative:margin" coordsize="49876,2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">
                <v:group id="组合 1456" o:spid="_x0000_s1148" style="position:absolute;width:42024;height:20882" coordorigin=",-356" coordsize="42038,2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">
                  <v:shape id="文本框 2" o:spid="_x0000_s1149" type="#_x0000_t202" style="position:absolute;left:18881;top:18640;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" stroked="f">
                    <v:textbox inset="0,0,0,0">
                      <w:txbxContent>
                        <w:p w14:paraId="34779C8C" w14:textId="77777777" w:rsidR="00F108D9" w:rsidRDefault="00F108D9" w:rsidP="001E2531">
                          <w:pPr>
                            <w:pStyle w:val="Figure"/>
                            <w:snapToGrid w:val="0"/>
                            <w:spacing w:after="0"/>
                          </w:pPr>
                          <w:r>
                            <w:t>经过时间（天）</w:t>
                          </w:r>
                        </w:p>
                      </w:txbxContent>
                    </v:textbox>
                  </v:shape>
                  <v:shape id="文本框 2" o:spid="_x0000_s1150" type="#_x0000_t202" style="position:absolute;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" stroked="f">
                    <v:textbox style="layout-flow:vertical;mso-layout-flow-alt:bottom-to-top" inset="0,0,0,0">
                      <w:txbxContent>
                        <w:p w14:paraId="610D588A"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51" type="#_x0000_t202" style="position:absolute;left:13419;top:21430;width:3645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" stroked="f">
                  <v:textbox inset="0,0,0,0">
                    <w:txbxContent>
                      <w:p w14:paraId="2AFB0A28" w14:textId="77777777" w:rsidR="00F108D9" w:rsidRPr="008C24A3" w:rsidRDefault="00F108D9" w:rsidP="001E2531">
                        <w:pPr>
                          <w:pStyle w:val="Figure"/>
                          <w:snapToGrid w:val="0"/>
                          <w:spacing w:after="0"/>
                          <w:jc w:val="left"/>
                          <w:rPr>
                            <w:sz w:val="21"/>
                            <w:szCs w:val="21"/>
                          </w:rPr>
                        </w:pPr>
                        <w:r w:rsidRPr="008C24A3">
                          <w:rPr>
                            <w:sz w:val="21"/>
                            <w:szCs w:val="21"/>
                          </w:rPr>
                          <w:t>队列中的首例受试者</w:t>
                        </w:r>
                      </w:p>
                      <w:p w14:paraId="7BC17A84" w14:textId="77777777" w:rsidR="00F108D9" w:rsidRPr="008C24A3" w:rsidRDefault="00F108D9" w:rsidP="001E2531">
                        <w:pPr>
                          <w:pStyle w:val="Figure"/>
                          <w:snapToGrid w:val="0"/>
                          <w:spacing w:after="0"/>
                          <w:jc w:val="left"/>
                          <w:rPr>
                            <w:sz w:val="21"/>
                            <w:szCs w:val="21"/>
                          </w:rPr>
                        </w:pPr>
                        <w:r w:rsidRPr="008C24A3">
                          <w:rPr>
                            <w:sz w:val="21"/>
                            <w:szCs w:val="21"/>
                          </w:rPr>
                          <w:t>队列中的后续受试者</w:t>
                        </w:r>
                      </w:p>
                    </w:txbxContent>
                  </v:textbox>
                </v:shape>
              </v:group>
            </w:pict>
          </mc:Fallback>
        </mc:AlternateContent>
      </w:r>
      <w:r w:rsidRPr="008F604B">
        <w:t>半对数</w:t>
      </w:r>
      <w:r w:rsidR="00DD1B9D">
        <w:t>坐标</w:t>
      </w:r>
    </w:p>
    <w:p w14:paraId="5B0EB508" w14:textId="77777777" w:rsidR="007A4FC4" w:rsidRPr="008F604B" w:rsidRDefault="007A4FC4" w:rsidP="001E2531">
      <w:pPr>
        <w:pStyle w:val="Figure"/>
      </w:pPr>
      <w:r w:rsidRPr="008F604B">
        <w:rPr>
          <w:noProof/>
        </w:rPr>
        <w:drawing>
          <wp:inline distT="0" distB="0" distL="0" distR="0" wp14:anchorId="0104FA0F" wp14:editId="36F9CD3E">
            <wp:extent cx="5486400" cy="2472690"/>
            <wp:effectExtent l="0" t="0" r="0"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486400" cy="2472690"/>
                    </a:xfrm>
                    <a:prstGeom prst="rect">
                      <a:avLst/>
                    </a:prstGeom>
                  </pic:spPr>
                </pic:pic>
              </a:graphicData>
            </a:graphic>
          </wp:inline>
        </w:drawing>
      </w:r>
    </w:p>
    <w:p w14:paraId="5E43D995" w14:textId="77777777" w:rsidR="007A4FC4" w:rsidRPr="008F604B" w:rsidRDefault="007A4FC4" w:rsidP="001E2531">
      <w:pPr>
        <w:pStyle w:val="TableFootnoteInfo"/>
      </w:pPr>
      <w:r w:rsidRPr="008F604B">
        <w:t>IV=</w:t>
      </w:r>
      <w:r w:rsidRPr="008F604B">
        <w:t>静脉给药；</w:t>
      </w:r>
      <w:r w:rsidRPr="008F604B">
        <w:t>SC=</w:t>
      </w:r>
      <w:r w:rsidRPr="008F604B">
        <w:t>皮下给药</w:t>
      </w:r>
    </w:p>
    <w:p w14:paraId="293BC7CD" w14:textId="77777777" w:rsidR="008C24A3" w:rsidRDefault="007A4FC4" w:rsidP="001E2531">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68262944" w14:textId="77777777" w:rsidR="008C24A3" w:rsidRDefault="007A4FC4" w:rsidP="001E2531">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67FAF05F" w14:textId="77777777" w:rsidR="008C24A3" w:rsidRDefault="007A4FC4" w:rsidP="001E2531">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6BFF159F" w14:textId="1B09F4A4" w:rsidR="007A4FC4" w:rsidRPr="008C24A3" w:rsidRDefault="007A4FC4" w:rsidP="001E2531">
      <w:pPr>
        <w:pStyle w:val="TableFootnoteInfo"/>
      </w:pPr>
      <w:r w:rsidRPr="008C24A3">
        <w:t>来源：正文结束图</w:t>
      </w:r>
      <w:r w:rsidRPr="008C24A3">
        <w:t>14.2.1.2</w:t>
      </w:r>
    </w:p>
    <w:p w14:paraId="33ED7591" w14:textId="77777777" w:rsidR="007A4FC4" w:rsidRPr="008F604B" w:rsidRDefault="007A4FC4" w:rsidP="001E2531">
      <w:pPr>
        <w:pStyle w:val="ListEnd"/>
      </w:pPr>
    </w:p>
    <w:p w14:paraId="37C3F872" w14:textId="1C919649" w:rsidR="007A4FC4" w:rsidRPr="008F604B" w:rsidRDefault="001E2531" w:rsidP="001E2531">
      <w:pPr>
        <w:pStyle w:val="FigureTitle"/>
        <w:pageBreakBefore/>
      </w:pPr>
      <w:bookmarkStart w:id="140" w:name="_Ref138786747"/>
      <w:bookmarkStart w:id="141" w:name="_Toc139384581"/>
      <w:r w:rsidRPr="008F604B">
        <w:rPr>
          <w:bCs/>
        </w:rPr>
        <w:lastRenderedPageBreak/>
        <w:t>图</w:t>
      </w:r>
      <w:r>
        <w:fldChar w:fldCharType="begin"/>
      </w:r>
      <w:r>
        <w:instrText>SEQ Figure \* ARABIC</w:instrText>
      </w:r>
      <w:r>
        <w:fldChar w:fldCharType="separate"/>
      </w:r>
      <w:r w:rsidRPr="008F604B">
        <w:rPr>
          <w:bCs/>
          <w:noProof/>
        </w:rPr>
        <w:t>5</w:t>
      </w:r>
      <w:r>
        <w:fldChar w:fldCharType="end"/>
      </w:r>
      <w:bookmarkEnd w:id="140"/>
      <w:r w:rsidRPr="008F604B">
        <w:rPr>
          <w:bCs/>
        </w:rPr>
        <w:t>：</w:t>
      </w:r>
      <w:r w:rsidRPr="008F604B">
        <w:rPr>
          <w:bCs/>
        </w:rPr>
        <w:tab/>
      </w:r>
      <w:r w:rsidRPr="008F604B">
        <w:rPr>
          <w:bCs/>
        </w:rPr>
        <w:t>按重叠队列列出的</w:t>
      </w:r>
      <w:r w:rsidRPr="008F604B">
        <w:rPr>
          <w:bCs/>
        </w:rPr>
        <w:t>ALXN1850</w:t>
      </w:r>
      <w:r w:rsidRPr="008F604B">
        <w:rPr>
          <w:bCs/>
        </w:rPr>
        <w:t>平均（</w:t>
      </w:r>
      <w:r w:rsidRPr="008F604B">
        <w:rPr>
          <w:bCs/>
        </w:rPr>
        <w:t>±SD</w:t>
      </w:r>
      <w:r w:rsidRPr="008F604B">
        <w:rPr>
          <w:bCs/>
        </w:rPr>
        <w:t>）血浆浓度</w:t>
      </w:r>
      <w:r w:rsidRPr="008F604B">
        <w:rPr>
          <w:bCs/>
        </w:rPr>
        <w:t>-</w:t>
      </w:r>
      <w:r w:rsidRPr="008F604B">
        <w:rPr>
          <w:bCs/>
        </w:rPr>
        <w:t>经时曲线（线性和半对数</w:t>
      </w:r>
      <w:r w:rsidR="00DD1B9D">
        <w:rPr>
          <w:bCs/>
        </w:rPr>
        <w:t>坐标</w:t>
      </w:r>
      <w:r w:rsidRPr="008F604B">
        <w:rPr>
          <w:bCs/>
        </w:rPr>
        <w:t>）（药代动力学分析集）</w:t>
      </w:r>
      <w:bookmarkEnd w:id="141"/>
    </w:p>
    <w:p w14:paraId="741EECCD" w14:textId="77777777" w:rsidR="007A4FC4" w:rsidRPr="008F604B" w:rsidRDefault="007A4FC4" w:rsidP="001E2531">
      <w:pPr>
        <w:pStyle w:val="Figure"/>
        <w:jc w:val="left"/>
      </w:pPr>
      <w:r w:rsidRPr="008F604B">
        <w:t>受试者：队列中的首例受试者</w:t>
      </w:r>
    </w:p>
    <w:p w14:paraId="616F67EF" w14:textId="074DB6AF" w:rsidR="007A4FC4" w:rsidRPr="008F604B" w:rsidRDefault="001E2531" w:rsidP="001E2531">
      <w:pPr>
        <w:pStyle w:val="Figure"/>
      </w:pPr>
      <w:r w:rsidRPr="008F604B">
        <w:rPr>
          <w:noProof/>
        </w:rPr>
        <mc:AlternateContent>
          <mc:Choice Requires="wpg">
            <w:drawing>
              <wp:anchor distT="0" distB="0" distL="114300" distR="114300" simplePos="0" relativeHeight="251658265" behindDoc="0" locked="0" layoutInCell="1" allowOverlap="1" wp14:anchorId="28439B6B" wp14:editId="44AE1949">
                <wp:simplePos x="0" y="0"/>
                <wp:positionH relativeFrom="column">
                  <wp:posOffset>273652</wp:posOffset>
                </wp:positionH>
                <wp:positionV relativeFrom="paragraph">
                  <wp:posOffset>245267</wp:posOffset>
                </wp:positionV>
                <wp:extent cx="4214305" cy="2280063"/>
                <wp:effectExtent l="0" t="0" r="0" b="6350"/>
                <wp:wrapNone/>
                <wp:docPr id="1460" name="Group 1460"/>
                <wp:cNvGraphicFramePr/>
                <a:graphic xmlns:a="http://schemas.openxmlformats.org/drawingml/2006/main">
                  <a:graphicData uri="http://schemas.microsoft.com/office/word/2010/wordprocessingGroup">
                    <wpg:wgp>
                      <wpg:cNvGrpSpPr/>
                      <wpg:grpSpPr>
                        <a:xfrm>
                          <a:off x="0" y="0"/>
                          <a:ext cx="4214305" cy="2280063"/>
                          <a:chOff x="-11879" y="-35643"/>
                          <a:chExt cx="4215744" cy="2282215"/>
                        </a:xfrm>
                      </wpg:grpSpPr>
                      <wps:wsp>
                        <wps:cNvPr id="1461" name="文本框 2"/>
                        <wps:cNvSpPr txBox="1">
                          <a:spLocks noChangeArrowheads="1"/>
                        </wps:cNvSpPr>
                        <wps:spPr bwMode="auto">
                          <a:xfrm>
                            <a:off x="1888177" y="2056567"/>
                            <a:ext cx="2315688" cy="190005"/>
                          </a:xfrm>
                          <a:prstGeom prst="rect">
                            <a:avLst/>
                          </a:prstGeom>
                          <a:solidFill>
                            <a:srgbClr val="FFFFFF"/>
                          </a:solidFill>
                          <a:ln w="9525">
                            <a:noFill/>
                            <a:miter lim="800000"/>
                            <a:headEnd/>
                            <a:tailEnd/>
                          </a:ln>
                        </wps:spPr>
                        <wps:txbx>
                          <w:txbxContent>
                            <w:p w14:paraId="5C83983E"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62"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72271DFE"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439B6B" id="Group 1460" o:spid="_x0000_s1152" style="position:absolute;left:0;text-align:left;margin-left:21.55pt;margin-top:19.3pt;width:331.85pt;height:179.55pt;z-index:251658265;mso-width-relative:margin;mso-height-relative:margin" coordorigin="-118,-356" coordsize="42157,2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">
                <v:shape id="文本框 2" o:spid="_x0000_s1153" type="#_x0000_t202" style="position:absolute;left:18881;top:20565;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" stroked="f">
                  <v:textbox inset="0,0,0,0">
                    <w:txbxContent>
                      <w:p w14:paraId="5C83983E" w14:textId="77777777" w:rsidR="00F108D9" w:rsidRDefault="00F108D9" w:rsidP="001E2531">
                        <w:pPr>
                          <w:pStyle w:val="Figure"/>
                          <w:snapToGrid w:val="0"/>
                          <w:spacing w:after="0"/>
                        </w:pPr>
                        <w:r>
                          <w:t>经过时间（天）</w:t>
                        </w:r>
                      </w:p>
                    </w:txbxContent>
                  </v:textbox>
                </v:shape>
                <v:shape id="文本框 2" o:spid="_x0000_s1154" type="#_x0000_t202" style="position:absolute;left:-118;top:-356;width:2132;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" stroked="f">
                  <v:textbox style="layout-flow:vertical;mso-layout-flow-alt:bottom-to-top" inset="0,0,0,0">
                    <w:txbxContent>
                      <w:p w14:paraId="72271DFE"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t>线性</w:t>
      </w:r>
      <w:r w:rsidR="00DD1B9D">
        <w:t>坐标</w:t>
      </w:r>
    </w:p>
    <w:p w14:paraId="09F33895" w14:textId="77777777" w:rsidR="007A4FC4" w:rsidRPr="008F604B" w:rsidRDefault="007A4FC4" w:rsidP="001E2531">
      <w:pPr>
        <w:pStyle w:val="Figure"/>
      </w:pPr>
      <w:r w:rsidRPr="008F604B">
        <w:rPr>
          <w:noProof/>
        </w:rPr>
        <w:drawing>
          <wp:inline distT="0" distB="0" distL="0" distR="0" wp14:anchorId="660CCEF2" wp14:editId="146C1A6B">
            <wp:extent cx="5486400" cy="22174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86400" cy="2217420"/>
                    </a:xfrm>
                    <a:prstGeom prst="rect">
                      <a:avLst/>
                    </a:prstGeom>
                  </pic:spPr>
                </pic:pic>
              </a:graphicData>
            </a:graphic>
          </wp:inline>
        </w:drawing>
      </w:r>
    </w:p>
    <w:p w14:paraId="52CE702A" w14:textId="77777777" w:rsidR="001E2531" w:rsidRPr="008F604B" w:rsidRDefault="001E2531" w:rsidP="001E2531">
      <w:pPr>
        <w:pStyle w:val="ListEnd"/>
      </w:pPr>
    </w:p>
    <w:p w14:paraId="54B1D266" w14:textId="4B6600DC" w:rsidR="007A4FC4" w:rsidRPr="008F604B" w:rsidRDefault="001E2531" w:rsidP="001E2531">
      <w:pPr>
        <w:pStyle w:val="Figure"/>
      </w:pPr>
      <w:r w:rsidRPr="008F604B">
        <w:rPr>
          <w:noProof/>
        </w:rPr>
        <mc:AlternateContent>
          <mc:Choice Requires="wpg">
            <w:drawing>
              <wp:anchor distT="0" distB="0" distL="114300" distR="114300" simplePos="0" relativeHeight="251658266" behindDoc="0" locked="0" layoutInCell="1" allowOverlap="1" wp14:anchorId="123E420E" wp14:editId="3E715FF4">
                <wp:simplePos x="0" y="0"/>
                <wp:positionH relativeFrom="column">
                  <wp:posOffset>200025</wp:posOffset>
                </wp:positionH>
                <wp:positionV relativeFrom="paragraph">
                  <wp:posOffset>210693</wp:posOffset>
                </wp:positionV>
                <wp:extent cx="4225889" cy="2689679"/>
                <wp:effectExtent l="0" t="0" r="3810" b="0"/>
                <wp:wrapNone/>
                <wp:docPr id="1463" name="Group 1463"/>
                <wp:cNvGraphicFramePr/>
                <a:graphic xmlns:a="http://schemas.openxmlformats.org/drawingml/2006/main">
                  <a:graphicData uri="http://schemas.microsoft.com/office/word/2010/wordprocessingGroup">
                    <wpg:wgp>
                      <wpg:cNvGrpSpPr/>
                      <wpg:grpSpPr>
                        <a:xfrm>
                          <a:off x="0" y="0"/>
                          <a:ext cx="4225889" cy="2689679"/>
                          <a:chOff x="-23752" y="0"/>
                          <a:chExt cx="4226182" cy="2690214"/>
                        </a:xfrm>
                      </wpg:grpSpPr>
                      <wpg:grpSp>
                        <wpg:cNvPr id="1464" name="组合 1464"/>
                        <wpg:cNvGrpSpPr/>
                        <wpg:grpSpPr>
                          <a:xfrm>
                            <a:off x="-23752" y="0"/>
                            <a:ext cx="4226182" cy="2123905"/>
                            <a:chOff x="-23760" y="-35643"/>
                            <a:chExt cx="4227625" cy="2125359"/>
                          </a:xfrm>
                        </wpg:grpSpPr>
                        <wps:wsp>
                          <wps:cNvPr id="1465" name="文本框 2"/>
                          <wps:cNvSpPr txBox="1">
                            <a:spLocks noChangeArrowheads="1"/>
                          </wps:cNvSpPr>
                          <wps:spPr bwMode="auto">
                            <a:xfrm>
                              <a:off x="1888177" y="1899711"/>
                              <a:ext cx="2315688" cy="190005"/>
                            </a:xfrm>
                            <a:prstGeom prst="rect">
                              <a:avLst/>
                            </a:prstGeom>
                            <a:solidFill>
                              <a:srgbClr val="FFFFFF"/>
                            </a:solidFill>
                            <a:ln w="9525">
                              <a:noFill/>
                              <a:miter lim="800000"/>
                              <a:headEnd/>
                              <a:tailEnd/>
                            </a:ln>
                          </wps:spPr>
                          <wps:txbx>
                            <w:txbxContent>
                              <w:p w14:paraId="32A9ABD5"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66"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3EB9ADC4"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467" name="文本框 2"/>
                        <wps:cNvSpPr txBox="1">
                          <a:spLocks noChangeArrowheads="1"/>
                        </wps:cNvSpPr>
                        <wps:spPr bwMode="auto">
                          <a:xfrm>
                            <a:off x="2600111" y="2231183"/>
                            <a:ext cx="1045867" cy="459031"/>
                          </a:xfrm>
                          <a:prstGeom prst="rect">
                            <a:avLst/>
                          </a:prstGeom>
                          <a:solidFill>
                            <a:srgbClr val="FFFFFF"/>
                          </a:solidFill>
                          <a:ln w="9525">
                            <a:noFill/>
                            <a:miter lim="800000"/>
                            <a:headEnd/>
                            <a:tailEnd/>
                          </a:ln>
                        </wps:spPr>
                        <wps:txbx>
                          <w:txbxContent>
                            <w:p w14:paraId="25F55AD1"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50A9C2CA"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1BA2A86F"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23E420E" id="Group 1463" o:spid="_x0000_s1155" style="position:absolute;left:0;text-align:left;margin-left:15.75pt;margin-top:16.6pt;width:332.75pt;height:211.8pt;z-index:251658266;mso-width-relative:margin;mso-height-relative:margin" coordorigin="-237" coordsize="42261,26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">
                <v:group id="组合 1464" o:spid="_x0000_s1156" style="position:absolute;left:-237;width:42261;height:21239" coordorigin="-237,-356" coordsize="42276,2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">
                  <v:shape id="文本框 2" o:spid="_x0000_s1157" type="#_x0000_t202" style="position:absolute;left:18881;top:18997;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" stroked="f">
                    <v:textbox inset="0,0,0,0">
                      <w:txbxContent>
                        <w:p w14:paraId="32A9ABD5" w14:textId="77777777" w:rsidR="00F108D9" w:rsidRDefault="00F108D9" w:rsidP="001E2531">
                          <w:pPr>
                            <w:pStyle w:val="Figure"/>
                            <w:snapToGrid w:val="0"/>
                            <w:spacing w:after="0"/>
                          </w:pPr>
                          <w:r>
                            <w:t>经过时间（天）</w:t>
                          </w:r>
                        </w:p>
                      </w:txbxContent>
                    </v:textbox>
                  </v:shape>
                  <v:shape id="文本框 2" o:spid="_x0000_s1158" type="#_x0000_t202" style="position:absolute;left:-237;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" stroked="f">
                    <v:textbox style="layout-flow:vertical;mso-layout-flow-alt:bottom-to-top" inset="0,0,0,0">
                      <w:txbxContent>
                        <w:p w14:paraId="3EB9ADC4"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59" type="#_x0000_t202" style="position:absolute;left:26001;top:22311;width:10458;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" stroked="f">
                  <v:textbox inset="0,0,0,0">
                    <w:txbxContent>
                      <w:p w14:paraId="25F55AD1"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50A9C2CA"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1BA2A86F"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v:textbox>
                </v:shape>
              </v:group>
            </w:pict>
          </mc:Fallback>
        </mc:AlternateContent>
      </w:r>
      <w:r w:rsidRPr="008F604B">
        <w:t>半对数</w:t>
      </w:r>
      <w:r w:rsidR="00DD1B9D">
        <w:t>坐标</w:t>
      </w:r>
    </w:p>
    <w:p w14:paraId="44E17669" w14:textId="77777777" w:rsidR="007A4FC4" w:rsidRPr="008F604B" w:rsidRDefault="007A4FC4" w:rsidP="001E2531">
      <w:pPr>
        <w:pStyle w:val="Figure"/>
      </w:pPr>
      <w:r w:rsidRPr="008F604B">
        <w:rPr>
          <w:noProof/>
        </w:rPr>
        <w:drawing>
          <wp:inline distT="0" distB="0" distL="0" distR="0" wp14:anchorId="2C9C6F00" wp14:editId="085B10AB">
            <wp:extent cx="5486400" cy="2508250"/>
            <wp:effectExtent l="0" t="0" r="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486400" cy="2508250"/>
                    </a:xfrm>
                    <a:prstGeom prst="rect">
                      <a:avLst/>
                    </a:prstGeom>
                  </pic:spPr>
                </pic:pic>
              </a:graphicData>
            </a:graphic>
          </wp:inline>
        </w:drawing>
      </w:r>
    </w:p>
    <w:p w14:paraId="18886E71" w14:textId="77777777" w:rsidR="007A4FC4" w:rsidRPr="008F604B" w:rsidRDefault="007A4FC4" w:rsidP="001E2531">
      <w:pPr>
        <w:pStyle w:val="ListEnd"/>
      </w:pPr>
    </w:p>
    <w:p w14:paraId="4501A5CA" w14:textId="77777777" w:rsidR="007A4FC4" w:rsidRPr="008F604B" w:rsidRDefault="007A4FC4" w:rsidP="001E2531">
      <w:pPr>
        <w:pStyle w:val="Figure"/>
        <w:pageBreakBefore/>
        <w:jc w:val="left"/>
      </w:pPr>
      <w:r w:rsidRPr="008F604B">
        <w:lastRenderedPageBreak/>
        <w:t>受试者：队列中的后续受试者</w:t>
      </w:r>
    </w:p>
    <w:p w14:paraId="6B420DD2" w14:textId="233BD4FC" w:rsidR="007A4FC4" w:rsidRPr="008F604B" w:rsidRDefault="007A4FC4" w:rsidP="001E2531">
      <w:pPr>
        <w:pStyle w:val="Figure"/>
      </w:pPr>
      <w:r w:rsidRPr="008F604B">
        <w:t>线性</w:t>
      </w:r>
      <w:r w:rsidR="00DD1B9D">
        <w:t>坐标</w:t>
      </w:r>
    </w:p>
    <w:p w14:paraId="60193084" w14:textId="77777777" w:rsidR="007A4FC4" w:rsidRPr="008F604B" w:rsidRDefault="001E2531" w:rsidP="001E2531">
      <w:pPr>
        <w:pStyle w:val="Figure"/>
      </w:pPr>
      <w:r w:rsidRPr="008F604B">
        <w:rPr>
          <w:noProof/>
        </w:rPr>
        <mc:AlternateContent>
          <mc:Choice Requires="wpg">
            <w:drawing>
              <wp:anchor distT="0" distB="0" distL="114300" distR="114300" simplePos="0" relativeHeight="251658267" behindDoc="0" locked="0" layoutInCell="1" allowOverlap="1" wp14:anchorId="289B3668" wp14:editId="6582F5CB">
                <wp:simplePos x="0" y="0"/>
                <wp:positionH relativeFrom="column">
                  <wp:posOffset>238026</wp:posOffset>
                </wp:positionH>
                <wp:positionV relativeFrom="paragraph">
                  <wp:posOffset>127701</wp:posOffset>
                </wp:positionV>
                <wp:extent cx="4213860" cy="2110742"/>
                <wp:effectExtent l="0" t="0" r="0" b="3810"/>
                <wp:wrapNone/>
                <wp:docPr id="1468" name="Group 1468"/>
                <wp:cNvGraphicFramePr/>
                <a:graphic xmlns:a="http://schemas.openxmlformats.org/drawingml/2006/main">
                  <a:graphicData uri="http://schemas.microsoft.com/office/word/2010/wordprocessingGroup">
                    <wpg:wgp>
                      <wpg:cNvGrpSpPr/>
                      <wpg:grpSpPr>
                        <a:xfrm>
                          <a:off x="0" y="0"/>
                          <a:ext cx="4213860" cy="2110742"/>
                          <a:chOff x="-11879" y="-35643"/>
                          <a:chExt cx="4215744" cy="2113118"/>
                        </a:xfrm>
                      </wpg:grpSpPr>
                      <wps:wsp>
                        <wps:cNvPr id="1469" name="文本框 2"/>
                        <wps:cNvSpPr txBox="1">
                          <a:spLocks noChangeArrowheads="1"/>
                        </wps:cNvSpPr>
                        <wps:spPr bwMode="auto">
                          <a:xfrm>
                            <a:off x="1888177" y="1887470"/>
                            <a:ext cx="2315688" cy="190005"/>
                          </a:xfrm>
                          <a:prstGeom prst="rect">
                            <a:avLst/>
                          </a:prstGeom>
                          <a:solidFill>
                            <a:srgbClr val="FFFFFF"/>
                          </a:solidFill>
                          <a:ln w="9525">
                            <a:noFill/>
                            <a:miter lim="800000"/>
                            <a:headEnd/>
                            <a:tailEnd/>
                          </a:ln>
                        </wps:spPr>
                        <wps:txbx>
                          <w:txbxContent>
                            <w:p w14:paraId="73FAE76E"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70"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78E41D36"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9B3668" id="Group 1468" o:spid="_x0000_s1160" style="position:absolute;left:0;text-align:left;margin-left:18.75pt;margin-top:10.05pt;width:331.8pt;height:166.2pt;z-index:251658267;mso-width-relative:margin;mso-height-relative:margin" coordorigin="-118,-356" coordsize="42157,21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">
                <v:shape id="文本框 2" o:spid="_x0000_s1161" type="#_x0000_t202" style="position:absolute;left:18881;top:18874;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" stroked="f">
                  <v:textbox inset="0,0,0,0">
                    <w:txbxContent>
                      <w:p w14:paraId="73FAE76E" w14:textId="77777777" w:rsidR="00F108D9" w:rsidRDefault="00F108D9" w:rsidP="001E2531">
                        <w:pPr>
                          <w:pStyle w:val="Figure"/>
                          <w:snapToGrid w:val="0"/>
                          <w:spacing w:after="0"/>
                        </w:pPr>
                        <w:r>
                          <w:t>经过时间（天）</w:t>
                        </w:r>
                      </w:p>
                    </w:txbxContent>
                  </v:textbox>
                </v:shape>
                <v:shape id="文本框 2" o:spid="_x0000_s1162" type="#_x0000_t202" style="position:absolute;left:-118;top:-356;width:2132;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" stroked="f">
                  <v:textbox style="layout-flow:vertical;mso-layout-flow-alt:bottom-to-top" inset="0,0,0,0">
                    <w:txbxContent>
                      <w:p w14:paraId="78E41D36" w14:textId="77777777" w:rsidR="00F108D9" w:rsidRDefault="00F108D9" w:rsidP="001E2531">
                        <w:pPr>
                          <w:pStyle w:val="Figure"/>
                          <w:snapToGrid w:val="0"/>
                          <w:spacing w:after="0"/>
                        </w:pPr>
                        <w:r>
                          <w:t>浓度（</w:t>
                        </w:r>
                        <w:proofErr w:type="spellStart"/>
                        <w:r>
                          <w:t>μg</w:t>
                        </w:r>
                        <w:proofErr w:type="spellEnd"/>
                        <w:r>
                          <w:t>/mL</w:t>
                        </w:r>
                        <w:r>
                          <w:t>）</w:t>
                        </w:r>
                      </w:p>
                    </w:txbxContent>
                  </v:textbox>
                </v:shape>
              </v:group>
            </w:pict>
          </mc:Fallback>
        </mc:AlternateContent>
      </w:r>
      <w:r w:rsidRPr="008F604B">
        <w:rPr>
          <w:noProof/>
        </w:rPr>
        <w:drawing>
          <wp:inline distT="0" distB="0" distL="0" distR="0" wp14:anchorId="6C1C478F" wp14:editId="13F2187C">
            <wp:extent cx="5486400" cy="2237740"/>
            <wp:effectExtent l="0" t="0" r="0" b="0"/>
            <wp:docPr id="1360" name="Picture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486400" cy="2237740"/>
                    </a:xfrm>
                    <a:prstGeom prst="rect">
                      <a:avLst/>
                    </a:prstGeom>
                  </pic:spPr>
                </pic:pic>
              </a:graphicData>
            </a:graphic>
          </wp:inline>
        </w:drawing>
      </w:r>
    </w:p>
    <w:p w14:paraId="41672247" w14:textId="77777777" w:rsidR="001E2531" w:rsidRPr="008F604B" w:rsidRDefault="001E2531" w:rsidP="001E2531">
      <w:pPr>
        <w:pStyle w:val="ListEnd"/>
      </w:pPr>
    </w:p>
    <w:p w14:paraId="2C9ACDF8" w14:textId="496691F3" w:rsidR="007A4FC4" w:rsidRPr="008F604B" w:rsidRDefault="001E2531" w:rsidP="001E2531">
      <w:pPr>
        <w:pStyle w:val="Figure"/>
      </w:pPr>
      <w:r w:rsidRPr="008F604B">
        <w:rPr>
          <w:noProof/>
        </w:rPr>
        <mc:AlternateContent>
          <mc:Choice Requires="wpg">
            <w:drawing>
              <wp:anchor distT="0" distB="0" distL="114300" distR="114300" simplePos="0" relativeHeight="251658268" behindDoc="0" locked="0" layoutInCell="1" allowOverlap="1" wp14:anchorId="49A2174D" wp14:editId="0B0BB1CA">
                <wp:simplePos x="0" y="0"/>
                <wp:positionH relativeFrom="column">
                  <wp:posOffset>148819</wp:posOffset>
                </wp:positionH>
                <wp:positionV relativeFrom="paragraph">
                  <wp:posOffset>215316</wp:posOffset>
                </wp:positionV>
                <wp:extent cx="4225290" cy="2682337"/>
                <wp:effectExtent l="0" t="0" r="3810" b="3810"/>
                <wp:wrapNone/>
                <wp:docPr id="1471" name="Group 1471"/>
                <wp:cNvGraphicFramePr/>
                <a:graphic xmlns:a="http://schemas.openxmlformats.org/drawingml/2006/main">
                  <a:graphicData uri="http://schemas.microsoft.com/office/word/2010/wordprocessingGroup">
                    <wpg:wgp>
                      <wpg:cNvGrpSpPr/>
                      <wpg:grpSpPr>
                        <a:xfrm>
                          <a:off x="0" y="0"/>
                          <a:ext cx="4225290" cy="2682337"/>
                          <a:chOff x="-23752" y="0"/>
                          <a:chExt cx="4226182" cy="2682898"/>
                        </a:xfrm>
                      </wpg:grpSpPr>
                      <wpg:grpSp>
                        <wpg:cNvPr id="1472" name="组合 1472"/>
                        <wpg:cNvGrpSpPr/>
                        <wpg:grpSpPr>
                          <a:xfrm>
                            <a:off x="-23752" y="0"/>
                            <a:ext cx="4226182" cy="2123905"/>
                            <a:chOff x="-23760" y="-35643"/>
                            <a:chExt cx="4227625" cy="2125359"/>
                          </a:xfrm>
                        </wpg:grpSpPr>
                        <wps:wsp>
                          <wps:cNvPr id="1473" name="文本框 2"/>
                          <wps:cNvSpPr txBox="1">
                            <a:spLocks noChangeArrowheads="1"/>
                          </wps:cNvSpPr>
                          <wps:spPr bwMode="auto">
                            <a:xfrm>
                              <a:off x="1888177" y="1899711"/>
                              <a:ext cx="2315688" cy="190005"/>
                            </a:xfrm>
                            <a:prstGeom prst="rect">
                              <a:avLst/>
                            </a:prstGeom>
                            <a:solidFill>
                              <a:srgbClr val="FFFFFF"/>
                            </a:solidFill>
                            <a:ln w="9525">
                              <a:noFill/>
                              <a:miter lim="800000"/>
                              <a:headEnd/>
                              <a:tailEnd/>
                            </a:ln>
                          </wps:spPr>
                          <wps:txbx>
                            <w:txbxContent>
                              <w:p w14:paraId="098CF802" w14:textId="77777777" w:rsidR="00F108D9" w:rsidRDefault="00F108D9" w:rsidP="001E2531">
                                <w:pPr>
                                  <w:pStyle w:val="Figure"/>
                                  <w:snapToGrid w:val="0"/>
                                  <w:spacing w:after="0"/>
                                </w:pPr>
                                <w:r>
                                  <w:t>经过时间（天）</w:t>
                                </w:r>
                              </w:p>
                            </w:txbxContent>
                          </wps:txbx>
                          <wps:bodyPr rot="0" vert="horz" wrap="square" lIns="0" tIns="0" rIns="0" bIns="0" anchor="t" anchorCtr="0">
                            <a:noAutofit/>
                          </wps:bodyPr>
                        </wps:wsp>
                        <wps:wsp>
                          <wps:cNvPr id="1474"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764403B1" w14:textId="77777777" w:rsidR="00F108D9" w:rsidRDefault="00F108D9" w:rsidP="001E2531">
                                <w:pPr>
                                  <w:pStyle w:val="Figure"/>
                                  <w:snapToGrid w:val="0"/>
                                  <w:spacing w:after="0"/>
                                </w:pPr>
                                <w:r>
                                  <w:t>浓度（</w:t>
                                </w:r>
                                <w:proofErr w:type="spellStart"/>
                                <w:r>
                                  <w:t>μg</w:t>
                                </w:r>
                                <w:proofErr w:type="spellEnd"/>
                                <w:r>
                                  <w:t>/mL</w:t>
                                </w:r>
                                <w:r>
                                  <w:t>）</w:t>
                                </w:r>
                              </w:p>
                            </w:txbxContent>
                          </wps:txbx>
                          <wps:bodyPr rot="0" vert="vert270" wrap="square" lIns="0" tIns="0" rIns="0" bIns="0" anchor="t" anchorCtr="0">
                            <a:noAutofit/>
                          </wps:bodyPr>
                        </wps:wsp>
                      </wpg:grpSp>
                      <wps:wsp>
                        <wps:cNvPr id="1475" name="文本框 2"/>
                        <wps:cNvSpPr txBox="1">
                          <a:spLocks noChangeArrowheads="1"/>
                        </wps:cNvSpPr>
                        <wps:spPr bwMode="auto">
                          <a:xfrm>
                            <a:off x="2600111" y="2223867"/>
                            <a:ext cx="1045867" cy="459031"/>
                          </a:xfrm>
                          <a:prstGeom prst="rect">
                            <a:avLst/>
                          </a:prstGeom>
                          <a:solidFill>
                            <a:srgbClr val="FFFFFF"/>
                          </a:solidFill>
                          <a:ln w="9525">
                            <a:noFill/>
                            <a:miter lim="800000"/>
                            <a:headEnd/>
                            <a:tailEnd/>
                          </a:ln>
                        </wps:spPr>
                        <wps:txbx>
                          <w:txbxContent>
                            <w:p w14:paraId="2270BAAE"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59B6772E"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480714F9"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9A2174D" id="Group 1471" o:spid="_x0000_s1163" style="position:absolute;left:0;text-align:left;margin-left:11.7pt;margin-top:16.95pt;width:332.7pt;height:211.2pt;z-index:251658268;mso-width-relative:margin;mso-height-relative:margin" coordorigin="-237" coordsize="42261,26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">
                <v:group id="组合 1472" o:spid="_x0000_s1164" style="position:absolute;left:-237;width:42261;height:21239" coordorigin="-237,-356" coordsize="42276,2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">
                  <v:shape id="文本框 2" o:spid="_x0000_s1165" type="#_x0000_t202" style="position:absolute;left:18881;top:18997;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" stroked="f">
                    <v:textbox inset="0,0,0,0">
                      <w:txbxContent>
                        <w:p w14:paraId="098CF802" w14:textId="77777777" w:rsidR="00F108D9" w:rsidRDefault="00F108D9" w:rsidP="001E2531">
                          <w:pPr>
                            <w:pStyle w:val="Figure"/>
                            <w:snapToGrid w:val="0"/>
                            <w:spacing w:after="0"/>
                          </w:pPr>
                          <w:r>
                            <w:t>经过时间（天）</w:t>
                          </w:r>
                        </w:p>
                      </w:txbxContent>
                    </v:textbox>
                  </v:shape>
                  <v:shape id="文本框 2" o:spid="_x0000_s1166" type="#_x0000_t202" style="position:absolute;left:-237;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" stroked="f">
                    <v:textbox style="layout-flow:vertical;mso-layout-flow-alt:bottom-to-top" inset="0,0,0,0">
                      <w:txbxContent>
                        <w:p w14:paraId="764403B1" w14:textId="77777777" w:rsidR="00F108D9" w:rsidRDefault="00F108D9" w:rsidP="001E2531">
                          <w:pPr>
                            <w:pStyle w:val="Figure"/>
                            <w:snapToGrid w:val="0"/>
                            <w:spacing w:after="0"/>
                          </w:pPr>
                          <w:r>
                            <w:t>浓度（</w:t>
                          </w:r>
                          <w:proofErr w:type="spellStart"/>
                          <w:r>
                            <w:t>μg</w:t>
                          </w:r>
                          <w:proofErr w:type="spellEnd"/>
                          <w:r>
                            <w:t>/mL</w:t>
                          </w:r>
                          <w:r>
                            <w:t>）</w:t>
                          </w:r>
                        </w:p>
                      </w:txbxContent>
                    </v:textbox>
                  </v:shape>
                </v:group>
                <v:shape id="文本框 2" o:spid="_x0000_s1167" type="#_x0000_t202" style="position:absolute;left:26001;top:22238;width:10458;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" stroked="f">
                  <v:textbox inset="0,0,0,0">
                    <w:txbxContent>
                      <w:p w14:paraId="2270BAAE"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59B6772E"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480714F9"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v:textbox>
                </v:shape>
              </v:group>
            </w:pict>
          </mc:Fallback>
        </mc:AlternateContent>
      </w:r>
      <w:r w:rsidRPr="008F604B">
        <w:t>半对数</w:t>
      </w:r>
      <w:r w:rsidR="00DD1B9D">
        <w:t>坐标</w:t>
      </w:r>
    </w:p>
    <w:p w14:paraId="49DC6435" w14:textId="77777777" w:rsidR="007A4FC4" w:rsidRPr="008F604B" w:rsidRDefault="007A4FC4" w:rsidP="001E2531">
      <w:pPr>
        <w:pStyle w:val="Figure"/>
      </w:pPr>
      <w:r w:rsidRPr="008F604B">
        <w:rPr>
          <w:noProof/>
        </w:rPr>
        <w:drawing>
          <wp:inline distT="0" distB="0" distL="0" distR="0" wp14:anchorId="3601A2D9" wp14:editId="77D12BDB">
            <wp:extent cx="5486400" cy="2477135"/>
            <wp:effectExtent l="0" t="0" r="0" b="0"/>
            <wp:docPr id="1361" name="Picture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86400" cy="2477135"/>
                    </a:xfrm>
                    <a:prstGeom prst="rect">
                      <a:avLst/>
                    </a:prstGeom>
                  </pic:spPr>
                </pic:pic>
              </a:graphicData>
            </a:graphic>
          </wp:inline>
        </w:drawing>
      </w:r>
    </w:p>
    <w:p w14:paraId="26FD192D" w14:textId="77777777" w:rsidR="007A4FC4" w:rsidRPr="008F604B" w:rsidRDefault="007A4FC4" w:rsidP="001E2531">
      <w:pPr>
        <w:pStyle w:val="TableFootnoteInfo"/>
      </w:pPr>
      <w:r w:rsidRPr="008F604B">
        <w:t>IV=</w:t>
      </w:r>
      <w:r w:rsidRPr="008F604B">
        <w:t>静脉给药；</w:t>
      </w:r>
      <w:r w:rsidRPr="008F604B">
        <w:t>SC=</w:t>
      </w:r>
      <w:r w:rsidRPr="008F604B">
        <w:t>皮下给药</w:t>
      </w:r>
    </w:p>
    <w:p w14:paraId="56BB979B" w14:textId="77777777" w:rsidR="001E2531" w:rsidRPr="008F604B" w:rsidRDefault="007A4FC4" w:rsidP="001E2531">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75B4015A" w14:textId="77777777" w:rsidR="001E2531" w:rsidRPr="008F604B" w:rsidRDefault="007A4FC4" w:rsidP="001E2531">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36B72321" w14:textId="77777777" w:rsidR="00D51082" w:rsidRDefault="007A4FC4" w:rsidP="001E2531">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15A4D70E" w14:textId="5AB040E9" w:rsidR="007A4FC4" w:rsidRPr="00D51082" w:rsidRDefault="007A4FC4" w:rsidP="001E2531">
      <w:pPr>
        <w:pStyle w:val="TableFootnoteInfo"/>
      </w:pPr>
      <w:r w:rsidRPr="00D51082">
        <w:t>来源：正文结束图</w:t>
      </w:r>
      <w:r w:rsidRPr="00D51082">
        <w:t>14.2.1.7</w:t>
      </w:r>
    </w:p>
    <w:p w14:paraId="6FDAE337" w14:textId="77777777" w:rsidR="007A4FC4" w:rsidRPr="008F604B" w:rsidRDefault="007A4FC4" w:rsidP="001E2531">
      <w:pPr>
        <w:pStyle w:val="ListEnd"/>
      </w:pPr>
    </w:p>
    <w:p w14:paraId="3B4B987C" w14:textId="7EF9FF46" w:rsidR="007A4FC4" w:rsidRPr="008F604B" w:rsidRDefault="001E2531" w:rsidP="001E2531">
      <w:pPr>
        <w:pStyle w:val="FigureTitle"/>
        <w:pageBreakBefore/>
      </w:pPr>
      <w:bookmarkStart w:id="142" w:name="_Ref138786750"/>
      <w:bookmarkStart w:id="143" w:name="_Toc139384582"/>
      <w:r w:rsidRPr="008F604B">
        <w:rPr>
          <w:bCs/>
        </w:rPr>
        <w:lastRenderedPageBreak/>
        <w:t>图</w:t>
      </w:r>
      <w:r>
        <w:fldChar w:fldCharType="begin"/>
      </w:r>
      <w:r>
        <w:instrText>SEQ Figure \* ARABIC</w:instrText>
      </w:r>
      <w:r>
        <w:fldChar w:fldCharType="separate"/>
      </w:r>
      <w:r w:rsidRPr="008F604B">
        <w:rPr>
          <w:bCs/>
          <w:noProof/>
        </w:rPr>
        <w:t>6</w:t>
      </w:r>
      <w:r>
        <w:fldChar w:fldCharType="end"/>
      </w:r>
      <w:bookmarkEnd w:id="142"/>
      <w:r w:rsidRPr="008F604B">
        <w:rPr>
          <w:bCs/>
        </w:rPr>
        <w:t>：</w:t>
      </w:r>
      <w:r w:rsidRPr="008F604B">
        <w:rPr>
          <w:bCs/>
        </w:rPr>
        <w:tab/>
      </w:r>
      <w:r w:rsidRPr="008F604B">
        <w:rPr>
          <w:bCs/>
        </w:rPr>
        <w:t>按重叠队列列出的</w:t>
      </w:r>
      <w:r w:rsidRPr="008F604B">
        <w:rPr>
          <w:bCs/>
        </w:rPr>
        <w:t>ALXN1850</w:t>
      </w:r>
      <w:r w:rsidRPr="008F604B">
        <w:rPr>
          <w:bCs/>
        </w:rPr>
        <w:t>平均（</w:t>
      </w:r>
      <w:r w:rsidRPr="008F604B">
        <w:rPr>
          <w:bCs/>
        </w:rPr>
        <w:t>±SD</w:t>
      </w:r>
      <w:r w:rsidRPr="008F604B">
        <w:rPr>
          <w:bCs/>
        </w:rPr>
        <w:t>）血浆浓度</w:t>
      </w:r>
      <w:r w:rsidRPr="008F604B">
        <w:rPr>
          <w:bCs/>
        </w:rPr>
        <w:t>-</w:t>
      </w:r>
      <w:r w:rsidRPr="008F604B">
        <w:rPr>
          <w:bCs/>
        </w:rPr>
        <w:t>经时曲线（线性和半对数</w:t>
      </w:r>
      <w:r w:rsidR="00DD1B9D">
        <w:rPr>
          <w:bCs/>
        </w:rPr>
        <w:t>坐标</w:t>
      </w:r>
      <w:r w:rsidRPr="008F604B">
        <w:rPr>
          <w:bCs/>
        </w:rPr>
        <w:t>）（药代动力学分析集）</w:t>
      </w:r>
      <w:bookmarkEnd w:id="143"/>
    </w:p>
    <w:p w14:paraId="5E25AF47" w14:textId="77777777" w:rsidR="007A4FC4" w:rsidRPr="008F604B" w:rsidRDefault="007A4FC4" w:rsidP="001E2531">
      <w:pPr>
        <w:pStyle w:val="Figure"/>
        <w:jc w:val="left"/>
      </w:pPr>
      <w:r w:rsidRPr="008F604B">
        <w:t>受试者：队列中的首例受试者</w:t>
      </w:r>
    </w:p>
    <w:p w14:paraId="66C215A6" w14:textId="2709AED9" w:rsidR="007A4FC4" w:rsidRPr="008F604B" w:rsidRDefault="001E2531" w:rsidP="001E2531">
      <w:pPr>
        <w:pStyle w:val="Figure"/>
      </w:pPr>
      <w:r w:rsidRPr="008F604B">
        <w:rPr>
          <w:noProof/>
        </w:rPr>
        <mc:AlternateContent>
          <mc:Choice Requires="wpg">
            <w:drawing>
              <wp:anchor distT="0" distB="0" distL="114300" distR="114300" simplePos="0" relativeHeight="251658269" behindDoc="0" locked="0" layoutInCell="1" allowOverlap="1" wp14:anchorId="2E8C6646" wp14:editId="5B3C4CB1">
                <wp:simplePos x="0" y="0"/>
                <wp:positionH relativeFrom="column">
                  <wp:posOffset>107397</wp:posOffset>
                </wp:positionH>
                <wp:positionV relativeFrom="paragraph">
                  <wp:posOffset>126513</wp:posOffset>
                </wp:positionV>
                <wp:extent cx="4213860" cy="2051365"/>
                <wp:effectExtent l="0" t="0" r="0" b="6350"/>
                <wp:wrapNone/>
                <wp:docPr id="1476" name="Group 1476"/>
                <wp:cNvGraphicFramePr/>
                <a:graphic xmlns:a="http://schemas.openxmlformats.org/drawingml/2006/main">
                  <a:graphicData uri="http://schemas.microsoft.com/office/word/2010/wordprocessingGroup">
                    <wpg:wgp>
                      <wpg:cNvGrpSpPr/>
                      <wpg:grpSpPr>
                        <a:xfrm>
                          <a:off x="0" y="0"/>
                          <a:ext cx="4213860" cy="2051365"/>
                          <a:chOff x="-11879" y="-35643"/>
                          <a:chExt cx="4215744" cy="2053678"/>
                        </a:xfrm>
                      </wpg:grpSpPr>
                      <wps:wsp>
                        <wps:cNvPr id="1477" name="文本框 2"/>
                        <wps:cNvSpPr txBox="1">
                          <a:spLocks noChangeArrowheads="1"/>
                        </wps:cNvSpPr>
                        <wps:spPr bwMode="auto">
                          <a:xfrm>
                            <a:off x="1888177" y="1828030"/>
                            <a:ext cx="2315688" cy="190005"/>
                          </a:xfrm>
                          <a:prstGeom prst="rect">
                            <a:avLst/>
                          </a:prstGeom>
                          <a:solidFill>
                            <a:srgbClr val="FFFFFF"/>
                          </a:solidFill>
                          <a:ln w="9525">
                            <a:noFill/>
                            <a:miter lim="800000"/>
                            <a:headEnd/>
                            <a:tailEnd/>
                          </a:ln>
                        </wps:spPr>
                        <wps:txbx>
                          <w:txbxContent>
                            <w:p w14:paraId="2369F991" w14:textId="77777777" w:rsidR="00F108D9" w:rsidRPr="001E2531" w:rsidRDefault="00F108D9" w:rsidP="001E2531">
                              <w:pPr>
                                <w:pStyle w:val="Figure"/>
                                <w:snapToGrid w:val="0"/>
                                <w:spacing w:after="0"/>
                                <w:rPr>
                                  <w:sz w:val="21"/>
                                  <w:szCs w:val="21"/>
                                </w:rPr>
                              </w:pPr>
                              <w:r>
                                <w:rPr>
                                  <w:sz w:val="21"/>
                                  <w:szCs w:val="21"/>
                                </w:rPr>
                                <w:t>经过时间（天）</w:t>
                              </w:r>
                            </w:p>
                          </w:txbxContent>
                        </wps:txbx>
                        <wps:bodyPr rot="0" vert="horz" wrap="square" lIns="0" tIns="0" rIns="0" bIns="0" anchor="t" anchorCtr="0">
                          <a:noAutofit/>
                        </wps:bodyPr>
                      </wps:wsp>
                      <wps:wsp>
                        <wps:cNvPr id="1478"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6681AEDD" w14:textId="77777777" w:rsidR="00F108D9" w:rsidRPr="001E2531" w:rsidRDefault="00F108D9" w:rsidP="001E2531">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8C6646" id="Group 1476" o:spid="_x0000_s1168" style="position:absolute;left:0;text-align:left;margin-left:8.45pt;margin-top:9.95pt;width:331.8pt;height:161.5pt;z-index:251658269;mso-width-relative:margin;mso-height-relative:margin" coordorigin="-118,-356" coordsize="42157,20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">
                <v:shape id="文本框 2" o:spid="_x0000_s1169" type="#_x0000_t202" style="position:absolute;left:18881;top:18280;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" stroked="f">
                  <v:textbox inset="0,0,0,0">
                    <w:txbxContent>
                      <w:p w14:paraId="2369F991" w14:textId="77777777" w:rsidR="00F108D9" w:rsidRPr="001E2531" w:rsidRDefault="00F108D9" w:rsidP="001E2531">
                        <w:pPr>
                          <w:pStyle w:val="Figure"/>
                          <w:snapToGrid w:val="0"/>
                          <w:spacing w:after="0"/>
                          <w:rPr>
                            <w:sz w:val="21"/>
                            <w:szCs w:val="21"/>
                          </w:rPr>
                        </w:pPr>
                        <w:r>
                          <w:rPr>
                            <w:sz w:val="21"/>
                            <w:szCs w:val="21"/>
                          </w:rPr>
                          <w:t>经过时间（天）</w:t>
                        </w:r>
                      </w:p>
                    </w:txbxContent>
                  </v:textbox>
                </v:shape>
                <v:shape id="文本框 2" o:spid="_x0000_s1170" type="#_x0000_t202" style="position:absolute;left:-118;top:-356;width:2132;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" stroked="f">
                  <v:textbox style="layout-flow:vertical;mso-layout-flow-alt:bottom-to-top" inset="0,0,0,0">
                    <w:txbxContent>
                      <w:p w14:paraId="6681AEDD" w14:textId="77777777" w:rsidR="00F108D9" w:rsidRPr="001E2531" w:rsidRDefault="00F108D9" w:rsidP="001E2531">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v:textbox>
                </v:shape>
              </v:group>
            </w:pict>
          </mc:Fallback>
        </mc:AlternateContent>
      </w:r>
      <w:r w:rsidRPr="008F604B">
        <w:t>线性</w:t>
      </w:r>
      <w:r w:rsidR="00DD1B9D">
        <w:t>坐标</w:t>
      </w:r>
    </w:p>
    <w:p w14:paraId="3EC57FDC" w14:textId="77777777" w:rsidR="007A4FC4" w:rsidRPr="008F604B" w:rsidRDefault="007A4FC4" w:rsidP="001E2531">
      <w:pPr>
        <w:pStyle w:val="Figure"/>
      </w:pPr>
      <w:r w:rsidRPr="008F604B">
        <w:rPr>
          <w:noProof/>
        </w:rPr>
        <w:drawing>
          <wp:inline distT="0" distB="0" distL="0" distR="0" wp14:anchorId="33570429" wp14:editId="2C4754EA">
            <wp:extent cx="5486400" cy="1797685"/>
            <wp:effectExtent l="0" t="0" r="0" b="0"/>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486400" cy="1797685"/>
                    </a:xfrm>
                    <a:prstGeom prst="rect">
                      <a:avLst/>
                    </a:prstGeom>
                  </pic:spPr>
                </pic:pic>
              </a:graphicData>
            </a:graphic>
          </wp:inline>
        </w:drawing>
      </w:r>
    </w:p>
    <w:p w14:paraId="39C6ECBF" w14:textId="77777777" w:rsidR="001E2531" w:rsidRPr="008F604B" w:rsidRDefault="001E2531" w:rsidP="001E2531">
      <w:pPr>
        <w:pStyle w:val="ListEnd"/>
      </w:pPr>
    </w:p>
    <w:p w14:paraId="1F751C5A" w14:textId="398572CE" w:rsidR="007A4FC4" w:rsidRPr="008F604B" w:rsidRDefault="001E2531" w:rsidP="001E2531">
      <w:pPr>
        <w:pStyle w:val="Figure"/>
      </w:pPr>
      <w:r w:rsidRPr="008F604B">
        <w:rPr>
          <w:noProof/>
        </w:rPr>
        <mc:AlternateContent>
          <mc:Choice Requires="wpg">
            <w:drawing>
              <wp:anchor distT="0" distB="0" distL="114300" distR="114300" simplePos="0" relativeHeight="251658270" behindDoc="0" locked="0" layoutInCell="1" allowOverlap="1" wp14:anchorId="47915B71" wp14:editId="0C1245B8">
                <wp:simplePos x="0" y="0"/>
                <wp:positionH relativeFrom="column">
                  <wp:posOffset>156134</wp:posOffset>
                </wp:positionH>
                <wp:positionV relativeFrom="paragraph">
                  <wp:posOffset>118364</wp:posOffset>
                </wp:positionV>
                <wp:extent cx="4225290" cy="2322961"/>
                <wp:effectExtent l="0" t="0" r="3810" b="1270"/>
                <wp:wrapNone/>
                <wp:docPr id="1479" name="Group 1479"/>
                <wp:cNvGraphicFramePr/>
                <a:graphic xmlns:a="http://schemas.openxmlformats.org/drawingml/2006/main">
                  <a:graphicData uri="http://schemas.microsoft.com/office/word/2010/wordprocessingGroup">
                    <wpg:wgp>
                      <wpg:cNvGrpSpPr/>
                      <wpg:grpSpPr>
                        <a:xfrm>
                          <a:off x="0" y="0"/>
                          <a:ext cx="4225290" cy="2322961"/>
                          <a:chOff x="-23752" y="0"/>
                          <a:chExt cx="4226182" cy="2323445"/>
                        </a:xfrm>
                      </wpg:grpSpPr>
                      <wpg:grpSp>
                        <wpg:cNvPr id="1480" name="组合 1480"/>
                        <wpg:cNvGrpSpPr/>
                        <wpg:grpSpPr>
                          <a:xfrm>
                            <a:off x="-23752" y="0"/>
                            <a:ext cx="4226182" cy="1957635"/>
                            <a:chOff x="-23760" y="-35643"/>
                            <a:chExt cx="4227625" cy="1958975"/>
                          </a:xfrm>
                        </wpg:grpSpPr>
                        <wps:wsp>
                          <wps:cNvPr id="1481" name="文本框 2"/>
                          <wps:cNvSpPr txBox="1">
                            <a:spLocks noChangeArrowheads="1"/>
                          </wps:cNvSpPr>
                          <wps:spPr bwMode="auto">
                            <a:xfrm>
                              <a:off x="1888177" y="1602563"/>
                              <a:ext cx="2315688" cy="190005"/>
                            </a:xfrm>
                            <a:prstGeom prst="rect">
                              <a:avLst/>
                            </a:prstGeom>
                            <a:solidFill>
                              <a:srgbClr val="FFFFFF"/>
                            </a:solidFill>
                            <a:ln w="9525">
                              <a:noFill/>
                              <a:miter lim="800000"/>
                              <a:headEnd/>
                              <a:tailEnd/>
                            </a:ln>
                          </wps:spPr>
                          <wps:txbx>
                            <w:txbxContent>
                              <w:p w14:paraId="592FAF8C" w14:textId="77777777" w:rsidR="00F108D9" w:rsidRPr="001E2531" w:rsidRDefault="00F108D9" w:rsidP="001E2531">
                                <w:pPr>
                                  <w:pStyle w:val="Figure"/>
                                  <w:snapToGrid w:val="0"/>
                                  <w:spacing w:after="0"/>
                                  <w:rPr>
                                    <w:sz w:val="21"/>
                                    <w:szCs w:val="21"/>
                                  </w:rPr>
                                </w:pPr>
                                <w:r>
                                  <w:rPr>
                                    <w:sz w:val="21"/>
                                    <w:szCs w:val="21"/>
                                  </w:rPr>
                                  <w:t>经过时间（天）</w:t>
                                </w:r>
                              </w:p>
                            </w:txbxContent>
                          </wps:txbx>
                          <wps:bodyPr rot="0" vert="horz" wrap="square" lIns="0" tIns="0" rIns="0" bIns="0" anchor="t" anchorCtr="0">
                            <a:noAutofit/>
                          </wps:bodyPr>
                        </wps:wsp>
                        <wps:wsp>
                          <wps:cNvPr id="1482"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46D2381B" w14:textId="77777777" w:rsidR="00F108D9" w:rsidRPr="001E2531" w:rsidRDefault="00F108D9" w:rsidP="001E2531">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grpSp>
                      <wps:wsp>
                        <wps:cNvPr id="1483" name="文本框 2"/>
                        <wps:cNvSpPr txBox="1">
                          <a:spLocks noChangeArrowheads="1"/>
                        </wps:cNvSpPr>
                        <wps:spPr bwMode="auto">
                          <a:xfrm>
                            <a:off x="2802033" y="1864414"/>
                            <a:ext cx="1045867" cy="459031"/>
                          </a:xfrm>
                          <a:prstGeom prst="rect">
                            <a:avLst/>
                          </a:prstGeom>
                          <a:solidFill>
                            <a:srgbClr val="FFFFFF"/>
                          </a:solidFill>
                          <a:ln w="9525">
                            <a:noFill/>
                            <a:miter lim="800000"/>
                            <a:headEnd/>
                            <a:tailEnd/>
                          </a:ln>
                        </wps:spPr>
                        <wps:txbx>
                          <w:txbxContent>
                            <w:p w14:paraId="0881BCEC"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74394DD9"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556C6CCD"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915B71" id="Group 1479" o:spid="_x0000_s1171" style="position:absolute;left:0;text-align:left;margin-left:12.3pt;margin-top:9.3pt;width:332.7pt;height:182.9pt;z-index:251658270;mso-width-relative:margin;mso-height-relative:margin" coordorigin="-237" coordsize="42261,23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">
                <v:group id="组合 1480" o:spid="_x0000_s1172" style="position:absolute;left:-237;width:42261;height:19576" coordorigin="-237,-356" coordsize="42276,19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">
                  <v:shape id="文本框 2" o:spid="_x0000_s1173" type="#_x0000_t202" style="position:absolute;left:18881;top:16025;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" stroked="f">
                    <v:textbox inset="0,0,0,0">
                      <w:txbxContent>
                        <w:p w14:paraId="592FAF8C" w14:textId="77777777" w:rsidR="00F108D9" w:rsidRPr="001E2531" w:rsidRDefault="00F108D9" w:rsidP="001E2531">
                          <w:pPr>
                            <w:pStyle w:val="Figure"/>
                            <w:snapToGrid w:val="0"/>
                            <w:spacing w:after="0"/>
                            <w:rPr>
                              <w:sz w:val="21"/>
                              <w:szCs w:val="21"/>
                            </w:rPr>
                          </w:pPr>
                          <w:r>
                            <w:rPr>
                              <w:sz w:val="21"/>
                              <w:szCs w:val="21"/>
                            </w:rPr>
                            <w:t>经过时间（天）</w:t>
                          </w:r>
                        </w:p>
                      </w:txbxContent>
                    </v:textbox>
                  </v:shape>
                  <v:shape id="文本框 2" o:spid="_x0000_s1174" type="#_x0000_t202" style="position:absolute;left:-237;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" stroked="f">
                    <v:textbox style="layout-flow:vertical;mso-layout-flow-alt:bottom-to-top" inset="0,0,0,0">
                      <w:txbxContent>
                        <w:p w14:paraId="46D2381B" w14:textId="77777777" w:rsidR="00F108D9" w:rsidRPr="001E2531" w:rsidRDefault="00F108D9" w:rsidP="001E2531">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v:textbox>
                  </v:shape>
                </v:group>
                <v:shape id="文本框 2" o:spid="_x0000_s1175" type="#_x0000_t202" style="position:absolute;left:28020;top:18644;width:10459;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" stroked="f">
                  <v:textbox inset="0,0,0,0">
                    <w:txbxContent>
                      <w:p w14:paraId="0881BCEC"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1</w:t>
                        </w:r>
                      </w:p>
                      <w:p w14:paraId="74394DD9"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2</w:t>
                        </w:r>
                      </w:p>
                      <w:p w14:paraId="556C6CCD" w14:textId="77777777" w:rsidR="00F108D9" w:rsidRPr="00D51082" w:rsidRDefault="00F108D9" w:rsidP="001E2531">
                        <w:pPr>
                          <w:pStyle w:val="Figure"/>
                          <w:snapToGrid w:val="0"/>
                          <w:spacing w:after="0"/>
                          <w:jc w:val="left"/>
                          <w:rPr>
                            <w:sz w:val="15"/>
                            <w:szCs w:val="15"/>
                          </w:rPr>
                        </w:pPr>
                        <w:r w:rsidRPr="00D51082">
                          <w:rPr>
                            <w:sz w:val="15"/>
                            <w:szCs w:val="15"/>
                          </w:rPr>
                          <w:t>队列</w:t>
                        </w:r>
                        <w:r w:rsidRPr="00D51082">
                          <w:rPr>
                            <w:sz w:val="15"/>
                            <w:szCs w:val="15"/>
                          </w:rPr>
                          <w:t>3</w:t>
                        </w:r>
                      </w:p>
                    </w:txbxContent>
                  </v:textbox>
                </v:shape>
              </v:group>
            </w:pict>
          </mc:Fallback>
        </mc:AlternateContent>
      </w:r>
      <w:r w:rsidRPr="008F604B">
        <w:t>半对数</w:t>
      </w:r>
      <w:r w:rsidR="00DD1B9D">
        <w:t>坐标</w:t>
      </w:r>
    </w:p>
    <w:p w14:paraId="6ACD6EAD" w14:textId="77777777" w:rsidR="007A4FC4" w:rsidRPr="008F604B" w:rsidRDefault="007A4FC4" w:rsidP="001E2531">
      <w:pPr>
        <w:pStyle w:val="Figure"/>
      </w:pPr>
      <w:r w:rsidRPr="008F604B">
        <w:rPr>
          <w:noProof/>
        </w:rPr>
        <w:drawing>
          <wp:inline distT="0" distB="0" distL="0" distR="0" wp14:anchorId="4584A892" wp14:editId="0D43C953">
            <wp:extent cx="5486400" cy="2002155"/>
            <wp:effectExtent l="0" t="0" r="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486400" cy="2002155"/>
                    </a:xfrm>
                    <a:prstGeom prst="rect">
                      <a:avLst/>
                    </a:prstGeom>
                  </pic:spPr>
                </pic:pic>
              </a:graphicData>
            </a:graphic>
          </wp:inline>
        </w:drawing>
      </w:r>
    </w:p>
    <w:p w14:paraId="661BD5B6" w14:textId="77777777" w:rsidR="007A4FC4" w:rsidRPr="008F604B" w:rsidRDefault="007A4FC4" w:rsidP="001E2531">
      <w:pPr>
        <w:pStyle w:val="ListEnd"/>
      </w:pPr>
    </w:p>
    <w:p w14:paraId="54E2927D" w14:textId="77777777" w:rsidR="007A4FC4" w:rsidRPr="008F604B" w:rsidRDefault="007A4FC4" w:rsidP="001E2531">
      <w:pPr>
        <w:pStyle w:val="Figure"/>
        <w:pageBreakBefore/>
        <w:jc w:val="left"/>
      </w:pPr>
      <w:r w:rsidRPr="008F604B">
        <w:lastRenderedPageBreak/>
        <w:t>受试者：队列中的后续受试者</w:t>
      </w:r>
    </w:p>
    <w:p w14:paraId="131AAA6B" w14:textId="4F92169C" w:rsidR="007A4FC4" w:rsidRPr="008F604B" w:rsidRDefault="00BC6D94" w:rsidP="00BC6D94">
      <w:pPr>
        <w:pStyle w:val="Figure"/>
      </w:pPr>
      <w:r w:rsidRPr="008F604B">
        <w:rPr>
          <w:noProof/>
        </w:rPr>
        <mc:AlternateContent>
          <mc:Choice Requires="wpg">
            <w:drawing>
              <wp:anchor distT="0" distB="0" distL="114300" distR="114300" simplePos="0" relativeHeight="251658271" behindDoc="0" locked="0" layoutInCell="1" allowOverlap="1" wp14:anchorId="7C8F3849" wp14:editId="1D6F3F22">
                <wp:simplePos x="0" y="0"/>
                <wp:positionH relativeFrom="column">
                  <wp:posOffset>186055</wp:posOffset>
                </wp:positionH>
                <wp:positionV relativeFrom="paragraph">
                  <wp:posOffset>125285</wp:posOffset>
                </wp:positionV>
                <wp:extent cx="4213860" cy="2051050"/>
                <wp:effectExtent l="0" t="0" r="0" b="6350"/>
                <wp:wrapNone/>
                <wp:docPr id="2" name="Group 2"/>
                <wp:cNvGraphicFramePr/>
                <a:graphic xmlns:a="http://schemas.openxmlformats.org/drawingml/2006/main">
                  <a:graphicData uri="http://schemas.microsoft.com/office/word/2010/wordprocessingGroup">
                    <wpg:wgp>
                      <wpg:cNvGrpSpPr/>
                      <wpg:grpSpPr>
                        <a:xfrm>
                          <a:off x="0" y="0"/>
                          <a:ext cx="4213860" cy="2051050"/>
                          <a:chOff x="-11879" y="-35643"/>
                          <a:chExt cx="4215744" cy="2053678"/>
                        </a:xfrm>
                      </wpg:grpSpPr>
                      <wps:wsp>
                        <wps:cNvPr id="3" name="文本框 2"/>
                        <wps:cNvSpPr txBox="1">
                          <a:spLocks noChangeArrowheads="1"/>
                        </wps:cNvSpPr>
                        <wps:spPr bwMode="auto">
                          <a:xfrm>
                            <a:off x="1888177" y="1828030"/>
                            <a:ext cx="2315688" cy="190005"/>
                          </a:xfrm>
                          <a:prstGeom prst="rect">
                            <a:avLst/>
                          </a:prstGeom>
                          <a:solidFill>
                            <a:srgbClr val="FFFFFF"/>
                          </a:solidFill>
                          <a:ln w="9525">
                            <a:noFill/>
                            <a:miter lim="800000"/>
                            <a:headEnd/>
                            <a:tailEnd/>
                          </a:ln>
                        </wps:spPr>
                        <wps:txbx>
                          <w:txbxContent>
                            <w:p w14:paraId="2386E3F6" w14:textId="77777777" w:rsidR="00F108D9" w:rsidRPr="001E2531" w:rsidRDefault="00F108D9" w:rsidP="00BC6D94">
                              <w:pPr>
                                <w:pStyle w:val="Figure"/>
                                <w:snapToGrid w:val="0"/>
                                <w:spacing w:after="0"/>
                                <w:rPr>
                                  <w:sz w:val="21"/>
                                  <w:szCs w:val="21"/>
                                </w:rPr>
                              </w:pPr>
                              <w:r>
                                <w:rPr>
                                  <w:sz w:val="21"/>
                                  <w:szCs w:val="21"/>
                                </w:rPr>
                                <w:t>经过时间（天）</w:t>
                              </w:r>
                            </w:p>
                          </w:txbxContent>
                        </wps:txbx>
                        <wps:bodyPr rot="0" vert="horz" wrap="square" lIns="0" tIns="0" rIns="0" bIns="0" anchor="t" anchorCtr="0">
                          <a:noAutofit/>
                        </wps:bodyPr>
                      </wps:wsp>
                      <wps:wsp>
                        <wps:cNvPr id="4" name="文本框 2"/>
                        <wps:cNvSpPr txBox="1">
                          <a:spLocks noChangeArrowheads="1"/>
                        </wps:cNvSpPr>
                        <wps:spPr bwMode="auto">
                          <a:xfrm>
                            <a:off x="-11879" y="-35643"/>
                            <a:ext cx="213360" cy="1958975"/>
                          </a:xfrm>
                          <a:prstGeom prst="rect">
                            <a:avLst/>
                          </a:prstGeom>
                          <a:solidFill>
                            <a:srgbClr val="FFFFFF"/>
                          </a:solidFill>
                          <a:ln w="9525">
                            <a:noFill/>
                            <a:miter lim="800000"/>
                            <a:headEnd/>
                            <a:tailEnd/>
                          </a:ln>
                        </wps:spPr>
                        <wps:txbx>
                          <w:txbxContent>
                            <w:p w14:paraId="3107A461" w14:textId="77777777" w:rsidR="00F108D9" w:rsidRPr="001E2531" w:rsidRDefault="00F108D9" w:rsidP="00BC6D94">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C8F3849" id="Group 2" o:spid="_x0000_s1176" style="position:absolute;left:0;text-align:left;margin-left:14.65pt;margin-top:9.85pt;width:331.8pt;height:161.5pt;z-index:251658271;mso-width-relative:margin;mso-height-relative:margin" coordorigin="-118,-356" coordsize="42157,20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">
                <v:shape id="文本框 2" o:spid="_x0000_s1177" type="#_x0000_t202" style="position:absolute;left:18881;top:18280;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2386E3F6" w14:textId="77777777" w:rsidR="00F108D9" w:rsidRPr="001E2531" w:rsidRDefault="00F108D9" w:rsidP="00BC6D94">
                        <w:pPr>
                          <w:pStyle w:val="Figure"/>
                          <w:snapToGrid w:val="0"/>
                          <w:spacing w:after="0"/>
                          <w:rPr>
                            <w:sz w:val="21"/>
                            <w:szCs w:val="21"/>
                          </w:rPr>
                        </w:pPr>
                        <w:r>
                          <w:rPr>
                            <w:sz w:val="21"/>
                            <w:szCs w:val="21"/>
                          </w:rPr>
                          <w:t>经过时间（天）</w:t>
                        </w:r>
                      </w:p>
                    </w:txbxContent>
                  </v:textbox>
                </v:shape>
                <v:shape id="文本框 2" o:spid="_x0000_s1178" type="#_x0000_t202" style="position:absolute;left:-118;top:-356;width:2132;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" stroked="f">
                  <v:textbox style="layout-flow:vertical;mso-layout-flow-alt:bottom-to-top" inset="0,0,0,0">
                    <w:txbxContent>
                      <w:p w14:paraId="3107A461" w14:textId="77777777" w:rsidR="00F108D9" w:rsidRPr="001E2531" w:rsidRDefault="00F108D9" w:rsidP="00BC6D94">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v:textbox>
                </v:shape>
              </v:group>
            </w:pict>
          </mc:Fallback>
        </mc:AlternateContent>
      </w:r>
      <w:r w:rsidRPr="008F604B">
        <w:t>线性</w:t>
      </w:r>
      <w:r w:rsidR="00DD1B9D">
        <w:t>坐标</w:t>
      </w:r>
    </w:p>
    <w:p w14:paraId="010878A8" w14:textId="77777777" w:rsidR="007A4FC4" w:rsidRPr="008F604B" w:rsidRDefault="007A4FC4" w:rsidP="00BC6D94">
      <w:pPr>
        <w:pStyle w:val="Figure"/>
      </w:pPr>
      <w:r w:rsidRPr="008F604B">
        <w:rPr>
          <w:noProof/>
        </w:rPr>
        <w:drawing>
          <wp:inline distT="0" distB="0" distL="0" distR="0" wp14:anchorId="4FD5C382" wp14:editId="56BA28FE">
            <wp:extent cx="5486400" cy="1805305"/>
            <wp:effectExtent l="0" t="0" r="0" b="4445"/>
            <wp:docPr id="1368" name="Picture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486400" cy="1805305"/>
                    </a:xfrm>
                    <a:prstGeom prst="rect">
                      <a:avLst/>
                    </a:prstGeom>
                  </pic:spPr>
                </pic:pic>
              </a:graphicData>
            </a:graphic>
          </wp:inline>
        </w:drawing>
      </w:r>
    </w:p>
    <w:p w14:paraId="3D0977D5" w14:textId="77777777" w:rsidR="00BC6D94" w:rsidRPr="008F604B" w:rsidRDefault="00BC6D94" w:rsidP="00BC6D94">
      <w:pPr>
        <w:pStyle w:val="ListEnd"/>
      </w:pPr>
    </w:p>
    <w:p w14:paraId="2F470611" w14:textId="327A4D58" w:rsidR="007A4FC4" w:rsidRPr="008F604B" w:rsidRDefault="00BC6D94" w:rsidP="00BC6D94">
      <w:pPr>
        <w:pStyle w:val="Figure"/>
      </w:pPr>
      <w:r w:rsidRPr="008F604B">
        <w:rPr>
          <w:noProof/>
        </w:rPr>
        <mc:AlternateContent>
          <mc:Choice Requires="wpg">
            <w:drawing>
              <wp:anchor distT="0" distB="0" distL="114300" distR="114300" simplePos="0" relativeHeight="251658272" behindDoc="0" locked="0" layoutInCell="1" allowOverlap="1" wp14:anchorId="3EC37F26" wp14:editId="5F235E02">
                <wp:simplePos x="0" y="0"/>
                <wp:positionH relativeFrom="column">
                  <wp:posOffset>141503</wp:posOffset>
                </wp:positionH>
                <wp:positionV relativeFrom="paragraph">
                  <wp:posOffset>43459</wp:posOffset>
                </wp:positionV>
                <wp:extent cx="4225290" cy="2429476"/>
                <wp:effectExtent l="0" t="0" r="3810" b="9525"/>
                <wp:wrapNone/>
                <wp:docPr id="5" name="Group 5"/>
                <wp:cNvGraphicFramePr/>
                <a:graphic xmlns:a="http://schemas.openxmlformats.org/drawingml/2006/main">
                  <a:graphicData uri="http://schemas.microsoft.com/office/word/2010/wordprocessingGroup">
                    <wpg:wgp>
                      <wpg:cNvGrpSpPr/>
                      <wpg:grpSpPr>
                        <a:xfrm>
                          <a:off x="0" y="0"/>
                          <a:ext cx="4225290" cy="2429476"/>
                          <a:chOff x="-23752" y="0"/>
                          <a:chExt cx="4226182" cy="2430369"/>
                        </a:xfrm>
                      </wpg:grpSpPr>
                      <wpg:grpSp>
                        <wpg:cNvPr id="6" name="组合 6"/>
                        <wpg:cNvGrpSpPr/>
                        <wpg:grpSpPr>
                          <a:xfrm>
                            <a:off x="-23752" y="0"/>
                            <a:ext cx="4226182" cy="1957635"/>
                            <a:chOff x="-23760" y="-35643"/>
                            <a:chExt cx="4227625" cy="1958975"/>
                          </a:xfrm>
                        </wpg:grpSpPr>
                        <wps:wsp>
                          <wps:cNvPr id="7" name="文本框 2"/>
                          <wps:cNvSpPr txBox="1">
                            <a:spLocks noChangeArrowheads="1"/>
                          </wps:cNvSpPr>
                          <wps:spPr bwMode="auto">
                            <a:xfrm>
                              <a:off x="1888177" y="1709550"/>
                              <a:ext cx="2315688" cy="190005"/>
                            </a:xfrm>
                            <a:prstGeom prst="rect">
                              <a:avLst/>
                            </a:prstGeom>
                            <a:solidFill>
                              <a:srgbClr val="FFFFFF"/>
                            </a:solidFill>
                            <a:ln w="9525">
                              <a:noFill/>
                              <a:miter lim="800000"/>
                              <a:headEnd/>
                              <a:tailEnd/>
                            </a:ln>
                          </wps:spPr>
                          <wps:txbx>
                            <w:txbxContent>
                              <w:p w14:paraId="04414682" w14:textId="77777777" w:rsidR="00F108D9" w:rsidRPr="001E2531" w:rsidRDefault="00F108D9" w:rsidP="00BC6D94">
                                <w:pPr>
                                  <w:pStyle w:val="Figure"/>
                                  <w:snapToGrid w:val="0"/>
                                  <w:spacing w:after="0"/>
                                  <w:rPr>
                                    <w:sz w:val="21"/>
                                    <w:szCs w:val="21"/>
                                  </w:rPr>
                                </w:pPr>
                                <w:r>
                                  <w:rPr>
                                    <w:sz w:val="21"/>
                                    <w:szCs w:val="21"/>
                                  </w:rPr>
                                  <w:t>经过时间（天）</w:t>
                                </w:r>
                              </w:p>
                            </w:txbxContent>
                          </wps:txbx>
                          <wps:bodyPr rot="0" vert="horz" wrap="square" lIns="0" tIns="0" rIns="0" bIns="0" anchor="t" anchorCtr="0">
                            <a:noAutofit/>
                          </wps:bodyPr>
                        </wps:wsp>
                        <wps:wsp>
                          <wps:cNvPr id="8"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0157D783" w14:textId="77777777" w:rsidR="00F108D9" w:rsidRPr="001E2531" w:rsidRDefault="00F108D9" w:rsidP="00BC6D94">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grpSp>
                      <wps:wsp>
                        <wps:cNvPr id="9" name="文本框 2"/>
                        <wps:cNvSpPr txBox="1">
                          <a:spLocks noChangeArrowheads="1"/>
                        </wps:cNvSpPr>
                        <wps:spPr bwMode="auto">
                          <a:xfrm>
                            <a:off x="2802033" y="1971338"/>
                            <a:ext cx="1045867" cy="459031"/>
                          </a:xfrm>
                          <a:prstGeom prst="rect">
                            <a:avLst/>
                          </a:prstGeom>
                          <a:solidFill>
                            <a:srgbClr val="FFFFFF"/>
                          </a:solidFill>
                          <a:ln w="9525">
                            <a:noFill/>
                            <a:miter lim="800000"/>
                            <a:headEnd/>
                            <a:tailEnd/>
                          </a:ln>
                        </wps:spPr>
                        <wps:txbx>
                          <w:txbxContent>
                            <w:p w14:paraId="11D75C98"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1</w:t>
                              </w:r>
                            </w:p>
                            <w:p w14:paraId="0E07FB31"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2</w:t>
                              </w:r>
                            </w:p>
                            <w:p w14:paraId="633C38F7"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C37F26" id="Group 5" o:spid="_x0000_s1179" style="position:absolute;left:0;text-align:left;margin-left:11.15pt;margin-top:3.4pt;width:332.7pt;height:191.3pt;z-index:251658272;mso-width-relative:margin;mso-height-relative:margin" coordorigin="-237" coordsize="42261,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">
                <v:group id="组合 6" o:spid="_x0000_s1180" style="position:absolute;left:-237;width:42261;height:19576" coordorigin="-237,-356" coordsize="42276,19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文本框 2" o:spid="_x0000_s1181" type="#_x0000_t202" style="position:absolute;left:18881;top:17095;width:2315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04414682" w14:textId="77777777" w:rsidR="00F108D9" w:rsidRPr="001E2531" w:rsidRDefault="00F108D9" w:rsidP="00BC6D94">
                          <w:pPr>
                            <w:pStyle w:val="Figure"/>
                            <w:snapToGrid w:val="0"/>
                            <w:spacing w:after="0"/>
                            <w:rPr>
                              <w:sz w:val="21"/>
                              <w:szCs w:val="21"/>
                            </w:rPr>
                          </w:pPr>
                          <w:r>
                            <w:rPr>
                              <w:sz w:val="21"/>
                              <w:szCs w:val="21"/>
                            </w:rPr>
                            <w:t>经过时间（天）</w:t>
                          </w:r>
                        </w:p>
                      </w:txbxContent>
                    </v:textbox>
                  </v:shape>
                  <v:shape id="文本框 2" o:spid="_x0000_s1182" type="#_x0000_t202" style="position:absolute;left:-237;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" stroked="f">
                    <v:textbox style="layout-flow:vertical;mso-layout-flow-alt:bottom-to-top" inset="0,0,0,0">
                      <w:txbxContent>
                        <w:p w14:paraId="0157D783" w14:textId="77777777" w:rsidR="00F108D9" w:rsidRPr="001E2531" w:rsidRDefault="00F108D9" w:rsidP="00BC6D94">
                          <w:pPr>
                            <w:pStyle w:val="Figure"/>
                            <w:snapToGrid w:val="0"/>
                            <w:spacing w:after="0"/>
                            <w:rPr>
                              <w:sz w:val="21"/>
                              <w:szCs w:val="21"/>
                            </w:rPr>
                          </w:pPr>
                          <w:r>
                            <w:rPr>
                              <w:sz w:val="21"/>
                              <w:szCs w:val="21"/>
                            </w:rPr>
                            <w:t>浓度（</w:t>
                          </w:r>
                          <w:proofErr w:type="spellStart"/>
                          <w:r>
                            <w:rPr>
                              <w:sz w:val="21"/>
                              <w:szCs w:val="21"/>
                            </w:rPr>
                            <w:t>μg</w:t>
                          </w:r>
                          <w:proofErr w:type="spellEnd"/>
                          <w:r>
                            <w:rPr>
                              <w:sz w:val="21"/>
                              <w:szCs w:val="21"/>
                            </w:rPr>
                            <w:t>/mL</w:t>
                          </w:r>
                          <w:r>
                            <w:rPr>
                              <w:sz w:val="21"/>
                              <w:szCs w:val="21"/>
                            </w:rPr>
                            <w:t>）</w:t>
                          </w:r>
                        </w:p>
                      </w:txbxContent>
                    </v:textbox>
                  </v:shape>
                </v:group>
                <v:shape id="文本框 2" o:spid="_x0000_s1183" type="#_x0000_t202" style="position:absolute;left:28020;top:19713;width:10459;height:4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11D75C98"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1</w:t>
                        </w:r>
                      </w:p>
                      <w:p w14:paraId="0E07FB31"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2</w:t>
                        </w:r>
                      </w:p>
                      <w:p w14:paraId="633C38F7" w14:textId="77777777" w:rsidR="00F108D9" w:rsidRPr="00D51082" w:rsidRDefault="00F108D9" w:rsidP="00BC6D94">
                        <w:pPr>
                          <w:pStyle w:val="Figure"/>
                          <w:snapToGrid w:val="0"/>
                          <w:spacing w:after="0"/>
                          <w:jc w:val="left"/>
                          <w:rPr>
                            <w:sz w:val="15"/>
                            <w:szCs w:val="15"/>
                          </w:rPr>
                        </w:pPr>
                        <w:r w:rsidRPr="00D51082">
                          <w:rPr>
                            <w:sz w:val="15"/>
                            <w:szCs w:val="15"/>
                          </w:rPr>
                          <w:t>队列</w:t>
                        </w:r>
                        <w:r w:rsidRPr="00D51082">
                          <w:rPr>
                            <w:sz w:val="15"/>
                            <w:szCs w:val="15"/>
                          </w:rPr>
                          <w:t>3</w:t>
                        </w:r>
                      </w:p>
                    </w:txbxContent>
                  </v:textbox>
                </v:shape>
              </v:group>
            </w:pict>
          </mc:Fallback>
        </mc:AlternateContent>
      </w:r>
      <w:r w:rsidRPr="008F604B">
        <w:t>半对数</w:t>
      </w:r>
      <w:r w:rsidR="00DD1B9D">
        <w:t>坐标</w:t>
      </w:r>
    </w:p>
    <w:p w14:paraId="52C07764" w14:textId="77777777" w:rsidR="007A4FC4" w:rsidRPr="008F604B" w:rsidRDefault="007A4FC4" w:rsidP="00BC6D94">
      <w:pPr>
        <w:pStyle w:val="Figure"/>
      </w:pPr>
      <w:r w:rsidRPr="008F604B">
        <w:rPr>
          <w:noProof/>
        </w:rPr>
        <w:drawing>
          <wp:inline distT="0" distB="0" distL="0" distR="0" wp14:anchorId="1107879F" wp14:editId="68EAA185">
            <wp:extent cx="5486400" cy="2027555"/>
            <wp:effectExtent l="0" t="0" r="0"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486400" cy="2027555"/>
                    </a:xfrm>
                    <a:prstGeom prst="rect">
                      <a:avLst/>
                    </a:prstGeom>
                  </pic:spPr>
                </pic:pic>
              </a:graphicData>
            </a:graphic>
          </wp:inline>
        </w:drawing>
      </w:r>
    </w:p>
    <w:p w14:paraId="3CB12087" w14:textId="77777777" w:rsidR="007A4FC4" w:rsidRPr="008F604B" w:rsidRDefault="007A4FC4" w:rsidP="00BC6D94">
      <w:pPr>
        <w:pStyle w:val="TableFootnoteInfo"/>
      </w:pPr>
      <w:r w:rsidRPr="008F604B">
        <w:t>IV=</w:t>
      </w:r>
      <w:r w:rsidRPr="008F604B">
        <w:t>静脉给药；</w:t>
      </w:r>
      <w:r w:rsidRPr="008F604B">
        <w:t>SC=</w:t>
      </w:r>
      <w:r w:rsidRPr="008F604B">
        <w:t>皮下给药</w:t>
      </w:r>
    </w:p>
    <w:p w14:paraId="55EE6EDF" w14:textId="77777777" w:rsidR="00D51082" w:rsidRDefault="007A4FC4" w:rsidP="00BC6D94">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69819A3F" w14:textId="77777777" w:rsidR="00D51082" w:rsidRDefault="007A4FC4" w:rsidP="00BC6D94">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7239B5C7" w14:textId="37203442" w:rsidR="007A4FC4" w:rsidRPr="008F604B" w:rsidRDefault="007A4FC4" w:rsidP="00BC6D94">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2AFF9239" w14:textId="77777777" w:rsidR="007A4FC4" w:rsidRPr="008F604B" w:rsidRDefault="007A4FC4" w:rsidP="00BC6D94">
      <w:pPr>
        <w:pStyle w:val="TableFootnoteInfo"/>
      </w:pPr>
      <w:r w:rsidRPr="008F604B">
        <w:t>将缺失给药后受试者的可用数据（受试者</w:t>
      </w:r>
      <w:r w:rsidRPr="008F604B">
        <w:t>01500006</w:t>
      </w:r>
      <w:r w:rsidRPr="008F604B">
        <w:t>缺失第</w:t>
      </w:r>
      <w:r w:rsidRPr="008F604B">
        <w:t>1</w:t>
      </w:r>
      <w:r w:rsidRPr="008F604B">
        <w:t>次</w:t>
      </w:r>
      <w:r w:rsidRPr="008F604B">
        <w:t>SC</w:t>
      </w:r>
      <w:r w:rsidRPr="008F604B">
        <w:t>给药；受试者</w:t>
      </w:r>
      <w:r w:rsidRPr="008F604B">
        <w:t>01500018</w:t>
      </w:r>
      <w:r w:rsidRPr="008F604B">
        <w:t>缺失第</w:t>
      </w:r>
      <w:r w:rsidRPr="008F604B">
        <w:t>2</w:t>
      </w:r>
      <w:r w:rsidRPr="008F604B">
        <w:t>次</w:t>
      </w:r>
      <w:r w:rsidRPr="008F604B">
        <w:t>SC</w:t>
      </w:r>
      <w:r w:rsidRPr="008F604B">
        <w:t>给药；受试者</w:t>
      </w:r>
      <w:r w:rsidRPr="008F604B">
        <w:t>01500020</w:t>
      </w:r>
      <w:r w:rsidRPr="008F604B">
        <w:t>缺失第</w:t>
      </w:r>
      <w:r w:rsidRPr="008F604B">
        <w:t>3</w:t>
      </w:r>
      <w:r w:rsidRPr="008F604B">
        <w:t>次</w:t>
      </w:r>
      <w:r w:rsidRPr="008F604B">
        <w:t>SC</w:t>
      </w:r>
      <w:r w:rsidRPr="008F604B">
        <w:t>给药）从分析中排除。</w:t>
      </w:r>
    </w:p>
    <w:p w14:paraId="29996329" w14:textId="77777777" w:rsidR="007A4FC4" w:rsidRPr="008F604B" w:rsidRDefault="007A4FC4" w:rsidP="00BC6D94">
      <w:pPr>
        <w:pStyle w:val="TableFootnoteInfo"/>
      </w:pPr>
      <w:r w:rsidRPr="008F604B">
        <w:t>来源：</w:t>
      </w:r>
      <w:r w:rsidRPr="008F604B">
        <w:rPr>
          <w:color w:val="0000FF"/>
        </w:rPr>
        <w:t>正文结束图</w:t>
      </w:r>
      <w:r w:rsidRPr="008F604B">
        <w:rPr>
          <w:color w:val="0000FF"/>
        </w:rPr>
        <w:t>14.2.1.8</w:t>
      </w:r>
    </w:p>
    <w:p w14:paraId="7C7DD62F" w14:textId="77777777" w:rsidR="007A4FC4" w:rsidRPr="008F604B" w:rsidRDefault="007A4FC4" w:rsidP="00BC6D94">
      <w:pPr>
        <w:pStyle w:val="ListEnd"/>
      </w:pPr>
    </w:p>
    <w:p w14:paraId="028ED56B" w14:textId="77777777" w:rsidR="007A4FC4" w:rsidRPr="008F604B" w:rsidRDefault="007A4FC4" w:rsidP="00CC13C7">
      <w:pPr>
        <w:pStyle w:val="Paragraph"/>
        <w:snapToGrid w:val="0"/>
        <w:ind w:firstLine="480"/>
        <w:rPr>
          <w:lang w:eastAsia="zh-CN"/>
        </w:rPr>
      </w:pPr>
      <w:r w:rsidRPr="008F604B">
        <w:rPr>
          <w:lang w:eastAsia="zh-CN"/>
        </w:rPr>
        <w:t>在各队列（</w:t>
      </w:r>
      <w:r w:rsidRPr="008F604B">
        <w:rPr>
          <w:lang w:eastAsia="zh-CN"/>
        </w:rPr>
        <w:t>15</w:t>
      </w:r>
      <w:r w:rsidRPr="008F604B">
        <w:rPr>
          <w:lang w:eastAsia="zh-CN"/>
        </w:rPr>
        <w:t>、</w:t>
      </w:r>
      <w:r w:rsidRPr="008F604B">
        <w:rPr>
          <w:lang w:eastAsia="zh-CN"/>
        </w:rPr>
        <w:t>45</w:t>
      </w:r>
      <w:r w:rsidRPr="008F604B">
        <w:rPr>
          <w:lang w:eastAsia="zh-CN"/>
        </w:rPr>
        <w:t>和</w:t>
      </w:r>
      <w:r w:rsidRPr="008F604B">
        <w:rPr>
          <w:lang w:eastAsia="zh-CN"/>
        </w:rPr>
        <w:t>90 mg</w:t>
      </w:r>
      <w:r w:rsidRPr="008F604B">
        <w:rPr>
          <w:lang w:eastAsia="zh-CN"/>
        </w:rPr>
        <w:t>剂量）中，首例和后续受试者的</w:t>
      </w:r>
      <w:r w:rsidRPr="008F604B">
        <w:rPr>
          <w:lang w:eastAsia="zh-CN"/>
        </w:rPr>
        <w:t>ALXN1850</w:t>
      </w:r>
      <w:r w:rsidRPr="008F604B">
        <w:rPr>
          <w:lang w:eastAsia="zh-CN"/>
        </w:rPr>
        <w:t>平均血浆浓度</w:t>
      </w:r>
      <w:r w:rsidRPr="008F604B">
        <w:rPr>
          <w:lang w:eastAsia="zh-CN"/>
        </w:rPr>
        <w:t>-</w:t>
      </w:r>
      <w:r w:rsidRPr="008F604B">
        <w:rPr>
          <w:lang w:eastAsia="zh-CN"/>
        </w:rPr>
        <w:t>标称时间（自首次给药后的时间，天）曲线总体稳定，且遵循相似趋势。观察到平均浓度随剂量增加而增加（即，队列</w:t>
      </w:r>
      <w:r w:rsidRPr="008F604B">
        <w:rPr>
          <w:lang w:eastAsia="zh-CN"/>
        </w:rPr>
        <w:t xml:space="preserve">3 &gt; </w:t>
      </w:r>
      <w:r w:rsidRPr="008F604B">
        <w:rPr>
          <w:lang w:eastAsia="zh-CN"/>
        </w:rPr>
        <w:t>队列</w:t>
      </w:r>
      <w:r w:rsidRPr="008F604B">
        <w:rPr>
          <w:lang w:eastAsia="zh-CN"/>
        </w:rPr>
        <w:t xml:space="preserve">2 &gt; </w:t>
      </w:r>
      <w:r w:rsidRPr="008F604B">
        <w:rPr>
          <w:lang w:eastAsia="zh-CN"/>
        </w:rPr>
        <w:t>队列</w:t>
      </w:r>
      <w:r w:rsidRPr="008F604B">
        <w:rPr>
          <w:lang w:eastAsia="zh-CN"/>
        </w:rPr>
        <w:t>1</w:t>
      </w:r>
      <w:r w:rsidRPr="008F604B">
        <w:rPr>
          <w:lang w:eastAsia="zh-CN"/>
        </w:rPr>
        <w:t>）。排除缺失给药受试者的</w:t>
      </w:r>
      <w:r w:rsidRPr="008F604B">
        <w:rPr>
          <w:lang w:eastAsia="zh-CN"/>
        </w:rPr>
        <w:t>ALXN1850</w:t>
      </w:r>
      <w:r w:rsidRPr="008F604B">
        <w:rPr>
          <w:lang w:eastAsia="zh-CN"/>
        </w:rPr>
        <w:t>浓度</w:t>
      </w:r>
      <w:r w:rsidRPr="008F604B">
        <w:rPr>
          <w:lang w:eastAsia="zh-CN"/>
        </w:rPr>
        <w:t>-</w:t>
      </w:r>
      <w:r w:rsidRPr="008F604B">
        <w:rPr>
          <w:lang w:eastAsia="zh-CN"/>
        </w:rPr>
        <w:t>时间数据（敏感性分析）后显示出了一致性</w:t>
      </w:r>
      <w:r w:rsidRPr="008F604B">
        <w:rPr>
          <w:lang w:eastAsia="zh-CN"/>
        </w:rPr>
        <w:t>PK</w:t>
      </w:r>
      <w:r w:rsidRPr="008F604B">
        <w:rPr>
          <w:lang w:eastAsia="zh-CN"/>
        </w:rPr>
        <w:t>特征。</w:t>
      </w:r>
    </w:p>
    <w:p w14:paraId="3C9E2597" w14:textId="18F5E750" w:rsidR="007A4FC4" w:rsidRPr="008F604B" w:rsidRDefault="007A4FC4" w:rsidP="00CC13C7">
      <w:pPr>
        <w:pStyle w:val="Paragraph"/>
        <w:snapToGrid w:val="0"/>
        <w:ind w:firstLine="480"/>
        <w:rPr>
          <w:lang w:eastAsia="zh-CN"/>
        </w:rPr>
      </w:pPr>
      <w:r w:rsidRPr="008F604B">
        <w:rPr>
          <w:lang w:eastAsia="zh-CN"/>
        </w:rPr>
        <w:t>IV</w:t>
      </w:r>
      <w:r w:rsidRPr="008F604B">
        <w:rPr>
          <w:lang w:eastAsia="zh-CN"/>
        </w:rPr>
        <w:t>和</w:t>
      </w:r>
      <w:r w:rsidRPr="008F604B">
        <w:rPr>
          <w:lang w:eastAsia="zh-CN"/>
        </w:rPr>
        <w:t>SC</w:t>
      </w:r>
      <w:r w:rsidRPr="008F604B">
        <w:rPr>
          <w:lang w:eastAsia="zh-CN"/>
        </w:rPr>
        <w:t>给药后</w:t>
      </w:r>
      <w:r w:rsidRPr="008F604B">
        <w:rPr>
          <w:lang w:eastAsia="zh-CN"/>
        </w:rPr>
        <w:t>ALXN1850</w:t>
      </w:r>
      <w:r w:rsidRPr="008F604B">
        <w:rPr>
          <w:lang w:eastAsia="zh-CN"/>
        </w:rPr>
        <w:t>的个体和平均血浆谷浓度以及按队列列出的血浆谷浓度的箱形图（线性和半对数</w:t>
      </w:r>
      <w:r w:rsidR="00DD1B9D">
        <w:rPr>
          <w:lang w:eastAsia="zh-CN"/>
        </w:rPr>
        <w:t>坐标</w:t>
      </w:r>
      <w:r w:rsidRPr="008F604B">
        <w:rPr>
          <w:lang w:eastAsia="zh-CN"/>
        </w:rPr>
        <w:t>）分别参见</w:t>
      </w:r>
      <w:r w:rsidRPr="008F604B">
        <w:rPr>
          <w:color w:val="0000FF"/>
          <w:lang w:eastAsia="zh-CN"/>
        </w:rPr>
        <w:fldChar w:fldCharType="begin"/>
      </w:r>
      <w:r w:rsidRPr="008F604B">
        <w:rPr>
          <w:color w:val="0000FF"/>
          <w:lang w:eastAsia="zh-CN"/>
        </w:rPr>
        <w:instrText xml:space="preserve"> REF _Ref138786772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D51082" w:rsidRPr="00D51082">
        <w:rPr>
          <w:color w:val="0000FF"/>
          <w:lang w:eastAsia="zh-CN"/>
        </w:rPr>
        <w:t>图</w:t>
      </w:r>
      <w:r w:rsidR="00D51082" w:rsidRPr="00D51082">
        <w:rPr>
          <w:color w:val="0000FF"/>
          <w:lang w:eastAsia="zh-CN"/>
        </w:rPr>
        <w:t>7</w:t>
      </w:r>
      <w:r w:rsidRPr="008F604B">
        <w:rPr>
          <w:color w:val="0000FF"/>
          <w:lang w:eastAsia="zh-CN"/>
        </w:rPr>
        <w:fldChar w:fldCharType="end"/>
      </w:r>
      <w:r w:rsidRPr="008F604B">
        <w:rPr>
          <w:lang w:eastAsia="zh-CN"/>
        </w:rPr>
        <w:t>和</w:t>
      </w:r>
      <w:r w:rsidRPr="008F604B">
        <w:rPr>
          <w:color w:val="0000FF"/>
          <w:lang w:eastAsia="zh-CN"/>
        </w:rPr>
        <w:fldChar w:fldCharType="begin"/>
      </w:r>
      <w:r w:rsidRPr="008F604B">
        <w:rPr>
          <w:color w:val="0000FF"/>
          <w:lang w:eastAsia="zh-CN"/>
        </w:rPr>
        <w:instrText xml:space="preserve"> REF _Ref138786775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D51082" w:rsidRPr="00D51082">
        <w:rPr>
          <w:color w:val="0000FF"/>
          <w:lang w:eastAsia="zh-CN"/>
        </w:rPr>
        <w:t>图</w:t>
      </w:r>
      <w:r w:rsidR="00D51082" w:rsidRPr="00D51082">
        <w:rPr>
          <w:color w:val="0000FF"/>
          <w:lang w:eastAsia="zh-CN"/>
        </w:rPr>
        <w:t>8</w:t>
      </w:r>
      <w:r w:rsidRPr="008F604B">
        <w:rPr>
          <w:color w:val="0000FF"/>
          <w:lang w:eastAsia="zh-CN"/>
        </w:rPr>
        <w:fldChar w:fldCharType="end"/>
      </w:r>
      <w:r w:rsidRPr="008F604B">
        <w:rPr>
          <w:lang w:eastAsia="zh-CN"/>
        </w:rPr>
        <w:t>。</w:t>
      </w:r>
    </w:p>
    <w:p w14:paraId="1A14E2C8" w14:textId="2CB7A056" w:rsidR="007A4FC4" w:rsidRPr="008F604B" w:rsidRDefault="00BC6D94" w:rsidP="00BC6D94">
      <w:pPr>
        <w:pStyle w:val="FigureTitle"/>
      </w:pPr>
      <w:bookmarkStart w:id="144" w:name="_Ref138786772"/>
      <w:bookmarkStart w:id="145" w:name="_Toc139384583"/>
      <w:r w:rsidRPr="008F604B">
        <w:rPr>
          <w:bCs/>
        </w:rPr>
        <w:lastRenderedPageBreak/>
        <w:t>图</w:t>
      </w:r>
      <w:r>
        <w:fldChar w:fldCharType="begin"/>
      </w:r>
      <w:r>
        <w:instrText>SEQ Figure \* ARABIC</w:instrText>
      </w:r>
      <w:r>
        <w:fldChar w:fldCharType="separate"/>
      </w:r>
      <w:r w:rsidRPr="008F604B">
        <w:rPr>
          <w:b w:val="0"/>
          <w:noProof/>
        </w:rPr>
        <w:t>7</w:t>
      </w:r>
      <w:r>
        <w:fldChar w:fldCharType="end"/>
      </w:r>
      <w:bookmarkEnd w:id="144"/>
      <w:r w:rsidRPr="008F604B">
        <w:rPr>
          <w:b w:val="0"/>
        </w:rPr>
        <w:t>：</w:t>
      </w:r>
      <w:r w:rsidRPr="008F604B">
        <w:rPr>
          <w:b w:val="0"/>
        </w:rPr>
        <w:tab/>
      </w:r>
      <w:r w:rsidRPr="008F604B">
        <w:rPr>
          <w:bCs/>
        </w:rPr>
        <w:t>IV</w:t>
      </w:r>
      <w:r w:rsidRPr="008F604B">
        <w:rPr>
          <w:bCs/>
        </w:rPr>
        <w:t>和</w:t>
      </w:r>
      <w:r w:rsidRPr="008F604B">
        <w:rPr>
          <w:bCs/>
        </w:rPr>
        <w:t>SC</w:t>
      </w:r>
      <w:r w:rsidRPr="008F604B">
        <w:rPr>
          <w:bCs/>
        </w:rPr>
        <w:t>给药后</w:t>
      </w:r>
      <w:r w:rsidRPr="008F604B">
        <w:rPr>
          <w:bCs/>
        </w:rPr>
        <w:t>ALXN1850</w:t>
      </w:r>
      <w:r w:rsidRPr="008F604B">
        <w:rPr>
          <w:bCs/>
        </w:rPr>
        <w:t>的个体和平均血浆谷浓度（线性和半对数</w:t>
      </w:r>
      <w:r w:rsidR="00DD1B9D">
        <w:rPr>
          <w:bCs/>
        </w:rPr>
        <w:t>坐标</w:t>
      </w:r>
      <w:r w:rsidRPr="008F604B">
        <w:rPr>
          <w:bCs/>
        </w:rPr>
        <w:t>）（药代动力学分析集）</w:t>
      </w:r>
      <w:bookmarkEnd w:id="145"/>
    </w:p>
    <w:p w14:paraId="2E4CE3BB" w14:textId="58F65925" w:rsidR="007A4FC4" w:rsidRPr="008F604B" w:rsidRDefault="00BC6D94" w:rsidP="00BC6D94">
      <w:pPr>
        <w:pStyle w:val="Figure"/>
      </w:pPr>
      <w:r w:rsidRPr="008F604B">
        <w:rPr>
          <w:noProof/>
        </w:rPr>
        <mc:AlternateContent>
          <mc:Choice Requires="wpg">
            <w:drawing>
              <wp:anchor distT="0" distB="0" distL="114300" distR="114300" simplePos="0" relativeHeight="251658273" behindDoc="0" locked="0" layoutInCell="1" allowOverlap="1" wp14:anchorId="0C436574" wp14:editId="1097C978">
                <wp:simplePos x="0" y="0"/>
                <wp:positionH relativeFrom="column">
                  <wp:posOffset>119273</wp:posOffset>
                </wp:positionH>
                <wp:positionV relativeFrom="paragraph">
                  <wp:posOffset>220403</wp:posOffset>
                </wp:positionV>
                <wp:extent cx="3491346" cy="2241035"/>
                <wp:effectExtent l="0" t="0" r="0" b="6985"/>
                <wp:wrapNone/>
                <wp:docPr id="10" name="Group 10"/>
                <wp:cNvGraphicFramePr/>
                <a:graphic xmlns:a="http://schemas.openxmlformats.org/drawingml/2006/main">
                  <a:graphicData uri="http://schemas.microsoft.com/office/word/2010/wordprocessingGroup">
                    <wpg:wgp>
                      <wpg:cNvGrpSpPr/>
                      <wpg:grpSpPr>
                        <a:xfrm>
                          <a:off x="0" y="0"/>
                          <a:ext cx="3491346" cy="2241035"/>
                          <a:chOff x="-225239" y="975053"/>
                          <a:chExt cx="3493333" cy="2243943"/>
                        </a:xfrm>
                      </wpg:grpSpPr>
                      <wps:wsp>
                        <wps:cNvPr id="11" name="文本框 2"/>
                        <wps:cNvSpPr txBox="1">
                          <a:spLocks noChangeArrowheads="1"/>
                        </wps:cNvSpPr>
                        <wps:spPr bwMode="auto">
                          <a:xfrm>
                            <a:off x="2327815" y="3028991"/>
                            <a:ext cx="940279" cy="190005"/>
                          </a:xfrm>
                          <a:prstGeom prst="rect">
                            <a:avLst/>
                          </a:prstGeom>
                          <a:solidFill>
                            <a:srgbClr val="FFFFFF"/>
                          </a:solidFill>
                          <a:ln w="9525">
                            <a:noFill/>
                            <a:miter lim="800000"/>
                            <a:headEnd/>
                            <a:tailEnd/>
                          </a:ln>
                        </wps:spPr>
                        <wps:txbx>
                          <w:txbxContent>
                            <w:p w14:paraId="0B4D7C93" w14:textId="77777777" w:rsidR="00F108D9" w:rsidRPr="001E2531" w:rsidRDefault="00F108D9" w:rsidP="00BC6D94">
                              <w:pPr>
                                <w:pStyle w:val="Figure"/>
                                <w:snapToGrid w:val="0"/>
                                <w:spacing w:after="0"/>
                                <w:rPr>
                                  <w:sz w:val="21"/>
                                  <w:szCs w:val="21"/>
                                </w:rPr>
                              </w:pPr>
                              <w:r>
                                <w:rPr>
                                  <w:sz w:val="21"/>
                                  <w:szCs w:val="21"/>
                                </w:rPr>
                                <w:t>天</w:t>
                              </w:r>
                            </w:p>
                          </w:txbxContent>
                        </wps:txbx>
                        <wps:bodyPr rot="0" vert="horz" wrap="square" lIns="0" tIns="0" rIns="0" bIns="0" anchor="t" anchorCtr="0">
                          <a:noAutofit/>
                        </wps:bodyPr>
                      </wps:wsp>
                      <wps:wsp>
                        <wps:cNvPr id="12"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3776EFA7" w14:textId="77777777" w:rsidR="00F108D9" w:rsidRPr="001E2531" w:rsidRDefault="00F108D9" w:rsidP="00BC6D94">
                              <w:pPr>
                                <w:pStyle w:val="Figure"/>
                                <w:snapToGrid w:val="0"/>
                                <w:spacing w:after="0"/>
                                <w:rPr>
                                  <w:sz w:val="21"/>
                                  <w:szCs w:val="21"/>
                                </w:rPr>
                              </w:pPr>
                              <w:proofErr w:type="spellStart"/>
                              <w:r>
                                <w:rPr>
                                  <w:sz w:val="21"/>
                                  <w:szCs w:val="21"/>
                                </w:rPr>
                                <w:t>C</w:t>
                              </w:r>
                              <w:r>
                                <w:rPr>
                                  <w:sz w:val="21"/>
                                  <w:szCs w:val="21"/>
                                  <w:vertAlign w:val="subscript"/>
                                </w:rPr>
                                <w:t>trough</w:t>
                              </w:r>
                              <w:proofErr w:type="spellEnd"/>
                              <w:r>
                                <w:rPr>
                                  <w:sz w:val="21"/>
                                  <w:szCs w:val="21"/>
                                </w:rPr>
                                <w:t>浓度（</w:t>
                              </w:r>
                              <w:r>
                                <w:rPr>
                                  <w:sz w:val="21"/>
                                  <w:szCs w:val="21"/>
                                </w:rPr>
                                <w:t>ug/mL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C436574" id="Group 10" o:spid="_x0000_s1184" style="position:absolute;left:0;text-align:left;margin-left:9.4pt;margin-top:17.35pt;width:274.9pt;height:176.45pt;z-index:251658273;mso-width-relative:margin;mso-height-relative:margin" coordorigin="-2252,9750" coordsize="34933,22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">
                <v:shape id="文本框 2" o:spid="_x0000_s1185" type="#_x0000_t202" style="position:absolute;left:23278;top:30289;width:940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0B4D7C93" w14:textId="77777777" w:rsidR="00F108D9" w:rsidRPr="001E2531" w:rsidRDefault="00F108D9" w:rsidP="00BC6D94">
                        <w:pPr>
                          <w:pStyle w:val="Figure"/>
                          <w:snapToGrid w:val="0"/>
                          <w:spacing w:after="0"/>
                          <w:rPr>
                            <w:sz w:val="21"/>
                            <w:szCs w:val="21"/>
                          </w:rPr>
                        </w:pPr>
                        <w:r>
                          <w:rPr>
                            <w:sz w:val="21"/>
                            <w:szCs w:val="21"/>
                          </w:rPr>
                          <w:t>天</w:t>
                        </w:r>
                      </w:p>
                    </w:txbxContent>
                  </v:textbox>
                </v:shape>
                <v:shape id="文本框 2" o:spid="_x0000_s1186" type="#_x0000_t202" style="position:absolute;left:-2252;top:9750;width:2134;height:19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" stroked="f">
                  <v:textbox style="layout-flow:vertical;mso-layout-flow-alt:bottom-to-top" inset="0,0,0,0">
                    <w:txbxContent>
                      <w:p w14:paraId="3776EFA7" w14:textId="77777777" w:rsidR="00F108D9" w:rsidRPr="001E2531" w:rsidRDefault="00F108D9" w:rsidP="00BC6D94">
                        <w:pPr>
                          <w:pStyle w:val="Figure"/>
                          <w:snapToGrid w:val="0"/>
                          <w:spacing w:after="0"/>
                          <w:rPr>
                            <w:sz w:val="21"/>
                            <w:szCs w:val="21"/>
                          </w:rPr>
                        </w:pPr>
                        <w:proofErr w:type="spellStart"/>
                        <w:r>
                          <w:rPr>
                            <w:sz w:val="21"/>
                            <w:szCs w:val="21"/>
                          </w:rPr>
                          <w:t>C</w:t>
                        </w:r>
                        <w:r>
                          <w:rPr>
                            <w:sz w:val="21"/>
                            <w:szCs w:val="21"/>
                            <w:vertAlign w:val="subscript"/>
                          </w:rPr>
                          <w:t>trough</w:t>
                        </w:r>
                        <w:proofErr w:type="spellEnd"/>
                        <w:r>
                          <w:rPr>
                            <w:sz w:val="21"/>
                            <w:szCs w:val="21"/>
                          </w:rPr>
                          <w:t>浓度（</w:t>
                        </w:r>
                        <w:r>
                          <w:rPr>
                            <w:sz w:val="21"/>
                            <w:szCs w:val="21"/>
                          </w:rPr>
                          <w:t>ug/mL</w:t>
                        </w:r>
                        <w:r>
                          <w:rPr>
                            <w:sz w:val="21"/>
                            <w:szCs w:val="21"/>
                          </w:rPr>
                          <w:t>）</w:t>
                        </w:r>
                      </w:p>
                    </w:txbxContent>
                  </v:textbox>
                </v:shape>
              </v:group>
            </w:pict>
          </mc:Fallback>
        </mc:AlternateContent>
      </w:r>
      <w:r w:rsidRPr="008F604B">
        <w:t>线性</w:t>
      </w:r>
      <w:r w:rsidR="00DD1B9D">
        <w:t>坐标</w:t>
      </w:r>
    </w:p>
    <w:p w14:paraId="56C944F0" w14:textId="77777777" w:rsidR="007A4FC4" w:rsidRPr="008F604B" w:rsidRDefault="007A4FC4" w:rsidP="00BC6D94">
      <w:pPr>
        <w:pStyle w:val="Figure"/>
      </w:pPr>
      <w:r w:rsidRPr="008F604B">
        <w:rPr>
          <w:noProof/>
        </w:rPr>
        <w:drawing>
          <wp:inline distT="0" distB="0" distL="0" distR="0" wp14:anchorId="2A18A828" wp14:editId="0EF7DCC7">
            <wp:extent cx="5486400" cy="2115185"/>
            <wp:effectExtent l="0" t="0" r="0" b="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486400" cy="2115185"/>
                    </a:xfrm>
                    <a:prstGeom prst="rect">
                      <a:avLst/>
                    </a:prstGeom>
                  </pic:spPr>
                </pic:pic>
              </a:graphicData>
            </a:graphic>
          </wp:inline>
        </w:drawing>
      </w:r>
    </w:p>
    <w:p w14:paraId="02669A63" w14:textId="77777777" w:rsidR="00BC6D94" w:rsidRPr="008F604B" w:rsidRDefault="00BC6D94" w:rsidP="00BC6D94">
      <w:pPr>
        <w:pStyle w:val="ListEnd"/>
      </w:pPr>
    </w:p>
    <w:p w14:paraId="353D6A5C" w14:textId="7DC6BF5F" w:rsidR="007A4FC4" w:rsidRPr="008F604B" w:rsidRDefault="00BC6D94" w:rsidP="00BC6D94">
      <w:pPr>
        <w:pStyle w:val="Figure"/>
      </w:pPr>
      <w:r w:rsidRPr="008F604B">
        <w:rPr>
          <w:noProof/>
        </w:rPr>
        <mc:AlternateContent>
          <mc:Choice Requires="wpg">
            <w:drawing>
              <wp:anchor distT="0" distB="0" distL="114300" distR="114300" simplePos="0" relativeHeight="251658274" behindDoc="0" locked="0" layoutInCell="1" allowOverlap="1" wp14:anchorId="55DD7464" wp14:editId="2BC6FFB7">
                <wp:simplePos x="0" y="0"/>
                <wp:positionH relativeFrom="column">
                  <wp:posOffset>143023</wp:posOffset>
                </wp:positionH>
                <wp:positionV relativeFrom="paragraph">
                  <wp:posOffset>145596</wp:posOffset>
                </wp:positionV>
                <wp:extent cx="4169600" cy="2564993"/>
                <wp:effectExtent l="0" t="0" r="2540" b="6985"/>
                <wp:wrapNone/>
                <wp:docPr id="20" name="Group 20"/>
                <wp:cNvGraphicFramePr/>
                <a:graphic xmlns:a="http://schemas.openxmlformats.org/drawingml/2006/main">
                  <a:graphicData uri="http://schemas.microsoft.com/office/word/2010/wordprocessingGroup">
                    <wpg:wgp>
                      <wpg:cNvGrpSpPr/>
                      <wpg:grpSpPr>
                        <a:xfrm>
                          <a:off x="0" y="0"/>
                          <a:ext cx="4169600" cy="2564993"/>
                          <a:chOff x="0" y="0"/>
                          <a:chExt cx="4169600" cy="2564993"/>
                        </a:xfrm>
                      </wpg:grpSpPr>
                      <wpg:grpSp>
                        <wpg:cNvPr id="13" name="组合 13"/>
                        <wpg:cNvGrpSpPr/>
                        <wpg:grpSpPr>
                          <a:xfrm>
                            <a:off x="0" y="0"/>
                            <a:ext cx="3645750" cy="2564993"/>
                            <a:chOff x="-23752" y="0"/>
                            <a:chExt cx="3646519" cy="2566150"/>
                          </a:xfrm>
                        </wpg:grpSpPr>
                        <wpg:grpSp>
                          <wpg:cNvPr id="14" name="组合 14"/>
                          <wpg:cNvGrpSpPr/>
                          <wpg:grpSpPr>
                            <a:xfrm>
                              <a:off x="-23752" y="0"/>
                              <a:ext cx="3646519" cy="2361580"/>
                              <a:chOff x="-23760" y="-35643"/>
                              <a:chExt cx="3647765" cy="2363197"/>
                            </a:xfrm>
                          </wpg:grpSpPr>
                          <wps:wsp>
                            <wps:cNvPr id="15" name="文本框 2"/>
                            <wps:cNvSpPr txBox="1">
                              <a:spLocks noChangeArrowheads="1"/>
                            </wps:cNvSpPr>
                            <wps:spPr bwMode="auto">
                              <a:xfrm>
                                <a:off x="2434769" y="2137549"/>
                                <a:ext cx="1189236" cy="190005"/>
                              </a:xfrm>
                              <a:prstGeom prst="rect">
                                <a:avLst/>
                              </a:prstGeom>
                              <a:solidFill>
                                <a:srgbClr val="FFFFFF"/>
                              </a:solidFill>
                              <a:ln w="9525">
                                <a:noFill/>
                                <a:miter lim="800000"/>
                                <a:headEnd/>
                                <a:tailEnd/>
                              </a:ln>
                            </wps:spPr>
                            <wps:txbx>
                              <w:txbxContent>
                                <w:p w14:paraId="4056B229" w14:textId="77777777" w:rsidR="00F108D9" w:rsidRPr="001E2531" w:rsidRDefault="00F108D9" w:rsidP="00BC6D94">
                                  <w:pPr>
                                    <w:pStyle w:val="Figure"/>
                                    <w:snapToGrid w:val="0"/>
                                    <w:spacing w:after="0"/>
                                    <w:rPr>
                                      <w:sz w:val="21"/>
                                      <w:szCs w:val="21"/>
                                    </w:rPr>
                                  </w:pPr>
                                  <w:r>
                                    <w:rPr>
                                      <w:sz w:val="21"/>
                                      <w:szCs w:val="21"/>
                                    </w:rPr>
                                    <w:t>天</w:t>
                                  </w:r>
                                </w:p>
                              </w:txbxContent>
                            </wps:txbx>
                            <wps:bodyPr rot="0" vert="horz" wrap="square" lIns="0" tIns="0" rIns="0" bIns="0" anchor="t" anchorCtr="0">
                              <a:noAutofit/>
                            </wps:bodyPr>
                          </wps:wsp>
                          <wps:wsp>
                            <wps:cNvPr id="16" name="文本框 2"/>
                            <wps:cNvSpPr txBox="1">
                              <a:spLocks noChangeArrowheads="1"/>
                            </wps:cNvSpPr>
                            <wps:spPr bwMode="auto">
                              <a:xfrm>
                                <a:off x="-23760" y="-35643"/>
                                <a:ext cx="213360" cy="1958975"/>
                              </a:xfrm>
                              <a:prstGeom prst="rect">
                                <a:avLst/>
                              </a:prstGeom>
                              <a:solidFill>
                                <a:srgbClr val="FFFFFF"/>
                              </a:solidFill>
                              <a:ln w="9525">
                                <a:noFill/>
                                <a:miter lim="800000"/>
                                <a:headEnd/>
                                <a:tailEnd/>
                              </a:ln>
                            </wps:spPr>
                            <wps:txbx>
                              <w:txbxContent>
                                <w:p w14:paraId="16F6FDB2" w14:textId="77777777" w:rsidR="00F108D9" w:rsidRPr="001E2531" w:rsidRDefault="00F108D9" w:rsidP="00BC6D94">
                                  <w:pPr>
                                    <w:pStyle w:val="Figure"/>
                                    <w:snapToGrid w:val="0"/>
                                    <w:spacing w:after="0"/>
                                    <w:rPr>
                                      <w:sz w:val="21"/>
                                      <w:szCs w:val="21"/>
                                    </w:rPr>
                                  </w:pPr>
                                  <w:proofErr w:type="spellStart"/>
                                  <w:r>
                                    <w:rPr>
                                      <w:sz w:val="21"/>
                                      <w:szCs w:val="21"/>
                                    </w:rPr>
                                    <w:t>C</w:t>
                                  </w:r>
                                  <w:r>
                                    <w:rPr>
                                      <w:sz w:val="21"/>
                                      <w:szCs w:val="21"/>
                                      <w:vertAlign w:val="subscript"/>
                                    </w:rPr>
                                    <w:t>trough</w:t>
                                  </w:r>
                                  <w:proofErr w:type="spellEnd"/>
                                  <w:r>
                                    <w:rPr>
                                      <w:sz w:val="21"/>
                                      <w:szCs w:val="21"/>
                                    </w:rPr>
                                    <w:t>浓度（</w:t>
                                  </w:r>
                                  <w:r>
                                    <w:rPr>
                                      <w:sz w:val="21"/>
                                      <w:szCs w:val="21"/>
                                    </w:rPr>
                                    <w:t>ug/mL</w:t>
                                  </w:r>
                                  <w:r>
                                    <w:rPr>
                                      <w:sz w:val="21"/>
                                      <w:szCs w:val="21"/>
                                    </w:rPr>
                                    <w:t>）</w:t>
                                  </w:r>
                                </w:p>
                              </w:txbxContent>
                            </wps:txbx>
                            <wps:bodyPr rot="0" vert="vert270" wrap="square" lIns="0" tIns="0" rIns="0" bIns="0" anchor="t" anchorCtr="0">
                              <a:noAutofit/>
                            </wps:bodyPr>
                          </wps:wsp>
                        </wpg:grpSp>
                        <wps:wsp>
                          <wps:cNvPr id="17" name="文本框 2"/>
                          <wps:cNvSpPr txBox="1">
                            <a:spLocks noChangeArrowheads="1"/>
                          </wps:cNvSpPr>
                          <wps:spPr bwMode="auto">
                            <a:xfrm>
                              <a:off x="2053258" y="2383386"/>
                              <a:ext cx="524237" cy="182764"/>
                            </a:xfrm>
                            <a:prstGeom prst="rect">
                              <a:avLst/>
                            </a:prstGeom>
                            <a:solidFill>
                              <a:srgbClr val="FFFFFF"/>
                            </a:solidFill>
                            <a:ln w="9525">
                              <a:noFill/>
                              <a:miter lim="800000"/>
                              <a:headEnd/>
                              <a:tailEnd/>
                            </a:ln>
                          </wps:spPr>
                          <wps:txbx>
                            <w:txbxContent>
                              <w:p w14:paraId="74FC743F"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1</w:t>
                                </w:r>
                              </w:p>
                            </w:txbxContent>
                          </wps:txbx>
                          <wps:bodyPr rot="0" vert="horz" wrap="square" lIns="0" tIns="0" rIns="0" bIns="0" anchor="t" anchorCtr="0">
                            <a:noAutofit/>
                          </wps:bodyPr>
                        </wps:wsp>
                      </wpg:grpSp>
                      <wps:wsp>
                        <wps:cNvPr id="18" name="文本框 2"/>
                        <wps:cNvSpPr txBox="1">
                          <a:spLocks noChangeArrowheads="1"/>
                        </wps:cNvSpPr>
                        <wps:spPr bwMode="auto">
                          <a:xfrm>
                            <a:off x="2897580" y="2375065"/>
                            <a:ext cx="523875" cy="182245"/>
                          </a:xfrm>
                          <a:prstGeom prst="rect">
                            <a:avLst/>
                          </a:prstGeom>
                          <a:solidFill>
                            <a:srgbClr val="FFFFFF"/>
                          </a:solidFill>
                          <a:ln w="9525">
                            <a:noFill/>
                            <a:miter lim="800000"/>
                            <a:headEnd/>
                            <a:tailEnd/>
                          </a:ln>
                        </wps:spPr>
                        <wps:txbx>
                          <w:txbxContent>
                            <w:p w14:paraId="0D73F524"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2</w:t>
                              </w:r>
                            </w:p>
                          </w:txbxContent>
                        </wps:txbx>
                        <wps:bodyPr rot="0" vert="horz" wrap="square" lIns="0" tIns="0" rIns="0" bIns="0" anchor="t" anchorCtr="0">
                          <a:noAutofit/>
                        </wps:bodyPr>
                      </wps:wsp>
                      <wps:wsp>
                        <wps:cNvPr id="19" name="文本框 2"/>
                        <wps:cNvSpPr txBox="1">
                          <a:spLocks noChangeArrowheads="1"/>
                        </wps:cNvSpPr>
                        <wps:spPr bwMode="auto">
                          <a:xfrm>
                            <a:off x="3645725" y="2375065"/>
                            <a:ext cx="523875" cy="182245"/>
                          </a:xfrm>
                          <a:prstGeom prst="rect">
                            <a:avLst/>
                          </a:prstGeom>
                          <a:solidFill>
                            <a:srgbClr val="FFFFFF"/>
                          </a:solidFill>
                          <a:ln w="9525">
                            <a:noFill/>
                            <a:miter lim="800000"/>
                            <a:headEnd/>
                            <a:tailEnd/>
                          </a:ln>
                        </wps:spPr>
                        <wps:txbx>
                          <w:txbxContent>
                            <w:p w14:paraId="1A02ADCD"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3</w:t>
                              </w:r>
                            </w:p>
                          </w:txbxContent>
                        </wps:txbx>
                        <wps:bodyPr rot="0" vert="horz" wrap="square" lIns="0" tIns="0" rIns="0" bIns="0" anchor="t" anchorCtr="0">
                          <a:noAutofit/>
                        </wps:bodyPr>
                      </wps:wsp>
                    </wpg:wgp>
                  </a:graphicData>
                </a:graphic>
              </wp:anchor>
            </w:drawing>
          </mc:Choice>
          <mc:Fallback>
            <w:pict>
              <v:group w14:anchorId="55DD7464" id="Group 20" o:spid="_x0000_s1187" style="position:absolute;left:0;text-align:left;margin-left:11.25pt;margin-top:11.45pt;width:328.3pt;height:201.95pt;z-index:251658274" coordsize="41696,25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">
                <v:group id="组合 13" o:spid="_x0000_s1188" style="position:absolute;width:36457;height:25649" coordorigin="-237" coordsize="36465,2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组合 14" o:spid="_x0000_s1189" style="position:absolute;left:-237;width:36464;height:23615" coordorigin="-237,-356" coordsize="36477,2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文本框 2" o:spid="_x0000_s1190" type="#_x0000_t202" style="position:absolute;left:24347;top:21375;width:1189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4056B229" w14:textId="77777777" w:rsidR="00F108D9" w:rsidRPr="001E2531" w:rsidRDefault="00F108D9" w:rsidP="00BC6D94">
                            <w:pPr>
                              <w:pStyle w:val="Figure"/>
                              <w:snapToGrid w:val="0"/>
                              <w:spacing w:after="0"/>
                              <w:rPr>
                                <w:sz w:val="21"/>
                                <w:szCs w:val="21"/>
                              </w:rPr>
                            </w:pPr>
                            <w:r>
                              <w:rPr>
                                <w:sz w:val="21"/>
                                <w:szCs w:val="21"/>
                              </w:rPr>
                              <w:t>天</w:t>
                            </w:r>
                          </w:p>
                        </w:txbxContent>
                      </v:textbox>
                    </v:shape>
                    <v:shape id="文本框 2" o:spid="_x0000_s1191" type="#_x0000_t202" style="position:absolute;left:-237;top:-356;width:2133;height:19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" stroked="f">
                      <v:textbox style="layout-flow:vertical;mso-layout-flow-alt:bottom-to-top" inset="0,0,0,0">
                        <w:txbxContent>
                          <w:p w14:paraId="16F6FDB2" w14:textId="77777777" w:rsidR="00F108D9" w:rsidRPr="001E2531" w:rsidRDefault="00F108D9" w:rsidP="00BC6D94">
                            <w:pPr>
                              <w:pStyle w:val="Figure"/>
                              <w:snapToGrid w:val="0"/>
                              <w:spacing w:after="0"/>
                              <w:rPr>
                                <w:sz w:val="21"/>
                                <w:szCs w:val="21"/>
                              </w:rPr>
                            </w:pPr>
                            <w:proofErr w:type="spellStart"/>
                            <w:r>
                              <w:rPr>
                                <w:sz w:val="21"/>
                                <w:szCs w:val="21"/>
                              </w:rPr>
                              <w:t>C</w:t>
                            </w:r>
                            <w:r>
                              <w:rPr>
                                <w:sz w:val="21"/>
                                <w:szCs w:val="21"/>
                                <w:vertAlign w:val="subscript"/>
                              </w:rPr>
                              <w:t>trough</w:t>
                            </w:r>
                            <w:proofErr w:type="spellEnd"/>
                            <w:r>
                              <w:rPr>
                                <w:sz w:val="21"/>
                                <w:szCs w:val="21"/>
                              </w:rPr>
                              <w:t>浓度（</w:t>
                            </w:r>
                            <w:r>
                              <w:rPr>
                                <w:sz w:val="21"/>
                                <w:szCs w:val="21"/>
                              </w:rPr>
                              <w:t>ug/mL</w:t>
                            </w:r>
                            <w:r>
                              <w:rPr>
                                <w:sz w:val="21"/>
                                <w:szCs w:val="21"/>
                              </w:rPr>
                              <w:t>）</w:t>
                            </w:r>
                          </w:p>
                        </w:txbxContent>
                      </v:textbox>
                    </v:shape>
                  </v:group>
                  <v:shape id="文本框 2" o:spid="_x0000_s1192" type="#_x0000_t202" style="position:absolute;left:20532;top:23833;width:5242;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" stroked="f">
                    <v:textbox inset="0,0,0,0">
                      <w:txbxContent>
                        <w:p w14:paraId="74FC743F"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1</w:t>
                          </w:r>
                        </w:p>
                      </w:txbxContent>
                    </v:textbox>
                  </v:shape>
                </v:group>
                <v:shape id="文本框 2" o:spid="_x0000_s1193" type="#_x0000_t202" style="position:absolute;left:28975;top:23750;width:5239;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" stroked="f">
                  <v:textbox inset="0,0,0,0">
                    <w:txbxContent>
                      <w:p w14:paraId="0D73F524"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2</w:t>
                        </w:r>
                      </w:p>
                    </w:txbxContent>
                  </v:textbox>
                </v:shape>
                <v:shape id="文本框 2" o:spid="_x0000_s1194" type="#_x0000_t202" style="position:absolute;left:36457;top:23750;width:5239;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1A02ADCD" w14:textId="77777777" w:rsidR="00F108D9" w:rsidRPr="001E2531" w:rsidRDefault="00F108D9" w:rsidP="00BC6D94">
                        <w:pPr>
                          <w:pStyle w:val="Figure"/>
                          <w:snapToGrid w:val="0"/>
                          <w:spacing w:after="0"/>
                          <w:jc w:val="left"/>
                          <w:rPr>
                            <w:sz w:val="21"/>
                            <w:szCs w:val="21"/>
                          </w:rPr>
                        </w:pPr>
                        <w:r>
                          <w:rPr>
                            <w:sz w:val="21"/>
                            <w:szCs w:val="21"/>
                          </w:rPr>
                          <w:t>队列</w:t>
                        </w:r>
                        <w:r>
                          <w:rPr>
                            <w:sz w:val="21"/>
                            <w:szCs w:val="21"/>
                          </w:rPr>
                          <w:t>3</w:t>
                        </w:r>
                      </w:p>
                    </w:txbxContent>
                  </v:textbox>
                </v:shape>
              </v:group>
            </w:pict>
          </mc:Fallback>
        </mc:AlternateContent>
      </w:r>
      <w:r w:rsidRPr="008F604B">
        <w:t>半对数</w:t>
      </w:r>
      <w:r w:rsidR="00DD1B9D">
        <w:t>坐标</w:t>
      </w:r>
    </w:p>
    <w:p w14:paraId="10260D37" w14:textId="77777777" w:rsidR="007A4FC4" w:rsidRPr="008F604B" w:rsidRDefault="007A4FC4" w:rsidP="00BC6D94">
      <w:pPr>
        <w:pStyle w:val="Figure"/>
      </w:pPr>
      <w:r w:rsidRPr="008F604B">
        <w:rPr>
          <w:noProof/>
        </w:rPr>
        <w:drawing>
          <wp:inline distT="0" distB="0" distL="0" distR="0" wp14:anchorId="0C4CCBBA" wp14:editId="7930538B">
            <wp:extent cx="5486400" cy="2374900"/>
            <wp:effectExtent l="0" t="0" r="0" b="6350"/>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486400" cy="2374900"/>
                    </a:xfrm>
                    <a:prstGeom prst="rect">
                      <a:avLst/>
                    </a:prstGeom>
                  </pic:spPr>
                </pic:pic>
              </a:graphicData>
            </a:graphic>
          </wp:inline>
        </w:drawing>
      </w:r>
    </w:p>
    <w:p w14:paraId="1ED5AD88" w14:textId="77777777" w:rsidR="007A4FC4" w:rsidRPr="008F604B" w:rsidRDefault="007A4FC4" w:rsidP="00BC6D94">
      <w:pPr>
        <w:pStyle w:val="TableFootnoteInfo"/>
      </w:pPr>
      <w:r w:rsidRPr="008F604B">
        <w:t>IV=</w:t>
      </w:r>
      <w:r w:rsidRPr="008F604B">
        <w:t>静脉给药；</w:t>
      </w:r>
      <w:r w:rsidRPr="008F604B">
        <w:t>SC=</w:t>
      </w:r>
      <w:r w:rsidRPr="008F604B">
        <w:t>皮下给药</w:t>
      </w:r>
    </w:p>
    <w:p w14:paraId="066EF6E1" w14:textId="77777777" w:rsidR="00BC6D94" w:rsidRPr="008F604B" w:rsidRDefault="007A4FC4" w:rsidP="00BC6D94">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6A01B941" w14:textId="77777777" w:rsidR="00BC6D94" w:rsidRPr="008F604B" w:rsidRDefault="007A4FC4" w:rsidP="00BC6D94">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5F2CD032" w14:textId="77777777" w:rsidR="00BC6D94" w:rsidRPr="008F604B" w:rsidRDefault="007A4FC4" w:rsidP="00BC6D94">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553C0958" w14:textId="77777777" w:rsidR="007A4FC4" w:rsidRPr="008F604B" w:rsidRDefault="007A4FC4" w:rsidP="00BC6D94">
      <w:pPr>
        <w:pStyle w:val="TableFootnoteInfo"/>
      </w:pPr>
      <w:r w:rsidRPr="008F604B">
        <w:t>来</w:t>
      </w:r>
      <w:r w:rsidRPr="00D26FC2">
        <w:t>源：正文结束图</w:t>
      </w:r>
      <w:r w:rsidRPr="00D26FC2">
        <w:t>14.2.1.3</w:t>
      </w:r>
    </w:p>
    <w:p w14:paraId="7B3F667B" w14:textId="77777777" w:rsidR="007A4FC4" w:rsidRPr="008F604B" w:rsidRDefault="00BC6D94" w:rsidP="00D26FC2">
      <w:pPr>
        <w:pStyle w:val="FigureTitle"/>
        <w:pageBreakBefore/>
      </w:pPr>
      <w:bookmarkStart w:id="146" w:name="_Ref138786775"/>
      <w:bookmarkStart w:id="147" w:name="_Toc139384584"/>
      <w:r w:rsidRPr="008F604B">
        <w:rPr>
          <w:bCs/>
        </w:rPr>
        <w:lastRenderedPageBreak/>
        <w:t>图</w:t>
      </w:r>
      <w:r>
        <w:fldChar w:fldCharType="begin"/>
      </w:r>
      <w:r>
        <w:instrText>SEQ Figure \* ARABIC</w:instrText>
      </w:r>
      <w:r>
        <w:fldChar w:fldCharType="separate"/>
      </w:r>
      <w:r w:rsidRPr="008F604B">
        <w:rPr>
          <w:bCs/>
          <w:noProof/>
        </w:rPr>
        <w:t>8</w:t>
      </w:r>
      <w:r>
        <w:fldChar w:fldCharType="end"/>
      </w:r>
      <w:bookmarkEnd w:id="146"/>
      <w:r w:rsidRPr="008F604B">
        <w:rPr>
          <w:bCs/>
        </w:rPr>
        <w:t>：</w:t>
      </w:r>
      <w:r w:rsidRPr="008F604B">
        <w:rPr>
          <w:bCs/>
        </w:rPr>
        <w:tab/>
      </w:r>
      <w:r w:rsidRPr="008F604B">
        <w:rPr>
          <w:bCs/>
        </w:rPr>
        <w:t>按队列列出的</w:t>
      </w:r>
      <w:r w:rsidRPr="008F604B">
        <w:rPr>
          <w:bCs/>
        </w:rPr>
        <w:t>ALXN1850 IV</w:t>
      </w:r>
      <w:r w:rsidRPr="008F604B">
        <w:rPr>
          <w:bCs/>
        </w:rPr>
        <w:t>和</w:t>
      </w:r>
      <w:r w:rsidRPr="008F604B">
        <w:rPr>
          <w:bCs/>
        </w:rPr>
        <w:t>SC</w:t>
      </w:r>
      <w:r w:rsidRPr="008F604B">
        <w:rPr>
          <w:bCs/>
        </w:rPr>
        <w:t>给药后的血浆谷浓度箱形图（药代动力学分析集）</w:t>
      </w:r>
      <w:bookmarkEnd w:id="147"/>
    </w:p>
    <w:p w14:paraId="4A4B8401" w14:textId="77777777" w:rsidR="007A4FC4" w:rsidRPr="008F604B" w:rsidRDefault="007A4FC4" w:rsidP="00BC6D94">
      <w:pPr>
        <w:pStyle w:val="Figure"/>
      </w:pPr>
      <w:r w:rsidRPr="008F604B">
        <w:t>队列</w:t>
      </w:r>
      <w:r w:rsidRPr="008F604B">
        <w:t>1</w:t>
      </w:r>
    </w:p>
    <w:p w14:paraId="4E13F600" w14:textId="77777777" w:rsidR="007A4FC4" w:rsidRPr="008F604B" w:rsidRDefault="00BC6D94" w:rsidP="00BC6D94">
      <w:pPr>
        <w:pStyle w:val="Figure"/>
      </w:pPr>
      <w:r w:rsidRPr="008F604B">
        <w:rPr>
          <w:noProof/>
        </w:rPr>
        <mc:AlternateContent>
          <mc:Choice Requires="wpg">
            <w:drawing>
              <wp:anchor distT="0" distB="0" distL="114300" distR="114300" simplePos="0" relativeHeight="251658275" behindDoc="0" locked="0" layoutInCell="1" allowOverlap="1" wp14:anchorId="4E01E572" wp14:editId="39CC1A42">
                <wp:simplePos x="0" y="0"/>
                <wp:positionH relativeFrom="column">
                  <wp:posOffset>178649</wp:posOffset>
                </wp:positionH>
                <wp:positionV relativeFrom="paragraph">
                  <wp:posOffset>468663</wp:posOffset>
                </wp:positionV>
                <wp:extent cx="3491230" cy="2668425"/>
                <wp:effectExtent l="0" t="0" r="0" b="0"/>
                <wp:wrapNone/>
                <wp:docPr id="21" name="Group 21"/>
                <wp:cNvGraphicFramePr/>
                <a:graphic xmlns:a="http://schemas.openxmlformats.org/drawingml/2006/main">
                  <a:graphicData uri="http://schemas.microsoft.com/office/word/2010/wordprocessingGroup">
                    <wpg:wgp>
                      <wpg:cNvGrpSpPr/>
                      <wpg:grpSpPr>
                        <a:xfrm>
                          <a:off x="0" y="0"/>
                          <a:ext cx="3491230" cy="2668425"/>
                          <a:chOff x="-225239" y="975053"/>
                          <a:chExt cx="3493333" cy="2672031"/>
                        </a:xfrm>
                      </wpg:grpSpPr>
                      <wps:wsp>
                        <wps:cNvPr id="22"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64D14E44" w14:textId="77777777" w:rsidR="00F108D9" w:rsidRPr="001E2531" w:rsidRDefault="00F108D9" w:rsidP="00BC6D94">
                              <w:pPr>
                                <w:pStyle w:val="Figure"/>
                                <w:snapToGrid w:val="0"/>
                                <w:spacing w:after="0"/>
                                <w:rPr>
                                  <w:sz w:val="21"/>
                                  <w:szCs w:val="21"/>
                                </w:rPr>
                              </w:pPr>
                              <w:r>
                                <w:rPr>
                                  <w:sz w:val="21"/>
                                  <w:szCs w:val="21"/>
                                </w:rPr>
                                <w:t>天</w:t>
                              </w:r>
                            </w:p>
                          </w:txbxContent>
                        </wps:txbx>
                        <wps:bodyPr rot="0" vert="horz" wrap="square" lIns="0" tIns="0" rIns="0" bIns="0" anchor="t" anchorCtr="0">
                          <a:noAutofit/>
                        </wps:bodyPr>
                      </wps:wsp>
                      <wps:wsp>
                        <wps:cNvPr id="23"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42525EDA"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01E572" id="Group 21" o:spid="_x0000_s1195" style="position:absolute;left:0;text-align:left;margin-left:14.05pt;margin-top:36.9pt;width:274.9pt;height:210.1pt;z-index:251658275;mso-width-relative:margin;mso-height-relative:margin" coordorigin="-2252,9750" coordsize="34933,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">
                <v:shape id="文本框 2" o:spid="_x0000_s1196" type="#_x0000_t202" style="position:absolute;left:23278;top:34570;width:940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" stroked="f">
                  <v:textbox inset="0,0,0,0">
                    <w:txbxContent>
                      <w:p w14:paraId="64D14E44" w14:textId="77777777" w:rsidR="00F108D9" w:rsidRPr="001E2531" w:rsidRDefault="00F108D9" w:rsidP="00BC6D94">
                        <w:pPr>
                          <w:pStyle w:val="Figure"/>
                          <w:snapToGrid w:val="0"/>
                          <w:spacing w:after="0"/>
                          <w:rPr>
                            <w:sz w:val="21"/>
                            <w:szCs w:val="21"/>
                          </w:rPr>
                        </w:pPr>
                        <w:r>
                          <w:rPr>
                            <w:sz w:val="21"/>
                            <w:szCs w:val="21"/>
                          </w:rPr>
                          <w:t>天</w:t>
                        </w:r>
                      </w:p>
                    </w:txbxContent>
                  </v:textbox>
                </v:shape>
                <v:shape id="文本框 2" o:spid="_x0000_s1197" type="#_x0000_t202" style="position:absolute;left:-2252;top:9750;width:2134;height:19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" stroked="f">
                  <v:textbox style="layout-flow:vertical;mso-layout-flow-alt:bottom-to-top" inset="0,0,0,0">
                    <w:txbxContent>
                      <w:p w14:paraId="42525EDA"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v:textbox>
                </v:shape>
              </v:group>
            </w:pict>
          </mc:Fallback>
        </mc:AlternateContent>
      </w:r>
      <w:r w:rsidRPr="008F604B">
        <w:rPr>
          <w:noProof/>
        </w:rPr>
        <w:drawing>
          <wp:inline distT="0" distB="0" distL="0" distR="0" wp14:anchorId="661839A1" wp14:editId="4A67C5A8">
            <wp:extent cx="5486400" cy="3155315"/>
            <wp:effectExtent l="0" t="0" r="0" b="6985"/>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486400" cy="3155315"/>
                    </a:xfrm>
                    <a:prstGeom prst="rect">
                      <a:avLst/>
                    </a:prstGeom>
                  </pic:spPr>
                </pic:pic>
              </a:graphicData>
            </a:graphic>
          </wp:inline>
        </w:drawing>
      </w:r>
    </w:p>
    <w:p w14:paraId="6ED13D75" w14:textId="77777777" w:rsidR="007A4FC4" w:rsidRPr="008F604B" w:rsidRDefault="007A4FC4" w:rsidP="00BC6D94">
      <w:pPr>
        <w:pStyle w:val="ListEnd"/>
      </w:pPr>
    </w:p>
    <w:p w14:paraId="6C2F9B13" w14:textId="77777777" w:rsidR="007A4FC4" w:rsidRPr="008F604B" w:rsidRDefault="007A4FC4" w:rsidP="00BC6D94">
      <w:pPr>
        <w:pStyle w:val="Figure"/>
      </w:pPr>
      <w:r w:rsidRPr="008F604B">
        <w:t>队列</w:t>
      </w:r>
      <w:r w:rsidRPr="008F604B">
        <w:t>2</w:t>
      </w:r>
    </w:p>
    <w:p w14:paraId="795D258E" w14:textId="77777777" w:rsidR="007A4FC4" w:rsidRPr="008F604B" w:rsidRDefault="00BC6D94" w:rsidP="00BC6D94">
      <w:pPr>
        <w:pStyle w:val="Figure"/>
      </w:pPr>
      <w:r w:rsidRPr="008F604B">
        <w:rPr>
          <w:noProof/>
        </w:rPr>
        <mc:AlternateContent>
          <mc:Choice Requires="wpg">
            <w:drawing>
              <wp:anchor distT="0" distB="0" distL="114300" distR="114300" simplePos="0" relativeHeight="251658276" behindDoc="0" locked="0" layoutInCell="1" allowOverlap="1" wp14:anchorId="0A1694A7" wp14:editId="1F517D3F">
                <wp:simplePos x="0" y="0"/>
                <wp:positionH relativeFrom="column">
                  <wp:posOffset>163640</wp:posOffset>
                </wp:positionH>
                <wp:positionV relativeFrom="paragraph">
                  <wp:posOffset>478790</wp:posOffset>
                </wp:positionV>
                <wp:extent cx="3491230" cy="2668270"/>
                <wp:effectExtent l="0" t="0" r="0" b="0"/>
                <wp:wrapNone/>
                <wp:docPr id="24" name="Group 24"/>
                <wp:cNvGraphicFramePr/>
                <a:graphic xmlns:a="http://schemas.openxmlformats.org/drawingml/2006/main">
                  <a:graphicData uri="http://schemas.microsoft.com/office/word/2010/wordprocessingGroup">
                    <wpg:wgp>
                      <wpg:cNvGrpSpPr/>
                      <wpg:grpSpPr>
                        <a:xfrm>
                          <a:off x="0" y="0"/>
                          <a:ext cx="3491230" cy="2668270"/>
                          <a:chOff x="-225239" y="975053"/>
                          <a:chExt cx="3493333" cy="2672031"/>
                        </a:xfrm>
                      </wpg:grpSpPr>
                      <wps:wsp>
                        <wps:cNvPr id="25"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424FF3F5" w14:textId="77777777" w:rsidR="00F108D9" w:rsidRPr="001E2531" w:rsidRDefault="00F108D9" w:rsidP="00BC6D94">
                              <w:pPr>
                                <w:pStyle w:val="Figure"/>
                                <w:snapToGrid w:val="0"/>
                                <w:spacing w:after="0"/>
                                <w:rPr>
                                  <w:sz w:val="21"/>
                                  <w:szCs w:val="21"/>
                                </w:rPr>
                              </w:pPr>
                              <w:r>
                                <w:rPr>
                                  <w:sz w:val="21"/>
                                  <w:szCs w:val="21"/>
                                </w:rPr>
                                <w:t>天</w:t>
                              </w:r>
                            </w:p>
                          </w:txbxContent>
                        </wps:txbx>
                        <wps:bodyPr rot="0" vert="horz" wrap="square" lIns="0" tIns="0" rIns="0" bIns="0" anchor="t" anchorCtr="0">
                          <a:noAutofit/>
                        </wps:bodyPr>
                      </wps:wsp>
                      <wps:wsp>
                        <wps:cNvPr id="26"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3A28DD3F"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A1694A7" id="Group 24" o:spid="_x0000_s1198" style="position:absolute;left:0;text-align:left;margin-left:12.9pt;margin-top:37.7pt;width:274.9pt;height:210.1pt;z-index:251658276;mso-width-relative:margin;mso-height-relative:margin" coordorigin="-2252,9750" coordsize="34933,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">
                <v:shape id="文本框 2" o:spid="_x0000_s1199" type="#_x0000_t202" style="position:absolute;left:23278;top:34570;width:940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424FF3F5" w14:textId="77777777" w:rsidR="00F108D9" w:rsidRPr="001E2531" w:rsidRDefault="00F108D9" w:rsidP="00BC6D94">
                        <w:pPr>
                          <w:pStyle w:val="Figure"/>
                          <w:snapToGrid w:val="0"/>
                          <w:spacing w:after="0"/>
                          <w:rPr>
                            <w:sz w:val="21"/>
                            <w:szCs w:val="21"/>
                          </w:rPr>
                        </w:pPr>
                        <w:r>
                          <w:rPr>
                            <w:sz w:val="21"/>
                            <w:szCs w:val="21"/>
                          </w:rPr>
                          <w:t>天</w:t>
                        </w:r>
                      </w:p>
                    </w:txbxContent>
                  </v:textbox>
                </v:shape>
                <v:shape id="文本框 2" o:spid="_x0000_s1200" type="#_x0000_t202" style="position:absolute;left:-2252;top:9750;width:2134;height:19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" stroked="f">
                  <v:textbox style="layout-flow:vertical;mso-layout-flow-alt:bottom-to-top" inset="0,0,0,0">
                    <w:txbxContent>
                      <w:p w14:paraId="3A28DD3F"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v:textbox>
                </v:shape>
              </v:group>
            </w:pict>
          </mc:Fallback>
        </mc:AlternateContent>
      </w:r>
      <w:r w:rsidRPr="008F604B">
        <w:rPr>
          <w:noProof/>
        </w:rPr>
        <w:drawing>
          <wp:inline distT="0" distB="0" distL="0" distR="0" wp14:anchorId="143EA4AB" wp14:editId="423FF23D">
            <wp:extent cx="5486400" cy="3171825"/>
            <wp:effectExtent l="0" t="0" r="0" b="9525"/>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486400" cy="3171825"/>
                    </a:xfrm>
                    <a:prstGeom prst="rect">
                      <a:avLst/>
                    </a:prstGeom>
                  </pic:spPr>
                </pic:pic>
              </a:graphicData>
            </a:graphic>
          </wp:inline>
        </w:drawing>
      </w:r>
    </w:p>
    <w:p w14:paraId="0576A9F5" w14:textId="77777777" w:rsidR="007A4FC4" w:rsidRPr="008F604B" w:rsidRDefault="007A4FC4" w:rsidP="00BC6D94">
      <w:pPr>
        <w:pStyle w:val="ListEnd"/>
      </w:pPr>
    </w:p>
    <w:p w14:paraId="3462C8BD" w14:textId="77777777" w:rsidR="007A4FC4" w:rsidRPr="008F604B" w:rsidRDefault="007A4FC4" w:rsidP="00BC6D94">
      <w:pPr>
        <w:pStyle w:val="Figure"/>
        <w:pageBreakBefore/>
      </w:pPr>
      <w:r w:rsidRPr="008F604B">
        <w:lastRenderedPageBreak/>
        <w:t>队列</w:t>
      </w:r>
      <w:r w:rsidRPr="008F604B">
        <w:t>3</w:t>
      </w:r>
    </w:p>
    <w:p w14:paraId="4CBBBEFF" w14:textId="77777777" w:rsidR="007A4FC4" w:rsidRPr="008F604B" w:rsidRDefault="00BC6D94" w:rsidP="00BC6D94">
      <w:pPr>
        <w:pStyle w:val="Figure"/>
      </w:pPr>
      <w:r w:rsidRPr="008F604B">
        <w:rPr>
          <w:noProof/>
        </w:rPr>
        <mc:AlternateContent>
          <mc:Choice Requires="wpg">
            <w:drawing>
              <wp:anchor distT="0" distB="0" distL="114300" distR="114300" simplePos="0" relativeHeight="251658277" behindDoc="0" locked="0" layoutInCell="1" allowOverlap="1" wp14:anchorId="2A3CD7E4" wp14:editId="7B331579">
                <wp:simplePos x="0" y="0"/>
                <wp:positionH relativeFrom="column">
                  <wp:posOffset>172530</wp:posOffset>
                </wp:positionH>
                <wp:positionV relativeFrom="paragraph">
                  <wp:posOffset>480695</wp:posOffset>
                </wp:positionV>
                <wp:extent cx="3491230" cy="2668270"/>
                <wp:effectExtent l="0" t="0" r="0" b="0"/>
                <wp:wrapNone/>
                <wp:docPr id="27" name="Group 27"/>
                <wp:cNvGraphicFramePr/>
                <a:graphic xmlns:a="http://schemas.openxmlformats.org/drawingml/2006/main">
                  <a:graphicData uri="http://schemas.microsoft.com/office/word/2010/wordprocessingGroup">
                    <wpg:wgp>
                      <wpg:cNvGrpSpPr/>
                      <wpg:grpSpPr>
                        <a:xfrm>
                          <a:off x="0" y="0"/>
                          <a:ext cx="3491230" cy="2668270"/>
                          <a:chOff x="-225239" y="975053"/>
                          <a:chExt cx="3493333" cy="2672031"/>
                        </a:xfrm>
                      </wpg:grpSpPr>
                      <wps:wsp>
                        <wps:cNvPr id="28" name="文本框 2"/>
                        <wps:cNvSpPr txBox="1">
                          <a:spLocks noChangeArrowheads="1"/>
                        </wps:cNvSpPr>
                        <wps:spPr bwMode="auto">
                          <a:xfrm>
                            <a:off x="2327815" y="3457079"/>
                            <a:ext cx="940279" cy="190005"/>
                          </a:xfrm>
                          <a:prstGeom prst="rect">
                            <a:avLst/>
                          </a:prstGeom>
                          <a:solidFill>
                            <a:srgbClr val="FFFFFF"/>
                          </a:solidFill>
                          <a:ln w="9525">
                            <a:noFill/>
                            <a:miter lim="800000"/>
                            <a:headEnd/>
                            <a:tailEnd/>
                          </a:ln>
                        </wps:spPr>
                        <wps:txbx>
                          <w:txbxContent>
                            <w:p w14:paraId="79A4566E" w14:textId="77777777" w:rsidR="00F108D9" w:rsidRPr="001E2531" w:rsidRDefault="00F108D9" w:rsidP="00BC6D94">
                              <w:pPr>
                                <w:pStyle w:val="Figure"/>
                                <w:snapToGrid w:val="0"/>
                                <w:spacing w:after="0"/>
                                <w:rPr>
                                  <w:sz w:val="21"/>
                                  <w:szCs w:val="21"/>
                                </w:rPr>
                              </w:pPr>
                              <w:r>
                                <w:rPr>
                                  <w:sz w:val="21"/>
                                  <w:szCs w:val="21"/>
                                </w:rPr>
                                <w:t>天</w:t>
                              </w:r>
                            </w:p>
                          </w:txbxContent>
                        </wps:txbx>
                        <wps:bodyPr rot="0" vert="horz" wrap="square" lIns="0" tIns="0" rIns="0" bIns="0" anchor="t" anchorCtr="0">
                          <a:noAutofit/>
                        </wps:bodyPr>
                      </wps:wsp>
                      <wps:wsp>
                        <wps:cNvPr id="29" name="文本框 2"/>
                        <wps:cNvSpPr txBox="1">
                          <a:spLocks noChangeArrowheads="1"/>
                        </wps:cNvSpPr>
                        <wps:spPr bwMode="auto">
                          <a:xfrm>
                            <a:off x="-225239" y="975053"/>
                            <a:ext cx="213360" cy="1958975"/>
                          </a:xfrm>
                          <a:prstGeom prst="rect">
                            <a:avLst/>
                          </a:prstGeom>
                          <a:solidFill>
                            <a:srgbClr val="FFFFFF"/>
                          </a:solidFill>
                          <a:ln w="9525">
                            <a:noFill/>
                            <a:miter lim="800000"/>
                            <a:headEnd/>
                            <a:tailEnd/>
                          </a:ln>
                        </wps:spPr>
                        <wps:txbx>
                          <w:txbxContent>
                            <w:p w14:paraId="51BFD125"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A3CD7E4" id="Group 27" o:spid="_x0000_s1201" style="position:absolute;left:0;text-align:left;margin-left:13.6pt;margin-top:37.85pt;width:274.9pt;height:210.1pt;z-index:251658277;mso-width-relative:margin;mso-height-relative:margin" coordorigin="-2252,9750" coordsize="34933,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">
                <v:shape id="文本框 2" o:spid="_x0000_s1202" type="#_x0000_t202" style="position:absolute;left:23278;top:34570;width:940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79A4566E" w14:textId="77777777" w:rsidR="00F108D9" w:rsidRPr="001E2531" w:rsidRDefault="00F108D9" w:rsidP="00BC6D94">
                        <w:pPr>
                          <w:pStyle w:val="Figure"/>
                          <w:snapToGrid w:val="0"/>
                          <w:spacing w:after="0"/>
                          <w:rPr>
                            <w:sz w:val="21"/>
                            <w:szCs w:val="21"/>
                          </w:rPr>
                        </w:pPr>
                        <w:r>
                          <w:rPr>
                            <w:sz w:val="21"/>
                            <w:szCs w:val="21"/>
                          </w:rPr>
                          <w:t>天</w:t>
                        </w:r>
                      </w:p>
                    </w:txbxContent>
                  </v:textbox>
                </v:shape>
                <v:shape id="文本框 2" o:spid="_x0000_s1203" type="#_x0000_t202" style="position:absolute;left:-2252;top:9750;width:2134;height:19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" stroked="f">
                  <v:textbox style="layout-flow:vertical;mso-layout-flow-alt:bottom-to-top" inset="0,0,0,0">
                    <w:txbxContent>
                      <w:p w14:paraId="51BFD125" w14:textId="77777777" w:rsidR="00F108D9" w:rsidRPr="001E2531" w:rsidRDefault="00F108D9" w:rsidP="00BC6D94">
                        <w:pPr>
                          <w:pStyle w:val="Figure"/>
                          <w:snapToGrid w:val="0"/>
                          <w:spacing w:after="0"/>
                          <w:rPr>
                            <w:sz w:val="21"/>
                            <w:szCs w:val="21"/>
                          </w:rPr>
                        </w:pPr>
                        <w:r>
                          <w:rPr>
                            <w:sz w:val="21"/>
                            <w:szCs w:val="21"/>
                          </w:rPr>
                          <w:t>谷浓度（</w:t>
                        </w:r>
                        <w:proofErr w:type="spellStart"/>
                        <w:r>
                          <w:rPr>
                            <w:sz w:val="21"/>
                            <w:szCs w:val="21"/>
                          </w:rPr>
                          <w:t>μg</w:t>
                        </w:r>
                        <w:proofErr w:type="spellEnd"/>
                        <w:r>
                          <w:rPr>
                            <w:sz w:val="21"/>
                            <w:szCs w:val="21"/>
                          </w:rPr>
                          <w:t>/mL</w:t>
                        </w:r>
                        <w:r>
                          <w:rPr>
                            <w:sz w:val="21"/>
                            <w:szCs w:val="21"/>
                          </w:rPr>
                          <w:t>）</w:t>
                        </w:r>
                      </w:p>
                    </w:txbxContent>
                  </v:textbox>
                </v:shape>
              </v:group>
            </w:pict>
          </mc:Fallback>
        </mc:AlternateContent>
      </w:r>
      <w:r w:rsidRPr="008F604B">
        <w:rPr>
          <w:noProof/>
        </w:rPr>
        <w:drawing>
          <wp:inline distT="0" distB="0" distL="0" distR="0" wp14:anchorId="71CBC661" wp14:editId="31866828">
            <wp:extent cx="5486400" cy="3146425"/>
            <wp:effectExtent l="0" t="0" r="0" b="0"/>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486400" cy="3146425"/>
                    </a:xfrm>
                    <a:prstGeom prst="rect">
                      <a:avLst/>
                    </a:prstGeom>
                  </pic:spPr>
                </pic:pic>
              </a:graphicData>
            </a:graphic>
          </wp:inline>
        </w:drawing>
      </w:r>
    </w:p>
    <w:p w14:paraId="599B094A" w14:textId="77777777" w:rsidR="007A4FC4" w:rsidRPr="008F604B" w:rsidRDefault="007A4FC4" w:rsidP="00BC6D94">
      <w:pPr>
        <w:pStyle w:val="TableFootnoteInfo"/>
      </w:pPr>
      <w:r w:rsidRPr="008F604B">
        <w:t>IV=</w:t>
      </w:r>
      <w:r w:rsidRPr="008F604B">
        <w:t>静脉给药；</w:t>
      </w:r>
      <w:r w:rsidRPr="008F604B">
        <w:t>SC=</w:t>
      </w:r>
      <w:r w:rsidRPr="008F604B">
        <w:t>皮下给药</w:t>
      </w:r>
    </w:p>
    <w:p w14:paraId="2BC02EC1" w14:textId="77777777" w:rsidR="00BC6D94" w:rsidRPr="008F604B" w:rsidRDefault="007A4FC4" w:rsidP="00BC6D94">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06CE77E9" w14:textId="77777777" w:rsidR="00BC6D94" w:rsidRPr="008F604B" w:rsidRDefault="007A4FC4" w:rsidP="00BC6D94">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39DAD84C" w14:textId="77777777" w:rsidR="00BC6D94" w:rsidRPr="008F604B" w:rsidRDefault="007A4FC4" w:rsidP="00BC6D94">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1BA8AD5C" w14:textId="77777777" w:rsidR="007A4FC4" w:rsidRPr="008F604B" w:rsidRDefault="007A4FC4" w:rsidP="00BC6D94">
      <w:pPr>
        <w:pStyle w:val="TableFootnoteInfo"/>
      </w:pPr>
      <w:r w:rsidRPr="008F604B">
        <w:t>箱体的底部和顶部边框分别表示下四分位数和上四分位数</w:t>
      </w:r>
      <w:r w:rsidRPr="008F604B">
        <w:t>Q1</w:t>
      </w:r>
      <w:r w:rsidRPr="008F604B">
        <w:t>和</w:t>
      </w:r>
      <w:r w:rsidRPr="008F604B">
        <w:t>Q3</w:t>
      </w:r>
      <w:r w:rsidRPr="008F604B">
        <w:t>，箱体中线表示中位值。顶部和</w:t>
      </w:r>
      <w:proofErr w:type="gramStart"/>
      <w:r w:rsidRPr="008F604B">
        <w:t>底部须线分别</w:t>
      </w:r>
      <w:proofErr w:type="gramEnd"/>
      <w:r w:rsidRPr="008F604B">
        <w:t>表示最大值和最小值。</w:t>
      </w:r>
    </w:p>
    <w:p w14:paraId="310F5C6B" w14:textId="77777777" w:rsidR="007A4FC4" w:rsidRPr="00D26FC2" w:rsidRDefault="007A4FC4" w:rsidP="00BC6D94">
      <w:pPr>
        <w:pStyle w:val="TableFootnoteInfo"/>
      </w:pPr>
      <w:r w:rsidRPr="008F604B">
        <w:t>来源</w:t>
      </w:r>
      <w:r w:rsidRPr="00D26FC2">
        <w:t>：正文结束图</w:t>
      </w:r>
      <w:r w:rsidRPr="00D26FC2">
        <w:t>14.2.1.4</w:t>
      </w:r>
    </w:p>
    <w:p w14:paraId="35593EFA" w14:textId="77777777" w:rsidR="007A4FC4" w:rsidRPr="008F604B" w:rsidRDefault="007A4FC4" w:rsidP="00BC6D94">
      <w:pPr>
        <w:pStyle w:val="ListEnd"/>
      </w:pPr>
    </w:p>
    <w:p w14:paraId="3BD1C8F3" w14:textId="77777777" w:rsidR="007A4FC4" w:rsidRPr="008F604B" w:rsidRDefault="007A4FC4" w:rsidP="00CC13C7">
      <w:pPr>
        <w:pStyle w:val="Paragraph"/>
        <w:snapToGrid w:val="0"/>
        <w:ind w:firstLine="480"/>
        <w:rPr>
          <w:lang w:eastAsia="zh-CN"/>
        </w:rPr>
      </w:pPr>
      <w:r w:rsidRPr="008F604B">
        <w:rPr>
          <w:lang w:eastAsia="zh-CN"/>
        </w:rPr>
        <w:t>后续受试者间隔</w:t>
      </w:r>
      <w:r w:rsidRPr="008F604B">
        <w:rPr>
          <w:lang w:eastAsia="zh-CN"/>
        </w:rPr>
        <w:t>1</w:t>
      </w:r>
      <w:r w:rsidRPr="008F604B">
        <w:rPr>
          <w:lang w:eastAsia="zh-CN"/>
        </w:rPr>
        <w:t>周在第</w:t>
      </w:r>
      <w:r w:rsidRPr="008F604B">
        <w:rPr>
          <w:lang w:eastAsia="zh-CN"/>
        </w:rPr>
        <w:t>1</w:t>
      </w:r>
      <w:r w:rsidRPr="008F604B">
        <w:rPr>
          <w:lang w:eastAsia="zh-CN"/>
        </w:rPr>
        <w:t>、</w:t>
      </w:r>
      <w:r w:rsidRPr="008F604B">
        <w:rPr>
          <w:lang w:eastAsia="zh-CN"/>
        </w:rPr>
        <w:t>8</w:t>
      </w:r>
      <w:r w:rsidRPr="008F604B">
        <w:rPr>
          <w:lang w:eastAsia="zh-CN"/>
        </w:rPr>
        <w:t>和</w:t>
      </w:r>
      <w:r w:rsidRPr="008F604B">
        <w:rPr>
          <w:lang w:eastAsia="zh-CN"/>
        </w:rPr>
        <w:t>15</w:t>
      </w:r>
      <w:r w:rsidRPr="008F604B">
        <w:rPr>
          <w:lang w:eastAsia="zh-CN"/>
        </w:rPr>
        <w:t>天接受单次</w:t>
      </w:r>
      <w:r w:rsidRPr="008F604B">
        <w:rPr>
          <w:lang w:eastAsia="zh-CN"/>
        </w:rPr>
        <w:t>IV</w:t>
      </w:r>
      <w:r w:rsidRPr="008F604B">
        <w:rPr>
          <w:lang w:eastAsia="zh-CN"/>
        </w:rPr>
        <w:t>和</w:t>
      </w:r>
      <w:r w:rsidRPr="008F604B">
        <w:rPr>
          <w:lang w:eastAsia="zh-CN"/>
        </w:rPr>
        <w:t>2</w:t>
      </w:r>
      <w:r w:rsidRPr="008F604B">
        <w:rPr>
          <w:lang w:eastAsia="zh-CN"/>
        </w:rPr>
        <w:t>次</w:t>
      </w:r>
      <w:r w:rsidRPr="008F604B">
        <w:rPr>
          <w:lang w:eastAsia="zh-CN"/>
        </w:rPr>
        <w:t>SC</w:t>
      </w:r>
      <w:r w:rsidRPr="008F604B">
        <w:rPr>
          <w:lang w:eastAsia="zh-CN"/>
        </w:rPr>
        <w:t>给药后，观察到各队列第</w:t>
      </w:r>
      <w:r w:rsidRPr="008F604B">
        <w:rPr>
          <w:lang w:eastAsia="zh-CN"/>
        </w:rPr>
        <w:t>8</w:t>
      </w:r>
      <w:r w:rsidRPr="008F604B">
        <w:rPr>
          <w:lang w:eastAsia="zh-CN"/>
        </w:rPr>
        <w:t>、</w:t>
      </w:r>
      <w:r w:rsidRPr="008F604B">
        <w:rPr>
          <w:lang w:eastAsia="zh-CN"/>
        </w:rPr>
        <w:t>15</w:t>
      </w:r>
      <w:r w:rsidRPr="008F604B">
        <w:rPr>
          <w:lang w:eastAsia="zh-CN"/>
        </w:rPr>
        <w:t>和</w:t>
      </w:r>
      <w:r w:rsidRPr="008F604B">
        <w:rPr>
          <w:lang w:eastAsia="zh-CN"/>
        </w:rPr>
        <w:t>22</w:t>
      </w:r>
      <w:r w:rsidRPr="008F604B">
        <w:rPr>
          <w:lang w:eastAsia="zh-CN"/>
        </w:rPr>
        <w:t>天的平均血浆谷浓度相似，表明达到稳态。按队列列出的</w:t>
      </w:r>
      <w:r w:rsidRPr="008F604B">
        <w:rPr>
          <w:lang w:eastAsia="zh-CN"/>
        </w:rPr>
        <w:t>IV</w:t>
      </w:r>
      <w:r w:rsidRPr="008F604B">
        <w:rPr>
          <w:lang w:eastAsia="zh-CN"/>
        </w:rPr>
        <w:t>和</w:t>
      </w:r>
      <w:r w:rsidRPr="008F604B">
        <w:rPr>
          <w:lang w:eastAsia="zh-CN"/>
        </w:rPr>
        <w:t>2</w:t>
      </w:r>
      <w:r w:rsidRPr="008F604B">
        <w:rPr>
          <w:lang w:eastAsia="zh-CN"/>
        </w:rPr>
        <w:t>次</w:t>
      </w:r>
      <w:r w:rsidRPr="008F604B">
        <w:rPr>
          <w:lang w:eastAsia="zh-CN"/>
        </w:rPr>
        <w:t>SC</w:t>
      </w:r>
      <w:r w:rsidRPr="008F604B">
        <w:rPr>
          <w:lang w:eastAsia="zh-CN"/>
        </w:rPr>
        <w:t>给药后</w:t>
      </w:r>
      <w:r w:rsidRPr="008F604B">
        <w:rPr>
          <w:lang w:eastAsia="zh-CN"/>
        </w:rPr>
        <w:t>ALXN1850</w:t>
      </w:r>
      <w:r w:rsidRPr="008F604B">
        <w:rPr>
          <w:lang w:eastAsia="zh-CN"/>
        </w:rPr>
        <w:t>血浆谷浓度的箱形图也显示达到稳态。</w:t>
      </w:r>
    </w:p>
    <w:p w14:paraId="7A16DABB" w14:textId="77777777" w:rsidR="007A4FC4" w:rsidRPr="008F604B" w:rsidRDefault="007A4FC4" w:rsidP="00BC6D94">
      <w:pPr>
        <w:pStyle w:val="31"/>
      </w:pPr>
      <w:bookmarkStart w:id="148" w:name="_TOC_250006"/>
      <w:bookmarkStart w:id="149" w:name="_Toc139384983"/>
      <w:r w:rsidRPr="008F604B">
        <w:t>ALXN1850</w:t>
      </w:r>
      <w:r w:rsidRPr="008F604B">
        <w:t>的血浆药代动力学参数</w:t>
      </w:r>
      <w:bookmarkEnd w:id="148"/>
      <w:bookmarkEnd w:id="149"/>
    </w:p>
    <w:p w14:paraId="59D22A93" w14:textId="6A079A75" w:rsidR="007A4FC4" w:rsidRPr="008F604B" w:rsidRDefault="007A4FC4" w:rsidP="00CC13C7">
      <w:pPr>
        <w:pStyle w:val="Paragraph"/>
        <w:snapToGrid w:val="0"/>
        <w:ind w:firstLine="480"/>
        <w:rPr>
          <w:lang w:eastAsia="zh-CN"/>
        </w:rPr>
      </w:pPr>
      <w:r w:rsidRPr="008F604B">
        <w:rPr>
          <w:lang w:eastAsia="zh-CN"/>
        </w:rPr>
        <w:t>HPP</w:t>
      </w:r>
      <w:r w:rsidRPr="008F604B">
        <w:rPr>
          <w:lang w:eastAsia="zh-CN"/>
        </w:rPr>
        <w:t>成人受试者接受</w:t>
      </w:r>
      <w:r w:rsidRPr="008F604B">
        <w:rPr>
          <w:lang w:eastAsia="zh-CN"/>
        </w:rPr>
        <w:t>ALXN1850 IV</w:t>
      </w:r>
      <w:r w:rsidRPr="008F604B">
        <w:rPr>
          <w:lang w:eastAsia="zh-CN"/>
        </w:rPr>
        <w:t>给药继之以</w:t>
      </w:r>
      <w:r w:rsidRPr="008F604B">
        <w:rPr>
          <w:lang w:eastAsia="zh-CN"/>
        </w:rPr>
        <w:t>3</w:t>
      </w:r>
      <w:r w:rsidRPr="008F604B">
        <w:rPr>
          <w:lang w:eastAsia="zh-CN"/>
        </w:rPr>
        <w:t>次</w:t>
      </w:r>
      <w:r w:rsidRPr="008F604B">
        <w:rPr>
          <w:lang w:eastAsia="zh-CN"/>
        </w:rPr>
        <w:t>SC</w:t>
      </w:r>
      <w:r w:rsidRPr="008F604B">
        <w:rPr>
          <w:lang w:eastAsia="zh-CN"/>
        </w:rPr>
        <w:t>给药后的血浆</w:t>
      </w:r>
      <w:r w:rsidRPr="008F604B">
        <w:rPr>
          <w:lang w:eastAsia="zh-CN"/>
        </w:rPr>
        <w:t>PK</w:t>
      </w:r>
      <w:r w:rsidRPr="008F604B">
        <w:rPr>
          <w:lang w:eastAsia="zh-CN"/>
        </w:rPr>
        <w:t>参数总结分别参见</w:t>
      </w:r>
      <w:r w:rsidRPr="008F604B">
        <w:rPr>
          <w:color w:val="0000FF"/>
          <w:lang w:eastAsia="zh-CN"/>
        </w:rPr>
        <w:fldChar w:fldCharType="begin"/>
      </w:r>
      <w:r w:rsidRPr="008F604B">
        <w:rPr>
          <w:color w:val="0000FF"/>
          <w:lang w:eastAsia="zh-CN"/>
        </w:rPr>
        <w:instrText xml:space="preserve"> REF _Ref138786792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8</w:t>
      </w:r>
      <w:r w:rsidRPr="008F604B">
        <w:rPr>
          <w:color w:val="0000FF"/>
          <w:lang w:eastAsia="zh-CN"/>
        </w:rPr>
        <w:fldChar w:fldCharType="end"/>
      </w:r>
      <w:r w:rsidRPr="008F604B">
        <w:rPr>
          <w:lang w:eastAsia="zh-CN"/>
        </w:rPr>
        <w:t>（</w:t>
      </w:r>
      <w:r w:rsidRPr="008F604B">
        <w:rPr>
          <w:lang w:eastAsia="zh-CN"/>
        </w:rPr>
        <w:t>IV</w:t>
      </w:r>
      <w:r w:rsidRPr="008F604B">
        <w:rPr>
          <w:lang w:eastAsia="zh-CN"/>
        </w:rPr>
        <w:t>给药）、</w:t>
      </w:r>
      <w:r w:rsidRPr="008F604B">
        <w:rPr>
          <w:color w:val="0000FF"/>
          <w:lang w:eastAsia="zh-CN"/>
        </w:rPr>
        <w:fldChar w:fldCharType="begin"/>
      </w:r>
      <w:r w:rsidRPr="008F604B">
        <w:rPr>
          <w:color w:val="0000FF"/>
          <w:lang w:eastAsia="zh-CN"/>
        </w:rPr>
        <w:instrText xml:space="preserve"> REF _Ref138786795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9</w:t>
      </w:r>
      <w:r w:rsidRPr="008F604B">
        <w:rPr>
          <w:color w:val="0000FF"/>
          <w:lang w:eastAsia="zh-CN"/>
        </w:rPr>
        <w:fldChar w:fldCharType="end"/>
      </w:r>
      <w:r w:rsidRPr="008F604B">
        <w:rPr>
          <w:lang w:eastAsia="zh-CN"/>
        </w:rPr>
        <w:t>（第</w:t>
      </w:r>
      <w:r w:rsidRPr="008F604B">
        <w:rPr>
          <w:lang w:eastAsia="zh-CN"/>
        </w:rPr>
        <w:t>1</w:t>
      </w:r>
      <w:r w:rsidRPr="008F604B">
        <w:rPr>
          <w:lang w:eastAsia="zh-CN"/>
        </w:rPr>
        <w:t>次</w:t>
      </w:r>
      <w:r w:rsidRPr="008F604B">
        <w:rPr>
          <w:lang w:eastAsia="zh-CN"/>
        </w:rPr>
        <w:t>SC</w:t>
      </w:r>
      <w:r w:rsidRPr="008F604B">
        <w:rPr>
          <w:lang w:eastAsia="zh-CN"/>
        </w:rPr>
        <w:t>给药）、</w:t>
      </w:r>
      <w:r w:rsidRPr="008F604B">
        <w:rPr>
          <w:color w:val="0000FF"/>
          <w:lang w:eastAsia="zh-CN"/>
        </w:rPr>
        <w:fldChar w:fldCharType="begin"/>
      </w:r>
      <w:r w:rsidRPr="008F604B">
        <w:rPr>
          <w:color w:val="0000FF"/>
          <w:lang w:eastAsia="zh-CN"/>
        </w:rPr>
        <w:instrText xml:space="preserve"> REF _Ref138786809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10</w:t>
      </w:r>
      <w:r w:rsidRPr="008F604B">
        <w:rPr>
          <w:color w:val="0000FF"/>
          <w:lang w:eastAsia="zh-CN"/>
        </w:rPr>
        <w:fldChar w:fldCharType="end"/>
      </w:r>
      <w:r w:rsidRPr="008F604B">
        <w:rPr>
          <w:lang w:eastAsia="zh-CN"/>
        </w:rPr>
        <w:t>（第</w:t>
      </w:r>
      <w:r w:rsidRPr="008F604B">
        <w:rPr>
          <w:lang w:eastAsia="zh-CN"/>
        </w:rPr>
        <w:t>2</w:t>
      </w:r>
      <w:r w:rsidRPr="008F604B">
        <w:rPr>
          <w:lang w:eastAsia="zh-CN"/>
        </w:rPr>
        <w:t>次</w:t>
      </w:r>
      <w:r w:rsidRPr="008F604B">
        <w:rPr>
          <w:lang w:eastAsia="zh-CN"/>
        </w:rPr>
        <w:t>SC</w:t>
      </w:r>
      <w:r w:rsidRPr="008F604B">
        <w:rPr>
          <w:lang w:eastAsia="zh-CN"/>
        </w:rPr>
        <w:t>给药）和</w:t>
      </w:r>
      <w:r w:rsidRPr="008F604B">
        <w:rPr>
          <w:color w:val="0000FF"/>
          <w:lang w:eastAsia="zh-CN"/>
        </w:rPr>
        <w:fldChar w:fldCharType="begin"/>
      </w:r>
      <w:r w:rsidRPr="008F604B">
        <w:rPr>
          <w:color w:val="0000FF"/>
          <w:lang w:eastAsia="zh-CN"/>
        </w:rPr>
        <w:instrText xml:space="preserve"> REF _Ref138786811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D26FC2" w:rsidRPr="00D26FC2">
        <w:rPr>
          <w:color w:val="0000FF"/>
          <w:lang w:eastAsia="zh-CN"/>
        </w:rPr>
        <w:t>表</w:t>
      </w:r>
      <w:r w:rsidR="00D26FC2" w:rsidRPr="00D26FC2">
        <w:rPr>
          <w:color w:val="0000FF"/>
          <w:lang w:eastAsia="zh-CN"/>
        </w:rPr>
        <w:t>11</w:t>
      </w:r>
      <w:r w:rsidRPr="008F604B">
        <w:rPr>
          <w:color w:val="0000FF"/>
          <w:lang w:eastAsia="zh-CN"/>
        </w:rPr>
        <w:fldChar w:fldCharType="end"/>
      </w:r>
      <w:r w:rsidRPr="008F604B">
        <w:rPr>
          <w:lang w:eastAsia="zh-CN"/>
        </w:rPr>
        <w:t>（第</w:t>
      </w:r>
      <w:r w:rsidRPr="008F604B">
        <w:rPr>
          <w:lang w:eastAsia="zh-CN"/>
        </w:rPr>
        <w:t>3</w:t>
      </w:r>
      <w:r w:rsidRPr="008F604B">
        <w:rPr>
          <w:lang w:eastAsia="zh-CN"/>
        </w:rPr>
        <w:t>次</w:t>
      </w:r>
      <w:r w:rsidRPr="008F604B">
        <w:rPr>
          <w:lang w:eastAsia="zh-CN"/>
        </w:rPr>
        <w:t>SC</w:t>
      </w:r>
      <w:r w:rsidRPr="008F604B">
        <w:rPr>
          <w:lang w:eastAsia="zh-CN"/>
        </w:rPr>
        <w:t>给药）。</w:t>
      </w:r>
    </w:p>
    <w:p w14:paraId="6EB81FF1" w14:textId="77777777" w:rsidR="007A4FC4" w:rsidRPr="00D26FC2" w:rsidRDefault="007A4FC4" w:rsidP="00CC13C7">
      <w:pPr>
        <w:pStyle w:val="Paragraph"/>
        <w:snapToGrid w:val="0"/>
        <w:ind w:firstLine="480"/>
        <w:rPr>
          <w:lang w:eastAsia="zh-CN"/>
        </w:rPr>
      </w:pPr>
      <w:r w:rsidRPr="008F604B">
        <w:rPr>
          <w:lang w:eastAsia="zh-CN"/>
        </w:rPr>
        <w:t>按</w:t>
      </w:r>
      <w:r w:rsidRPr="008F604B">
        <w:rPr>
          <w:lang w:eastAsia="zh-CN"/>
        </w:rPr>
        <w:t>ADA</w:t>
      </w:r>
      <w:r w:rsidRPr="008F604B">
        <w:rPr>
          <w:lang w:eastAsia="zh-CN"/>
        </w:rPr>
        <w:t>状态列出的个体血浆</w:t>
      </w:r>
      <w:r w:rsidRPr="008F604B">
        <w:rPr>
          <w:lang w:eastAsia="zh-CN"/>
        </w:rPr>
        <w:t>ALXN1850</w:t>
      </w:r>
      <w:r w:rsidRPr="008F604B">
        <w:rPr>
          <w:lang w:eastAsia="zh-CN"/>
        </w:rPr>
        <w:t>浓度</w:t>
      </w:r>
      <w:r w:rsidRPr="008F604B">
        <w:rPr>
          <w:lang w:eastAsia="zh-CN"/>
        </w:rPr>
        <w:t>-</w:t>
      </w:r>
      <w:r w:rsidRPr="008F604B">
        <w:rPr>
          <w:lang w:eastAsia="zh-CN"/>
        </w:rPr>
        <w:t>时</w:t>
      </w:r>
      <w:r w:rsidRPr="00D26FC2">
        <w:rPr>
          <w:lang w:eastAsia="zh-CN"/>
        </w:rPr>
        <w:t>间曲线参见图</w:t>
      </w:r>
      <w:r w:rsidRPr="00D26FC2">
        <w:rPr>
          <w:lang w:eastAsia="zh-CN"/>
        </w:rPr>
        <w:t>14.2.1.5</w:t>
      </w:r>
      <w:r w:rsidRPr="00D26FC2">
        <w:rPr>
          <w:lang w:eastAsia="zh-CN"/>
        </w:rPr>
        <w:t>。</w:t>
      </w:r>
    </w:p>
    <w:p w14:paraId="28AE58E3" w14:textId="77777777" w:rsidR="007A4FC4" w:rsidRPr="008F604B" w:rsidRDefault="007A4FC4" w:rsidP="00CC13C7">
      <w:pPr>
        <w:pStyle w:val="Paragraph"/>
        <w:snapToGrid w:val="0"/>
        <w:ind w:firstLine="480"/>
        <w:rPr>
          <w:lang w:eastAsia="zh-CN"/>
        </w:rPr>
      </w:pPr>
      <w:r w:rsidRPr="008F604B">
        <w:rPr>
          <w:lang w:eastAsia="zh-CN"/>
        </w:rPr>
        <w:t>1</w:t>
      </w:r>
      <w:r w:rsidRPr="008F604B">
        <w:rPr>
          <w:lang w:eastAsia="zh-CN"/>
        </w:rPr>
        <w:t>例受试者（队列</w:t>
      </w:r>
      <w:r w:rsidRPr="008F604B">
        <w:rPr>
          <w:lang w:eastAsia="zh-CN"/>
        </w:rPr>
        <w:t>1</w:t>
      </w:r>
      <w:r w:rsidRPr="008F604B">
        <w:rPr>
          <w:lang w:eastAsia="zh-CN"/>
        </w:rPr>
        <w:t>，</w:t>
      </w:r>
      <w:r w:rsidRPr="008F604B">
        <w:rPr>
          <w:lang w:eastAsia="zh-CN"/>
        </w:rPr>
        <w:t>01500003</w:t>
      </w:r>
      <w:r w:rsidRPr="008F604B">
        <w:rPr>
          <w:lang w:eastAsia="zh-CN"/>
        </w:rPr>
        <w:t>）在第</w:t>
      </w:r>
      <w:r w:rsidRPr="008F604B">
        <w:rPr>
          <w:lang w:eastAsia="zh-CN"/>
        </w:rPr>
        <w:t>51</w:t>
      </w:r>
      <w:r w:rsidRPr="008F604B">
        <w:rPr>
          <w:lang w:eastAsia="zh-CN"/>
        </w:rPr>
        <w:t>、</w:t>
      </w:r>
      <w:r w:rsidRPr="008F604B">
        <w:rPr>
          <w:lang w:eastAsia="zh-CN"/>
        </w:rPr>
        <w:t>65</w:t>
      </w:r>
      <w:r w:rsidRPr="008F604B">
        <w:rPr>
          <w:lang w:eastAsia="zh-CN"/>
        </w:rPr>
        <w:t>和</w:t>
      </w:r>
      <w:r w:rsidRPr="008F604B">
        <w:rPr>
          <w:lang w:eastAsia="zh-CN"/>
        </w:rPr>
        <w:t>85</w:t>
      </w:r>
      <w:r w:rsidRPr="008F604B">
        <w:rPr>
          <w:lang w:eastAsia="zh-CN"/>
        </w:rPr>
        <w:t>天显示治疗中出现的</w:t>
      </w:r>
      <w:r w:rsidRPr="008F604B">
        <w:rPr>
          <w:lang w:eastAsia="zh-CN"/>
        </w:rPr>
        <w:t>ADA</w:t>
      </w:r>
      <w:r w:rsidRPr="008F604B">
        <w:rPr>
          <w:lang w:eastAsia="zh-CN"/>
        </w:rPr>
        <w:t>应答，</w:t>
      </w:r>
      <w:r w:rsidRPr="008F604B">
        <w:rPr>
          <w:lang w:eastAsia="zh-CN"/>
        </w:rPr>
        <w:t>3</w:t>
      </w:r>
      <w:r w:rsidRPr="008F604B">
        <w:rPr>
          <w:lang w:eastAsia="zh-CN"/>
        </w:rPr>
        <w:t>例受试者（队列</w:t>
      </w:r>
      <w:r w:rsidRPr="008F604B">
        <w:rPr>
          <w:lang w:eastAsia="zh-CN"/>
        </w:rPr>
        <w:t>1</w:t>
      </w:r>
      <w:r w:rsidRPr="008F604B">
        <w:rPr>
          <w:lang w:eastAsia="zh-CN"/>
        </w:rPr>
        <w:t>，</w:t>
      </w:r>
      <w:r w:rsidRPr="008F604B">
        <w:rPr>
          <w:lang w:eastAsia="zh-CN"/>
        </w:rPr>
        <w:t>01500004</w:t>
      </w:r>
      <w:r w:rsidRPr="008F604B">
        <w:rPr>
          <w:lang w:eastAsia="zh-CN"/>
        </w:rPr>
        <w:t>；队列</w:t>
      </w:r>
      <w:r w:rsidRPr="008F604B">
        <w:rPr>
          <w:lang w:eastAsia="zh-CN"/>
        </w:rPr>
        <w:t>3</w:t>
      </w:r>
      <w:r w:rsidRPr="008F604B">
        <w:rPr>
          <w:lang w:eastAsia="zh-CN"/>
        </w:rPr>
        <w:t>，</w:t>
      </w:r>
      <w:r w:rsidRPr="008F604B">
        <w:rPr>
          <w:lang w:eastAsia="zh-CN"/>
        </w:rPr>
        <w:t>01500019</w:t>
      </w:r>
      <w:r w:rsidRPr="008F604B">
        <w:rPr>
          <w:lang w:eastAsia="zh-CN"/>
        </w:rPr>
        <w:t>和</w:t>
      </w:r>
      <w:r w:rsidRPr="008F604B">
        <w:rPr>
          <w:lang w:eastAsia="zh-CN"/>
        </w:rPr>
        <w:t>01500020</w:t>
      </w:r>
      <w:r w:rsidRPr="008F604B">
        <w:rPr>
          <w:lang w:eastAsia="zh-CN"/>
        </w:rPr>
        <w:t>）显示出既存免疫</w:t>
      </w:r>
      <w:r w:rsidRPr="008F604B">
        <w:rPr>
          <w:lang w:eastAsia="zh-CN"/>
        </w:rPr>
        <w:lastRenderedPageBreak/>
        <w:t>反应性；但无受试者的</w:t>
      </w:r>
      <w:proofErr w:type="spellStart"/>
      <w:r w:rsidRPr="008F604B">
        <w:rPr>
          <w:lang w:eastAsia="zh-CN"/>
        </w:rPr>
        <w:t>NAb</w:t>
      </w:r>
      <w:proofErr w:type="spellEnd"/>
      <w:r w:rsidRPr="008F604B">
        <w:rPr>
          <w:lang w:eastAsia="zh-CN"/>
        </w:rPr>
        <w:t>检测结果呈阳性。</w:t>
      </w:r>
      <w:r w:rsidRPr="008F604B">
        <w:rPr>
          <w:lang w:eastAsia="zh-CN"/>
        </w:rPr>
        <w:t>ADA</w:t>
      </w:r>
      <w:r w:rsidRPr="008F604B">
        <w:rPr>
          <w:lang w:eastAsia="zh-CN"/>
        </w:rPr>
        <w:t>阳性显然不会对</w:t>
      </w:r>
      <w:r w:rsidRPr="008F604B">
        <w:rPr>
          <w:lang w:eastAsia="zh-CN"/>
        </w:rPr>
        <w:t>ALXN1850</w:t>
      </w:r>
      <w:r w:rsidRPr="008F604B">
        <w:rPr>
          <w:lang w:eastAsia="zh-CN"/>
        </w:rPr>
        <w:t>的</w:t>
      </w:r>
      <w:r w:rsidRPr="008F604B">
        <w:rPr>
          <w:lang w:eastAsia="zh-CN"/>
        </w:rPr>
        <w:t>PK</w:t>
      </w:r>
      <w:r w:rsidRPr="008F604B">
        <w:rPr>
          <w:lang w:eastAsia="zh-CN"/>
        </w:rPr>
        <w:t>特征产生任何影响。</w:t>
      </w:r>
    </w:p>
    <w:p w14:paraId="4394CB84" w14:textId="77777777" w:rsidR="007A4FC4" w:rsidRPr="008F604B" w:rsidRDefault="00BC6D94" w:rsidP="00BC6D94">
      <w:pPr>
        <w:pStyle w:val="TableTitle"/>
      </w:pPr>
      <w:bookmarkStart w:id="150" w:name="_Ref138786792"/>
      <w:bookmarkStart w:id="151" w:name="_Toc139384997"/>
      <w:r w:rsidRPr="008F604B">
        <w:rPr>
          <w:bCs/>
        </w:rPr>
        <w:t>表</w:t>
      </w:r>
      <w:r>
        <w:fldChar w:fldCharType="begin"/>
      </w:r>
      <w:r>
        <w:instrText>SEQ Table \* ARABIC</w:instrText>
      </w:r>
      <w:r>
        <w:fldChar w:fldCharType="separate"/>
      </w:r>
      <w:r w:rsidRPr="008F604B">
        <w:rPr>
          <w:bCs/>
          <w:noProof/>
        </w:rPr>
        <w:t>8</w:t>
      </w:r>
      <w:r>
        <w:fldChar w:fldCharType="end"/>
      </w:r>
      <w:bookmarkEnd w:id="150"/>
      <w:r w:rsidRPr="008F604B">
        <w:rPr>
          <w:bCs/>
        </w:rPr>
        <w:t>：</w:t>
      </w:r>
      <w:r w:rsidRPr="008F604B">
        <w:rPr>
          <w:bCs/>
        </w:rPr>
        <w:tab/>
        <w:t>ALXN1850 IV</w:t>
      </w:r>
      <w:r w:rsidRPr="008F604B">
        <w:rPr>
          <w:bCs/>
        </w:rPr>
        <w:t>给药后的算术平均（算术</w:t>
      </w:r>
      <w:r w:rsidRPr="008F604B">
        <w:rPr>
          <w:bCs/>
        </w:rPr>
        <w:t>CV%</w:t>
      </w:r>
      <w:r w:rsidRPr="008F604B">
        <w:rPr>
          <w:bCs/>
        </w:rPr>
        <w:t>）血浆药代动力学参数（药代动力学分析集）</w:t>
      </w:r>
      <w:bookmarkEnd w:id="151"/>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76"/>
        <w:gridCol w:w="988"/>
        <w:gridCol w:w="2204"/>
        <w:gridCol w:w="1406"/>
        <w:gridCol w:w="1014"/>
        <w:gridCol w:w="1014"/>
        <w:gridCol w:w="1014"/>
      </w:tblGrid>
      <w:tr w:rsidR="007A4FC4" w:rsidRPr="008F604B" w14:paraId="4256F88A" w14:textId="77777777" w:rsidTr="00CC13C7">
        <w:tc>
          <w:tcPr>
            <w:tcW w:w="949" w:type="pct"/>
            <w:tcMar>
              <w:left w:w="108" w:type="dxa"/>
              <w:right w:w="108" w:type="dxa"/>
            </w:tcMar>
          </w:tcPr>
          <w:p w14:paraId="3E5052A2" w14:textId="77777777" w:rsidR="007A4FC4" w:rsidRPr="008F604B" w:rsidRDefault="007A4FC4" w:rsidP="00BC6D94">
            <w:pPr>
              <w:pStyle w:val="TableHead"/>
              <w:jc w:val="left"/>
            </w:pPr>
            <w:r w:rsidRPr="008F604B">
              <w:rPr>
                <w:bCs/>
                <w:lang w:eastAsia="zh-CN"/>
              </w:rPr>
              <w:t>给药</w:t>
            </w:r>
          </w:p>
        </w:tc>
        <w:tc>
          <w:tcPr>
            <w:tcW w:w="579" w:type="pct"/>
            <w:tcMar>
              <w:left w:w="108" w:type="dxa"/>
              <w:right w:w="108" w:type="dxa"/>
            </w:tcMar>
          </w:tcPr>
          <w:p w14:paraId="2A7ED5DD" w14:textId="77777777" w:rsidR="007A4FC4" w:rsidRPr="008F604B" w:rsidRDefault="007A4FC4" w:rsidP="00BC6D94">
            <w:pPr>
              <w:pStyle w:val="TableHead"/>
            </w:pPr>
            <w:r w:rsidRPr="008F604B">
              <w:rPr>
                <w:bCs/>
                <w:lang w:eastAsia="zh-CN"/>
              </w:rPr>
              <w:t>给药次数</w:t>
            </w:r>
          </w:p>
        </w:tc>
        <w:tc>
          <w:tcPr>
            <w:tcW w:w="1232" w:type="pct"/>
            <w:tcMar>
              <w:left w:w="108" w:type="dxa"/>
              <w:right w:w="108" w:type="dxa"/>
            </w:tcMar>
          </w:tcPr>
          <w:p w14:paraId="5EDF3DEC" w14:textId="77777777" w:rsidR="007A4FC4" w:rsidRPr="008F604B" w:rsidRDefault="007A4FC4" w:rsidP="00BC6D94">
            <w:pPr>
              <w:pStyle w:val="TableHead"/>
            </w:pPr>
            <w:r w:rsidRPr="008F604B">
              <w:rPr>
                <w:bCs/>
                <w:lang w:eastAsia="zh-CN"/>
              </w:rPr>
              <w:t>首例</w:t>
            </w:r>
            <w:r w:rsidRPr="008F604B">
              <w:rPr>
                <w:bCs/>
                <w:lang w:eastAsia="zh-CN"/>
              </w:rPr>
              <w:t>/</w:t>
            </w:r>
            <w:r w:rsidRPr="008F604B">
              <w:rPr>
                <w:bCs/>
                <w:lang w:eastAsia="zh-CN"/>
              </w:rPr>
              <w:t>后续</w:t>
            </w:r>
            <w:r w:rsidRPr="008F604B">
              <w:rPr>
                <w:bCs/>
                <w:lang w:eastAsia="zh-CN"/>
              </w:rPr>
              <w:t>/</w:t>
            </w:r>
            <w:r w:rsidRPr="008F604B">
              <w:rPr>
                <w:bCs/>
                <w:lang w:eastAsia="zh-CN"/>
              </w:rPr>
              <w:t>所有受试者</w:t>
            </w:r>
          </w:p>
        </w:tc>
        <w:tc>
          <w:tcPr>
            <w:tcW w:w="698" w:type="pct"/>
            <w:tcMar>
              <w:left w:w="108" w:type="dxa"/>
              <w:right w:w="108" w:type="dxa"/>
            </w:tcMar>
          </w:tcPr>
          <w:p w14:paraId="3557813E" w14:textId="77777777" w:rsidR="007A4FC4" w:rsidRPr="008F604B" w:rsidRDefault="007A4FC4" w:rsidP="00BC6D94">
            <w:pPr>
              <w:pStyle w:val="TableHead"/>
            </w:pPr>
            <w:r w:rsidRPr="008F604B">
              <w:rPr>
                <w:bCs/>
                <w:lang w:eastAsia="zh-CN"/>
              </w:rPr>
              <w:t>参数（单位）</w:t>
            </w:r>
          </w:p>
        </w:tc>
        <w:tc>
          <w:tcPr>
            <w:tcW w:w="513" w:type="pct"/>
            <w:tcMar>
              <w:left w:w="108" w:type="dxa"/>
              <w:right w:w="108" w:type="dxa"/>
            </w:tcMar>
          </w:tcPr>
          <w:p w14:paraId="790600AF" w14:textId="77777777" w:rsidR="007A4FC4" w:rsidRPr="008F604B" w:rsidRDefault="007A4FC4" w:rsidP="00BC6D94">
            <w:pPr>
              <w:pStyle w:val="TableHead"/>
            </w:pPr>
            <w:r w:rsidRPr="008F604B">
              <w:rPr>
                <w:bCs/>
                <w:lang w:eastAsia="zh-CN"/>
              </w:rPr>
              <w:t>队列</w:t>
            </w:r>
            <w:r w:rsidRPr="008F604B">
              <w:rPr>
                <w:bCs/>
                <w:lang w:eastAsia="zh-CN"/>
              </w:rPr>
              <w:t>1</w:t>
            </w:r>
            <w:r w:rsidRPr="008F604B">
              <w:rPr>
                <w:bCs/>
                <w:lang w:eastAsia="zh-CN"/>
              </w:rPr>
              <w:t>（</w:t>
            </w:r>
            <w:r w:rsidRPr="008F604B">
              <w:rPr>
                <w:bCs/>
                <w:lang w:eastAsia="zh-CN"/>
              </w:rPr>
              <w:t>N=5</w:t>
            </w:r>
            <w:r w:rsidRPr="008F604B">
              <w:rPr>
                <w:bCs/>
                <w:lang w:eastAsia="zh-CN"/>
              </w:rPr>
              <w:t>）</w:t>
            </w:r>
          </w:p>
        </w:tc>
        <w:tc>
          <w:tcPr>
            <w:tcW w:w="516" w:type="pct"/>
            <w:tcMar>
              <w:left w:w="108" w:type="dxa"/>
              <w:right w:w="108" w:type="dxa"/>
            </w:tcMar>
          </w:tcPr>
          <w:p w14:paraId="76553F9E" w14:textId="77777777" w:rsidR="007A4FC4" w:rsidRPr="008F604B" w:rsidRDefault="007A4FC4" w:rsidP="00BC6D94">
            <w:pPr>
              <w:pStyle w:val="TableHead"/>
            </w:pPr>
            <w:r w:rsidRPr="008F604B">
              <w:rPr>
                <w:bCs/>
                <w:lang w:eastAsia="zh-CN"/>
              </w:rPr>
              <w:t>队列</w:t>
            </w:r>
            <w:r w:rsidRPr="008F604B">
              <w:rPr>
                <w:bCs/>
                <w:lang w:eastAsia="zh-CN"/>
              </w:rPr>
              <w:t>2</w:t>
            </w:r>
            <w:r w:rsidRPr="008F604B">
              <w:rPr>
                <w:bCs/>
                <w:lang w:eastAsia="zh-CN"/>
              </w:rPr>
              <w:t>（</w:t>
            </w:r>
            <w:r w:rsidRPr="008F604B">
              <w:rPr>
                <w:bCs/>
                <w:lang w:eastAsia="zh-CN"/>
              </w:rPr>
              <w:t>N=5</w:t>
            </w:r>
            <w:r w:rsidRPr="008F604B">
              <w:rPr>
                <w:bCs/>
                <w:lang w:eastAsia="zh-CN"/>
              </w:rPr>
              <w:t>）</w:t>
            </w:r>
          </w:p>
        </w:tc>
        <w:tc>
          <w:tcPr>
            <w:tcW w:w="513" w:type="pct"/>
            <w:tcMar>
              <w:left w:w="108" w:type="dxa"/>
              <w:right w:w="108" w:type="dxa"/>
            </w:tcMar>
          </w:tcPr>
          <w:p w14:paraId="3F768EF4" w14:textId="77777777" w:rsidR="007A4FC4" w:rsidRPr="008F604B" w:rsidRDefault="007A4FC4" w:rsidP="00BC6D94">
            <w:pPr>
              <w:pStyle w:val="TableHead"/>
            </w:pPr>
            <w:r w:rsidRPr="008F604B">
              <w:rPr>
                <w:bCs/>
                <w:lang w:eastAsia="zh-CN"/>
              </w:rPr>
              <w:t>队列</w:t>
            </w:r>
            <w:r w:rsidRPr="008F604B">
              <w:rPr>
                <w:bCs/>
                <w:lang w:eastAsia="zh-CN"/>
              </w:rPr>
              <w:t>3</w:t>
            </w:r>
            <w:r w:rsidRPr="008F604B">
              <w:rPr>
                <w:bCs/>
                <w:lang w:eastAsia="zh-CN"/>
              </w:rPr>
              <w:t>（</w:t>
            </w:r>
            <w:r w:rsidRPr="008F604B">
              <w:rPr>
                <w:bCs/>
                <w:lang w:eastAsia="zh-CN"/>
              </w:rPr>
              <w:t>N=5</w:t>
            </w:r>
            <w:r w:rsidRPr="008F604B">
              <w:rPr>
                <w:bCs/>
                <w:lang w:eastAsia="zh-CN"/>
              </w:rPr>
              <w:t>）</w:t>
            </w:r>
          </w:p>
        </w:tc>
      </w:tr>
      <w:tr w:rsidR="007A4FC4" w:rsidRPr="008F604B" w14:paraId="0875B337" w14:textId="77777777" w:rsidTr="00CC13C7">
        <w:tc>
          <w:tcPr>
            <w:tcW w:w="949" w:type="pct"/>
            <w:tcMar>
              <w:left w:w="108" w:type="dxa"/>
              <w:right w:w="108" w:type="dxa"/>
            </w:tcMar>
          </w:tcPr>
          <w:p w14:paraId="1D898E1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IV</w:t>
            </w:r>
          </w:p>
        </w:tc>
        <w:tc>
          <w:tcPr>
            <w:tcW w:w="579" w:type="pct"/>
            <w:tcMar>
              <w:left w:w="108" w:type="dxa"/>
              <w:right w:w="108" w:type="dxa"/>
            </w:tcMar>
          </w:tcPr>
          <w:p w14:paraId="411BE40A" w14:textId="77777777" w:rsidR="007A4FC4" w:rsidRPr="008F604B" w:rsidRDefault="007A4FC4" w:rsidP="00BC6D94">
            <w:pPr>
              <w:pStyle w:val="TableCenter"/>
            </w:pPr>
            <w:r w:rsidRPr="008F604B">
              <w:t>1</w:t>
            </w:r>
          </w:p>
        </w:tc>
        <w:tc>
          <w:tcPr>
            <w:tcW w:w="1232" w:type="pct"/>
            <w:tcMar>
              <w:left w:w="108" w:type="dxa"/>
              <w:right w:w="108" w:type="dxa"/>
            </w:tcMar>
          </w:tcPr>
          <w:p w14:paraId="66082082" w14:textId="77777777" w:rsidR="007A4FC4" w:rsidRPr="008F604B" w:rsidRDefault="007A4FC4" w:rsidP="00BC6D94">
            <w:pPr>
              <w:pStyle w:val="TableCenter"/>
            </w:pPr>
            <w:r w:rsidRPr="008F604B">
              <w:rPr>
                <w:lang w:eastAsia="zh-CN"/>
              </w:rPr>
              <w:t>所有受试者</w:t>
            </w:r>
          </w:p>
        </w:tc>
        <w:tc>
          <w:tcPr>
            <w:tcW w:w="698" w:type="pct"/>
            <w:tcMar>
              <w:left w:w="108" w:type="dxa"/>
              <w:right w:w="108" w:type="dxa"/>
            </w:tcMar>
          </w:tcPr>
          <w:p w14:paraId="60D40300" w14:textId="77777777" w:rsidR="007A4FC4" w:rsidRPr="008F604B" w:rsidRDefault="007A4FC4" w:rsidP="00BC6D94">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513" w:type="pct"/>
            <w:tcMar>
              <w:left w:w="108" w:type="dxa"/>
              <w:right w:w="108" w:type="dxa"/>
            </w:tcMar>
          </w:tcPr>
          <w:p w14:paraId="408406CB" w14:textId="77777777" w:rsidR="007A4FC4" w:rsidRPr="008F604B" w:rsidRDefault="007A4FC4" w:rsidP="00BC6D94">
            <w:pPr>
              <w:pStyle w:val="TableCenter"/>
            </w:pPr>
            <w:r w:rsidRPr="008F604B">
              <w:t>5.48 (28.2)</w:t>
            </w:r>
          </w:p>
        </w:tc>
        <w:tc>
          <w:tcPr>
            <w:tcW w:w="516" w:type="pct"/>
            <w:tcMar>
              <w:left w:w="108" w:type="dxa"/>
              <w:right w:w="108" w:type="dxa"/>
            </w:tcMar>
          </w:tcPr>
          <w:p w14:paraId="240573E3" w14:textId="77777777" w:rsidR="007A4FC4" w:rsidRPr="008F604B" w:rsidRDefault="007A4FC4" w:rsidP="00BC6D94">
            <w:pPr>
              <w:pStyle w:val="TableCenter"/>
            </w:pPr>
            <w:r w:rsidRPr="008F604B">
              <w:t>13.8 (21.9)</w:t>
            </w:r>
          </w:p>
        </w:tc>
        <w:tc>
          <w:tcPr>
            <w:tcW w:w="513" w:type="pct"/>
            <w:tcMar>
              <w:left w:w="108" w:type="dxa"/>
              <w:right w:w="108" w:type="dxa"/>
            </w:tcMar>
          </w:tcPr>
          <w:p w14:paraId="003B92A7" w14:textId="77777777" w:rsidR="007A4FC4" w:rsidRPr="008F604B" w:rsidRDefault="007A4FC4" w:rsidP="00BC6D94">
            <w:pPr>
              <w:pStyle w:val="TableCenter"/>
            </w:pPr>
            <w:r w:rsidRPr="008F604B">
              <w:t>33.5 (27.9)</w:t>
            </w:r>
          </w:p>
        </w:tc>
      </w:tr>
      <w:tr w:rsidR="007A4FC4" w:rsidRPr="008F604B" w14:paraId="0FE7459B" w14:textId="77777777" w:rsidTr="00CC13C7">
        <w:tc>
          <w:tcPr>
            <w:tcW w:w="949" w:type="pct"/>
            <w:tcMar>
              <w:left w:w="108" w:type="dxa"/>
              <w:right w:w="108" w:type="dxa"/>
            </w:tcMar>
          </w:tcPr>
          <w:p w14:paraId="2668EE58"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228C7204" w14:textId="77777777" w:rsidR="007A4FC4" w:rsidRPr="008F604B" w:rsidRDefault="007A4FC4" w:rsidP="00BC6D94">
            <w:pPr>
              <w:pStyle w:val="TableCenter"/>
            </w:pPr>
          </w:p>
        </w:tc>
        <w:tc>
          <w:tcPr>
            <w:tcW w:w="1232" w:type="pct"/>
            <w:tcMar>
              <w:left w:w="108" w:type="dxa"/>
              <w:right w:w="108" w:type="dxa"/>
            </w:tcMar>
          </w:tcPr>
          <w:p w14:paraId="00FEB5B2" w14:textId="77777777" w:rsidR="007A4FC4" w:rsidRPr="008F604B" w:rsidRDefault="007A4FC4" w:rsidP="00BC6D94">
            <w:pPr>
              <w:pStyle w:val="TableCenter"/>
            </w:pPr>
          </w:p>
        </w:tc>
        <w:tc>
          <w:tcPr>
            <w:tcW w:w="698" w:type="pct"/>
            <w:tcMar>
              <w:left w:w="108" w:type="dxa"/>
              <w:right w:w="108" w:type="dxa"/>
            </w:tcMar>
          </w:tcPr>
          <w:p w14:paraId="468D2C44" w14:textId="77777777" w:rsidR="007A4FC4" w:rsidRPr="008F604B" w:rsidRDefault="007A4FC4" w:rsidP="00BC6D94">
            <w:pPr>
              <w:pStyle w:val="TableCenter"/>
            </w:pPr>
            <w:proofErr w:type="spellStart"/>
            <w:r w:rsidRPr="008F604B">
              <w:rPr>
                <w:lang w:eastAsia="zh-CN"/>
              </w:rPr>
              <w:t>T</w:t>
            </w:r>
            <w:r w:rsidRPr="008F604B">
              <w:rPr>
                <w:vertAlign w:val="subscript"/>
                <w:lang w:eastAsia="zh-CN"/>
              </w:rPr>
              <w:t>max</w:t>
            </w:r>
            <w:proofErr w:type="spellEnd"/>
            <w:r w:rsidRPr="008F604B">
              <w:rPr>
                <w:lang w:eastAsia="zh-CN"/>
              </w:rPr>
              <w:t>（</w:t>
            </w:r>
            <w:r w:rsidRPr="008F604B">
              <w:rPr>
                <w:lang w:eastAsia="zh-CN"/>
              </w:rPr>
              <w:t>h</w:t>
            </w:r>
            <w:r w:rsidRPr="008F604B">
              <w:rPr>
                <w:lang w:eastAsia="zh-CN"/>
              </w:rPr>
              <w:t>）</w:t>
            </w:r>
            <w:r w:rsidRPr="008F604B">
              <w:rPr>
                <w:vertAlign w:val="superscript"/>
                <w:lang w:eastAsia="zh-CN"/>
              </w:rPr>
              <w:t>（</w:t>
            </w:r>
            <w:r w:rsidRPr="008F604B">
              <w:rPr>
                <w:vertAlign w:val="superscript"/>
                <w:lang w:eastAsia="zh-CN"/>
              </w:rPr>
              <w:t>a</w:t>
            </w:r>
            <w:r w:rsidRPr="008F604B">
              <w:rPr>
                <w:vertAlign w:val="superscript"/>
                <w:lang w:eastAsia="zh-CN"/>
              </w:rPr>
              <w:t>）</w:t>
            </w:r>
          </w:p>
        </w:tc>
        <w:tc>
          <w:tcPr>
            <w:tcW w:w="513" w:type="pct"/>
            <w:tcMar>
              <w:left w:w="108" w:type="dxa"/>
              <w:right w:w="108" w:type="dxa"/>
            </w:tcMar>
          </w:tcPr>
          <w:p w14:paraId="30E8108C" w14:textId="77777777" w:rsidR="007A4FC4" w:rsidRPr="008F604B" w:rsidRDefault="007A4FC4" w:rsidP="00BC6D94">
            <w:pPr>
              <w:pStyle w:val="TableCenter"/>
            </w:pPr>
            <w:r w:rsidRPr="008F604B">
              <w:t>2.00 (0.63, 2.02)</w:t>
            </w:r>
          </w:p>
        </w:tc>
        <w:tc>
          <w:tcPr>
            <w:tcW w:w="516" w:type="pct"/>
            <w:tcMar>
              <w:left w:w="108" w:type="dxa"/>
              <w:right w:w="108" w:type="dxa"/>
            </w:tcMar>
          </w:tcPr>
          <w:p w14:paraId="51CF9E67" w14:textId="77777777" w:rsidR="007A4FC4" w:rsidRPr="008F604B" w:rsidRDefault="007A4FC4" w:rsidP="00BC6D94">
            <w:pPr>
              <w:pStyle w:val="TableCenter"/>
            </w:pPr>
            <w:r w:rsidRPr="008F604B">
              <w:t>0.60 (0.53, 1.95)</w:t>
            </w:r>
          </w:p>
        </w:tc>
        <w:tc>
          <w:tcPr>
            <w:tcW w:w="513" w:type="pct"/>
            <w:tcMar>
              <w:left w:w="108" w:type="dxa"/>
              <w:right w:w="108" w:type="dxa"/>
            </w:tcMar>
          </w:tcPr>
          <w:p w14:paraId="24FCC391" w14:textId="77777777" w:rsidR="007A4FC4" w:rsidRPr="008F604B" w:rsidRDefault="007A4FC4" w:rsidP="00BC6D94">
            <w:pPr>
              <w:pStyle w:val="TableCenter"/>
            </w:pPr>
            <w:r w:rsidRPr="008F604B">
              <w:t>0.72 (0.67, 0.83)</w:t>
            </w:r>
          </w:p>
        </w:tc>
      </w:tr>
      <w:tr w:rsidR="007A4FC4" w:rsidRPr="008F604B" w14:paraId="154EC308" w14:textId="77777777" w:rsidTr="00CC13C7">
        <w:tc>
          <w:tcPr>
            <w:tcW w:w="949" w:type="pct"/>
            <w:tcMar>
              <w:left w:w="108" w:type="dxa"/>
              <w:right w:w="108" w:type="dxa"/>
            </w:tcMar>
          </w:tcPr>
          <w:p w14:paraId="3665FA11"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01371ED8" w14:textId="77777777" w:rsidR="007A4FC4" w:rsidRPr="008F604B" w:rsidRDefault="007A4FC4" w:rsidP="00BC6D94">
            <w:pPr>
              <w:pStyle w:val="TableCenter"/>
            </w:pPr>
          </w:p>
        </w:tc>
        <w:tc>
          <w:tcPr>
            <w:tcW w:w="1232" w:type="pct"/>
            <w:tcMar>
              <w:left w:w="108" w:type="dxa"/>
              <w:right w:w="108" w:type="dxa"/>
            </w:tcMar>
          </w:tcPr>
          <w:p w14:paraId="3AA6EE94" w14:textId="77777777" w:rsidR="007A4FC4" w:rsidRPr="008F604B" w:rsidRDefault="007A4FC4" w:rsidP="00BC6D94">
            <w:pPr>
              <w:pStyle w:val="TableCenter"/>
            </w:pPr>
          </w:p>
        </w:tc>
        <w:tc>
          <w:tcPr>
            <w:tcW w:w="698" w:type="pct"/>
            <w:tcMar>
              <w:left w:w="108" w:type="dxa"/>
              <w:right w:w="108" w:type="dxa"/>
            </w:tcMar>
          </w:tcPr>
          <w:p w14:paraId="311B80C1" w14:textId="77777777" w:rsidR="007A4FC4" w:rsidRPr="008F604B" w:rsidRDefault="007A4FC4" w:rsidP="00BC6D94">
            <w:pPr>
              <w:pStyle w:val="TableCenter"/>
            </w:pPr>
            <w:r w:rsidRPr="008F604B">
              <w:rPr>
                <w:lang w:eastAsia="zh-CN"/>
              </w:rPr>
              <w:t>AUC</w:t>
            </w:r>
            <w:r w:rsidRPr="008F604B">
              <w:rPr>
                <w:vertAlign w:val="subscript"/>
                <w:lang w:eastAsia="zh-CN"/>
              </w:rPr>
              <w:t>168</w:t>
            </w:r>
          </w:p>
          <w:p w14:paraId="07273B04" w14:textId="77777777" w:rsidR="007A4FC4" w:rsidRPr="008F604B" w:rsidRDefault="007A4FC4" w:rsidP="00BC6D94">
            <w:pPr>
              <w:pStyle w:val="TableCenter"/>
            </w:pPr>
            <w:r w:rsidRPr="008F604B">
              <w:rPr>
                <w:lang w:eastAsia="zh-CN"/>
              </w:rPr>
              <w:t>（</w:t>
            </w:r>
            <w:r w:rsidRPr="008F604B">
              <w:rPr>
                <w:lang w:eastAsia="zh-CN"/>
              </w:rPr>
              <w:t>h*ug/mL</w:t>
            </w:r>
            <w:r w:rsidRPr="008F604B">
              <w:rPr>
                <w:lang w:eastAsia="zh-CN"/>
              </w:rPr>
              <w:t>）</w:t>
            </w:r>
          </w:p>
        </w:tc>
        <w:tc>
          <w:tcPr>
            <w:tcW w:w="513" w:type="pct"/>
            <w:tcMar>
              <w:left w:w="108" w:type="dxa"/>
              <w:right w:w="108" w:type="dxa"/>
            </w:tcMar>
          </w:tcPr>
          <w:p w14:paraId="070FC633" w14:textId="77777777" w:rsidR="007A4FC4" w:rsidRPr="008F604B" w:rsidRDefault="007A4FC4" w:rsidP="00BC6D94">
            <w:pPr>
              <w:pStyle w:val="TableCenter"/>
            </w:pPr>
            <w:r w:rsidRPr="008F604B">
              <w:t>338 (32.0)</w:t>
            </w:r>
          </w:p>
        </w:tc>
        <w:tc>
          <w:tcPr>
            <w:tcW w:w="516" w:type="pct"/>
            <w:tcMar>
              <w:left w:w="108" w:type="dxa"/>
              <w:right w:w="108" w:type="dxa"/>
            </w:tcMar>
          </w:tcPr>
          <w:p w14:paraId="0333396B" w14:textId="77777777" w:rsidR="007A4FC4" w:rsidRPr="008F604B" w:rsidRDefault="007A4FC4" w:rsidP="00BC6D94">
            <w:pPr>
              <w:pStyle w:val="TableCenter"/>
            </w:pPr>
            <w:r w:rsidRPr="008F604B">
              <w:t>856 (21.2)</w:t>
            </w:r>
          </w:p>
        </w:tc>
        <w:tc>
          <w:tcPr>
            <w:tcW w:w="513" w:type="pct"/>
            <w:tcMar>
              <w:left w:w="108" w:type="dxa"/>
              <w:right w:w="108" w:type="dxa"/>
            </w:tcMar>
          </w:tcPr>
          <w:p w14:paraId="5F2E7BC3" w14:textId="77777777" w:rsidR="007A4FC4" w:rsidRPr="008F604B" w:rsidRDefault="007A4FC4" w:rsidP="00BC6D94">
            <w:pPr>
              <w:pStyle w:val="TableCenter"/>
            </w:pPr>
            <w:r w:rsidRPr="008F604B">
              <w:t>2070 (27.0)</w:t>
            </w:r>
          </w:p>
        </w:tc>
      </w:tr>
      <w:tr w:rsidR="007A4FC4" w:rsidRPr="008F604B" w14:paraId="6BBA3B25" w14:textId="77777777" w:rsidTr="00CC13C7">
        <w:tc>
          <w:tcPr>
            <w:tcW w:w="949" w:type="pct"/>
            <w:tcMar>
              <w:left w:w="108" w:type="dxa"/>
              <w:right w:w="108" w:type="dxa"/>
            </w:tcMar>
          </w:tcPr>
          <w:p w14:paraId="099CD690"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60DFFED1" w14:textId="77777777" w:rsidR="007A4FC4" w:rsidRPr="008F604B" w:rsidRDefault="007A4FC4" w:rsidP="00BC6D94">
            <w:pPr>
              <w:pStyle w:val="TableCenter"/>
            </w:pPr>
          </w:p>
        </w:tc>
        <w:tc>
          <w:tcPr>
            <w:tcW w:w="1232" w:type="pct"/>
            <w:tcMar>
              <w:left w:w="108" w:type="dxa"/>
              <w:right w:w="108" w:type="dxa"/>
            </w:tcMar>
          </w:tcPr>
          <w:p w14:paraId="0C3F9416" w14:textId="77777777" w:rsidR="007A4FC4" w:rsidRPr="008F604B" w:rsidRDefault="007A4FC4" w:rsidP="00BC6D94">
            <w:pPr>
              <w:pStyle w:val="TableCenter"/>
            </w:pPr>
          </w:p>
        </w:tc>
        <w:tc>
          <w:tcPr>
            <w:tcW w:w="698" w:type="pct"/>
            <w:tcMar>
              <w:left w:w="108" w:type="dxa"/>
              <w:right w:w="108" w:type="dxa"/>
            </w:tcMar>
          </w:tcPr>
          <w:p w14:paraId="7E20C2A4" w14:textId="77777777" w:rsidR="007A4FC4" w:rsidRPr="008F604B" w:rsidRDefault="007A4FC4" w:rsidP="00BC6D94">
            <w:pPr>
              <w:pStyle w:val="TableCenter"/>
            </w:pPr>
            <w:r w:rsidRPr="008F604B">
              <w:rPr>
                <w:lang w:eastAsia="zh-CN"/>
              </w:rPr>
              <w:t>AUC</w:t>
            </w:r>
            <w:r w:rsidRPr="008F604B">
              <w:rPr>
                <w:vertAlign w:val="subscript"/>
                <w:lang w:eastAsia="zh-CN"/>
              </w:rPr>
              <w:t>inf</w:t>
            </w:r>
          </w:p>
          <w:p w14:paraId="49D805B0" w14:textId="77777777" w:rsidR="007A4FC4" w:rsidRPr="008F604B" w:rsidRDefault="007A4FC4" w:rsidP="00BC6D94">
            <w:pPr>
              <w:pStyle w:val="TableCenter"/>
            </w:pPr>
            <w:r w:rsidRPr="008F604B">
              <w:rPr>
                <w:lang w:eastAsia="zh-CN"/>
              </w:rPr>
              <w:t>（</w:t>
            </w:r>
            <w:r w:rsidRPr="008F604B">
              <w:rPr>
                <w:lang w:eastAsia="zh-CN"/>
              </w:rPr>
              <w:t>h*ug/mL</w:t>
            </w:r>
            <w:r w:rsidRPr="008F604B">
              <w:rPr>
                <w:lang w:eastAsia="zh-CN"/>
              </w:rPr>
              <w:t>）</w:t>
            </w:r>
          </w:p>
        </w:tc>
        <w:tc>
          <w:tcPr>
            <w:tcW w:w="513" w:type="pct"/>
            <w:tcMar>
              <w:left w:w="108" w:type="dxa"/>
              <w:right w:w="108" w:type="dxa"/>
            </w:tcMar>
          </w:tcPr>
          <w:p w14:paraId="7F5F115E" w14:textId="77777777" w:rsidR="007A4FC4" w:rsidRPr="008F604B" w:rsidRDefault="007A4FC4" w:rsidP="00BC6D94">
            <w:pPr>
              <w:pStyle w:val="TableCenter"/>
            </w:pPr>
            <w:r w:rsidRPr="008F604B">
              <w:t>427 (33.3)</w:t>
            </w:r>
          </w:p>
        </w:tc>
        <w:tc>
          <w:tcPr>
            <w:tcW w:w="516" w:type="pct"/>
            <w:tcMar>
              <w:left w:w="108" w:type="dxa"/>
              <w:right w:w="108" w:type="dxa"/>
            </w:tcMar>
          </w:tcPr>
          <w:p w14:paraId="7D2A3A95" w14:textId="77777777" w:rsidR="007A4FC4" w:rsidRPr="008F604B" w:rsidRDefault="007A4FC4" w:rsidP="00BC6D94">
            <w:pPr>
              <w:pStyle w:val="TableCenter"/>
            </w:pPr>
            <w:r w:rsidRPr="008F604B">
              <w:t>1030 (22.8)</w:t>
            </w:r>
          </w:p>
        </w:tc>
        <w:tc>
          <w:tcPr>
            <w:tcW w:w="513" w:type="pct"/>
            <w:tcMar>
              <w:left w:w="108" w:type="dxa"/>
              <w:right w:w="108" w:type="dxa"/>
            </w:tcMar>
          </w:tcPr>
          <w:p w14:paraId="581654A6" w14:textId="77777777" w:rsidR="007A4FC4" w:rsidRPr="008F604B" w:rsidRDefault="007A4FC4" w:rsidP="00BC6D94">
            <w:pPr>
              <w:pStyle w:val="TableCenter"/>
            </w:pPr>
            <w:r w:rsidRPr="008F604B">
              <w:t>2550 (29.9)</w:t>
            </w:r>
          </w:p>
        </w:tc>
      </w:tr>
      <w:tr w:rsidR="007A4FC4" w:rsidRPr="008F604B" w14:paraId="101DAA18" w14:textId="77777777" w:rsidTr="00CC13C7">
        <w:tc>
          <w:tcPr>
            <w:tcW w:w="949" w:type="pct"/>
            <w:tcMar>
              <w:left w:w="108" w:type="dxa"/>
              <w:right w:w="108" w:type="dxa"/>
            </w:tcMar>
          </w:tcPr>
          <w:p w14:paraId="627BE849"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468B1D73" w14:textId="77777777" w:rsidR="007A4FC4" w:rsidRPr="008F604B" w:rsidRDefault="007A4FC4" w:rsidP="00BC6D94">
            <w:pPr>
              <w:pStyle w:val="TableCenter"/>
            </w:pPr>
          </w:p>
        </w:tc>
        <w:tc>
          <w:tcPr>
            <w:tcW w:w="1232" w:type="pct"/>
            <w:tcMar>
              <w:left w:w="108" w:type="dxa"/>
              <w:right w:w="108" w:type="dxa"/>
            </w:tcMar>
          </w:tcPr>
          <w:p w14:paraId="61F591F4" w14:textId="77777777" w:rsidR="007A4FC4" w:rsidRPr="008F604B" w:rsidRDefault="007A4FC4" w:rsidP="00BC6D94">
            <w:pPr>
              <w:pStyle w:val="TableCenter"/>
            </w:pPr>
          </w:p>
        </w:tc>
        <w:tc>
          <w:tcPr>
            <w:tcW w:w="698" w:type="pct"/>
            <w:tcMar>
              <w:left w:w="108" w:type="dxa"/>
              <w:right w:w="108" w:type="dxa"/>
            </w:tcMar>
          </w:tcPr>
          <w:p w14:paraId="24ED1AEE" w14:textId="77777777" w:rsidR="007A4FC4" w:rsidRPr="008F604B" w:rsidRDefault="007A4FC4" w:rsidP="00BC6D94">
            <w:pPr>
              <w:pStyle w:val="TableCenter"/>
            </w:pPr>
            <w:r w:rsidRPr="008F604B">
              <w:rPr>
                <w:lang w:eastAsia="zh-CN"/>
              </w:rPr>
              <w:t>t</w:t>
            </w:r>
            <w:r w:rsidRPr="008F604B">
              <w:rPr>
                <w:vertAlign w:val="subscript"/>
                <w:lang w:eastAsia="zh-CN"/>
              </w:rPr>
              <w:t>1/2</w:t>
            </w:r>
            <w:r w:rsidRPr="008F604B">
              <w:rPr>
                <w:lang w:eastAsia="zh-CN"/>
              </w:rPr>
              <w:t>（</w:t>
            </w:r>
            <w:r w:rsidRPr="008F604B">
              <w:rPr>
                <w:lang w:eastAsia="zh-CN"/>
              </w:rPr>
              <w:t>h</w:t>
            </w:r>
            <w:r w:rsidRPr="008F604B">
              <w:rPr>
                <w:lang w:eastAsia="zh-CN"/>
              </w:rPr>
              <w:t>）</w:t>
            </w:r>
          </w:p>
        </w:tc>
        <w:tc>
          <w:tcPr>
            <w:tcW w:w="513" w:type="pct"/>
            <w:tcMar>
              <w:left w:w="108" w:type="dxa"/>
              <w:right w:w="108" w:type="dxa"/>
            </w:tcMar>
          </w:tcPr>
          <w:p w14:paraId="372ED568" w14:textId="77777777" w:rsidR="007A4FC4" w:rsidRPr="008F604B" w:rsidRDefault="007A4FC4" w:rsidP="00BC6D94">
            <w:pPr>
              <w:pStyle w:val="TableCenter"/>
            </w:pPr>
            <w:r w:rsidRPr="008F604B">
              <w:t>78.0 (15.8)</w:t>
            </w:r>
          </w:p>
        </w:tc>
        <w:tc>
          <w:tcPr>
            <w:tcW w:w="516" w:type="pct"/>
            <w:tcMar>
              <w:left w:w="108" w:type="dxa"/>
              <w:right w:w="108" w:type="dxa"/>
            </w:tcMar>
          </w:tcPr>
          <w:p w14:paraId="1ABDD26C" w14:textId="77777777" w:rsidR="007A4FC4" w:rsidRPr="008F604B" w:rsidRDefault="007A4FC4" w:rsidP="00BC6D94">
            <w:pPr>
              <w:pStyle w:val="TableCenter"/>
            </w:pPr>
            <w:r w:rsidRPr="008F604B">
              <w:t>66.7 (10.4)</w:t>
            </w:r>
          </w:p>
        </w:tc>
        <w:tc>
          <w:tcPr>
            <w:tcW w:w="513" w:type="pct"/>
            <w:tcMar>
              <w:left w:w="108" w:type="dxa"/>
              <w:right w:w="108" w:type="dxa"/>
            </w:tcMar>
          </w:tcPr>
          <w:p w14:paraId="7F3E3254" w14:textId="77777777" w:rsidR="007A4FC4" w:rsidRPr="008F604B" w:rsidRDefault="007A4FC4" w:rsidP="00BC6D94">
            <w:pPr>
              <w:pStyle w:val="TableCenter"/>
            </w:pPr>
            <w:r w:rsidRPr="008F604B">
              <w:t>73.1 (32.2)</w:t>
            </w:r>
          </w:p>
        </w:tc>
      </w:tr>
      <w:tr w:rsidR="007A4FC4" w:rsidRPr="008F604B" w14:paraId="00CCCE20" w14:textId="77777777" w:rsidTr="00CC13C7">
        <w:tc>
          <w:tcPr>
            <w:tcW w:w="949" w:type="pct"/>
            <w:tcMar>
              <w:left w:w="108" w:type="dxa"/>
              <w:right w:w="108" w:type="dxa"/>
            </w:tcMar>
          </w:tcPr>
          <w:p w14:paraId="5D130BA5"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3EB2AA3C" w14:textId="77777777" w:rsidR="007A4FC4" w:rsidRPr="008F604B" w:rsidRDefault="007A4FC4" w:rsidP="00BC6D94">
            <w:pPr>
              <w:pStyle w:val="TableCenter"/>
            </w:pPr>
          </w:p>
        </w:tc>
        <w:tc>
          <w:tcPr>
            <w:tcW w:w="1232" w:type="pct"/>
            <w:tcMar>
              <w:left w:w="108" w:type="dxa"/>
              <w:right w:w="108" w:type="dxa"/>
            </w:tcMar>
          </w:tcPr>
          <w:p w14:paraId="67398BD9" w14:textId="77777777" w:rsidR="007A4FC4" w:rsidRPr="008F604B" w:rsidRDefault="007A4FC4" w:rsidP="00BC6D94">
            <w:pPr>
              <w:pStyle w:val="TableCenter"/>
            </w:pPr>
          </w:p>
        </w:tc>
        <w:tc>
          <w:tcPr>
            <w:tcW w:w="698" w:type="pct"/>
            <w:tcMar>
              <w:left w:w="108" w:type="dxa"/>
              <w:right w:w="108" w:type="dxa"/>
            </w:tcMar>
          </w:tcPr>
          <w:p w14:paraId="25B6EBAF" w14:textId="77777777" w:rsidR="007A4FC4" w:rsidRPr="008F604B" w:rsidRDefault="007A4FC4" w:rsidP="00BC6D94">
            <w:pPr>
              <w:pStyle w:val="TableCenter"/>
            </w:pPr>
            <w:r w:rsidRPr="008F604B">
              <w:rPr>
                <w:lang w:eastAsia="zh-CN"/>
              </w:rPr>
              <w:t>CL</w:t>
            </w:r>
            <w:r w:rsidRPr="008F604B">
              <w:rPr>
                <w:lang w:eastAsia="zh-CN"/>
              </w:rPr>
              <w:t>（</w:t>
            </w:r>
            <w:r w:rsidRPr="008F604B">
              <w:rPr>
                <w:lang w:eastAsia="zh-CN"/>
              </w:rPr>
              <w:t>L/h</w:t>
            </w:r>
            <w:r w:rsidRPr="008F604B">
              <w:rPr>
                <w:lang w:eastAsia="zh-CN"/>
              </w:rPr>
              <w:t>）</w:t>
            </w:r>
          </w:p>
        </w:tc>
        <w:tc>
          <w:tcPr>
            <w:tcW w:w="513" w:type="pct"/>
            <w:tcMar>
              <w:left w:w="108" w:type="dxa"/>
              <w:right w:w="108" w:type="dxa"/>
            </w:tcMar>
          </w:tcPr>
          <w:p w14:paraId="757C68F8" w14:textId="77777777" w:rsidR="007A4FC4" w:rsidRPr="008F604B" w:rsidRDefault="007A4FC4" w:rsidP="00BC6D94">
            <w:pPr>
              <w:pStyle w:val="TableCenter"/>
            </w:pPr>
            <w:r w:rsidRPr="008F604B">
              <w:t>0.0389 (40.0)</w:t>
            </w:r>
          </w:p>
        </w:tc>
        <w:tc>
          <w:tcPr>
            <w:tcW w:w="516" w:type="pct"/>
            <w:tcMar>
              <w:left w:w="108" w:type="dxa"/>
              <w:right w:w="108" w:type="dxa"/>
            </w:tcMar>
          </w:tcPr>
          <w:p w14:paraId="40D3EE7A" w14:textId="77777777" w:rsidR="007A4FC4" w:rsidRPr="008F604B" w:rsidRDefault="007A4FC4" w:rsidP="00BC6D94">
            <w:pPr>
              <w:pStyle w:val="TableCenter"/>
            </w:pPr>
            <w:r w:rsidRPr="008F604B">
              <w:t>0.0460 (28.4)</w:t>
            </w:r>
          </w:p>
        </w:tc>
        <w:tc>
          <w:tcPr>
            <w:tcW w:w="513" w:type="pct"/>
            <w:tcMar>
              <w:left w:w="108" w:type="dxa"/>
              <w:right w:w="108" w:type="dxa"/>
            </w:tcMar>
          </w:tcPr>
          <w:p w14:paraId="1D7085E1" w14:textId="77777777" w:rsidR="007A4FC4" w:rsidRPr="008F604B" w:rsidRDefault="007A4FC4" w:rsidP="00BC6D94">
            <w:pPr>
              <w:pStyle w:val="TableCenter"/>
            </w:pPr>
            <w:r w:rsidRPr="008F604B">
              <w:t>0.0383 (34.6)</w:t>
            </w:r>
          </w:p>
        </w:tc>
      </w:tr>
      <w:tr w:rsidR="007A4FC4" w:rsidRPr="008F604B" w14:paraId="49931161" w14:textId="77777777" w:rsidTr="00CC13C7">
        <w:tc>
          <w:tcPr>
            <w:tcW w:w="949" w:type="pct"/>
            <w:tcMar>
              <w:left w:w="108" w:type="dxa"/>
              <w:right w:w="108" w:type="dxa"/>
            </w:tcMar>
          </w:tcPr>
          <w:p w14:paraId="4C0C5CBE"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114ECAEE" w14:textId="77777777" w:rsidR="007A4FC4" w:rsidRPr="008F604B" w:rsidRDefault="007A4FC4" w:rsidP="00BC6D94">
            <w:pPr>
              <w:pStyle w:val="TableCenter"/>
            </w:pPr>
          </w:p>
        </w:tc>
        <w:tc>
          <w:tcPr>
            <w:tcW w:w="1232" w:type="pct"/>
            <w:tcMar>
              <w:left w:w="108" w:type="dxa"/>
              <w:right w:w="108" w:type="dxa"/>
            </w:tcMar>
          </w:tcPr>
          <w:p w14:paraId="16CBCC9A" w14:textId="77777777" w:rsidR="007A4FC4" w:rsidRPr="008F604B" w:rsidRDefault="007A4FC4" w:rsidP="00BC6D94">
            <w:pPr>
              <w:pStyle w:val="TableCenter"/>
            </w:pPr>
          </w:p>
        </w:tc>
        <w:tc>
          <w:tcPr>
            <w:tcW w:w="698" w:type="pct"/>
            <w:tcMar>
              <w:left w:w="108" w:type="dxa"/>
              <w:right w:w="108" w:type="dxa"/>
            </w:tcMar>
          </w:tcPr>
          <w:p w14:paraId="2374F601" w14:textId="77777777" w:rsidR="007A4FC4" w:rsidRPr="008F604B" w:rsidRDefault="007A4FC4" w:rsidP="00BC6D94">
            <w:pPr>
              <w:pStyle w:val="TableCenter"/>
            </w:pPr>
            <w:proofErr w:type="spellStart"/>
            <w:r w:rsidRPr="008F604B">
              <w:rPr>
                <w:lang w:eastAsia="zh-CN"/>
              </w:rPr>
              <w:t>Vd</w:t>
            </w:r>
            <w:proofErr w:type="spellEnd"/>
            <w:r w:rsidRPr="008F604B">
              <w:rPr>
                <w:lang w:eastAsia="zh-CN"/>
              </w:rPr>
              <w:t>（</w:t>
            </w:r>
            <w:r w:rsidRPr="008F604B">
              <w:rPr>
                <w:lang w:eastAsia="zh-CN"/>
              </w:rPr>
              <w:t>L</w:t>
            </w:r>
            <w:r w:rsidRPr="008F604B">
              <w:rPr>
                <w:lang w:eastAsia="zh-CN"/>
              </w:rPr>
              <w:t>）</w:t>
            </w:r>
          </w:p>
        </w:tc>
        <w:tc>
          <w:tcPr>
            <w:tcW w:w="513" w:type="pct"/>
            <w:tcMar>
              <w:left w:w="108" w:type="dxa"/>
              <w:right w:w="108" w:type="dxa"/>
            </w:tcMar>
          </w:tcPr>
          <w:p w14:paraId="590E57D5" w14:textId="77777777" w:rsidR="007A4FC4" w:rsidRPr="008F604B" w:rsidRDefault="007A4FC4" w:rsidP="00BC6D94">
            <w:pPr>
              <w:pStyle w:val="TableCenter"/>
            </w:pPr>
            <w:r w:rsidRPr="008F604B">
              <w:t>4.29 (44.1)</w:t>
            </w:r>
          </w:p>
        </w:tc>
        <w:tc>
          <w:tcPr>
            <w:tcW w:w="516" w:type="pct"/>
            <w:tcMar>
              <w:left w:w="108" w:type="dxa"/>
              <w:right w:w="108" w:type="dxa"/>
            </w:tcMar>
          </w:tcPr>
          <w:p w14:paraId="164C6D8F" w14:textId="77777777" w:rsidR="007A4FC4" w:rsidRPr="008F604B" w:rsidRDefault="007A4FC4" w:rsidP="00BC6D94">
            <w:pPr>
              <w:pStyle w:val="TableCenter"/>
            </w:pPr>
            <w:r w:rsidRPr="008F604B">
              <w:t>4.33 (16.1)</w:t>
            </w:r>
          </w:p>
        </w:tc>
        <w:tc>
          <w:tcPr>
            <w:tcW w:w="513" w:type="pct"/>
            <w:tcMar>
              <w:left w:w="108" w:type="dxa"/>
              <w:right w:w="108" w:type="dxa"/>
            </w:tcMar>
          </w:tcPr>
          <w:p w14:paraId="0D13BF00" w14:textId="77777777" w:rsidR="007A4FC4" w:rsidRPr="008F604B" w:rsidRDefault="007A4FC4" w:rsidP="00BC6D94">
            <w:pPr>
              <w:pStyle w:val="TableCenter"/>
            </w:pPr>
            <w:r w:rsidRPr="008F604B">
              <w:t>3.97 (42.9)</w:t>
            </w:r>
          </w:p>
        </w:tc>
      </w:tr>
      <w:tr w:rsidR="007A4FC4" w:rsidRPr="008F604B" w14:paraId="66A46DEB" w14:textId="77777777" w:rsidTr="00CC13C7">
        <w:tc>
          <w:tcPr>
            <w:tcW w:w="949" w:type="pct"/>
            <w:tcMar>
              <w:left w:w="108" w:type="dxa"/>
              <w:right w:w="108" w:type="dxa"/>
            </w:tcMar>
          </w:tcPr>
          <w:p w14:paraId="2A0EA0CA"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IV</w:t>
            </w:r>
          </w:p>
        </w:tc>
        <w:tc>
          <w:tcPr>
            <w:tcW w:w="579" w:type="pct"/>
            <w:tcMar>
              <w:left w:w="108" w:type="dxa"/>
              <w:right w:w="108" w:type="dxa"/>
            </w:tcMar>
          </w:tcPr>
          <w:p w14:paraId="0E3B241A" w14:textId="77777777" w:rsidR="007A4FC4" w:rsidRPr="008F604B" w:rsidRDefault="007A4FC4" w:rsidP="00BC6D94">
            <w:pPr>
              <w:pStyle w:val="TableCenter"/>
            </w:pPr>
            <w:r w:rsidRPr="008F604B">
              <w:t>1</w:t>
            </w:r>
          </w:p>
        </w:tc>
        <w:tc>
          <w:tcPr>
            <w:tcW w:w="1232" w:type="pct"/>
            <w:tcMar>
              <w:left w:w="108" w:type="dxa"/>
              <w:right w:w="108" w:type="dxa"/>
            </w:tcMar>
          </w:tcPr>
          <w:p w14:paraId="0DE4AE33" w14:textId="77777777" w:rsidR="007A4FC4" w:rsidRPr="008F604B" w:rsidRDefault="007A4FC4" w:rsidP="00BC6D94">
            <w:pPr>
              <w:pStyle w:val="TableCenter"/>
            </w:pPr>
            <w:r w:rsidRPr="008F604B">
              <w:rPr>
                <w:lang w:eastAsia="zh-CN"/>
              </w:rPr>
              <w:t>首例受试者</w:t>
            </w:r>
          </w:p>
        </w:tc>
        <w:tc>
          <w:tcPr>
            <w:tcW w:w="698" w:type="pct"/>
            <w:tcMar>
              <w:left w:w="108" w:type="dxa"/>
              <w:right w:w="108" w:type="dxa"/>
            </w:tcMar>
          </w:tcPr>
          <w:p w14:paraId="18FB8936" w14:textId="77777777" w:rsidR="007A4FC4" w:rsidRPr="008F604B" w:rsidRDefault="007A4FC4" w:rsidP="00BC6D94">
            <w:pPr>
              <w:pStyle w:val="TableCenter"/>
            </w:pPr>
            <w:proofErr w:type="spellStart"/>
            <w:r w:rsidRPr="008F604B">
              <w:rPr>
                <w:lang w:eastAsia="zh-CN"/>
              </w:rPr>
              <w:t>AUC</w:t>
            </w:r>
            <w:r w:rsidRPr="008F604B">
              <w:rPr>
                <w:vertAlign w:val="subscript"/>
                <w:lang w:eastAsia="zh-CN"/>
              </w:rPr>
              <w:t>t</w:t>
            </w:r>
            <w:proofErr w:type="spellEnd"/>
          </w:p>
          <w:p w14:paraId="04CB9651" w14:textId="77777777" w:rsidR="007A4FC4" w:rsidRPr="008F604B" w:rsidRDefault="007A4FC4" w:rsidP="00BC6D94">
            <w:pPr>
              <w:pStyle w:val="TableCenter"/>
            </w:pPr>
            <w:r w:rsidRPr="008F604B">
              <w:rPr>
                <w:lang w:eastAsia="zh-CN"/>
              </w:rPr>
              <w:t>（</w:t>
            </w:r>
            <w:r w:rsidRPr="008F604B">
              <w:rPr>
                <w:lang w:eastAsia="zh-CN"/>
              </w:rPr>
              <w:t>h*ug/mL</w:t>
            </w:r>
            <w:r w:rsidRPr="008F604B">
              <w:rPr>
                <w:lang w:eastAsia="zh-CN"/>
              </w:rPr>
              <w:t>）</w:t>
            </w:r>
          </w:p>
        </w:tc>
        <w:tc>
          <w:tcPr>
            <w:tcW w:w="513" w:type="pct"/>
            <w:tcMar>
              <w:left w:w="108" w:type="dxa"/>
              <w:right w:w="108" w:type="dxa"/>
            </w:tcMar>
          </w:tcPr>
          <w:p w14:paraId="11524FA9" w14:textId="77777777" w:rsidR="007A4FC4" w:rsidRPr="008F604B" w:rsidRDefault="007A4FC4" w:rsidP="00BC6D94">
            <w:pPr>
              <w:pStyle w:val="TableCenter"/>
            </w:pPr>
            <w:r w:rsidRPr="008F604B">
              <w:t>422 [1]</w:t>
            </w:r>
          </w:p>
        </w:tc>
        <w:tc>
          <w:tcPr>
            <w:tcW w:w="516" w:type="pct"/>
            <w:tcMar>
              <w:left w:w="108" w:type="dxa"/>
              <w:right w:w="108" w:type="dxa"/>
            </w:tcMar>
          </w:tcPr>
          <w:p w14:paraId="1DC6BCA5" w14:textId="77777777" w:rsidR="007A4FC4" w:rsidRPr="008F604B" w:rsidRDefault="007A4FC4" w:rsidP="00BC6D94">
            <w:pPr>
              <w:pStyle w:val="TableCenter"/>
            </w:pPr>
            <w:r w:rsidRPr="008F604B">
              <w:t>863 [1]</w:t>
            </w:r>
          </w:p>
        </w:tc>
        <w:tc>
          <w:tcPr>
            <w:tcW w:w="513" w:type="pct"/>
            <w:tcMar>
              <w:left w:w="108" w:type="dxa"/>
              <w:right w:w="108" w:type="dxa"/>
            </w:tcMar>
          </w:tcPr>
          <w:p w14:paraId="6C3FCCE5" w14:textId="77777777" w:rsidR="007A4FC4" w:rsidRPr="008F604B" w:rsidRDefault="007A4FC4" w:rsidP="00BC6D94">
            <w:pPr>
              <w:pStyle w:val="TableCenter"/>
            </w:pPr>
            <w:r w:rsidRPr="008F604B">
              <w:t>2030 [1]</w:t>
            </w:r>
          </w:p>
        </w:tc>
      </w:tr>
      <w:tr w:rsidR="007A4FC4" w:rsidRPr="008F604B" w14:paraId="422842E5" w14:textId="77777777" w:rsidTr="00CC13C7">
        <w:tc>
          <w:tcPr>
            <w:tcW w:w="949" w:type="pct"/>
            <w:tcMar>
              <w:left w:w="108" w:type="dxa"/>
              <w:right w:w="108" w:type="dxa"/>
            </w:tcMar>
          </w:tcPr>
          <w:p w14:paraId="4D19AC9B" w14:textId="77777777" w:rsidR="007A4FC4" w:rsidRPr="008F604B" w:rsidRDefault="007A4FC4" w:rsidP="00CC13C7">
            <w:pPr>
              <w:pStyle w:val="TableLeft"/>
              <w:snapToGrid w:val="0"/>
              <w:ind w:firstLineChars="0" w:firstLine="0"/>
              <w:rPr>
                <w:rFonts w:cs="Times New Roman"/>
              </w:rPr>
            </w:pPr>
          </w:p>
        </w:tc>
        <w:tc>
          <w:tcPr>
            <w:tcW w:w="579" w:type="pct"/>
            <w:tcMar>
              <w:left w:w="108" w:type="dxa"/>
              <w:right w:w="108" w:type="dxa"/>
            </w:tcMar>
          </w:tcPr>
          <w:p w14:paraId="6CFFA726" w14:textId="77777777" w:rsidR="007A4FC4" w:rsidRPr="008F604B" w:rsidRDefault="007A4FC4" w:rsidP="00BC6D94">
            <w:pPr>
              <w:pStyle w:val="TableCenter"/>
            </w:pPr>
          </w:p>
        </w:tc>
        <w:tc>
          <w:tcPr>
            <w:tcW w:w="1232" w:type="pct"/>
            <w:tcMar>
              <w:left w:w="108" w:type="dxa"/>
              <w:right w:w="108" w:type="dxa"/>
            </w:tcMar>
          </w:tcPr>
          <w:p w14:paraId="26BC4BC6" w14:textId="77777777" w:rsidR="007A4FC4" w:rsidRPr="008F604B" w:rsidRDefault="007A4FC4" w:rsidP="00BC6D94">
            <w:pPr>
              <w:pStyle w:val="TableCenter"/>
            </w:pPr>
          </w:p>
        </w:tc>
        <w:tc>
          <w:tcPr>
            <w:tcW w:w="698" w:type="pct"/>
            <w:tcMar>
              <w:left w:w="108" w:type="dxa"/>
              <w:right w:w="108" w:type="dxa"/>
            </w:tcMar>
          </w:tcPr>
          <w:p w14:paraId="20B3C538" w14:textId="77777777" w:rsidR="007A4FC4" w:rsidRPr="008F604B" w:rsidRDefault="007A4FC4" w:rsidP="00BC6D94">
            <w:pPr>
              <w:pStyle w:val="TableCenter"/>
            </w:pPr>
          </w:p>
        </w:tc>
        <w:tc>
          <w:tcPr>
            <w:tcW w:w="513" w:type="pct"/>
            <w:tcMar>
              <w:left w:w="108" w:type="dxa"/>
              <w:right w:w="108" w:type="dxa"/>
            </w:tcMar>
          </w:tcPr>
          <w:p w14:paraId="2BA1CA77" w14:textId="77777777" w:rsidR="007A4FC4" w:rsidRPr="008F604B" w:rsidRDefault="007A4FC4" w:rsidP="00BC6D94">
            <w:pPr>
              <w:pStyle w:val="TableCenter"/>
            </w:pPr>
          </w:p>
        </w:tc>
        <w:tc>
          <w:tcPr>
            <w:tcW w:w="516" w:type="pct"/>
            <w:tcMar>
              <w:left w:w="108" w:type="dxa"/>
              <w:right w:w="108" w:type="dxa"/>
            </w:tcMar>
          </w:tcPr>
          <w:p w14:paraId="78E0F7E4" w14:textId="77777777" w:rsidR="007A4FC4" w:rsidRPr="008F604B" w:rsidRDefault="007A4FC4" w:rsidP="00BC6D94">
            <w:pPr>
              <w:pStyle w:val="TableCenter"/>
            </w:pPr>
          </w:p>
        </w:tc>
        <w:tc>
          <w:tcPr>
            <w:tcW w:w="513" w:type="pct"/>
            <w:tcMar>
              <w:left w:w="108" w:type="dxa"/>
              <w:right w:w="108" w:type="dxa"/>
            </w:tcMar>
          </w:tcPr>
          <w:p w14:paraId="6992DCAA" w14:textId="77777777" w:rsidR="007A4FC4" w:rsidRPr="008F604B" w:rsidRDefault="007A4FC4" w:rsidP="00BC6D94">
            <w:pPr>
              <w:pStyle w:val="TableCenter"/>
            </w:pPr>
          </w:p>
        </w:tc>
      </w:tr>
      <w:tr w:rsidR="007A4FC4" w:rsidRPr="008F604B" w14:paraId="0AA25F4E" w14:textId="77777777" w:rsidTr="00CC13C7">
        <w:tc>
          <w:tcPr>
            <w:tcW w:w="949" w:type="pct"/>
            <w:tcMar>
              <w:left w:w="108" w:type="dxa"/>
              <w:right w:w="108" w:type="dxa"/>
            </w:tcMar>
          </w:tcPr>
          <w:p w14:paraId="1D9B1C91"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IV</w:t>
            </w:r>
          </w:p>
        </w:tc>
        <w:tc>
          <w:tcPr>
            <w:tcW w:w="579" w:type="pct"/>
            <w:tcMar>
              <w:left w:w="108" w:type="dxa"/>
              <w:right w:w="108" w:type="dxa"/>
            </w:tcMar>
          </w:tcPr>
          <w:p w14:paraId="62A3A431" w14:textId="77777777" w:rsidR="007A4FC4" w:rsidRPr="008F604B" w:rsidRDefault="007A4FC4" w:rsidP="00BC6D94">
            <w:pPr>
              <w:pStyle w:val="TableCenter"/>
            </w:pPr>
            <w:r w:rsidRPr="008F604B">
              <w:t>1</w:t>
            </w:r>
          </w:p>
        </w:tc>
        <w:tc>
          <w:tcPr>
            <w:tcW w:w="1232" w:type="pct"/>
            <w:tcMar>
              <w:left w:w="108" w:type="dxa"/>
              <w:right w:w="108" w:type="dxa"/>
            </w:tcMar>
          </w:tcPr>
          <w:p w14:paraId="3ADECA83" w14:textId="77777777" w:rsidR="007A4FC4" w:rsidRPr="008F604B" w:rsidRDefault="007A4FC4" w:rsidP="00BC6D94">
            <w:pPr>
              <w:pStyle w:val="TableCenter"/>
            </w:pPr>
            <w:r w:rsidRPr="008F604B">
              <w:rPr>
                <w:lang w:eastAsia="zh-CN"/>
              </w:rPr>
              <w:t>后续受试者</w:t>
            </w:r>
          </w:p>
        </w:tc>
        <w:tc>
          <w:tcPr>
            <w:tcW w:w="698" w:type="pct"/>
            <w:tcMar>
              <w:left w:w="108" w:type="dxa"/>
              <w:right w:w="108" w:type="dxa"/>
            </w:tcMar>
          </w:tcPr>
          <w:p w14:paraId="100BCDD9" w14:textId="77777777" w:rsidR="007A4FC4" w:rsidRPr="008F604B" w:rsidRDefault="007A4FC4" w:rsidP="00BC6D94">
            <w:pPr>
              <w:pStyle w:val="TableCenter"/>
            </w:pPr>
            <w:proofErr w:type="spellStart"/>
            <w:r w:rsidRPr="008F604B">
              <w:rPr>
                <w:lang w:eastAsia="zh-CN"/>
              </w:rPr>
              <w:t>AUC</w:t>
            </w:r>
            <w:r w:rsidRPr="008F604B">
              <w:rPr>
                <w:vertAlign w:val="subscript"/>
                <w:lang w:eastAsia="zh-CN"/>
              </w:rPr>
              <w:t>t</w:t>
            </w:r>
            <w:proofErr w:type="spellEnd"/>
          </w:p>
          <w:p w14:paraId="2FE4B189" w14:textId="77777777" w:rsidR="007A4FC4" w:rsidRPr="008F604B" w:rsidRDefault="007A4FC4" w:rsidP="00BC6D94">
            <w:pPr>
              <w:pStyle w:val="TableCenter"/>
            </w:pPr>
            <w:r w:rsidRPr="008F604B">
              <w:rPr>
                <w:lang w:eastAsia="zh-CN"/>
              </w:rPr>
              <w:t>（</w:t>
            </w:r>
            <w:r w:rsidRPr="008F604B">
              <w:rPr>
                <w:lang w:eastAsia="zh-CN"/>
              </w:rPr>
              <w:t>h*ug/mL</w:t>
            </w:r>
            <w:r w:rsidRPr="008F604B">
              <w:rPr>
                <w:lang w:eastAsia="zh-CN"/>
              </w:rPr>
              <w:t>）</w:t>
            </w:r>
          </w:p>
        </w:tc>
        <w:tc>
          <w:tcPr>
            <w:tcW w:w="513" w:type="pct"/>
            <w:tcMar>
              <w:left w:w="108" w:type="dxa"/>
              <w:right w:w="108" w:type="dxa"/>
            </w:tcMar>
          </w:tcPr>
          <w:p w14:paraId="737B94FB" w14:textId="77777777" w:rsidR="007A4FC4" w:rsidRPr="008F604B" w:rsidRDefault="007A4FC4" w:rsidP="00BC6D94">
            <w:pPr>
              <w:pStyle w:val="TableCenter"/>
            </w:pPr>
            <w:r w:rsidRPr="008F604B">
              <w:t>339 (36.8) [4]</w:t>
            </w:r>
          </w:p>
        </w:tc>
        <w:tc>
          <w:tcPr>
            <w:tcW w:w="516" w:type="pct"/>
            <w:tcMar>
              <w:left w:w="108" w:type="dxa"/>
              <w:right w:w="108" w:type="dxa"/>
            </w:tcMar>
          </w:tcPr>
          <w:p w14:paraId="670F5492" w14:textId="77777777" w:rsidR="007A4FC4" w:rsidRPr="008F604B" w:rsidRDefault="007A4FC4" w:rsidP="00BC6D94">
            <w:pPr>
              <w:pStyle w:val="TableCenter"/>
            </w:pPr>
            <w:r w:rsidRPr="008F604B">
              <w:t>851 (24.6) [4]</w:t>
            </w:r>
          </w:p>
        </w:tc>
        <w:tc>
          <w:tcPr>
            <w:tcW w:w="513" w:type="pct"/>
            <w:tcMar>
              <w:left w:w="108" w:type="dxa"/>
              <w:right w:w="108" w:type="dxa"/>
            </w:tcMar>
          </w:tcPr>
          <w:p w14:paraId="522C5AC0" w14:textId="77777777" w:rsidR="007A4FC4" w:rsidRPr="008F604B" w:rsidRDefault="007A4FC4" w:rsidP="00BC6D94">
            <w:pPr>
              <w:pStyle w:val="TableCenter"/>
            </w:pPr>
            <w:r w:rsidRPr="008F604B">
              <w:t>2190 (24.6) [4]</w:t>
            </w:r>
          </w:p>
        </w:tc>
      </w:tr>
    </w:tbl>
    <w:p w14:paraId="122EE7DD" w14:textId="77777777" w:rsidR="007A4FC4" w:rsidRPr="008F604B" w:rsidRDefault="007A4FC4" w:rsidP="00E83861">
      <w:pPr>
        <w:pStyle w:val="TableFootnoteInfo"/>
      </w:pPr>
      <w:r w:rsidRPr="008F604B">
        <w:t>注：</w:t>
      </w:r>
    </w:p>
    <w:p w14:paraId="2C81C96D" w14:textId="563A2C89" w:rsidR="007A4FC4" w:rsidRPr="008F604B" w:rsidRDefault="000A1A8C" w:rsidP="00E83861">
      <w:pPr>
        <w:pStyle w:val="TableFootnoteInfo"/>
        <w:ind w:left="315" w:hangingChars="150" w:hanging="315"/>
      </w:pPr>
      <w:r>
        <w:rPr>
          <w:rFonts w:hint="eastAsia"/>
        </w:rPr>
        <w:t>除</w:t>
      </w:r>
      <w:r w:rsidRPr="008F604B" w:rsidDel="000A1A8C">
        <w:t xml:space="preserve"> </w:t>
      </w:r>
      <w:r w:rsidR="007A4FC4" w:rsidRPr="008F604B">
        <w:t>[]</w:t>
      </w:r>
      <w:r>
        <w:rPr>
          <w:rFonts w:hint="eastAsia"/>
        </w:rPr>
        <w:t>内的</w:t>
      </w:r>
      <w:r w:rsidRPr="008F604B">
        <w:t>另有说明</w:t>
      </w:r>
      <w:r>
        <w:rPr>
          <w:rFonts w:hint="eastAsia"/>
        </w:rPr>
        <w:t>外，</w:t>
      </w:r>
      <w:r w:rsidRPr="008F604B">
        <w:t>n = N</w:t>
      </w:r>
      <w:r w:rsidR="007A4FC4" w:rsidRPr="008F604B">
        <w:t>。未估算终末消除相依赖性参数（</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），其中终末</w:t>
      </w:r>
      <w:proofErr w:type="gramStart"/>
      <w:r w:rsidR="007A4FC4" w:rsidRPr="008F604B">
        <w:t>消除相未明确</w:t>
      </w:r>
      <w:proofErr w:type="gramEnd"/>
      <w:r w:rsidR="007A4FC4" w:rsidRPr="008F604B">
        <w:t>定义。在</w:t>
      </w:r>
      <w:proofErr w:type="spellStart"/>
      <w:r w:rsidR="007A4FC4" w:rsidRPr="008F604B">
        <w:t>AUC</w:t>
      </w:r>
      <w:r w:rsidR="007A4FC4" w:rsidRPr="008F604B">
        <w:rPr>
          <w:vertAlign w:val="subscript"/>
        </w:rPr>
        <w:t>extrap</w:t>
      </w:r>
      <w:proofErr w:type="spellEnd"/>
      <w:r w:rsidR="007A4FC4" w:rsidRPr="008F604B">
        <w:t>&gt;20%</w:t>
      </w:r>
      <w:r w:rsidR="007A4FC4" w:rsidRPr="008F604B">
        <w:t>的情况下，汇总统计量中不包括</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w:t>
      </w:r>
    </w:p>
    <w:p w14:paraId="0A1920A9" w14:textId="77777777" w:rsidR="007A4FC4" w:rsidRPr="008F604B" w:rsidRDefault="007A4FC4" w:rsidP="00E83861">
      <w:pPr>
        <w:pStyle w:val="TableFootnoteLetter"/>
      </w:pPr>
      <w:r w:rsidRPr="008F604B">
        <w:t>列出了</w:t>
      </w:r>
      <w:proofErr w:type="spellStart"/>
      <w:r w:rsidRPr="008F604B">
        <w:t>T</w:t>
      </w:r>
      <w:r w:rsidRPr="008F604B">
        <w:rPr>
          <w:vertAlign w:val="subscript"/>
        </w:rPr>
        <w:t>max</w:t>
      </w:r>
      <w:proofErr w:type="spellEnd"/>
      <w:r w:rsidRPr="008F604B">
        <w:t>中位值（最小值，最大值）。</w:t>
      </w:r>
    </w:p>
    <w:p w14:paraId="0106A081" w14:textId="77777777" w:rsidR="00E83861" w:rsidRPr="008F604B" w:rsidRDefault="007A4FC4" w:rsidP="00E83861">
      <w:pPr>
        <w:pStyle w:val="TableFootnoteInfo"/>
      </w:pPr>
      <w:r w:rsidRPr="008F604B">
        <w:t>缩略语：</w:t>
      </w:r>
      <w:r w:rsidRPr="008F604B">
        <w:t>AUC</w:t>
      </w:r>
      <w:r w:rsidRPr="008F604B">
        <w:rPr>
          <w:vertAlign w:val="subscript"/>
        </w:rPr>
        <w:t>inf</w:t>
      </w:r>
      <w:r w:rsidRPr="008F604B">
        <w:t>=</w:t>
      </w:r>
      <w:r w:rsidRPr="008F604B">
        <w:t>从</w:t>
      </w:r>
      <w:r w:rsidRPr="008F604B">
        <w:t>0</w:t>
      </w:r>
      <w:r w:rsidRPr="008F604B">
        <w:t>时外推至无穷大时间的血浆浓度</w:t>
      </w:r>
      <w:r w:rsidRPr="008F604B">
        <w:t>-</w:t>
      </w:r>
      <w:r w:rsidRPr="008F604B">
        <w:t>时间曲线下面积；</w:t>
      </w:r>
      <w:r w:rsidRPr="008F604B">
        <w:t>AUC</w:t>
      </w:r>
      <w:r w:rsidRPr="008F604B">
        <w:rPr>
          <w:vertAlign w:val="subscript"/>
        </w:rPr>
        <w:t>168</w:t>
      </w:r>
      <w:r w:rsidRPr="008F604B">
        <w:t>=</w:t>
      </w:r>
      <w:r w:rsidRPr="008F604B">
        <w:t>从</w:t>
      </w:r>
      <w:r w:rsidRPr="008F604B">
        <w:t>0</w:t>
      </w:r>
      <w:r w:rsidRPr="008F604B">
        <w:t>时至</w:t>
      </w:r>
      <w:r w:rsidRPr="008F604B">
        <w:t>168</w:t>
      </w:r>
      <w:r w:rsidRPr="008F604B">
        <w:t>小时的血浆浓度</w:t>
      </w:r>
      <w:r w:rsidRPr="008F604B">
        <w:t>-</w:t>
      </w:r>
      <w:r w:rsidRPr="008F604B">
        <w:t>时间曲线下面积；</w:t>
      </w:r>
      <w:proofErr w:type="spellStart"/>
      <w:r w:rsidRPr="008F604B">
        <w:t>AUC</w:t>
      </w:r>
      <w:r w:rsidRPr="008F604B">
        <w:rPr>
          <w:vertAlign w:val="subscript"/>
        </w:rPr>
        <w:t>t</w:t>
      </w:r>
      <w:proofErr w:type="spellEnd"/>
      <w:r w:rsidRPr="008F604B">
        <w:t>=</w:t>
      </w:r>
      <w:r w:rsidRPr="008F604B">
        <w:t>从</w:t>
      </w:r>
      <w:r w:rsidRPr="008F604B">
        <w:t>0</w:t>
      </w:r>
      <w:r w:rsidRPr="008F604B">
        <w:t>时至最后可定量浓度时间的血浆浓度</w:t>
      </w:r>
      <w:r w:rsidRPr="008F604B">
        <w:t>-</w:t>
      </w:r>
      <w:r w:rsidRPr="008F604B">
        <w:t>时间曲线下面积；</w:t>
      </w:r>
      <w:r w:rsidRPr="008F604B">
        <w:t>CL=</w:t>
      </w:r>
      <w:r w:rsidRPr="008F604B">
        <w:t>总清除率；</w:t>
      </w:r>
      <w:proofErr w:type="spellStart"/>
      <w:r w:rsidRPr="008F604B">
        <w:t>C</w:t>
      </w:r>
      <w:r w:rsidRPr="008F604B">
        <w:rPr>
          <w:vertAlign w:val="subscript"/>
        </w:rPr>
        <w:t>max</w:t>
      </w:r>
      <w:proofErr w:type="spellEnd"/>
      <w:r w:rsidRPr="008F604B">
        <w:t>=</w:t>
      </w:r>
      <w:r w:rsidRPr="008F604B">
        <w:t>实测血浆峰浓度；</w:t>
      </w:r>
      <w:r w:rsidRPr="008F604B">
        <w:t>CV=</w:t>
      </w:r>
      <w:r w:rsidRPr="008F604B">
        <w:t>变异系数；</w:t>
      </w:r>
      <w:r w:rsidRPr="008F604B">
        <w:t>N=</w:t>
      </w:r>
      <w:r w:rsidRPr="008F604B">
        <w:t>受试者人数；</w:t>
      </w:r>
      <w:r w:rsidRPr="008F604B">
        <w:t>t</w:t>
      </w:r>
      <w:r w:rsidRPr="008F604B">
        <w:rPr>
          <w:vertAlign w:val="subscript"/>
        </w:rPr>
        <w:t>1/2</w:t>
      </w:r>
      <w:r w:rsidRPr="008F604B">
        <w:t>=</w:t>
      </w:r>
      <w:r w:rsidRPr="008F604B">
        <w:t>终末消除半衰期；</w:t>
      </w:r>
      <w:proofErr w:type="spellStart"/>
      <w:r w:rsidRPr="008F604B">
        <w:t>t</w:t>
      </w:r>
      <w:r w:rsidRPr="008F604B">
        <w:rPr>
          <w:vertAlign w:val="subscript"/>
        </w:rPr>
        <w:t>max</w:t>
      </w:r>
      <w:proofErr w:type="spellEnd"/>
      <w:r w:rsidRPr="008F604B">
        <w:t>=</w:t>
      </w:r>
      <w:r w:rsidRPr="008F604B">
        <w:t>实测血浆浓度达峰时间；</w:t>
      </w:r>
      <w:proofErr w:type="spellStart"/>
      <w:r w:rsidRPr="008F604B">
        <w:t>Vd</w:t>
      </w:r>
      <w:proofErr w:type="spellEnd"/>
      <w:r w:rsidRPr="008F604B">
        <w:t>=</w:t>
      </w:r>
      <w:r w:rsidRPr="008F604B">
        <w:t>分布容积。</w:t>
      </w:r>
    </w:p>
    <w:p w14:paraId="764835AC" w14:textId="77777777" w:rsidR="007A4FC4" w:rsidRPr="00D26FC2" w:rsidRDefault="007A4FC4" w:rsidP="00E83861">
      <w:pPr>
        <w:pStyle w:val="TableFootnoteInfo"/>
      </w:pPr>
      <w:r w:rsidRPr="008F604B">
        <w:t>来</w:t>
      </w:r>
      <w:r w:rsidRPr="00D26FC2">
        <w:t>源：正文结束表</w:t>
      </w:r>
      <w:r w:rsidRPr="00D26FC2">
        <w:t>14.2.2.1</w:t>
      </w:r>
      <w:r w:rsidRPr="00D26FC2">
        <w:t>。</w:t>
      </w:r>
    </w:p>
    <w:p w14:paraId="4B400C42" w14:textId="77777777" w:rsidR="007A4FC4" w:rsidRPr="008F604B" w:rsidRDefault="007A4FC4" w:rsidP="00E83861">
      <w:pPr>
        <w:pStyle w:val="ListEnd"/>
      </w:pPr>
    </w:p>
    <w:p w14:paraId="73232042" w14:textId="77777777" w:rsidR="007A4FC4" w:rsidRPr="008F604B" w:rsidRDefault="00E83861" w:rsidP="00E83861">
      <w:pPr>
        <w:pStyle w:val="TableTitle"/>
      </w:pPr>
      <w:bookmarkStart w:id="152" w:name="_Ref138786795"/>
      <w:bookmarkStart w:id="153" w:name="_Toc139384998"/>
      <w:r w:rsidRPr="008F604B">
        <w:rPr>
          <w:bCs/>
        </w:rPr>
        <w:lastRenderedPageBreak/>
        <w:t>表</w:t>
      </w:r>
      <w:r>
        <w:fldChar w:fldCharType="begin"/>
      </w:r>
      <w:r>
        <w:instrText>SEQ Table \* ARABIC</w:instrText>
      </w:r>
      <w:r>
        <w:fldChar w:fldCharType="separate"/>
      </w:r>
      <w:r w:rsidRPr="008F604B">
        <w:rPr>
          <w:bCs/>
          <w:noProof/>
        </w:rPr>
        <w:t>9</w:t>
      </w:r>
      <w:r>
        <w:fldChar w:fldCharType="end"/>
      </w:r>
      <w:bookmarkEnd w:id="152"/>
      <w:r w:rsidRPr="008F604B">
        <w:rPr>
          <w:bCs/>
        </w:rPr>
        <w:t>：</w:t>
      </w:r>
      <w:r w:rsidRPr="008F604B">
        <w:rPr>
          <w:bCs/>
        </w:rPr>
        <w:tab/>
        <w:t>ALXN1850</w:t>
      </w:r>
      <w:r w:rsidRPr="008F604B">
        <w:rPr>
          <w:bCs/>
        </w:rPr>
        <w:t>首次</w:t>
      </w:r>
      <w:r w:rsidRPr="008F604B">
        <w:rPr>
          <w:bCs/>
        </w:rPr>
        <w:t>SC</w:t>
      </w:r>
      <w:r w:rsidRPr="008F604B">
        <w:rPr>
          <w:bCs/>
        </w:rPr>
        <w:t>给药后的算术平均（算术</w:t>
      </w:r>
      <w:r w:rsidRPr="008F604B">
        <w:rPr>
          <w:bCs/>
        </w:rPr>
        <w:t>CV%</w:t>
      </w:r>
      <w:r w:rsidRPr="008F604B">
        <w:rPr>
          <w:bCs/>
        </w:rPr>
        <w:t>）血浆药代动力学参数（药代动力学分析集）</w:t>
      </w:r>
      <w:bookmarkEnd w:id="153"/>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34"/>
        <w:gridCol w:w="708"/>
        <w:gridCol w:w="1812"/>
        <w:gridCol w:w="1406"/>
        <w:gridCol w:w="1014"/>
        <w:gridCol w:w="1014"/>
        <w:gridCol w:w="1014"/>
        <w:gridCol w:w="1014"/>
      </w:tblGrid>
      <w:tr w:rsidR="007A4FC4" w:rsidRPr="008F604B" w14:paraId="4DE22B16" w14:textId="77777777" w:rsidTr="00CC13C7">
        <w:tc>
          <w:tcPr>
            <w:tcW w:w="852" w:type="pct"/>
            <w:tcMar>
              <w:left w:w="108" w:type="dxa"/>
              <w:right w:w="108" w:type="dxa"/>
            </w:tcMar>
          </w:tcPr>
          <w:p w14:paraId="25996D7A" w14:textId="77777777" w:rsidR="007A4FC4" w:rsidRPr="008F604B" w:rsidRDefault="007A4FC4" w:rsidP="00E83861">
            <w:pPr>
              <w:pStyle w:val="TableHead"/>
              <w:jc w:val="left"/>
            </w:pPr>
            <w:r w:rsidRPr="008F604B">
              <w:rPr>
                <w:bCs/>
                <w:lang w:eastAsia="zh-CN"/>
              </w:rPr>
              <w:t>给药</w:t>
            </w:r>
          </w:p>
        </w:tc>
        <w:tc>
          <w:tcPr>
            <w:tcW w:w="516" w:type="pct"/>
            <w:tcMar>
              <w:left w:w="108" w:type="dxa"/>
              <w:right w:w="108" w:type="dxa"/>
            </w:tcMar>
          </w:tcPr>
          <w:p w14:paraId="0A09B192" w14:textId="77777777" w:rsidR="007A4FC4" w:rsidRPr="008F604B" w:rsidRDefault="007A4FC4" w:rsidP="00E83861">
            <w:pPr>
              <w:pStyle w:val="TableHead"/>
            </w:pPr>
            <w:r w:rsidRPr="008F604B">
              <w:rPr>
                <w:bCs/>
                <w:lang w:eastAsia="zh-CN"/>
              </w:rPr>
              <w:t>给药次数</w:t>
            </w:r>
          </w:p>
        </w:tc>
        <w:tc>
          <w:tcPr>
            <w:tcW w:w="1108" w:type="pct"/>
            <w:tcMar>
              <w:left w:w="108" w:type="dxa"/>
              <w:right w:w="108" w:type="dxa"/>
            </w:tcMar>
          </w:tcPr>
          <w:p w14:paraId="30EDF61F" w14:textId="77777777" w:rsidR="007A4FC4" w:rsidRPr="008F604B" w:rsidRDefault="007A4FC4" w:rsidP="00E83861">
            <w:pPr>
              <w:pStyle w:val="TableHead"/>
            </w:pPr>
            <w:r w:rsidRPr="008F604B">
              <w:rPr>
                <w:bCs/>
                <w:lang w:eastAsia="zh-CN"/>
              </w:rPr>
              <w:t>首例</w:t>
            </w:r>
            <w:r w:rsidRPr="008F604B">
              <w:rPr>
                <w:bCs/>
                <w:lang w:eastAsia="zh-CN"/>
              </w:rPr>
              <w:t>/</w:t>
            </w:r>
            <w:r w:rsidRPr="008F604B">
              <w:rPr>
                <w:bCs/>
                <w:lang w:eastAsia="zh-CN"/>
              </w:rPr>
              <w:t>后续</w:t>
            </w:r>
            <w:r w:rsidRPr="008F604B">
              <w:rPr>
                <w:bCs/>
                <w:lang w:eastAsia="zh-CN"/>
              </w:rPr>
              <w:t>/</w:t>
            </w:r>
            <w:r w:rsidRPr="008F604B">
              <w:rPr>
                <w:bCs/>
                <w:lang w:eastAsia="zh-CN"/>
              </w:rPr>
              <w:t>所有受试者</w:t>
            </w:r>
          </w:p>
        </w:tc>
        <w:tc>
          <w:tcPr>
            <w:tcW w:w="627" w:type="pct"/>
            <w:tcMar>
              <w:left w:w="108" w:type="dxa"/>
              <w:right w:w="108" w:type="dxa"/>
            </w:tcMar>
          </w:tcPr>
          <w:p w14:paraId="3407D310" w14:textId="77777777" w:rsidR="007A4FC4" w:rsidRPr="008F604B" w:rsidRDefault="007A4FC4" w:rsidP="00E83861">
            <w:pPr>
              <w:pStyle w:val="TableHead"/>
            </w:pPr>
            <w:r w:rsidRPr="008F604B">
              <w:rPr>
                <w:bCs/>
                <w:lang w:eastAsia="zh-CN"/>
              </w:rPr>
              <w:t>参数（单位）</w:t>
            </w:r>
          </w:p>
        </w:tc>
        <w:tc>
          <w:tcPr>
            <w:tcW w:w="464" w:type="pct"/>
            <w:tcMar>
              <w:left w:w="108" w:type="dxa"/>
              <w:right w:w="108" w:type="dxa"/>
            </w:tcMar>
          </w:tcPr>
          <w:p w14:paraId="2B38D173" w14:textId="77777777" w:rsidR="007A4FC4" w:rsidRPr="008F604B" w:rsidRDefault="007A4FC4" w:rsidP="00E83861">
            <w:pPr>
              <w:pStyle w:val="TableHead"/>
            </w:pPr>
            <w:r w:rsidRPr="008F604B">
              <w:rPr>
                <w:bCs/>
                <w:lang w:eastAsia="zh-CN"/>
              </w:rPr>
              <w:t>队列</w:t>
            </w:r>
            <w:r w:rsidRPr="008F604B">
              <w:rPr>
                <w:bCs/>
                <w:lang w:eastAsia="zh-CN"/>
              </w:rPr>
              <w:t>1</w:t>
            </w:r>
            <w:r w:rsidRPr="008F604B">
              <w:rPr>
                <w:bCs/>
                <w:lang w:eastAsia="zh-CN"/>
              </w:rPr>
              <w:t>（</w:t>
            </w:r>
            <w:r w:rsidRPr="008F604B">
              <w:rPr>
                <w:bCs/>
                <w:lang w:eastAsia="zh-CN"/>
              </w:rPr>
              <w:t>N=5</w:t>
            </w:r>
            <w:r w:rsidRPr="008F604B">
              <w:rPr>
                <w:bCs/>
                <w:lang w:eastAsia="zh-CN"/>
              </w:rPr>
              <w:t>）</w:t>
            </w:r>
          </w:p>
        </w:tc>
        <w:tc>
          <w:tcPr>
            <w:tcW w:w="459" w:type="pct"/>
            <w:tcMar>
              <w:left w:w="108" w:type="dxa"/>
              <w:right w:w="108" w:type="dxa"/>
            </w:tcMar>
          </w:tcPr>
          <w:p w14:paraId="3DC7EAF1" w14:textId="77777777" w:rsidR="007A4FC4" w:rsidRPr="008F604B" w:rsidRDefault="007A4FC4" w:rsidP="00E83861">
            <w:pPr>
              <w:pStyle w:val="TableHead"/>
            </w:pPr>
            <w:r w:rsidRPr="008F604B">
              <w:rPr>
                <w:bCs/>
                <w:lang w:eastAsia="zh-CN"/>
              </w:rPr>
              <w:t>队列</w:t>
            </w:r>
            <w:r w:rsidRPr="008F604B">
              <w:rPr>
                <w:bCs/>
                <w:lang w:eastAsia="zh-CN"/>
              </w:rPr>
              <w:t>2</w:t>
            </w:r>
            <w:r w:rsidRPr="008F604B">
              <w:rPr>
                <w:bCs/>
                <w:lang w:eastAsia="zh-CN"/>
              </w:rPr>
              <w:t>（</w:t>
            </w:r>
            <w:r w:rsidRPr="008F604B">
              <w:rPr>
                <w:bCs/>
                <w:lang w:eastAsia="zh-CN"/>
              </w:rPr>
              <w:t>N=5</w:t>
            </w:r>
            <w:r w:rsidRPr="008F604B">
              <w:rPr>
                <w:bCs/>
                <w:lang w:eastAsia="zh-CN"/>
              </w:rPr>
              <w:t>）</w:t>
            </w:r>
          </w:p>
        </w:tc>
        <w:tc>
          <w:tcPr>
            <w:tcW w:w="515" w:type="pct"/>
            <w:tcMar>
              <w:left w:w="108" w:type="dxa"/>
              <w:right w:w="108" w:type="dxa"/>
            </w:tcMar>
          </w:tcPr>
          <w:p w14:paraId="398CE1F0" w14:textId="77777777" w:rsidR="007A4FC4" w:rsidRPr="008F604B" w:rsidRDefault="007A4FC4" w:rsidP="00E83861">
            <w:pPr>
              <w:pStyle w:val="TableHead"/>
            </w:pPr>
            <w:r w:rsidRPr="008F604B">
              <w:rPr>
                <w:bCs/>
                <w:lang w:eastAsia="zh-CN"/>
              </w:rPr>
              <w:t>*</w:t>
            </w:r>
            <w:r w:rsidRPr="008F604B">
              <w:rPr>
                <w:bCs/>
                <w:lang w:eastAsia="zh-CN"/>
              </w:rPr>
              <w:t>队列</w:t>
            </w:r>
            <w:r w:rsidRPr="008F604B">
              <w:rPr>
                <w:bCs/>
                <w:lang w:eastAsia="zh-CN"/>
              </w:rPr>
              <w:t>2</w:t>
            </w:r>
          </w:p>
          <w:p w14:paraId="6CC48B7A" w14:textId="77777777" w:rsidR="007A4FC4" w:rsidRPr="008F604B" w:rsidRDefault="007A4FC4" w:rsidP="00E83861">
            <w:pPr>
              <w:pStyle w:val="TableHead"/>
            </w:pPr>
            <w:r w:rsidRPr="008F604B">
              <w:rPr>
                <w:bCs/>
                <w:lang w:eastAsia="zh-CN"/>
              </w:rPr>
              <w:t>（</w:t>
            </w:r>
            <w:r w:rsidRPr="008F604B">
              <w:rPr>
                <w:bCs/>
                <w:lang w:eastAsia="zh-CN"/>
              </w:rPr>
              <w:t>N=5</w:t>
            </w:r>
            <w:r w:rsidRPr="008F604B">
              <w:rPr>
                <w:bCs/>
                <w:lang w:eastAsia="zh-CN"/>
              </w:rPr>
              <w:t>）</w:t>
            </w:r>
          </w:p>
        </w:tc>
        <w:tc>
          <w:tcPr>
            <w:tcW w:w="459" w:type="pct"/>
            <w:tcMar>
              <w:left w:w="108" w:type="dxa"/>
              <w:right w:w="108" w:type="dxa"/>
            </w:tcMar>
          </w:tcPr>
          <w:p w14:paraId="4B27B89D" w14:textId="77777777" w:rsidR="007A4FC4" w:rsidRPr="008F604B" w:rsidRDefault="007A4FC4" w:rsidP="00E83861">
            <w:pPr>
              <w:pStyle w:val="TableHead"/>
            </w:pPr>
            <w:r w:rsidRPr="008F604B">
              <w:rPr>
                <w:bCs/>
                <w:lang w:eastAsia="zh-CN"/>
              </w:rPr>
              <w:t>队列</w:t>
            </w:r>
            <w:r w:rsidRPr="008F604B">
              <w:rPr>
                <w:bCs/>
                <w:lang w:eastAsia="zh-CN"/>
              </w:rPr>
              <w:t>3</w:t>
            </w:r>
            <w:r w:rsidRPr="008F604B">
              <w:rPr>
                <w:bCs/>
                <w:lang w:eastAsia="zh-CN"/>
              </w:rPr>
              <w:t>（</w:t>
            </w:r>
            <w:r w:rsidRPr="008F604B">
              <w:rPr>
                <w:bCs/>
                <w:lang w:eastAsia="zh-CN"/>
              </w:rPr>
              <w:t>N=5</w:t>
            </w:r>
            <w:r w:rsidRPr="008F604B">
              <w:rPr>
                <w:bCs/>
                <w:lang w:eastAsia="zh-CN"/>
              </w:rPr>
              <w:t>）</w:t>
            </w:r>
          </w:p>
        </w:tc>
      </w:tr>
      <w:tr w:rsidR="007A4FC4" w:rsidRPr="008F604B" w14:paraId="66BB6DF2" w14:textId="77777777" w:rsidTr="00CC13C7">
        <w:tc>
          <w:tcPr>
            <w:tcW w:w="852" w:type="pct"/>
            <w:tcMar>
              <w:left w:w="108" w:type="dxa"/>
              <w:right w:w="108" w:type="dxa"/>
            </w:tcMar>
          </w:tcPr>
          <w:p w14:paraId="789BD2D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16" w:type="pct"/>
            <w:tcMar>
              <w:left w:w="108" w:type="dxa"/>
              <w:right w:w="108" w:type="dxa"/>
            </w:tcMar>
          </w:tcPr>
          <w:p w14:paraId="0CF478DF" w14:textId="77777777" w:rsidR="007A4FC4" w:rsidRPr="008F604B" w:rsidRDefault="007A4FC4" w:rsidP="00E83861">
            <w:pPr>
              <w:pStyle w:val="TableCenter"/>
            </w:pPr>
            <w:r w:rsidRPr="008F604B">
              <w:t>1</w:t>
            </w:r>
          </w:p>
        </w:tc>
        <w:tc>
          <w:tcPr>
            <w:tcW w:w="1108" w:type="pct"/>
            <w:tcMar>
              <w:left w:w="108" w:type="dxa"/>
              <w:right w:w="108" w:type="dxa"/>
            </w:tcMar>
          </w:tcPr>
          <w:p w14:paraId="19CDB2BE" w14:textId="77777777" w:rsidR="007A4FC4" w:rsidRPr="008F604B" w:rsidRDefault="007A4FC4" w:rsidP="00E83861">
            <w:pPr>
              <w:pStyle w:val="TableCenter"/>
            </w:pPr>
            <w:r w:rsidRPr="008F604B">
              <w:rPr>
                <w:lang w:eastAsia="zh-CN"/>
              </w:rPr>
              <w:t>所有受试者</w:t>
            </w:r>
          </w:p>
        </w:tc>
        <w:tc>
          <w:tcPr>
            <w:tcW w:w="627" w:type="pct"/>
            <w:tcMar>
              <w:left w:w="108" w:type="dxa"/>
              <w:right w:w="108" w:type="dxa"/>
            </w:tcMar>
          </w:tcPr>
          <w:p w14:paraId="034EF18D" w14:textId="77777777" w:rsidR="007A4FC4" w:rsidRPr="008F604B" w:rsidRDefault="007A4FC4" w:rsidP="00E83861">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4" w:type="pct"/>
            <w:tcMar>
              <w:left w:w="108" w:type="dxa"/>
              <w:right w:w="108" w:type="dxa"/>
            </w:tcMar>
          </w:tcPr>
          <w:p w14:paraId="06956F7D" w14:textId="77777777" w:rsidR="007A4FC4" w:rsidRPr="008F604B" w:rsidRDefault="007A4FC4" w:rsidP="00E83861">
            <w:pPr>
              <w:pStyle w:val="TableCenter"/>
            </w:pPr>
            <w:r w:rsidRPr="008F604B">
              <w:t>0.925 (33.5)</w:t>
            </w:r>
          </w:p>
        </w:tc>
        <w:tc>
          <w:tcPr>
            <w:tcW w:w="459" w:type="pct"/>
            <w:tcMar>
              <w:left w:w="108" w:type="dxa"/>
              <w:right w:w="108" w:type="dxa"/>
            </w:tcMar>
          </w:tcPr>
          <w:p w14:paraId="2DE2C9E8" w14:textId="77777777" w:rsidR="007A4FC4" w:rsidRPr="008F604B" w:rsidRDefault="007A4FC4" w:rsidP="00E83861">
            <w:pPr>
              <w:pStyle w:val="TableCenter"/>
            </w:pPr>
            <w:r w:rsidRPr="008F604B">
              <w:t>3.28 (56.9)</w:t>
            </w:r>
          </w:p>
        </w:tc>
        <w:tc>
          <w:tcPr>
            <w:tcW w:w="515" w:type="pct"/>
            <w:tcMar>
              <w:left w:w="108" w:type="dxa"/>
              <w:right w:w="108" w:type="dxa"/>
            </w:tcMar>
          </w:tcPr>
          <w:p w14:paraId="70689C4A" w14:textId="77777777" w:rsidR="007A4FC4" w:rsidRPr="008F604B" w:rsidRDefault="007A4FC4" w:rsidP="00E83861">
            <w:pPr>
              <w:pStyle w:val="TableCenter"/>
            </w:pPr>
            <w:r w:rsidRPr="008F604B">
              <w:t>3.59 (55.8) [4]</w:t>
            </w:r>
          </w:p>
        </w:tc>
        <w:tc>
          <w:tcPr>
            <w:tcW w:w="459" w:type="pct"/>
            <w:tcMar>
              <w:left w:w="108" w:type="dxa"/>
              <w:right w:w="108" w:type="dxa"/>
            </w:tcMar>
          </w:tcPr>
          <w:p w14:paraId="7840BDBA" w14:textId="77777777" w:rsidR="007A4FC4" w:rsidRPr="008F604B" w:rsidRDefault="007A4FC4" w:rsidP="00E83861">
            <w:pPr>
              <w:pStyle w:val="TableCenter"/>
            </w:pPr>
            <w:r w:rsidRPr="008F604B">
              <w:t>9.12 (32.4)</w:t>
            </w:r>
          </w:p>
        </w:tc>
      </w:tr>
      <w:tr w:rsidR="007A4FC4" w:rsidRPr="008F604B" w14:paraId="2EE4A0F5" w14:textId="77777777" w:rsidTr="00CC13C7">
        <w:tc>
          <w:tcPr>
            <w:tcW w:w="852" w:type="pct"/>
            <w:tcMar>
              <w:left w:w="108" w:type="dxa"/>
              <w:right w:w="108" w:type="dxa"/>
            </w:tcMar>
          </w:tcPr>
          <w:p w14:paraId="3F75D3FA"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2651E95A" w14:textId="77777777" w:rsidR="007A4FC4" w:rsidRPr="008F604B" w:rsidRDefault="007A4FC4" w:rsidP="00E83861">
            <w:pPr>
              <w:pStyle w:val="TableCenter"/>
            </w:pPr>
          </w:p>
        </w:tc>
        <w:tc>
          <w:tcPr>
            <w:tcW w:w="1108" w:type="pct"/>
            <w:tcMar>
              <w:left w:w="108" w:type="dxa"/>
              <w:right w:w="108" w:type="dxa"/>
            </w:tcMar>
          </w:tcPr>
          <w:p w14:paraId="2F71D8C5" w14:textId="77777777" w:rsidR="007A4FC4" w:rsidRPr="008F604B" w:rsidRDefault="007A4FC4" w:rsidP="00E83861">
            <w:pPr>
              <w:pStyle w:val="TableCenter"/>
            </w:pPr>
          </w:p>
        </w:tc>
        <w:tc>
          <w:tcPr>
            <w:tcW w:w="627" w:type="pct"/>
            <w:tcMar>
              <w:left w:w="108" w:type="dxa"/>
              <w:right w:w="108" w:type="dxa"/>
            </w:tcMar>
          </w:tcPr>
          <w:p w14:paraId="3D95C473" w14:textId="77777777" w:rsidR="007A4FC4" w:rsidRPr="008F604B" w:rsidRDefault="007A4FC4" w:rsidP="00E83861">
            <w:pPr>
              <w:pStyle w:val="TableCenter"/>
            </w:pPr>
            <w:proofErr w:type="spellStart"/>
            <w:r w:rsidRPr="008F604B">
              <w:rPr>
                <w:lang w:eastAsia="zh-CN"/>
              </w:rPr>
              <w:t>C</w:t>
            </w:r>
            <w:r w:rsidRPr="008F604B">
              <w:rPr>
                <w:vertAlign w:val="subscript"/>
                <w:lang w:eastAsia="zh-CN"/>
              </w:rPr>
              <w:t>trough</w:t>
            </w:r>
            <w:proofErr w:type="spellEnd"/>
            <w:r w:rsidRPr="008F604B">
              <w:rPr>
                <w:lang w:eastAsia="zh-CN"/>
              </w:rPr>
              <w:t>（</w:t>
            </w:r>
            <w:r w:rsidRPr="008F604B">
              <w:rPr>
                <w:lang w:eastAsia="zh-CN"/>
              </w:rPr>
              <w:t>ug/mL</w:t>
            </w:r>
            <w:r w:rsidRPr="008F604B">
              <w:rPr>
                <w:lang w:eastAsia="zh-CN"/>
              </w:rPr>
              <w:t>）</w:t>
            </w:r>
          </w:p>
        </w:tc>
        <w:tc>
          <w:tcPr>
            <w:tcW w:w="464" w:type="pct"/>
            <w:tcMar>
              <w:left w:w="108" w:type="dxa"/>
              <w:right w:w="108" w:type="dxa"/>
            </w:tcMar>
          </w:tcPr>
          <w:p w14:paraId="359E432C" w14:textId="77777777" w:rsidR="007A4FC4" w:rsidRPr="008F604B" w:rsidRDefault="007A4FC4" w:rsidP="00E83861">
            <w:pPr>
              <w:pStyle w:val="TableCenter"/>
            </w:pPr>
            <w:r w:rsidRPr="008F604B">
              <w:t>0.660 (47.0)</w:t>
            </w:r>
          </w:p>
        </w:tc>
        <w:tc>
          <w:tcPr>
            <w:tcW w:w="459" w:type="pct"/>
            <w:tcMar>
              <w:left w:w="108" w:type="dxa"/>
              <w:right w:w="108" w:type="dxa"/>
            </w:tcMar>
          </w:tcPr>
          <w:p w14:paraId="1383CF32" w14:textId="77777777" w:rsidR="007A4FC4" w:rsidRPr="008F604B" w:rsidRDefault="007A4FC4" w:rsidP="00E83861">
            <w:pPr>
              <w:pStyle w:val="TableCenter"/>
            </w:pPr>
            <w:r w:rsidRPr="008F604B">
              <w:t>1.82 (27.8) [4]</w:t>
            </w:r>
          </w:p>
        </w:tc>
        <w:tc>
          <w:tcPr>
            <w:tcW w:w="515" w:type="pct"/>
            <w:tcMar>
              <w:left w:w="108" w:type="dxa"/>
              <w:right w:w="108" w:type="dxa"/>
            </w:tcMar>
          </w:tcPr>
          <w:p w14:paraId="42B06D55" w14:textId="77777777" w:rsidR="007A4FC4" w:rsidRPr="008F604B" w:rsidRDefault="007A4FC4" w:rsidP="00E83861">
            <w:pPr>
              <w:pStyle w:val="TableCenter"/>
            </w:pPr>
            <w:r w:rsidRPr="008F604B">
              <w:t>1.82 (27.8) [4]</w:t>
            </w:r>
          </w:p>
        </w:tc>
        <w:tc>
          <w:tcPr>
            <w:tcW w:w="459" w:type="pct"/>
            <w:tcMar>
              <w:left w:w="108" w:type="dxa"/>
              <w:right w:w="108" w:type="dxa"/>
            </w:tcMar>
          </w:tcPr>
          <w:p w14:paraId="055F2A41" w14:textId="77777777" w:rsidR="007A4FC4" w:rsidRPr="008F604B" w:rsidRDefault="007A4FC4" w:rsidP="00E83861">
            <w:pPr>
              <w:pStyle w:val="TableCenter"/>
            </w:pPr>
            <w:r w:rsidRPr="008F604B">
              <w:t>4.17 (53.3)</w:t>
            </w:r>
          </w:p>
        </w:tc>
      </w:tr>
      <w:tr w:rsidR="007A4FC4" w:rsidRPr="008F604B" w14:paraId="2135FB61" w14:textId="77777777" w:rsidTr="00CC13C7">
        <w:tc>
          <w:tcPr>
            <w:tcW w:w="852" w:type="pct"/>
            <w:tcMar>
              <w:left w:w="108" w:type="dxa"/>
              <w:right w:w="108" w:type="dxa"/>
            </w:tcMar>
          </w:tcPr>
          <w:p w14:paraId="13FFAA54"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52360B64" w14:textId="77777777" w:rsidR="007A4FC4" w:rsidRPr="008F604B" w:rsidRDefault="007A4FC4" w:rsidP="00E83861">
            <w:pPr>
              <w:pStyle w:val="TableCenter"/>
            </w:pPr>
          </w:p>
        </w:tc>
        <w:tc>
          <w:tcPr>
            <w:tcW w:w="1108" w:type="pct"/>
            <w:tcMar>
              <w:left w:w="108" w:type="dxa"/>
              <w:right w:w="108" w:type="dxa"/>
            </w:tcMar>
          </w:tcPr>
          <w:p w14:paraId="7E5FE1FA" w14:textId="77777777" w:rsidR="007A4FC4" w:rsidRPr="008F604B" w:rsidRDefault="007A4FC4" w:rsidP="00E83861">
            <w:pPr>
              <w:pStyle w:val="TableCenter"/>
            </w:pPr>
          </w:p>
        </w:tc>
        <w:tc>
          <w:tcPr>
            <w:tcW w:w="627" w:type="pct"/>
            <w:tcMar>
              <w:left w:w="108" w:type="dxa"/>
              <w:right w:w="108" w:type="dxa"/>
            </w:tcMar>
          </w:tcPr>
          <w:p w14:paraId="3F6D2E2E" w14:textId="77777777" w:rsidR="007A4FC4" w:rsidRPr="008F604B" w:rsidRDefault="007A4FC4" w:rsidP="00E83861">
            <w:pPr>
              <w:pStyle w:val="TableCenter"/>
            </w:pPr>
            <w:proofErr w:type="spellStart"/>
            <w:r w:rsidRPr="008F604B">
              <w:rPr>
                <w:lang w:eastAsia="zh-CN"/>
              </w:rPr>
              <w:t>T</w:t>
            </w:r>
            <w:r w:rsidRPr="008F604B">
              <w:rPr>
                <w:vertAlign w:val="subscript"/>
                <w:lang w:eastAsia="zh-CN"/>
              </w:rPr>
              <w:t>max</w:t>
            </w:r>
            <w:proofErr w:type="spellEnd"/>
            <w:r w:rsidRPr="008F604B">
              <w:rPr>
                <w:lang w:eastAsia="zh-CN"/>
              </w:rPr>
              <w:t>（</w:t>
            </w:r>
            <w:r w:rsidRPr="008F604B">
              <w:rPr>
                <w:lang w:eastAsia="zh-CN"/>
              </w:rPr>
              <w:t>h</w:t>
            </w:r>
            <w:r w:rsidRPr="008F604B">
              <w:rPr>
                <w:lang w:eastAsia="zh-CN"/>
              </w:rPr>
              <w:t>）</w:t>
            </w:r>
            <w:r w:rsidRPr="008F604B">
              <w:rPr>
                <w:vertAlign w:val="superscript"/>
                <w:lang w:eastAsia="zh-CN"/>
              </w:rPr>
              <w:t>（</w:t>
            </w:r>
            <w:r w:rsidRPr="008F604B">
              <w:rPr>
                <w:vertAlign w:val="superscript"/>
                <w:lang w:eastAsia="zh-CN"/>
              </w:rPr>
              <w:t>a</w:t>
            </w:r>
            <w:r w:rsidRPr="008F604B">
              <w:rPr>
                <w:vertAlign w:val="superscript"/>
                <w:lang w:eastAsia="zh-CN"/>
              </w:rPr>
              <w:t>）</w:t>
            </w:r>
          </w:p>
        </w:tc>
        <w:tc>
          <w:tcPr>
            <w:tcW w:w="464" w:type="pct"/>
            <w:tcMar>
              <w:left w:w="108" w:type="dxa"/>
              <w:right w:w="108" w:type="dxa"/>
            </w:tcMar>
          </w:tcPr>
          <w:p w14:paraId="5A916603" w14:textId="77777777" w:rsidR="007A4FC4" w:rsidRPr="008F604B" w:rsidRDefault="007A4FC4" w:rsidP="00E83861">
            <w:pPr>
              <w:pStyle w:val="TableCenter"/>
            </w:pPr>
            <w:r w:rsidRPr="008F604B">
              <w:t>48.03 (4.00, 168.00)</w:t>
            </w:r>
          </w:p>
        </w:tc>
        <w:tc>
          <w:tcPr>
            <w:tcW w:w="459" w:type="pct"/>
            <w:tcMar>
              <w:left w:w="108" w:type="dxa"/>
              <w:right w:w="108" w:type="dxa"/>
            </w:tcMar>
          </w:tcPr>
          <w:p w14:paraId="17036FFD" w14:textId="77777777" w:rsidR="007A4FC4" w:rsidRPr="008F604B" w:rsidRDefault="007A4FC4" w:rsidP="00E83861">
            <w:pPr>
              <w:pStyle w:val="TableCenter"/>
            </w:pPr>
            <w:r w:rsidRPr="008F604B">
              <w:t>48.03 (0, 71.17)</w:t>
            </w:r>
          </w:p>
        </w:tc>
        <w:tc>
          <w:tcPr>
            <w:tcW w:w="515" w:type="pct"/>
            <w:tcMar>
              <w:left w:w="108" w:type="dxa"/>
              <w:right w:w="108" w:type="dxa"/>
            </w:tcMar>
          </w:tcPr>
          <w:p w14:paraId="79EBE9CA" w14:textId="77777777" w:rsidR="007A4FC4" w:rsidRPr="008F604B" w:rsidRDefault="007A4FC4" w:rsidP="00E83861">
            <w:pPr>
              <w:pStyle w:val="TableCenter"/>
            </w:pPr>
            <w:r w:rsidRPr="008F604B">
              <w:t>47.98 (0, 71.17) [4]</w:t>
            </w:r>
          </w:p>
        </w:tc>
        <w:tc>
          <w:tcPr>
            <w:tcW w:w="459" w:type="pct"/>
            <w:tcMar>
              <w:left w:w="108" w:type="dxa"/>
              <w:right w:w="108" w:type="dxa"/>
            </w:tcMar>
          </w:tcPr>
          <w:p w14:paraId="6A74E304" w14:textId="77777777" w:rsidR="007A4FC4" w:rsidRPr="008F604B" w:rsidRDefault="007A4FC4" w:rsidP="00E83861">
            <w:pPr>
              <w:pStyle w:val="TableCenter"/>
            </w:pPr>
            <w:r w:rsidRPr="008F604B">
              <w:t>48.33 (47.70, 72.32)</w:t>
            </w:r>
          </w:p>
        </w:tc>
      </w:tr>
      <w:tr w:rsidR="007A4FC4" w:rsidRPr="008F604B" w14:paraId="430FC995" w14:textId="77777777" w:rsidTr="00CC13C7">
        <w:tc>
          <w:tcPr>
            <w:tcW w:w="852" w:type="pct"/>
            <w:tcMar>
              <w:left w:w="108" w:type="dxa"/>
              <w:right w:w="108" w:type="dxa"/>
            </w:tcMar>
          </w:tcPr>
          <w:p w14:paraId="2EF9736F"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32CE2FD5" w14:textId="77777777" w:rsidR="007A4FC4" w:rsidRPr="008F604B" w:rsidRDefault="007A4FC4" w:rsidP="00E83861">
            <w:pPr>
              <w:pStyle w:val="TableCenter"/>
            </w:pPr>
          </w:p>
        </w:tc>
        <w:tc>
          <w:tcPr>
            <w:tcW w:w="1108" w:type="pct"/>
            <w:tcMar>
              <w:left w:w="108" w:type="dxa"/>
              <w:right w:w="108" w:type="dxa"/>
            </w:tcMar>
          </w:tcPr>
          <w:p w14:paraId="2B0DD54C" w14:textId="77777777" w:rsidR="007A4FC4" w:rsidRPr="008F604B" w:rsidRDefault="007A4FC4" w:rsidP="00E83861">
            <w:pPr>
              <w:pStyle w:val="TableCenter"/>
            </w:pPr>
          </w:p>
        </w:tc>
        <w:tc>
          <w:tcPr>
            <w:tcW w:w="627" w:type="pct"/>
            <w:tcMar>
              <w:left w:w="108" w:type="dxa"/>
              <w:right w:w="108" w:type="dxa"/>
            </w:tcMar>
          </w:tcPr>
          <w:p w14:paraId="4CBC930F" w14:textId="77777777" w:rsidR="007A4FC4" w:rsidRPr="008F604B" w:rsidRDefault="007A4FC4" w:rsidP="00E83861">
            <w:pPr>
              <w:pStyle w:val="TableCenter"/>
            </w:pPr>
            <w:r w:rsidRPr="008F604B">
              <w:rPr>
                <w:lang w:eastAsia="zh-CN"/>
              </w:rPr>
              <w:t>AUC</w:t>
            </w:r>
            <w:r w:rsidRPr="008F604B">
              <w:rPr>
                <w:vertAlign w:val="subscript"/>
                <w:lang w:eastAsia="zh-CN"/>
              </w:rPr>
              <w:t>tau</w:t>
            </w:r>
            <w:r w:rsidRPr="008F604B">
              <w:rPr>
                <w:lang w:eastAsia="zh-CN"/>
              </w:rPr>
              <w:t>（</w:t>
            </w:r>
            <w:r w:rsidRPr="008F604B">
              <w:rPr>
                <w:lang w:eastAsia="zh-CN"/>
              </w:rPr>
              <w:t>h*ug/mL</w:t>
            </w:r>
            <w:r w:rsidRPr="008F604B">
              <w:rPr>
                <w:lang w:eastAsia="zh-CN"/>
              </w:rPr>
              <w:t>）</w:t>
            </w:r>
          </w:p>
        </w:tc>
        <w:tc>
          <w:tcPr>
            <w:tcW w:w="464" w:type="pct"/>
            <w:tcMar>
              <w:left w:w="108" w:type="dxa"/>
              <w:right w:w="108" w:type="dxa"/>
            </w:tcMar>
          </w:tcPr>
          <w:p w14:paraId="7962871B" w14:textId="77777777" w:rsidR="007A4FC4" w:rsidRPr="008F604B" w:rsidRDefault="007A4FC4" w:rsidP="00E83861">
            <w:pPr>
              <w:pStyle w:val="TableCenter"/>
            </w:pPr>
            <w:r w:rsidRPr="008F604B">
              <w:t>122 (34.3)</w:t>
            </w:r>
          </w:p>
        </w:tc>
        <w:tc>
          <w:tcPr>
            <w:tcW w:w="459" w:type="pct"/>
            <w:tcMar>
              <w:left w:w="108" w:type="dxa"/>
              <w:right w:w="108" w:type="dxa"/>
            </w:tcMar>
          </w:tcPr>
          <w:p w14:paraId="53E5FCC9" w14:textId="77777777" w:rsidR="007A4FC4" w:rsidRPr="008F604B" w:rsidRDefault="007A4FC4" w:rsidP="00E83861">
            <w:pPr>
              <w:pStyle w:val="TableCenter"/>
            </w:pPr>
            <w:r w:rsidRPr="008F604B">
              <w:t>431 (55.0)</w:t>
            </w:r>
          </w:p>
        </w:tc>
        <w:tc>
          <w:tcPr>
            <w:tcW w:w="515" w:type="pct"/>
            <w:tcMar>
              <w:left w:w="108" w:type="dxa"/>
              <w:right w:w="108" w:type="dxa"/>
            </w:tcMar>
          </w:tcPr>
          <w:p w14:paraId="391F8D1A" w14:textId="77777777" w:rsidR="007A4FC4" w:rsidRPr="008F604B" w:rsidRDefault="007A4FC4" w:rsidP="00E83861">
            <w:pPr>
              <w:pStyle w:val="TableCenter"/>
            </w:pPr>
            <w:r w:rsidRPr="008F604B">
              <w:t>471 (54.0) [4]</w:t>
            </w:r>
          </w:p>
        </w:tc>
        <w:tc>
          <w:tcPr>
            <w:tcW w:w="459" w:type="pct"/>
            <w:tcMar>
              <w:left w:w="108" w:type="dxa"/>
              <w:right w:w="108" w:type="dxa"/>
            </w:tcMar>
          </w:tcPr>
          <w:p w14:paraId="0A74EF5F" w14:textId="77777777" w:rsidR="007A4FC4" w:rsidRPr="008F604B" w:rsidRDefault="007A4FC4" w:rsidP="00E83861">
            <w:pPr>
              <w:pStyle w:val="TableCenter"/>
            </w:pPr>
            <w:r w:rsidRPr="008F604B">
              <w:t>1200 (37.6)</w:t>
            </w:r>
          </w:p>
        </w:tc>
      </w:tr>
      <w:tr w:rsidR="007A4FC4" w:rsidRPr="008F604B" w14:paraId="0FC40C0D" w14:textId="77777777" w:rsidTr="00CC13C7">
        <w:tc>
          <w:tcPr>
            <w:tcW w:w="852" w:type="pct"/>
            <w:tcMar>
              <w:left w:w="108" w:type="dxa"/>
              <w:right w:w="108" w:type="dxa"/>
            </w:tcMar>
          </w:tcPr>
          <w:p w14:paraId="4FB52A33"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7420D4E5" w14:textId="77777777" w:rsidR="007A4FC4" w:rsidRPr="008F604B" w:rsidRDefault="007A4FC4" w:rsidP="00E83861">
            <w:pPr>
              <w:pStyle w:val="TableCenter"/>
            </w:pPr>
          </w:p>
        </w:tc>
        <w:tc>
          <w:tcPr>
            <w:tcW w:w="1108" w:type="pct"/>
            <w:tcMar>
              <w:left w:w="108" w:type="dxa"/>
              <w:right w:w="108" w:type="dxa"/>
            </w:tcMar>
          </w:tcPr>
          <w:p w14:paraId="2A944463" w14:textId="77777777" w:rsidR="007A4FC4" w:rsidRPr="008F604B" w:rsidRDefault="007A4FC4" w:rsidP="00E83861">
            <w:pPr>
              <w:pStyle w:val="TableCenter"/>
            </w:pPr>
          </w:p>
        </w:tc>
        <w:tc>
          <w:tcPr>
            <w:tcW w:w="627" w:type="pct"/>
            <w:tcMar>
              <w:left w:w="108" w:type="dxa"/>
              <w:right w:w="108" w:type="dxa"/>
            </w:tcMar>
          </w:tcPr>
          <w:p w14:paraId="151052B9" w14:textId="77777777" w:rsidR="007A4FC4" w:rsidRPr="008F604B" w:rsidRDefault="007A4FC4" w:rsidP="00E83861">
            <w:pPr>
              <w:pStyle w:val="TableCenter"/>
            </w:pPr>
            <w:r w:rsidRPr="008F604B">
              <w:rPr>
                <w:lang w:eastAsia="zh-CN"/>
              </w:rPr>
              <w:t>CL/F</w:t>
            </w:r>
            <w:r w:rsidRPr="008F604B">
              <w:rPr>
                <w:lang w:eastAsia="zh-CN"/>
              </w:rPr>
              <w:t>（</w:t>
            </w:r>
            <w:r w:rsidRPr="008F604B">
              <w:rPr>
                <w:lang w:eastAsia="zh-CN"/>
              </w:rPr>
              <w:t>L/h</w:t>
            </w:r>
            <w:r w:rsidRPr="008F604B">
              <w:rPr>
                <w:lang w:eastAsia="zh-CN"/>
              </w:rPr>
              <w:t>）</w:t>
            </w:r>
          </w:p>
        </w:tc>
        <w:tc>
          <w:tcPr>
            <w:tcW w:w="464" w:type="pct"/>
            <w:tcMar>
              <w:left w:w="108" w:type="dxa"/>
              <w:right w:w="108" w:type="dxa"/>
            </w:tcMar>
          </w:tcPr>
          <w:p w14:paraId="2E4244FF" w14:textId="77777777" w:rsidR="007A4FC4" w:rsidRPr="008F604B" w:rsidRDefault="007A4FC4" w:rsidP="00E83861">
            <w:pPr>
              <w:pStyle w:val="TableCenter"/>
            </w:pPr>
            <w:r w:rsidRPr="008F604B">
              <w:t>0.254 [1]</w:t>
            </w:r>
          </w:p>
        </w:tc>
        <w:tc>
          <w:tcPr>
            <w:tcW w:w="459" w:type="pct"/>
            <w:tcMar>
              <w:left w:w="108" w:type="dxa"/>
              <w:right w:w="108" w:type="dxa"/>
            </w:tcMar>
          </w:tcPr>
          <w:p w14:paraId="3F5DB08C" w14:textId="77777777" w:rsidR="007A4FC4" w:rsidRPr="008F604B" w:rsidRDefault="007A4FC4" w:rsidP="00E83861">
            <w:pPr>
              <w:pStyle w:val="TableCenter"/>
            </w:pPr>
            <w:r w:rsidRPr="008F604B">
              <w:t>0.164 [1]</w:t>
            </w:r>
          </w:p>
        </w:tc>
        <w:tc>
          <w:tcPr>
            <w:tcW w:w="515" w:type="pct"/>
            <w:tcMar>
              <w:left w:w="108" w:type="dxa"/>
              <w:right w:w="108" w:type="dxa"/>
            </w:tcMar>
          </w:tcPr>
          <w:p w14:paraId="084AB066" w14:textId="77777777" w:rsidR="007A4FC4" w:rsidRPr="008F604B" w:rsidRDefault="007A4FC4" w:rsidP="00E83861">
            <w:pPr>
              <w:pStyle w:val="TableCenter"/>
            </w:pPr>
            <w:r w:rsidRPr="008F604B">
              <w:t>NA</w:t>
            </w:r>
          </w:p>
        </w:tc>
        <w:tc>
          <w:tcPr>
            <w:tcW w:w="459" w:type="pct"/>
            <w:tcMar>
              <w:left w:w="108" w:type="dxa"/>
              <w:right w:w="108" w:type="dxa"/>
            </w:tcMar>
          </w:tcPr>
          <w:p w14:paraId="345DDBBF" w14:textId="77777777" w:rsidR="007A4FC4" w:rsidRPr="008F604B" w:rsidRDefault="007A4FC4" w:rsidP="00E83861">
            <w:pPr>
              <w:pStyle w:val="TableCenter"/>
            </w:pPr>
            <w:r w:rsidRPr="008F604B">
              <w:t>NA</w:t>
            </w:r>
          </w:p>
        </w:tc>
      </w:tr>
      <w:tr w:rsidR="007A4FC4" w:rsidRPr="008F604B" w14:paraId="67C513D9" w14:textId="77777777" w:rsidTr="00CC13C7">
        <w:tc>
          <w:tcPr>
            <w:tcW w:w="852" w:type="pct"/>
            <w:tcMar>
              <w:left w:w="108" w:type="dxa"/>
              <w:right w:w="108" w:type="dxa"/>
            </w:tcMar>
          </w:tcPr>
          <w:p w14:paraId="6F0F0425"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2E1EECD7" w14:textId="77777777" w:rsidR="007A4FC4" w:rsidRPr="008F604B" w:rsidRDefault="007A4FC4" w:rsidP="00E83861">
            <w:pPr>
              <w:pStyle w:val="TableCenter"/>
            </w:pPr>
          </w:p>
        </w:tc>
        <w:tc>
          <w:tcPr>
            <w:tcW w:w="1108" w:type="pct"/>
            <w:tcMar>
              <w:left w:w="108" w:type="dxa"/>
              <w:right w:w="108" w:type="dxa"/>
            </w:tcMar>
          </w:tcPr>
          <w:p w14:paraId="7370AF12" w14:textId="77777777" w:rsidR="007A4FC4" w:rsidRPr="008F604B" w:rsidRDefault="007A4FC4" w:rsidP="00E83861">
            <w:pPr>
              <w:pStyle w:val="TableCenter"/>
            </w:pPr>
          </w:p>
        </w:tc>
        <w:tc>
          <w:tcPr>
            <w:tcW w:w="627" w:type="pct"/>
            <w:tcMar>
              <w:left w:w="108" w:type="dxa"/>
              <w:right w:w="108" w:type="dxa"/>
            </w:tcMar>
          </w:tcPr>
          <w:p w14:paraId="44F943DE" w14:textId="77777777" w:rsidR="007A4FC4" w:rsidRPr="008F604B" w:rsidRDefault="007A4FC4" w:rsidP="00E83861">
            <w:pPr>
              <w:pStyle w:val="TableCenter"/>
            </w:pPr>
          </w:p>
        </w:tc>
        <w:tc>
          <w:tcPr>
            <w:tcW w:w="464" w:type="pct"/>
            <w:tcMar>
              <w:left w:w="108" w:type="dxa"/>
              <w:right w:w="108" w:type="dxa"/>
            </w:tcMar>
          </w:tcPr>
          <w:p w14:paraId="29AD7F14" w14:textId="77777777" w:rsidR="007A4FC4" w:rsidRPr="008F604B" w:rsidRDefault="007A4FC4" w:rsidP="00E83861">
            <w:pPr>
              <w:pStyle w:val="TableCenter"/>
            </w:pPr>
          </w:p>
        </w:tc>
        <w:tc>
          <w:tcPr>
            <w:tcW w:w="459" w:type="pct"/>
            <w:tcMar>
              <w:left w:w="108" w:type="dxa"/>
              <w:right w:w="108" w:type="dxa"/>
            </w:tcMar>
          </w:tcPr>
          <w:p w14:paraId="7FF0FD86" w14:textId="77777777" w:rsidR="007A4FC4" w:rsidRPr="008F604B" w:rsidRDefault="007A4FC4" w:rsidP="00E83861">
            <w:pPr>
              <w:pStyle w:val="TableCenter"/>
            </w:pPr>
          </w:p>
        </w:tc>
        <w:tc>
          <w:tcPr>
            <w:tcW w:w="515" w:type="pct"/>
            <w:tcMar>
              <w:left w:w="108" w:type="dxa"/>
              <w:right w:w="108" w:type="dxa"/>
            </w:tcMar>
          </w:tcPr>
          <w:p w14:paraId="5B3B0706" w14:textId="77777777" w:rsidR="007A4FC4" w:rsidRPr="008F604B" w:rsidRDefault="007A4FC4" w:rsidP="00E83861">
            <w:pPr>
              <w:pStyle w:val="TableCenter"/>
            </w:pPr>
          </w:p>
        </w:tc>
        <w:tc>
          <w:tcPr>
            <w:tcW w:w="459" w:type="pct"/>
            <w:tcMar>
              <w:left w:w="108" w:type="dxa"/>
              <w:right w:w="108" w:type="dxa"/>
            </w:tcMar>
          </w:tcPr>
          <w:p w14:paraId="02894913" w14:textId="77777777" w:rsidR="007A4FC4" w:rsidRPr="008F604B" w:rsidRDefault="007A4FC4" w:rsidP="00E83861">
            <w:pPr>
              <w:pStyle w:val="TableCenter"/>
            </w:pPr>
          </w:p>
        </w:tc>
      </w:tr>
      <w:tr w:rsidR="007A4FC4" w:rsidRPr="008F604B" w14:paraId="69948BE8" w14:textId="77777777" w:rsidTr="00CC13C7">
        <w:tc>
          <w:tcPr>
            <w:tcW w:w="852" w:type="pct"/>
            <w:tcMar>
              <w:left w:w="108" w:type="dxa"/>
              <w:right w:w="108" w:type="dxa"/>
            </w:tcMar>
          </w:tcPr>
          <w:p w14:paraId="0E9763A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16" w:type="pct"/>
            <w:tcMar>
              <w:left w:w="108" w:type="dxa"/>
              <w:right w:w="108" w:type="dxa"/>
            </w:tcMar>
          </w:tcPr>
          <w:p w14:paraId="60D68C6D" w14:textId="77777777" w:rsidR="007A4FC4" w:rsidRPr="008F604B" w:rsidRDefault="007A4FC4" w:rsidP="00E83861">
            <w:pPr>
              <w:pStyle w:val="TableCenter"/>
            </w:pPr>
            <w:r w:rsidRPr="008F604B">
              <w:t>1</w:t>
            </w:r>
          </w:p>
        </w:tc>
        <w:tc>
          <w:tcPr>
            <w:tcW w:w="1108" w:type="pct"/>
            <w:tcMar>
              <w:left w:w="108" w:type="dxa"/>
              <w:right w:w="108" w:type="dxa"/>
            </w:tcMar>
          </w:tcPr>
          <w:p w14:paraId="21D6297C" w14:textId="77777777" w:rsidR="007A4FC4" w:rsidRPr="008F604B" w:rsidRDefault="007A4FC4" w:rsidP="00E83861">
            <w:pPr>
              <w:pStyle w:val="TableCenter"/>
            </w:pPr>
            <w:r w:rsidRPr="008F604B">
              <w:rPr>
                <w:lang w:eastAsia="zh-CN"/>
              </w:rPr>
              <w:t>首例受试者</w:t>
            </w:r>
          </w:p>
        </w:tc>
        <w:tc>
          <w:tcPr>
            <w:tcW w:w="627" w:type="pct"/>
            <w:tcMar>
              <w:left w:w="108" w:type="dxa"/>
              <w:right w:w="108" w:type="dxa"/>
            </w:tcMar>
          </w:tcPr>
          <w:p w14:paraId="30024580" w14:textId="77777777" w:rsidR="007A4FC4" w:rsidRPr="008F604B" w:rsidRDefault="007A4FC4" w:rsidP="00E83861">
            <w:pPr>
              <w:pStyle w:val="TableCenter"/>
            </w:pPr>
            <w:proofErr w:type="spellStart"/>
            <w:r w:rsidRPr="008F604B">
              <w:rPr>
                <w:lang w:eastAsia="zh-CN"/>
              </w:rPr>
              <w:t>AUC</w:t>
            </w:r>
            <w:r w:rsidRPr="008F604B">
              <w:rPr>
                <w:vertAlign w:val="subscript"/>
                <w:lang w:eastAsia="zh-CN"/>
              </w:rPr>
              <w:t>t</w:t>
            </w:r>
            <w:proofErr w:type="spellEnd"/>
          </w:p>
          <w:p w14:paraId="623115F7" w14:textId="77777777" w:rsidR="007A4FC4" w:rsidRPr="008F604B" w:rsidRDefault="007A4FC4" w:rsidP="00E83861">
            <w:pPr>
              <w:pStyle w:val="TableCenter"/>
            </w:pPr>
            <w:r w:rsidRPr="008F604B">
              <w:rPr>
                <w:lang w:eastAsia="zh-CN"/>
              </w:rPr>
              <w:t>（</w:t>
            </w:r>
            <w:r w:rsidRPr="008F604B">
              <w:rPr>
                <w:lang w:eastAsia="zh-CN"/>
              </w:rPr>
              <w:t>h*ug/mL</w:t>
            </w:r>
            <w:r w:rsidRPr="008F604B">
              <w:rPr>
                <w:lang w:eastAsia="zh-CN"/>
              </w:rPr>
              <w:t>）</w:t>
            </w:r>
          </w:p>
        </w:tc>
        <w:tc>
          <w:tcPr>
            <w:tcW w:w="464" w:type="pct"/>
            <w:tcMar>
              <w:left w:w="108" w:type="dxa"/>
              <w:right w:w="108" w:type="dxa"/>
            </w:tcMar>
          </w:tcPr>
          <w:p w14:paraId="1024961A" w14:textId="77777777" w:rsidR="007A4FC4" w:rsidRPr="008F604B" w:rsidRDefault="007A4FC4" w:rsidP="00E83861">
            <w:pPr>
              <w:pStyle w:val="TableCenter"/>
            </w:pPr>
            <w:r w:rsidRPr="008F604B">
              <w:t>59.0 [1]</w:t>
            </w:r>
          </w:p>
        </w:tc>
        <w:tc>
          <w:tcPr>
            <w:tcW w:w="459" w:type="pct"/>
            <w:tcMar>
              <w:left w:w="108" w:type="dxa"/>
              <w:right w:w="108" w:type="dxa"/>
            </w:tcMar>
          </w:tcPr>
          <w:p w14:paraId="669F101A" w14:textId="77777777" w:rsidR="007A4FC4" w:rsidRPr="008F604B" w:rsidRDefault="007A4FC4" w:rsidP="00E83861">
            <w:pPr>
              <w:pStyle w:val="TableCenter"/>
            </w:pPr>
            <w:r w:rsidRPr="008F604B">
              <w:t>628 [1]</w:t>
            </w:r>
          </w:p>
        </w:tc>
        <w:tc>
          <w:tcPr>
            <w:tcW w:w="515" w:type="pct"/>
            <w:tcMar>
              <w:left w:w="108" w:type="dxa"/>
              <w:right w:w="108" w:type="dxa"/>
            </w:tcMar>
          </w:tcPr>
          <w:p w14:paraId="7F39992C" w14:textId="77777777" w:rsidR="007A4FC4" w:rsidRPr="008F604B" w:rsidRDefault="007A4FC4" w:rsidP="00E83861">
            <w:pPr>
              <w:pStyle w:val="TableCenter"/>
            </w:pPr>
            <w:r w:rsidRPr="008F604B">
              <w:t>NA</w:t>
            </w:r>
          </w:p>
        </w:tc>
        <w:tc>
          <w:tcPr>
            <w:tcW w:w="459" w:type="pct"/>
            <w:tcMar>
              <w:left w:w="108" w:type="dxa"/>
              <w:right w:w="108" w:type="dxa"/>
            </w:tcMar>
          </w:tcPr>
          <w:p w14:paraId="5FB6241E" w14:textId="77777777" w:rsidR="007A4FC4" w:rsidRPr="008F604B" w:rsidRDefault="007A4FC4" w:rsidP="00E83861">
            <w:pPr>
              <w:pStyle w:val="TableCenter"/>
            </w:pPr>
            <w:r w:rsidRPr="008F604B">
              <w:t>577 [1]</w:t>
            </w:r>
          </w:p>
        </w:tc>
      </w:tr>
      <w:tr w:rsidR="007A4FC4" w:rsidRPr="008F604B" w14:paraId="46217736" w14:textId="77777777" w:rsidTr="00CC13C7">
        <w:tc>
          <w:tcPr>
            <w:tcW w:w="852" w:type="pct"/>
            <w:tcMar>
              <w:left w:w="108" w:type="dxa"/>
              <w:right w:w="108" w:type="dxa"/>
            </w:tcMar>
          </w:tcPr>
          <w:p w14:paraId="02C82A89"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541488C9" w14:textId="77777777" w:rsidR="007A4FC4" w:rsidRPr="008F604B" w:rsidRDefault="007A4FC4" w:rsidP="00E83861">
            <w:pPr>
              <w:pStyle w:val="TableCenter"/>
            </w:pPr>
          </w:p>
        </w:tc>
        <w:tc>
          <w:tcPr>
            <w:tcW w:w="1108" w:type="pct"/>
            <w:tcMar>
              <w:left w:w="108" w:type="dxa"/>
              <w:right w:w="108" w:type="dxa"/>
            </w:tcMar>
          </w:tcPr>
          <w:p w14:paraId="32D057A5" w14:textId="77777777" w:rsidR="007A4FC4" w:rsidRPr="008F604B" w:rsidRDefault="007A4FC4" w:rsidP="00E83861">
            <w:pPr>
              <w:pStyle w:val="TableCenter"/>
            </w:pPr>
          </w:p>
        </w:tc>
        <w:tc>
          <w:tcPr>
            <w:tcW w:w="627" w:type="pct"/>
            <w:tcMar>
              <w:left w:w="108" w:type="dxa"/>
              <w:right w:w="108" w:type="dxa"/>
            </w:tcMar>
          </w:tcPr>
          <w:p w14:paraId="7DBF3080" w14:textId="77777777" w:rsidR="007A4FC4" w:rsidRPr="008F604B" w:rsidRDefault="007A4FC4" w:rsidP="00E83861">
            <w:pPr>
              <w:pStyle w:val="TableCenter"/>
            </w:pPr>
          </w:p>
        </w:tc>
        <w:tc>
          <w:tcPr>
            <w:tcW w:w="464" w:type="pct"/>
            <w:tcMar>
              <w:left w:w="108" w:type="dxa"/>
              <w:right w:w="108" w:type="dxa"/>
            </w:tcMar>
          </w:tcPr>
          <w:p w14:paraId="2AB49D5B" w14:textId="77777777" w:rsidR="007A4FC4" w:rsidRPr="008F604B" w:rsidRDefault="007A4FC4" w:rsidP="00E83861">
            <w:pPr>
              <w:pStyle w:val="TableCenter"/>
            </w:pPr>
          </w:p>
        </w:tc>
        <w:tc>
          <w:tcPr>
            <w:tcW w:w="459" w:type="pct"/>
            <w:tcMar>
              <w:left w:w="108" w:type="dxa"/>
              <w:right w:w="108" w:type="dxa"/>
            </w:tcMar>
          </w:tcPr>
          <w:p w14:paraId="6E057376" w14:textId="77777777" w:rsidR="007A4FC4" w:rsidRPr="008F604B" w:rsidRDefault="007A4FC4" w:rsidP="00E83861">
            <w:pPr>
              <w:pStyle w:val="TableCenter"/>
            </w:pPr>
          </w:p>
        </w:tc>
        <w:tc>
          <w:tcPr>
            <w:tcW w:w="515" w:type="pct"/>
            <w:tcMar>
              <w:left w:w="108" w:type="dxa"/>
              <w:right w:w="108" w:type="dxa"/>
            </w:tcMar>
          </w:tcPr>
          <w:p w14:paraId="622B7A0A" w14:textId="77777777" w:rsidR="007A4FC4" w:rsidRPr="008F604B" w:rsidRDefault="007A4FC4" w:rsidP="00E83861">
            <w:pPr>
              <w:pStyle w:val="TableCenter"/>
            </w:pPr>
          </w:p>
        </w:tc>
        <w:tc>
          <w:tcPr>
            <w:tcW w:w="459" w:type="pct"/>
            <w:tcMar>
              <w:left w:w="108" w:type="dxa"/>
              <w:right w:w="108" w:type="dxa"/>
            </w:tcMar>
          </w:tcPr>
          <w:p w14:paraId="38F5BB5B" w14:textId="77777777" w:rsidR="007A4FC4" w:rsidRPr="008F604B" w:rsidRDefault="007A4FC4" w:rsidP="00E83861">
            <w:pPr>
              <w:pStyle w:val="TableCenter"/>
            </w:pPr>
          </w:p>
        </w:tc>
      </w:tr>
      <w:tr w:rsidR="007A4FC4" w:rsidRPr="008F604B" w14:paraId="0469E3FE" w14:textId="77777777" w:rsidTr="00CC13C7">
        <w:tc>
          <w:tcPr>
            <w:tcW w:w="852" w:type="pct"/>
            <w:tcMar>
              <w:left w:w="108" w:type="dxa"/>
              <w:right w:w="108" w:type="dxa"/>
            </w:tcMar>
          </w:tcPr>
          <w:p w14:paraId="0CE734B4"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16" w:type="pct"/>
            <w:tcMar>
              <w:left w:w="108" w:type="dxa"/>
              <w:right w:w="108" w:type="dxa"/>
            </w:tcMar>
          </w:tcPr>
          <w:p w14:paraId="1CDD87F4" w14:textId="77777777" w:rsidR="007A4FC4" w:rsidRPr="008F604B" w:rsidRDefault="007A4FC4" w:rsidP="00E83861">
            <w:pPr>
              <w:pStyle w:val="TableCenter"/>
            </w:pPr>
            <w:r w:rsidRPr="008F604B">
              <w:t>1</w:t>
            </w:r>
          </w:p>
        </w:tc>
        <w:tc>
          <w:tcPr>
            <w:tcW w:w="1108" w:type="pct"/>
            <w:tcMar>
              <w:left w:w="108" w:type="dxa"/>
              <w:right w:w="108" w:type="dxa"/>
            </w:tcMar>
          </w:tcPr>
          <w:p w14:paraId="79B555B5" w14:textId="77777777" w:rsidR="007A4FC4" w:rsidRPr="008F604B" w:rsidRDefault="007A4FC4" w:rsidP="00E83861">
            <w:pPr>
              <w:pStyle w:val="TableCenter"/>
            </w:pPr>
            <w:r w:rsidRPr="008F604B">
              <w:rPr>
                <w:lang w:eastAsia="zh-CN"/>
              </w:rPr>
              <w:t>后续</w:t>
            </w:r>
          </w:p>
          <w:p w14:paraId="3CA5F831" w14:textId="77777777" w:rsidR="007A4FC4" w:rsidRPr="008F604B" w:rsidRDefault="007A4FC4" w:rsidP="00E83861">
            <w:pPr>
              <w:pStyle w:val="TableCenter"/>
            </w:pPr>
            <w:r w:rsidRPr="008F604B">
              <w:rPr>
                <w:lang w:eastAsia="zh-CN"/>
              </w:rPr>
              <w:t>受试者</w:t>
            </w:r>
          </w:p>
        </w:tc>
        <w:tc>
          <w:tcPr>
            <w:tcW w:w="627" w:type="pct"/>
            <w:tcMar>
              <w:left w:w="108" w:type="dxa"/>
              <w:right w:w="108" w:type="dxa"/>
            </w:tcMar>
          </w:tcPr>
          <w:p w14:paraId="462F37F5" w14:textId="77777777" w:rsidR="007A4FC4" w:rsidRPr="008F604B" w:rsidRDefault="007A4FC4" w:rsidP="00E83861">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4" w:type="pct"/>
            <w:tcMar>
              <w:left w:w="108" w:type="dxa"/>
              <w:right w:w="108" w:type="dxa"/>
            </w:tcMar>
          </w:tcPr>
          <w:p w14:paraId="1C8288C6" w14:textId="77777777" w:rsidR="007A4FC4" w:rsidRPr="008F604B" w:rsidRDefault="007A4FC4" w:rsidP="00E83861">
            <w:pPr>
              <w:pStyle w:val="TableCenter"/>
            </w:pPr>
            <w:r w:rsidRPr="008F604B">
              <w:t>1.05 (15.1) [4]</w:t>
            </w:r>
          </w:p>
        </w:tc>
        <w:tc>
          <w:tcPr>
            <w:tcW w:w="459" w:type="pct"/>
            <w:tcMar>
              <w:left w:w="108" w:type="dxa"/>
              <w:right w:w="108" w:type="dxa"/>
            </w:tcMar>
          </w:tcPr>
          <w:p w14:paraId="56C5D471" w14:textId="77777777" w:rsidR="007A4FC4" w:rsidRPr="008F604B" w:rsidRDefault="007A4FC4" w:rsidP="00E83861">
            <w:pPr>
              <w:pStyle w:val="TableCenter"/>
            </w:pPr>
            <w:r w:rsidRPr="008F604B">
              <w:t>3.59 (55.8) [4]</w:t>
            </w:r>
          </w:p>
        </w:tc>
        <w:tc>
          <w:tcPr>
            <w:tcW w:w="515" w:type="pct"/>
            <w:tcMar>
              <w:left w:w="108" w:type="dxa"/>
              <w:right w:w="108" w:type="dxa"/>
            </w:tcMar>
          </w:tcPr>
          <w:p w14:paraId="7E73DBF2" w14:textId="77777777" w:rsidR="007A4FC4" w:rsidRPr="008F604B" w:rsidRDefault="007A4FC4" w:rsidP="00E83861">
            <w:pPr>
              <w:pStyle w:val="TableCenter"/>
            </w:pPr>
            <w:r w:rsidRPr="008F604B">
              <w:t>3.59 (55.8) [4]</w:t>
            </w:r>
          </w:p>
        </w:tc>
        <w:tc>
          <w:tcPr>
            <w:tcW w:w="459" w:type="pct"/>
            <w:tcMar>
              <w:left w:w="108" w:type="dxa"/>
              <w:right w:w="108" w:type="dxa"/>
            </w:tcMar>
          </w:tcPr>
          <w:p w14:paraId="3DC9DE82" w14:textId="77777777" w:rsidR="007A4FC4" w:rsidRPr="008F604B" w:rsidRDefault="007A4FC4" w:rsidP="00E83861">
            <w:pPr>
              <w:pStyle w:val="TableCenter"/>
            </w:pPr>
            <w:r w:rsidRPr="008F604B">
              <w:t>8.97 (37.8) [4]</w:t>
            </w:r>
          </w:p>
        </w:tc>
      </w:tr>
      <w:tr w:rsidR="007A4FC4" w:rsidRPr="008F604B" w14:paraId="1FCCFEEB" w14:textId="77777777" w:rsidTr="00CC13C7">
        <w:tc>
          <w:tcPr>
            <w:tcW w:w="852" w:type="pct"/>
            <w:tcMar>
              <w:left w:w="108" w:type="dxa"/>
              <w:right w:w="108" w:type="dxa"/>
            </w:tcMar>
          </w:tcPr>
          <w:p w14:paraId="6D5C34AD"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055DD3E7" w14:textId="77777777" w:rsidR="007A4FC4" w:rsidRPr="008F604B" w:rsidRDefault="007A4FC4" w:rsidP="00E83861">
            <w:pPr>
              <w:pStyle w:val="TableCenter"/>
            </w:pPr>
          </w:p>
        </w:tc>
        <w:tc>
          <w:tcPr>
            <w:tcW w:w="1108" w:type="pct"/>
            <w:tcMar>
              <w:left w:w="108" w:type="dxa"/>
              <w:right w:w="108" w:type="dxa"/>
            </w:tcMar>
          </w:tcPr>
          <w:p w14:paraId="7B96EC8D" w14:textId="77777777" w:rsidR="007A4FC4" w:rsidRPr="008F604B" w:rsidRDefault="007A4FC4" w:rsidP="00E83861">
            <w:pPr>
              <w:pStyle w:val="TableCenter"/>
            </w:pPr>
          </w:p>
        </w:tc>
        <w:tc>
          <w:tcPr>
            <w:tcW w:w="627" w:type="pct"/>
            <w:tcMar>
              <w:left w:w="108" w:type="dxa"/>
              <w:right w:w="108" w:type="dxa"/>
            </w:tcMar>
          </w:tcPr>
          <w:p w14:paraId="67FDE0CB" w14:textId="77777777" w:rsidR="007A4FC4" w:rsidRPr="008F604B" w:rsidRDefault="007A4FC4" w:rsidP="00E83861">
            <w:pPr>
              <w:pStyle w:val="TableCenter"/>
            </w:pPr>
            <w:proofErr w:type="spellStart"/>
            <w:r w:rsidRPr="008F604B">
              <w:rPr>
                <w:lang w:eastAsia="zh-CN"/>
              </w:rPr>
              <w:t>C</w:t>
            </w:r>
            <w:r w:rsidRPr="008F604B">
              <w:rPr>
                <w:vertAlign w:val="subscript"/>
                <w:lang w:eastAsia="zh-CN"/>
              </w:rPr>
              <w:t>trough</w:t>
            </w:r>
            <w:proofErr w:type="spellEnd"/>
          </w:p>
          <w:p w14:paraId="11A5CA74" w14:textId="77777777" w:rsidR="007A4FC4" w:rsidRPr="008F604B" w:rsidRDefault="007A4FC4" w:rsidP="00E83861">
            <w:pPr>
              <w:pStyle w:val="TableCenter"/>
            </w:pPr>
            <w:r w:rsidRPr="008F604B">
              <w:rPr>
                <w:lang w:eastAsia="zh-CN"/>
              </w:rPr>
              <w:t>（</w:t>
            </w:r>
            <w:proofErr w:type="spellStart"/>
            <w:r w:rsidRPr="008F604B">
              <w:rPr>
                <w:lang w:eastAsia="zh-CN"/>
              </w:rPr>
              <w:t>μg</w:t>
            </w:r>
            <w:proofErr w:type="spellEnd"/>
            <w:r w:rsidRPr="008F604B">
              <w:rPr>
                <w:lang w:eastAsia="zh-CN"/>
              </w:rPr>
              <w:t>/mL</w:t>
            </w:r>
            <w:r w:rsidRPr="008F604B">
              <w:rPr>
                <w:lang w:eastAsia="zh-CN"/>
              </w:rPr>
              <w:t>）</w:t>
            </w:r>
          </w:p>
        </w:tc>
        <w:tc>
          <w:tcPr>
            <w:tcW w:w="464" w:type="pct"/>
            <w:tcMar>
              <w:left w:w="108" w:type="dxa"/>
              <w:right w:w="108" w:type="dxa"/>
            </w:tcMar>
          </w:tcPr>
          <w:p w14:paraId="20547D8A" w14:textId="77777777" w:rsidR="007A4FC4" w:rsidRPr="008F604B" w:rsidRDefault="007A4FC4" w:rsidP="00E83861">
            <w:pPr>
              <w:pStyle w:val="TableCenter"/>
            </w:pPr>
            <w:r w:rsidRPr="008F604B">
              <w:t>0.763 (31.6) [4]</w:t>
            </w:r>
          </w:p>
        </w:tc>
        <w:tc>
          <w:tcPr>
            <w:tcW w:w="459" w:type="pct"/>
            <w:tcMar>
              <w:left w:w="108" w:type="dxa"/>
              <w:right w:w="108" w:type="dxa"/>
            </w:tcMar>
          </w:tcPr>
          <w:p w14:paraId="6460CFDA" w14:textId="77777777" w:rsidR="007A4FC4" w:rsidRPr="008F604B" w:rsidRDefault="007A4FC4" w:rsidP="00E83861">
            <w:pPr>
              <w:pStyle w:val="TableCenter"/>
            </w:pPr>
            <w:r w:rsidRPr="008F604B">
              <w:t>1.82 (27.8) [4]</w:t>
            </w:r>
          </w:p>
        </w:tc>
        <w:tc>
          <w:tcPr>
            <w:tcW w:w="515" w:type="pct"/>
            <w:tcMar>
              <w:left w:w="108" w:type="dxa"/>
              <w:right w:w="108" w:type="dxa"/>
            </w:tcMar>
          </w:tcPr>
          <w:p w14:paraId="7112CB4A" w14:textId="77777777" w:rsidR="007A4FC4" w:rsidRPr="008F604B" w:rsidRDefault="007A4FC4" w:rsidP="00E83861">
            <w:pPr>
              <w:pStyle w:val="TableCenter"/>
            </w:pPr>
            <w:r w:rsidRPr="008F604B">
              <w:t>1.82 (27.8) [4]</w:t>
            </w:r>
          </w:p>
        </w:tc>
        <w:tc>
          <w:tcPr>
            <w:tcW w:w="459" w:type="pct"/>
            <w:tcMar>
              <w:left w:w="108" w:type="dxa"/>
              <w:right w:w="108" w:type="dxa"/>
            </w:tcMar>
          </w:tcPr>
          <w:p w14:paraId="790DC1B4" w14:textId="77777777" w:rsidR="007A4FC4" w:rsidRPr="008F604B" w:rsidRDefault="007A4FC4" w:rsidP="00E83861">
            <w:pPr>
              <w:pStyle w:val="TableCenter"/>
            </w:pPr>
            <w:r w:rsidRPr="008F604B">
              <w:t>4.83 (40.0) [4]</w:t>
            </w:r>
          </w:p>
        </w:tc>
      </w:tr>
      <w:tr w:rsidR="007A4FC4" w:rsidRPr="008F604B" w14:paraId="5AA75F5E" w14:textId="77777777" w:rsidTr="00CC13C7">
        <w:tc>
          <w:tcPr>
            <w:tcW w:w="852" w:type="pct"/>
            <w:tcMar>
              <w:left w:w="108" w:type="dxa"/>
              <w:right w:w="108" w:type="dxa"/>
            </w:tcMar>
          </w:tcPr>
          <w:p w14:paraId="165C3FD6"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6C09ACA3" w14:textId="77777777" w:rsidR="007A4FC4" w:rsidRPr="008F604B" w:rsidRDefault="007A4FC4" w:rsidP="00E83861">
            <w:pPr>
              <w:pStyle w:val="TableCenter"/>
            </w:pPr>
          </w:p>
        </w:tc>
        <w:tc>
          <w:tcPr>
            <w:tcW w:w="1108" w:type="pct"/>
            <w:tcMar>
              <w:left w:w="108" w:type="dxa"/>
              <w:right w:w="108" w:type="dxa"/>
            </w:tcMar>
          </w:tcPr>
          <w:p w14:paraId="4A30D663" w14:textId="77777777" w:rsidR="007A4FC4" w:rsidRPr="008F604B" w:rsidRDefault="007A4FC4" w:rsidP="00E83861">
            <w:pPr>
              <w:pStyle w:val="TableCenter"/>
            </w:pPr>
          </w:p>
        </w:tc>
        <w:tc>
          <w:tcPr>
            <w:tcW w:w="627" w:type="pct"/>
            <w:tcMar>
              <w:left w:w="108" w:type="dxa"/>
              <w:right w:w="108" w:type="dxa"/>
            </w:tcMar>
          </w:tcPr>
          <w:p w14:paraId="4E9D6077" w14:textId="77777777" w:rsidR="007A4FC4" w:rsidRPr="008F604B" w:rsidRDefault="007A4FC4" w:rsidP="00E83861">
            <w:pPr>
              <w:pStyle w:val="TableCenter"/>
            </w:pPr>
            <w:proofErr w:type="spellStart"/>
            <w:r w:rsidRPr="008F604B">
              <w:rPr>
                <w:lang w:eastAsia="zh-CN"/>
              </w:rPr>
              <w:t>T</w:t>
            </w:r>
            <w:r w:rsidRPr="008F604B">
              <w:rPr>
                <w:vertAlign w:val="subscript"/>
                <w:lang w:eastAsia="zh-CN"/>
              </w:rPr>
              <w:t>max</w:t>
            </w:r>
            <w:proofErr w:type="spellEnd"/>
            <w:r w:rsidRPr="008F604B">
              <w:rPr>
                <w:lang w:eastAsia="zh-CN"/>
              </w:rPr>
              <w:t>（</w:t>
            </w:r>
            <w:r w:rsidRPr="008F604B">
              <w:rPr>
                <w:lang w:eastAsia="zh-CN"/>
              </w:rPr>
              <w:t>h</w:t>
            </w:r>
            <w:r w:rsidRPr="008F604B">
              <w:rPr>
                <w:lang w:eastAsia="zh-CN"/>
              </w:rPr>
              <w:t>）</w:t>
            </w:r>
            <w:r w:rsidRPr="008F604B">
              <w:rPr>
                <w:vertAlign w:val="superscript"/>
                <w:lang w:eastAsia="zh-CN"/>
              </w:rPr>
              <w:t>（</w:t>
            </w:r>
            <w:r w:rsidRPr="008F604B">
              <w:rPr>
                <w:vertAlign w:val="superscript"/>
                <w:lang w:eastAsia="zh-CN"/>
              </w:rPr>
              <w:t>a</w:t>
            </w:r>
            <w:r w:rsidRPr="008F604B">
              <w:rPr>
                <w:vertAlign w:val="superscript"/>
                <w:lang w:eastAsia="zh-CN"/>
              </w:rPr>
              <w:t>）</w:t>
            </w:r>
          </w:p>
        </w:tc>
        <w:tc>
          <w:tcPr>
            <w:tcW w:w="464" w:type="pct"/>
            <w:tcMar>
              <w:left w:w="108" w:type="dxa"/>
              <w:right w:w="108" w:type="dxa"/>
            </w:tcMar>
          </w:tcPr>
          <w:p w14:paraId="068AA088" w14:textId="77777777" w:rsidR="007A4FC4" w:rsidRPr="008F604B" w:rsidRDefault="007A4FC4" w:rsidP="00E83861">
            <w:pPr>
              <w:pStyle w:val="TableCenter"/>
            </w:pPr>
            <w:r w:rsidRPr="008F604B">
              <w:t>47.98 (4.00, 48.15) [4]</w:t>
            </w:r>
          </w:p>
        </w:tc>
        <w:tc>
          <w:tcPr>
            <w:tcW w:w="459" w:type="pct"/>
            <w:tcMar>
              <w:left w:w="108" w:type="dxa"/>
              <w:right w:w="108" w:type="dxa"/>
            </w:tcMar>
          </w:tcPr>
          <w:p w14:paraId="0F3D3915" w14:textId="77777777" w:rsidR="007A4FC4" w:rsidRPr="008F604B" w:rsidRDefault="007A4FC4" w:rsidP="00E83861">
            <w:pPr>
              <w:pStyle w:val="TableCenter"/>
            </w:pPr>
            <w:r w:rsidRPr="008F604B">
              <w:t>47.98 (0, 71.17) [4]</w:t>
            </w:r>
          </w:p>
        </w:tc>
        <w:tc>
          <w:tcPr>
            <w:tcW w:w="515" w:type="pct"/>
            <w:tcMar>
              <w:left w:w="108" w:type="dxa"/>
              <w:right w:w="108" w:type="dxa"/>
            </w:tcMar>
          </w:tcPr>
          <w:p w14:paraId="3AC38C88" w14:textId="77777777" w:rsidR="007A4FC4" w:rsidRPr="008F604B" w:rsidRDefault="007A4FC4" w:rsidP="00E83861">
            <w:pPr>
              <w:pStyle w:val="TableCenter"/>
            </w:pPr>
            <w:r w:rsidRPr="008F604B">
              <w:t>47.98 (0, 71.17) [4]</w:t>
            </w:r>
          </w:p>
        </w:tc>
        <w:tc>
          <w:tcPr>
            <w:tcW w:w="459" w:type="pct"/>
            <w:tcMar>
              <w:left w:w="108" w:type="dxa"/>
              <w:right w:w="108" w:type="dxa"/>
            </w:tcMar>
          </w:tcPr>
          <w:p w14:paraId="7AF31631" w14:textId="77777777" w:rsidR="007A4FC4" w:rsidRPr="008F604B" w:rsidRDefault="007A4FC4" w:rsidP="00E83861">
            <w:pPr>
              <w:pStyle w:val="TableCenter"/>
            </w:pPr>
            <w:r w:rsidRPr="008F604B">
              <w:t>48.38 (47.70, 72.32) [4]</w:t>
            </w:r>
          </w:p>
        </w:tc>
      </w:tr>
      <w:tr w:rsidR="007A4FC4" w:rsidRPr="008F604B" w14:paraId="4D92FA04" w14:textId="77777777" w:rsidTr="00CC13C7">
        <w:tc>
          <w:tcPr>
            <w:tcW w:w="852" w:type="pct"/>
            <w:tcMar>
              <w:left w:w="108" w:type="dxa"/>
              <w:right w:w="108" w:type="dxa"/>
            </w:tcMar>
          </w:tcPr>
          <w:p w14:paraId="620285DE"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15D684FF" w14:textId="77777777" w:rsidR="007A4FC4" w:rsidRPr="008F604B" w:rsidRDefault="007A4FC4" w:rsidP="00E83861">
            <w:pPr>
              <w:pStyle w:val="TableCenter"/>
            </w:pPr>
          </w:p>
        </w:tc>
        <w:tc>
          <w:tcPr>
            <w:tcW w:w="1108" w:type="pct"/>
            <w:tcMar>
              <w:left w:w="108" w:type="dxa"/>
              <w:right w:w="108" w:type="dxa"/>
            </w:tcMar>
          </w:tcPr>
          <w:p w14:paraId="61B8DAF7" w14:textId="77777777" w:rsidR="007A4FC4" w:rsidRPr="008F604B" w:rsidRDefault="007A4FC4" w:rsidP="00E83861">
            <w:pPr>
              <w:pStyle w:val="TableCenter"/>
            </w:pPr>
          </w:p>
        </w:tc>
        <w:tc>
          <w:tcPr>
            <w:tcW w:w="627" w:type="pct"/>
            <w:tcMar>
              <w:left w:w="108" w:type="dxa"/>
              <w:right w:w="108" w:type="dxa"/>
            </w:tcMar>
          </w:tcPr>
          <w:p w14:paraId="0BB515A4" w14:textId="77777777" w:rsidR="007A4FC4" w:rsidRPr="008F604B" w:rsidRDefault="007A4FC4" w:rsidP="00E83861">
            <w:pPr>
              <w:pStyle w:val="TableCenter"/>
            </w:pPr>
            <w:r w:rsidRPr="008F604B">
              <w:rPr>
                <w:lang w:eastAsia="zh-CN"/>
              </w:rPr>
              <w:t>AUC</w:t>
            </w:r>
            <w:r w:rsidRPr="008F604B">
              <w:rPr>
                <w:vertAlign w:val="subscript"/>
                <w:lang w:eastAsia="zh-CN"/>
              </w:rPr>
              <w:t>tau</w:t>
            </w:r>
          </w:p>
          <w:p w14:paraId="3D0BFB3C" w14:textId="77777777" w:rsidR="007A4FC4" w:rsidRPr="008F604B" w:rsidRDefault="007A4FC4" w:rsidP="00E83861">
            <w:pPr>
              <w:pStyle w:val="TableCenter"/>
            </w:pPr>
            <w:r w:rsidRPr="008F604B">
              <w:rPr>
                <w:lang w:eastAsia="zh-CN"/>
              </w:rPr>
              <w:t>（</w:t>
            </w:r>
            <w:r w:rsidRPr="008F604B">
              <w:rPr>
                <w:lang w:eastAsia="zh-CN"/>
              </w:rPr>
              <w:t>h*ug/mL</w:t>
            </w:r>
            <w:r w:rsidRPr="008F604B">
              <w:rPr>
                <w:lang w:eastAsia="zh-CN"/>
              </w:rPr>
              <w:t>）</w:t>
            </w:r>
          </w:p>
        </w:tc>
        <w:tc>
          <w:tcPr>
            <w:tcW w:w="464" w:type="pct"/>
            <w:tcMar>
              <w:left w:w="108" w:type="dxa"/>
              <w:right w:w="108" w:type="dxa"/>
            </w:tcMar>
          </w:tcPr>
          <w:p w14:paraId="0FB211A7" w14:textId="77777777" w:rsidR="007A4FC4" w:rsidRPr="008F604B" w:rsidRDefault="007A4FC4" w:rsidP="00E83861">
            <w:pPr>
              <w:pStyle w:val="TableCenter"/>
            </w:pPr>
            <w:r w:rsidRPr="008F604B">
              <w:t>137 (19.1) [4]</w:t>
            </w:r>
          </w:p>
        </w:tc>
        <w:tc>
          <w:tcPr>
            <w:tcW w:w="459" w:type="pct"/>
            <w:tcMar>
              <w:left w:w="108" w:type="dxa"/>
              <w:right w:w="108" w:type="dxa"/>
            </w:tcMar>
          </w:tcPr>
          <w:p w14:paraId="3D5BF9E0" w14:textId="77777777" w:rsidR="007A4FC4" w:rsidRPr="008F604B" w:rsidRDefault="007A4FC4" w:rsidP="00E83861">
            <w:pPr>
              <w:pStyle w:val="TableCenter"/>
            </w:pPr>
            <w:r w:rsidRPr="008F604B">
              <w:t>471 (54.0) [4]</w:t>
            </w:r>
          </w:p>
        </w:tc>
        <w:tc>
          <w:tcPr>
            <w:tcW w:w="515" w:type="pct"/>
            <w:tcMar>
              <w:left w:w="108" w:type="dxa"/>
              <w:right w:w="108" w:type="dxa"/>
            </w:tcMar>
          </w:tcPr>
          <w:p w14:paraId="0C8DE7C9" w14:textId="77777777" w:rsidR="007A4FC4" w:rsidRPr="008F604B" w:rsidRDefault="007A4FC4" w:rsidP="00E83861">
            <w:pPr>
              <w:pStyle w:val="TableCenter"/>
            </w:pPr>
            <w:r w:rsidRPr="008F604B">
              <w:t>471 (54.0) [4]</w:t>
            </w:r>
          </w:p>
        </w:tc>
        <w:tc>
          <w:tcPr>
            <w:tcW w:w="459" w:type="pct"/>
            <w:tcMar>
              <w:left w:w="108" w:type="dxa"/>
              <w:right w:w="108" w:type="dxa"/>
            </w:tcMar>
          </w:tcPr>
          <w:p w14:paraId="3B01C297" w14:textId="77777777" w:rsidR="007A4FC4" w:rsidRPr="008F604B" w:rsidRDefault="007A4FC4" w:rsidP="00E83861">
            <w:pPr>
              <w:pStyle w:val="TableCenter"/>
            </w:pPr>
            <w:r w:rsidRPr="008F604B">
              <w:t>1200 (37.6) [4]</w:t>
            </w:r>
          </w:p>
        </w:tc>
      </w:tr>
      <w:tr w:rsidR="007A4FC4" w:rsidRPr="008F604B" w14:paraId="131C4D49" w14:textId="77777777" w:rsidTr="00CC13C7">
        <w:tc>
          <w:tcPr>
            <w:tcW w:w="852" w:type="pct"/>
            <w:tcMar>
              <w:left w:w="108" w:type="dxa"/>
              <w:right w:w="108" w:type="dxa"/>
            </w:tcMar>
          </w:tcPr>
          <w:p w14:paraId="1A8E3928" w14:textId="77777777" w:rsidR="007A4FC4" w:rsidRPr="008F604B" w:rsidRDefault="007A4FC4" w:rsidP="00CC13C7">
            <w:pPr>
              <w:pStyle w:val="TableLeft"/>
              <w:snapToGrid w:val="0"/>
              <w:ind w:firstLineChars="0" w:firstLine="0"/>
              <w:rPr>
                <w:rFonts w:cs="Times New Roman"/>
              </w:rPr>
            </w:pPr>
          </w:p>
        </w:tc>
        <w:tc>
          <w:tcPr>
            <w:tcW w:w="516" w:type="pct"/>
            <w:tcMar>
              <w:left w:w="108" w:type="dxa"/>
              <w:right w:w="108" w:type="dxa"/>
            </w:tcMar>
          </w:tcPr>
          <w:p w14:paraId="5D3374DE" w14:textId="77777777" w:rsidR="007A4FC4" w:rsidRPr="008F604B" w:rsidRDefault="007A4FC4" w:rsidP="00E83861">
            <w:pPr>
              <w:pStyle w:val="TableCenter"/>
            </w:pPr>
          </w:p>
        </w:tc>
        <w:tc>
          <w:tcPr>
            <w:tcW w:w="1108" w:type="pct"/>
            <w:tcMar>
              <w:left w:w="108" w:type="dxa"/>
              <w:right w:w="108" w:type="dxa"/>
            </w:tcMar>
          </w:tcPr>
          <w:p w14:paraId="1A17517A" w14:textId="77777777" w:rsidR="007A4FC4" w:rsidRPr="008F604B" w:rsidRDefault="007A4FC4" w:rsidP="00E83861">
            <w:pPr>
              <w:pStyle w:val="TableCenter"/>
            </w:pPr>
          </w:p>
        </w:tc>
        <w:tc>
          <w:tcPr>
            <w:tcW w:w="627" w:type="pct"/>
            <w:tcMar>
              <w:left w:w="108" w:type="dxa"/>
              <w:right w:w="108" w:type="dxa"/>
            </w:tcMar>
          </w:tcPr>
          <w:p w14:paraId="0B9D6D38" w14:textId="77777777" w:rsidR="007A4FC4" w:rsidRPr="008F604B" w:rsidRDefault="007A4FC4" w:rsidP="00E83861">
            <w:pPr>
              <w:pStyle w:val="TableCenter"/>
            </w:pPr>
            <w:proofErr w:type="spellStart"/>
            <w:r w:rsidRPr="008F604B">
              <w:rPr>
                <w:lang w:eastAsia="zh-CN"/>
              </w:rPr>
              <w:t>AUC</w:t>
            </w:r>
            <w:r w:rsidRPr="008F604B">
              <w:rPr>
                <w:vertAlign w:val="subscript"/>
                <w:lang w:eastAsia="zh-CN"/>
              </w:rPr>
              <w:t>t</w:t>
            </w:r>
            <w:proofErr w:type="spellEnd"/>
          </w:p>
          <w:p w14:paraId="3173C427" w14:textId="77777777" w:rsidR="007A4FC4" w:rsidRPr="008F604B" w:rsidRDefault="007A4FC4" w:rsidP="00E83861">
            <w:pPr>
              <w:pStyle w:val="TableCenter"/>
            </w:pPr>
            <w:r w:rsidRPr="008F604B">
              <w:rPr>
                <w:lang w:eastAsia="zh-CN"/>
              </w:rPr>
              <w:t>（</w:t>
            </w:r>
            <w:r w:rsidRPr="008F604B">
              <w:rPr>
                <w:lang w:eastAsia="zh-CN"/>
              </w:rPr>
              <w:t>h*ug/mL</w:t>
            </w:r>
            <w:r w:rsidRPr="008F604B">
              <w:rPr>
                <w:lang w:eastAsia="zh-CN"/>
              </w:rPr>
              <w:t>）</w:t>
            </w:r>
          </w:p>
        </w:tc>
        <w:tc>
          <w:tcPr>
            <w:tcW w:w="464" w:type="pct"/>
            <w:tcMar>
              <w:left w:w="108" w:type="dxa"/>
              <w:right w:w="108" w:type="dxa"/>
            </w:tcMar>
          </w:tcPr>
          <w:p w14:paraId="4138D898" w14:textId="77777777" w:rsidR="007A4FC4" w:rsidRPr="008F604B" w:rsidRDefault="007A4FC4" w:rsidP="00E83861">
            <w:pPr>
              <w:pStyle w:val="TableCenter"/>
            </w:pPr>
            <w:r w:rsidRPr="008F604B">
              <w:t>137 (19.1) [4]</w:t>
            </w:r>
          </w:p>
        </w:tc>
        <w:tc>
          <w:tcPr>
            <w:tcW w:w="459" w:type="pct"/>
            <w:tcMar>
              <w:left w:w="108" w:type="dxa"/>
              <w:right w:w="108" w:type="dxa"/>
            </w:tcMar>
          </w:tcPr>
          <w:p w14:paraId="3CDA238C" w14:textId="77777777" w:rsidR="007A4FC4" w:rsidRPr="008F604B" w:rsidRDefault="007A4FC4" w:rsidP="00E83861">
            <w:pPr>
              <w:pStyle w:val="TableCenter"/>
            </w:pPr>
            <w:r w:rsidRPr="008F604B">
              <w:t>471 (54.0) [4]</w:t>
            </w:r>
          </w:p>
        </w:tc>
        <w:tc>
          <w:tcPr>
            <w:tcW w:w="515" w:type="pct"/>
            <w:tcMar>
              <w:left w:w="108" w:type="dxa"/>
              <w:right w:w="108" w:type="dxa"/>
            </w:tcMar>
          </w:tcPr>
          <w:p w14:paraId="17929405" w14:textId="77777777" w:rsidR="007A4FC4" w:rsidRPr="008F604B" w:rsidRDefault="007A4FC4" w:rsidP="00E83861">
            <w:pPr>
              <w:pStyle w:val="TableCenter"/>
            </w:pPr>
            <w:r w:rsidRPr="008F604B">
              <w:t>471 (54.0) [4]</w:t>
            </w:r>
          </w:p>
        </w:tc>
        <w:tc>
          <w:tcPr>
            <w:tcW w:w="459" w:type="pct"/>
            <w:tcMar>
              <w:left w:w="108" w:type="dxa"/>
              <w:right w:w="108" w:type="dxa"/>
            </w:tcMar>
          </w:tcPr>
          <w:p w14:paraId="6D453557" w14:textId="77777777" w:rsidR="007A4FC4" w:rsidRPr="008F604B" w:rsidRDefault="007A4FC4" w:rsidP="00E83861">
            <w:pPr>
              <w:pStyle w:val="TableCenter"/>
            </w:pPr>
            <w:r w:rsidRPr="008F604B">
              <w:t>1200 (37.6) [4]</w:t>
            </w:r>
          </w:p>
        </w:tc>
      </w:tr>
    </w:tbl>
    <w:p w14:paraId="3FCD949B" w14:textId="77777777" w:rsidR="007A4FC4" w:rsidRPr="008F604B" w:rsidRDefault="007A4FC4" w:rsidP="00E83861">
      <w:pPr>
        <w:pStyle w:val="TableFootnoteInfo"/>
      </w:pPr>
      <w:r w:rsidRPr="008F604B">
        <w:t>注：</w:t>
      </w:r>
    </w:p>
    <w:p w14:paraId="4CCAC2CB" w14:textId="2E4F464D" w:rsidR="007A4FC4" w:rsidRPr="008F604B" w:rsidRDefault="000A1A8C" w:rsidP="00E83861">
      <w:pPr>
        <w:pStyle w:val="TableFootnoteInfo"/>
        <w:ind w:left="315" w:hangingChars="150" w:hanging="315"/>
      </w:pPr>
      <w:r>
        <w:rPr>
          <w:rFonts w:hint="eastAsia"/>
        </w:rPr>
        <w:t>除</w:t>
      </w:r>
      <w:r w:rsidRPr="008F604B" w:rsidDel="000A1A8C">
        <w:t xml:space="preserve"> </w:t>
      </w:r>
      <w:r w:rsidRPr="008F604B">
        <w:t>[]</w:t>
      </w:r>
      <w:r>
        <w:rPr>
          <w:rFonts w:hint="eastAsia"/>
        </w:rPr>
        <w:t>内的</w:t>
      </w:r>
      <w:r w:rsidRPr="008F604B">
        <w:t>另有说明</w:t>
      </w:r>
      <w:r>
        <w:rPr>
          <w:rFonts w:hint="eastAsia"/>
        </w:rPr>
        <w:t>外，</w:t>
      </w:r>
      <w:r w:rsidRPr="008F604B">
        <w:t>n = N</w:t>
      </w:r>
      <w:r w:rsidR="007A4FC4" w:rsidRPr="008F604B">
        <w:t>。未估算终末消除相依赖性参数（</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），其中终末</w:t>
      </w:r>
      <w:proofErr w:type="gramStart"/>
      <w:r w:rsidR="007A4FC4" w:rsidRPr="008F604B">
        <w:t>消除相未明确</w:t>
      </w:r>
      <w:proofErr w:type="gramEnd"/>
      <w:r w:rsidR="007A4FC4" w:rsidRPr="008F604B">
        <w:t>定义。在</w:t>
      </w:r>
      <w:proofErr w:type="spellStart"/>
      <w:r w:rsidR="007A4FC4" w:rsidRPr="008F604B">
        <w:t>AUC</w:t>
      </w:r>
      <w:r w:rsidR="007A4FC4" w:rsidRPr="008F604B">
        <w:rPr>
          <w:vertAlign w:val="subscript"/>
        </w:rPr>
        <w:t>extrap</w:t>
      </w:r>
      <w:proofErr w:type="spellEnd"/>
      <w:r w:rsidR="007A4FC4" w:rsidRPr="008F604B">
        <w:t>&gt;20%</w:t>
      </w:r>
      <w:r w:rsidR="007A4FC4" w:rsidRPr="008F604B">
        <w:t>的情况下，汇总统计量中不包含</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w:t>
      </w:r>
    </w:p>
    <w:p w14:paraId="199FC056" w14:textId="77777777" w:rsidR="007A4FC4" w:rsidRPr="008F604B" w:rsidRDefault="007A4FC4" w:rsidP="00E83861">
      <w:pPr>
        <w:pStyle w:val="TableFootnoteInfo"/>
      </w:pPr>
      <w:r w:rsidRPr="008F604B">
        <w:t>*</w:t>
      </w:r>
      <w:r w:rsidRPr="008F604B">
        <w:t>将受试者</w:t>
      </w:r>
      <w:r w:rsidRPr="008F604B">
        <w:t>01500006</w:t>
      </w:r>
      <w:r w:rsidRPr="008F604B">
        <w:t>（首例受试者）缺失第</w:t>
      </w:r>
      <w:r w:rsidRPr="008F604B">
        <w:t>1</w:t>
      </w:r>
      <w:r w:rsidRPr="008F604B">
        <w:t>次</w:t>
      </w:r>
      <w:r w:rsidRPr="008F604B">
        <w:t>SC</w:t>
      </w:r>
      <w:r w:rsidRPr="008F604B">
        <w:t>给药后的数据从分析中排除。</w:t>
      </w:r>
    </w:p>
    <w:p w14:paraId="20A26DDF" w14:textId="77777777" w:rsidR="007A4FC4" w:rsidRPr="008F604B" w:rsidRDefault="007A4FC4" w:rsidP="00D42E28">
      <w:pPr>
        <w:pStyle w:val="TableFootnoteLetter"/>
        <w:numPr>
          <w:ilvl w:val="0"/>
          <w:numId w:val="18"/>
        </w:numPr>
      </w:pPr>
      <w:r w:rsidRPr="008F604B">
        <w:t>列出了</w:t>
      </w:r>
      <w:proofErr w:type="spellStart"/>
      <w:r w:rsidRPr="008F604B">
        <w:t>T</w:t>
      </w:r>
      <w:r w:rsidRPr="008F604B">
        <w:rPr>
          <w:vertAlign w:val="subscript"/>
        </w:rPr>
        <w:t>max</w:t>
      </w:r>
      <w:proofErr w:type="spellEnd"/>
      <w:r w:rsidRPr="008F604B">
        <w:t>中位值（最小值，最大值）。</w:t>
      </w:r>
    </w:p>
    <w:p w14:paraId="125DDA8F" w14:textId="77777777" w:rsidR="007A4FC4" w:rsidRPr="008F604B" w:rsidRDefault="007A4FC4" w:rsidP="00D26FC2">
      <w:pPr>
        <w:pStyle w:val="TableFootnoteInfo"/>
      </w:pPr>
      <w:r w:rsidRPr="008F604B">
        <w:lastRenderedPageBreak/>
        <w:t>缩略语：</w:t>
      </w:r>
      <w:r w:rsidRPr="008F604B">
        <w:t>AUC</w:t>
      </w:r>
      <w:r w:rsidRPr="008F604B">
        <w:rPr>
          <w:vertAlign w:val="subscript"/>
        </w:rPr>
        <w:t>tau</w:t>
      </w:r>
      <w:r w:rsidRPr="008F604B">
        <w:t>=</w:t>
      </w:r>
      <w:r w:rsidRPr="008F604B">
        <w:t>从</w:t>
      </w:r>
      <w:r w:rsidRPr="008F604B">
        <w:t>0</w:t>
      </w:r>
      <w:r w:rsidRPr="008F604B">
        <w:t>时至给药间期的血浆浓度</w:t>
      </w:r>
      <w:r w:rsidRPr="008F604B">
        <w:t>-</w:t>
      </w:r>
      <w:r w:rsidRPr="008F604B">
        <w:t>时间曲线下面积；</w:t>
      </w:r>
      <w:proofErr w:type="spellStart"/>
      <w:r w:rsidRPr="008F604B">
        <w:t>AUC</w:t>
      </w:r>
      <w:r w:rsidRPr="008F604B">
        <w:rPr>
          <w:vertAlign w:val="subscript"/>
        </w:rPr>
        <w:t>t</w:t>
      </w:r>
      <w:proofErr w:type="spellEnd"/>
      <w:r w:rsidRPr="008F604B">
        <w:t>=</w:t>
      </w:r>
      <w:r w:rsidRPr="008F604B">
        <w:t>从</w:t>
      </w:r>
      <w:r w:rsidRPr="008F604B">
        <w:t>0</w:t>
      </w:r>
      <w:r w:rsidRPr="008F604B">
        <w:t>时至最后可定量浓度时间的血浆浓度</w:t>
      </w:r>
      <w:r w:rsidRPr="008F604B">
        <w:t>-</w:t>
      </w:r>
      <w:r w:rsidRPr="008F604B">
        <w:t>时间曲线下面积；</w:t>
      </w:r>
      <w:r w:rsidRPr="008F604B">
        <w:t>CL/F=</w:t>
      </w:r>
      <w:r w:rsidRPr="008F604B">
        <w:t>表观总清除率；</w:t>
      </w:r>
      <w:proofErr w:type="spellStart"/>
      <w:r w:rsidRPr="008F604B">
        <w:t>C</w:t>
      </w:r>
      <w:r w:rsidRPr="008F604B">
        <w:rPr>
          <w:vertAlign w:val="subscript"/>
        </w:rPr>
        <w:t>max</w:t>
      </w:r>
      <w:proofErr w:type="spellEnd"/>
      <w:r w:rsidRPr="008F604B">
        <w:t>=</w:t>
      </w:r>
      <w:r w:rsidRPr="008F604B">
        <w:t>实测血浆峰浓度；</w:t>
      </w:r>
      <w:proofErr w:type="spellStart"/>
      <w:r w:rsidRPr="008F604B">
        <w:t>C</w:t>
      </w:r>
      <w:r w:rsidRPr="008F604B">
        <w:rPr>
          <w:vertAlign w:val="subscript"/>
        </w:rPr>
        <w:t>trough</w:t>
      </w:r>
      <w:proofErr w:type="spellEnd"/>
      <w:r w:rsidRPr="008F604B">
        <w:t>=</w:t>
      </w:r>
      <w:r w:rsidRPr="008F604B">
        <w:t>给药间期开始时观察到的谷（给药前）浓度；</w:t>
      </w:r>
      <w:r w:rsidRPr="008F604B">
        <w:t>CV=</w:t>
      </w:r>
      <w:r w:rsidRPr="008F604B">
        <w:t>变异系数；</w:t>
      </w:r>
      <w:r w:rsidRPr="008F604B">
        <w:t>N=</w:t>
      </w:r>
      <w:r w:rsidRPr="008F604B">
        <w:t>受试者人数；</w:t>
      </w:r>
      <w:r w:rsidRPr="008F604B">
        <w:t>NA=</w:t>
      </w:r>
      <w:proofErr w:type="gramStart"/>
      <w:r w:rsidRPr="008F604B">
        <w:t>不</w:t>
      </w:r>
      <w:proofErr w:type="gramEnd"/>
      <w:r w:rsidRPr="008F604B">
        <w:t>可用；</w:t>
      </w:r>
      <w:proofErr w:type="spellStart"/>
      <w:r w:rsidRPr="008F604B">
        <w:t>T</w:t>
      </w:r>
      <w:r w:rsidRPr="008F604B">
        <w:rPr>
          <w:vertAlign w:val="subscript"/>
        </w:rPr>
        <w:t>max</w:t>
      </w:r>
      <w:proofErr w:type="spellEnd"/>
      <w:r w:rsidRPr="008F604B">
        <w:t>=</w:t>
      </w:r>
      <w:r w:rsidRPr="008F604B">
        <w:t>实测血浆浓度达峰时间</w:t>
      </w:r>
    </w:p>
    <w:p w14:paraId="35964B8F" w14:textId="77777777" w:rsidR="007A4FC4" w:rsidRPr="00D26FC2" w:rsidRDefault="007A4FC4" w:rsidP="00E83861">
      <w:pPr>
        <w:pStyle w:val="TableFootnoteInfo"/>
      </w:pPr>
      <w:r w:rsidRPr="008F604B">
        <w:t>来源</w:t>
      </w:r>
      <w:r w:rsidRPr="00D26FC2">
        <w:t>：正文结束表</w:t>
      </w:r>
      <w:r w:rsidRPr="00D26FC2">
        <w:t>14.2.2.1</w:t>
      </w:r>
      <w:r w:rsidRPr="00D26FC2">
        <w:t>和</w:t>
      </w:r>
      <w:r w:rsidRPr="00D26FC2">
        <w:t xml:space="preserve"> 14.2.2.3</w:t>
      </w:r>
    </w:p>
    <w:p w14:paraId="61DD7BD9" w14:textId="77777777" w:rsidR="007A4FC4" w:rsidRPr="008F604B" w:rsidRDefault="007A4FC4" w:rsidP="00E83861">
      <w:pPr>
        <w:pStyle w:val="ListEnd"/>
      </w:pPr>
    </w:p>
    <w:p w14:paraId="08E517F1" w14:textId="77777777" w:rsidR="007A4FC4" w:rsidRPr="008F604B" w:rsidRDefault="00E83861" w:rsidP="00D26FC2">
      <w:pPr>
        <w:pStyle w:val="TableTitle"/>
      </w:pPr>
      <w:bookmarkStart w:id="154" w:name="_Ref138786809"/>
      <w:bookmarkStart w:id="155" w:name="_Toc139384999"/>
      <w:r w:rsidRPr="008F604B">
        <w:rPr>
          <w:bCs/>
        </w:rPr>
        <w:t>表</w:t>
      </w:r>
      <w:r>
        <w:fldChar w:fldCharType="begin"/>
      </w:r>
      <w:r>
        <w:instrText>SEQ Table \* ARABIC</w:instrText>
      </w:r>
      <w:r>
        <w:fldChar w:fldCharType="separate"/>
      </w:r>
      <w:r w:rsidRPr="008F604B">
        <w:rPr>
          <w:bCs/>
          <w:noProof/>
        </w:rPr>
        <w:t>10</w:t>
      </w:r>
      <w:r>
        <w:fldChar w:fldCharType="end"/>
      </w:r>
      <w:bookmarkEnd w:id="154"/>
      <w:r w:rsidRPr="008F604B">
        <w:rPr>
          <w:bCs/>
        </w:rPr>
        <w:t>：</w:t>
      </w:r>
      <w:r w:rsidRPr="008F604B">
        <w:rPr>
          <w:bCs/>
        </w:rPr>
        <w:tab/>
        <w:t>ALXN1850</w:t>
      </w:r>
      <w:r w:rsidRPr="008F604B">
        <w:rPr>
          <w:bCs/>
        </w:rPr>
        <w:t>第</w:t>
      </w:r>
      <w:r w:rsidRPr="008F604B">
        <w:rPr>
          <w:bCs/>
        </w:rPr>
        <w:t>2</w:t>
      </w:r>
      <w:r w:rsidRPr="008F604B">
        <w:rPr>
          <w:bCs/>
        </w:rPr>
        <w:t>次</w:t>
      </w:r>
      <w:r w:rsidRPr="008F604B">
        <w:rPr>
          <w:bCs/>
        </w:rPr>
        <w:t>SC</w:t>
      </w:r>
      <w:r w:rsidRPr="008F604B">
        <w:rPr>
          <w:bCs/>
        </w:rPr>
        <w:t>给药后的算术平均（算术</w:t>
      </w:r>
      <w:r w:rsidRPr="008F604B">
        <w:rPr>
          <w:bCs/>
        </w:rPr>
        <w:t>CV%</w:t>
      </w:r>
      <w:r w:rsidRPr="008F604B">
        <w:rPr>
          <w:bCs/>
        </w:rPr>
        <w:t>）血浆药代动力学参数（药代动力学分析集）</w:t>
      </w:r>
      <w:bookmarkEnd w:id="155"/>
    </w:p>
    <w:tbl>
      <w:tblPr>
        <w:tblW w:w="5000" w:type="pct"/>
        <w:tblCellMar>
          <w:left w:w="0" w:type="dxa"/>
          <w:right w:w="0" w:type="dxa"/>
        </w:tblCellMar>
        <w:tblLook w:val="0000" w:firstRow="0" w:lastRow="0" w:firstColumn="0" w:lastColumn="0" w:noHBand="0" w:noVBand="0"/>
      </w:tblPr>
      <w:tblGrid>
        <w:gridCol w:w="1336"/>
        <w:gridCol w:w="720"/>
        <w:gridCol w:w="1798"/>
        <w:gridCol w:w="1406"/>
        <w:gridCol w:w="1014"/>
        <w:gridCol w:w="1014"/>
        <w:gridCol w:w="1014"/>
        <w:gridCol w:w="1014"/>
      </w:tblGrid>
      <w:tr w:rsidR="007A4FC4" w:rsidRPr="008F604B" w14:paraId="763F8C60" w14:textId="77777777" w:rsidTr="00CC13C7">
        <w:tc>
          <w:tcPr>
            <w:tcW w:w="831" w:type="pct"/>
            <w:tcBorders>
              <w:top w:val="single" w:sz="4" w:space="0" w:color="auto"/>
              <w:left w:val="single" w:sz="4" w:space="0" w:color="auto"/>
              <w:bottom w:val="nil"/>
              <w:right w:val="nil"/>
            </w:tcBorders>
            <w:tcMar>
              <w:left w:w="108" w:type="dxa"/>
              <w:right w:w="108" w:type="dxa"/>
            </w:tcMar>
            <w:vAlign w:val="bottom"/>
          </w:tcPr>
          <w:p w14:paraId="57D41F70" w14:textId="77777777" w:rsidR="007A4FC4" w:rsidRPr="008F604B" w:rsidRDefault="007A4FC4" w:rsidP="00E83861">
            <w:pPr>
              <w:pStyle w:val="TableHead"/>
              <w:jc w:val="left"/>
            </w:pPr>
            <w:r w:rsidRPr="008F604B">
              <w:rPr>
                <w:bCs/>
              </w:rPr>
              <w:t>给药</w:t>
            </w:r>
          </w:p>
        </w:tc>
        <w:tc>
          <w:tcPr>
            <w:tcW w:w="500" w:type="pct"/>
            <w:tcBorders>
              <w:top w:val="single" w:sz="4" w:space="0" w:color="auto"/>
              <w:left w:val="single" w:sz="4" w:space="0" w:color="auto"/>
              <w:bottom w:val="nil"/>
              <w:right w:val="nil"/>
            </w:tcBorders>
            <w:tcMar>
              <w:left w:w="108" w:type="dxa"/>
              <w:right w:w="108" w:type="dxa"/>
            </w:tcMar>
          </w:tcPr>
          <w:p w14:paraId="7FC6EFF0" w14:textId="77777777" w:rsidR="007A4FC4" w:rsidRPr="008F604B" w:rsidRDefault="007A4FC4" w:rsidP="00E83861">
            <w:pPr>
              <w:pStyle w:val="TableHead"/>
            </w:pPr>
            <w:r w:rsidRPr="008F604B">
              <w:rPr>
                <w:bCs/>
              </w:rPr>
              <w:t>给药次数</w:t>
            </w:r>
          </w:p>
        </w:tc>
        <w:tc>
          <w:tcPr>
            <w:tcW w:w="1078" w:type="pct"/>
            <w:tcBorders>
              <w:top w:val="single" w:sz="4" w:space="0" w:color="auto"/>
              <w:left w:val="single" w:sz="4" w:space="0" w:color="auto"/>
              <w:bottom w:val="nil"/>
              <w:right w:val="nil"/>
            </w:tcBorders>
            <w:tcMar>
              <w:left w:w="108" w:type="dxa"/>
              <w:right w:w="108" w:type="dxa"/>
            </w:tcMar>
          </w:tcPr>
          <w:p w14:paraId="0DEFCBBE" w14:textId="77777777" w:rsidR="007A4FC4" w:rsidRPr="008F604B" w:rsidRDefault="007A4FC4" w:rsidP="00E83861">
            <w:pPr>
              <w:pStyle w:val="TableHead"/>
            </w:pPr>
            <w:r w:rsidRPr="008F604B">
              <w:rPr>
                <w:bCs/>
              </w:rPr>
              <w:t>首例</w:t>
            </w:r>
            <w:r w:rsidRPr="008F604B">
              <w:rPr>
                <w:bCs/>
              </w:rPr>
              <w:t>/</w:t>
            </w:r>
            <w:r w:rsidRPr="008F604B">
              <w:rPr>
                <w:bCs/>
              </w:rPr>
              <w:t>后续</w:t>
            </w:r>
            <w:r w:rsidRPr="008F604B">
              <w:rPr>
                <w:bCs/>
              </w:rPr>
              <w:t>/</w:t>
            </w:r>
            <w:r w:rsidRPr="008F604B">
              <w:rPr>
                <w:bCs/>
              </w:rPr>
              <w:t>所有受试者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4367EDBF" w14:textId="77777777" w:rsidR="007A4FC4" w:rsidRPr="008F604B" w:rsidRDefault="007A4FC4" w:rsidP="00E83861">
            <w:pPr>
              <w:pStyle w:val="TableHead"/>
            </w:pPr>
            <w:r w:rsidRPr="008F604B">
              <w:rPr>
                <w:bCs/>
              </w:rPr>
              <w:t>参数（单位）</w:t>
            </w:r>
          </w:p>
        </w:tc>
        <w:tc>
          <w:tcPr>
            <w:tcW w:w="475" w:type="pct"/>
            <w:tcBorders>
              <w:top w:val="single" w:sz="4" w:space="0" w:color="auto"/>
              <w:left w:val="single" w:sz="4" w:space="0" w:color="auto"/>
              <w:bottom w:val="nil"/>
              <w:right w:val="nil"/>
            </w:tcBorders>
            <w:tcMar>
              <w:left w:w="108" w:type="dxa"/>
              <w:right w:w="108" w:type="dxa"/>
            </w:tcMar>
            <w:vAlign w:val="center"/>
          </w:tcPr>
          <w:p w14:paraId="05189B4C" w14:textId="77777777" w:rsidR="007A4FC4" w:rsidRPr="008F604B" w:rsidRDefault="007A4FC4" w:rsidP="00E83861">
            <w:pPr>
              <w:pStyle w:val="TableHead"/>
            </w:pPr>
            <w:r w:rsidRPr="008F604B">
              <w:rPr>
                <w:bCs/>
              </w:rPr>
              <w:t>队列</w:t>
            </w:r>
            <w:r w:rsidRPr="008F604B">
              <w:rPr>
                <w:bCs/>
              </w:rPr>
              <w:t>1</w:t>
            </w:r>
            <w:r w:rsidRPr="008F604B">
              <w:rPr>
                <w:bCs/>
              </w:rPr>
              <w:t>（</w:t>
            </w:r>
            <w:r w:rsidRPr="008F604B">
              <w:rPr>
                <w:bCs/>
              </w:rPr>
              <w:t>N=5</w:t>
            </w:r>
            <w:r w:rsidRPr="008F604B">
              <w:rPr>
                <w:bCs/>
              </w:rPr>
              <w:t>）</w:t>
            </w:r>
          </w:p>
        </w:tc>
        <w:tc>
          <w:tcPr>
            <w:tcW w:w="446" w:type="pct"/>
            <w:tcBorders>
              <w:top w:val="single" w:sz="4" w:space="0" w:color="auto"/>
              <w:left w:val="single" w:sz="4" w:space="0" w:color="auto"/>
              <w:bottom w:val="nil"/>
              <w:right w:val="nil"/>
            </w:tcBorders>
            <w:tcMar>
              <w:left w:w="108" w:type="dxa"/>
              <w:right w:w="108" w:type="dxa"/>
            </w:tcMar>
            <w:vAlign w:val="center"/>
          </w:tcPr>
          <w:p w14:paraId="1C0A5D19" w14:textId="77777777" w:rsidR="007A4FC4" w:rsidRPr="008F604B" w:rsidRDefault="007A4FC4" w:rsidP="00E83861">
            <w:pPr>
              <w:pStyle w:val="TableHead"/>
            </w:pPr>
            <w:r w:rsidRPr="008F604B">
              <w:rPr>
                <w:bCs/>
              </w:rPr>
              <w:t>队列</w:t>
            </w:r>
            <w:r w:rsidRPr="008F604B">
              <w:rPr>
                <w:bCs/>
              </w:rPr>
              <w:t>2</w:t>
            </w:r>
            <w:r w:rsidRPr="008F604B">
              <w:rPr>
                <w:bCs/>
              </w:rPr>
              <w:t>（</w:t>
            </w:r>
            <w:r w:rsidRPr="008F604B">
              <w:rPr>
                <w:bCs/>
              </w:rPr>
              <w:t>N=5</w:t>
            </w:r>
            <w:r w:rsidRPr="008F604B">
              <w:rPr>
                <w:bCs/>
              </w:rPr>
              <w:t>）</w:t>
            </w:r>
          </w:p>
        </w:tc>
        <w:tc>
          <w:tcPr>
            <w:tcW w:w="444" w:type="pct"/>
            <w:tcBorders>
              <w:top w:val="single" w:sz="4" w:space="0" w:color="auto"/>
              <w:left w:val="single" w:sz="4" w:space="0" w:color="auto"/>
              <w:bottom w:val="nil"/>
              <w:right w:val="nil"/>
            </w:tcBorders>
            <w:tcMar>
              <w:left w:w="108" w:type="dxa"/>
              <w:right w:w="108" w:type="dxa"/>
            </w:tcMar>
            <w:vAlign w:val="center"/>
          </w:tcPr>
          <w:p w14:paraId="54A23B2F" w14:textId="77777777" w:rsidR="007A4FC4" w:rsidRPr="008F604B" w:rsidRDefault="007A4FC4" w:rsidP="00E83861">
            <w:pPr>
              <w:pStyle w:val="TableHead"/>
            </w:pPr>
            <w:r w:rsidRPr="008F604B">
              <w:rPr>
                <w:bCs/>
              </w:rPr>
              <w:t>队列</w:t>
            </w:r>
            <w:r w:rsidRPr="008F604B">
              <w:rPr>
                <w:bCs/>
              </w:rPr>
              <w:t>3</w:t>
            </w:r>
            <w:r w:rsidRPr="008F604B">
              <w:rPr>
                <w:bCs/>
              </w:rPr>
              <w:t>（</w:t>
            </w:r>
            <w:r w:rsidRPr="008F604B">
              <w:rPr>
                <w:bCs/>
              </w:rPr>
              <w:t>N=5</w:t>
            </w:r>
            <w:r w:rsidRPr="008F604B">
              <w:rPr>
                <w:bCs/>
              </w:rPr>
              <w:t>）</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6EC54F44" w14:textId="77777777" w:rsidR="007A4FC4" w:rsidRPr="008F604B" w:rsidRDefault="007A4FC4" w:rsidP="00E83861">
            <w:pPr>
              <w:pStyle w:val="TableHead"/>
            </w:pPr>
            <w:r w:rsidRPr="008F604B">
              <w:rPr>
                <w:bCs/>
              </w:rPr>
              <w:t>*</w:t>
            </w:r>
            <w:r w:rsidRPr="008F604B">
              <w:rPr>
                <w:bCs/>
              </w:rPr>
              <w:t>队列</w:t>
            </w:r>
            <w:r w:rsidRPr="008F604B">
              <w:rPr>
                <w:bCs/>
              </w:rPr>
              <w:t>3</w:t>
            </w:r>
          </w:p>
          <w:p w14:paraId="227ED1B3" w14:textId="77777777" w:rsidR="007A4FC4" w:rsidRPr="008F604B" w:rsidRDefault="007A4FC4" w:rsidP="00E83861">
            <w:pPr>
              <w:pStyle w:val="TableHead"/>
            </w:pPr>
            <w:r w:rsidRPr="008F604B">
              <w:rPr>
                <w:bCs/>
              </w:rPr>
              <w:t>（</w:t>
            </w:r>
            <w:r w:rsidRPr="008F604B">
              <w:rPr>
                <w:bCs/>
              </w:rPr>
              <w:t>N=5</w:t>
            </w:r>
            <w:r w:rsidRPr="008F604B">
              <w:rPr>
                <w:bCs/>
              </w:rPr>
              <w:t>）</w:t>
            </w:r>
          </w:p>
        </w:tc>
      </w:tr>
      <w:tr w:rsidR="007A4FC4" w:rsidRPr="008F604B" w14:paraId="3BE9BB8B" w14:textId="77777777" w:rsidTr="00CC13C7">
        <w:tc>
          <w:tcPr>
            <w:tcW w:w="831" w:type="pct"/>
            <w:tcBorders>
              <w:top w:val="single" w:sz="4" w:space="0" w:color="auto"/>
              <w:left w:val="single" w:sz="4" w:space="0" w:color="auto"/>
              <w:bottom w:val="nil"/>
              <w:right w:val="nil"/>
            </w:tcBorders>
            <w:tcMar>
              <w:left w:w="108" w:type="dxa"/>
              <w:right w:w="108" w:type="dxa"/>
            </w:tcMar>
            <w:vAlign w:val="bottom"/>
          </w:tcPr>
          <w:p w14:paraId="7EF9429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00" w:type="pct"/>
            <w:tcBorders>
              <w:top w:val="single" w:sz="4" w:space="0" w:color="auto"/>
              <w:left w:val="single" w:sz="4" w:space="0" w:color="auto"/>
              <w:bottom w:val="nil"/>
              <w:right w:val="nil"/>
            </w:tcBorders>
            <w:tcMar>
              <w:left w:w="108" w:type="dxa"/>
              <w:right w:w="108" w:type="dxa"/>
            </w:tcMar>
            <w:vAlign w:val="center"/>
          </w:tcPr>
          <w:p w14:paraId="3B7CCE02" w14:textId="77777777" w:rsidR="007A4FC4" w:rsidRPr="008F604B" w:rsidRDefault="007A4FC4" w:rsidP="00E83861">
            <w:pPr>
              <w:pStyle w:val="TableCenter"/>
            </w:pPr>
            <w:r w:rsidRPr="008F604B">
              <w:t>2</w:t>
            </w:r>
          </w:p>
        </w:tc>
        <w:tc>
          <w:tcPr>
            <w:tcW w:w="1078" w:type="pct"/>
            <w:tcBorders>
              <w:top w:val="single" w:sz="4" w:space="0" w:color="auto"/>
              <w:left w:val="single" w:sz="4" w:space="0" w:color="auto"/>
              <w:bottom w:val="nil"/>
              <w:right w:val="nil"/>
            </w:tcBorders>
            <w:tcMar>
              <w:left w:w="108" w:type="dxa"/>
              <w:right w:w="108" w:type="dxa"/>
            </w:tcMar>
            <w:vAlign w:val="center"/>
          </w:tcPr>
          <w:p w14:paraId="3DF80841" w14:textId="77777777" w:rsidR="007A4FC4" w:rsidRPr="008F604B" w:rsidRDefault="007A4FC4" w:rsidP="00E83861">
            <w:pPr>
              <w:pStyle w:val="TableCenter"/>
            </w:pPr>
            <w:r w:rsidRPr="008F604B">
              <w:t>所有受试者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6F61842C" w14:textId="77777777" w:rsidR="007A4FC4" w:rsidRPr="008F604B" w:rsidRDefault="007A4FC4" w:rsidP="00E83861">
            <w:pPr>
              <w:pStyle w:val="TableCenter"/>
            </w:pPr>
            <w:proofErr w:type="spellStart"/>
            <w:r w:rsidRPr="008F604B">
              <w:t>C</w:t>
            </w:r>
            <w:r w:rsidRPr="008F604B">
              <w:rPr>
                <w:vertAlign w:val="subscript"/>
              </w:rPr>
              <w:t>max</w:t>
            </w:r>
            <w:proofErr w:type="spellEnd"/>
            <w:r w:rsidRPr="008F604B">
              <w:t>（</w:t>
            </w:r>
            <w:r w:rsidRPr="008F604B">
              <w:t>ug/mL</w:t>
            </w:r>
            <w:r w:rsidRPr="008F604B">
              <w:t>）</w:t>
            </w:r>
          </w:p>
        </w:tc>
        <w:tc>
          <w:tcPr>
            <w:tcW w:w="475" w:type="pct"/>
            <w:tcBorders>
              <w:top w:val="single" w:sz="4" w:space="0" w:color="auto"/>
              <w:left w:val="single" w:sz="4" w:space="0" w:color="auto"/>
              <w:bottom w:val="nil"/>
              <w:right w:val="nil"/>
            </w:tcBorders>
            <w:tcMar>
              <w:left w:w="108" w:type="dxa"/>
              <w:right w:w="108" w:type="dxa"/>
            </w:tcMar>
            <w:vAlign w:val="bottom"/>
          </w:tcPr>
          <w:p w14:paraId="0B186EAB" w14:textId="77777777" w:rsidR="007A4FC4" w:rsidRPr="008F604B" w:rsidRDefault="007A4FC4" w:rsidP="00E83861">
            <w:pPr>
              <w:pStyle w:val="TableCenter"/>
            </w:pPr>
            <w:r w:rsidRPr="008F604B">
              <w:t>0.887 (41.4)</w:t>
            </w:r>
          </w:p>
        </w:tc>
        <w:tc>
          <w:tcPr>
            <w:tcW w:w="446" w:type="pct"/>
            <w:tcBorders>
              <w:top w:val="single" w:sz="4" w:space="0" w:color="auto"/>
              <w:left w:val="single" w:sz="4" w:space="0" w:color="auto"/>
              <w:bottom w:val="nil"/>
              <w:right w:val="nil"/>
            </w:tcBorders>
            <w:tcMar>
              <w:left w:w="108" w:type="dxa"/>
              <w:right w:w="108" w:type="dxa"/>
            </w:tcMar>
            <w:vAlign w:val="center"/>
          </w:tcPr>
          <w:p w14:paraId="435A5224" w14:textId="77777777" w:rsidR="007A4FC4" w:rsidRPr="008F604B" w:rsidRDefault="007A4FC4" w:rsidP="00E83861">
            <w:pPr>
              <w:pStyle w:val="TableCenter"/>
            </w:pPr>
            <w:r w:rsidRPr="008F604B">
              <w:t>2.90 (65.0) [4]</w:t>
            </w:r>
          </w:p>
        </w:tc>
        <w:tc>
          <w:tcPr>
            <w:tcW w:w="444" w:type="pct"/>
            <w:tcBorders>
              <w:top w:val="single" w:sz="4" w:space="0" w:color="auto"/>
              <w:left w:val="single" w:sz="4" w:space="0" w:color="auto"/>
              <w:bottom w:val="nil"/>
              <w:right w:val="nil"/>
            </w:tcBorders>
            <w:tcMar>
              <w:left w:w="108" w:type="dxa"/>
              <w:right w:w="108" w:type="dxa"/>
            </w:tcMar>
            <w:vAlign w:val="bottom"/>
          </w:tcPr>
          <w:p w14:paraId="7B0DF582" w14:textId="77777777" w:rsidR="007A4FC4" w:rsidRPr="008F604B" w:rsidRDefault="007A4FC4" w:rsidP="00E83861">
            <w:pPr>
              <w:pStyle w:val="TableCenter"/>
            </w:pPr>
            <w:r w:rsidRPr="008F604B">
              <w:t>6.93</w:t>
            </w:r>
          </w:p>
          <w:p w14:paraId="61907289" w14:textId="77777777" w:rsidR="007A4FC4" w:rsidRPr="008F604B" w:rsidRDefault="007A4FC4" w:rsidP="00E83861">
            <w:pPr>
              <w:pStyle w:val="TableCenter"/>
            </w:pPr>
            <w:r w:rsidRPr="008F604B">
              <w:t>(40.8)</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7D86EAC6" w14:textId="77777777" w:rsidR="007A4FC4" w:rsidRPr="008F604B" w:rsidRDefault="007A4FC4" w:rsidP="00E83861">
            <w:pPr>
              <w:pStyle w:val="TableCenter"/>
            </w:pPr>
            <w:r w:rsidRPr="008F604B">
              <w:t>7.27 (43.3) [4]</w:t>
            </w:r>
          </w:p>
        </w:tc>
      </w:tr>
      <w:tr w:rsidR="007A4FC4" w:rsidRPr="008F604B" w14:paraId="13B62047" w14:textId="77777777" w:rsidTr="00CC13C7">
        <w:tc>
          <w:tcPr>
            <w:tcW w:w="831" w:type="pct"/>
            <w:tcBorders>
              <w:top w:val="single" w:sz="4" w:space="0" w:color="auto"/>
              <w:left w:val="single" w:sz="4" w:space="0" w:color="auto"/>
              <w:bottom w:val="nil"/>
              <w:right w:val="nil"/>
            </w:tcBorders>
            <w:tcMar>
              <w:left w:w="108" w:type="dxa"/>
              <w:right w:w="108" w:type="dxa"/>
            </w:tcMar>
          </w:tcPr>
          <w:p w14:paraId="10CCA907"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67D29BE"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5AB71A57"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vAlign w:val="bottom"/>
          </w:tcPr>
          <w:p w14:paraId="3D7A5DE9" w14:textId="77777777" w:rsidR="007A4FC4" w:rsidRPr="008F604B" w:rsidRDefault="007A4FC4" w:rsidP="00E83861">
            <w:pPr>
              <w:pStyle w:val="TableCenter"/>
            </w:pPr>
            <w:proofErr w:type="spellStart"/>
            <w:r w:rsidRPr="008F604B">
              <w:t>C</w:t>
            </w:r>
            <w:r w:rsidRPr="008F604B">
              <w:rPr>
                <w:vertAlign w:val="subscript"/>
              </w:rPr>
              <w:t>trough</w:t>
            </w:r>
            <w:proofErr w:type="spellEnd"/>
            <w:r w:rsidRPr="008F604B">
              <w:t>（</w:t>
            </w:r>
            <w:r w:rsidRPr="008F604B">
              <w:t>ug/mL</w:t>
            </w:r>
            <w:r w:rsidRPr="008F604B">
              <w:t>）</w:t>
            </w:r>
          </w:p>
        </w:tc>
        <w:tc>
          <w:tcPr>
            <w:tcW w:w="475" w:type="pct"/>
            <w:tcBorders>
              <w:top w:val="single" w:sz="4" w:space="0" w:color="auto"/>
              <w:left w:val="single" w:sz="4" w:space="0" w:color="auto"/>
              <w:bottom w:val="nil"/>
              <w:right w:val="nil"/>
            </w:tcBorders>
            <w:tcMar>
              <w:left w:w="108" w:type="dxa"/>
              <w:right w:w="108" w:type="dxa"/>
            </w:tcMar>
            <w:vAlign w:val="bottom"/>
          </w:tcPr>
          <w:p w14:paraId="1A71997A" w14:textId="77777777" w:rsidR="007A4FC4" w:rsidRPr="008F604B" w:rsidRDefault="007A4FC4" w:rsidP="00E83861">
            <w:pPr>
              <w:pStyle w:val="TableCenter"/>
            </w:pPr>
            <w:r w:rsidRPr="008F604B">
              <w:t>0.565</w:t>
            </w:r>
          </w:p>
          <w:p w14:paraId="13198B08" w14:textId="77777777" w:rsidR="007A4FC4" w:rsidRPr="008F604B" w:rsidRDefault="007A4FC4" w:rsidP="00E83861">
            <w:pPr>
              <w:pStyle w:val="TableCenter"/>
            </w:pPr>
            <w:r w:rsidRPr="008F604B">
              <w:t>(29.5)</w:t>
            </w:r>
          </w:p>
        </w:tc>
        <w:tc>
          <w:tcPr>
            <w:tcW w:w="446" w:type="pct"/>
            <w:tcBorders>
              <w:top w:val="single" w:sz="4" w:space="0" w:color="auto"/>
              <w:left w:val="single" w:sz="4" w:space="0" w:color="auto"/>
              <w:bottom w:val="nil"/>
              <w:right w:val="nil"/>
            </w:tcBorders>
            <w:tcMar>
              <w:left w:w="108" w:type="dxa"/>
              <w:right w:w="108" w:type="dxa"/>
            </w:tcMar>
            <w:vAlign w:val="bottom"/>
          </w:tcPr>
          <w:p w14:paraId="55F75DBD" w14:textId="77777777" w:rsidR="007A4FC4" w:rsidRPr="008F604B" w:rsidRDefault="007A4FC4" w:rsidP="00E83861">
            <w:pPr>
              <w:pStyle w:val="TableCenter"/>
            </w:pPr>
            <w:r w:rsidRPr="008F604B">
              <w:t>2.06</w:t>
            </w:r>
          </w:p>
          <w:p w14:paraId="0DD3FF78" w14:textId="77777777" w:rsidR="007A4FC4" w:rsidRPr="008F604B" w:rsidRDefault="007A4FC4" w:rsidP="00E83861">
            <w:pPr>
              <w:pStyle w:val="TableCenter"/>
            </w:pPr>
            <w:r w:rsidRPr="008F604B">
              <w:t>(56.3)</w:t>
            </w:r>
          </w:p>
        </w:tc>
        <w:tc>
          <w:tcPr>
            <w:tcW w:w="444" w:type="pct"/>
            <w:tcBorders>
              <w:top w:val="single" w:sz="4" w:space="0" w:color="auto"/>
              <w:left w:val="single" w:sz="4" w:space="0" w:color="auto"/>
              <w:bottom w:val="nil"/>
              <w:right w:val="nil"/>
            </w:tcBorders>
            <w:tcMar>
              <w:left w:w="108" w:type="dxa"/>
              <w:right w:w="108" w:type="dxa"/>
            </w:tcMar>
            <w:vAlign w:val="bottom"/>
          </w:tcPr>
          <w:p w14:paraId="18FC4FF9" w14:textId="77777777" w:rsidR="007A4FC4" w:rsidRPr="008F604B" w:rsidRDefault="007A4FC4" w:rsidP="00E83861">
            <w:pPr>
              <w:pStyle w:val="TableCenter"/>
            </w:pPr>
            <w:r w:rsidRPr="008F604B">
              <w:t>4.48</w:t>
            </w:r>
          </w:p>
          <w:p w14:paraId="2294D1D6" w14:textId="77777777" w:rsidR="007A4FC4" w:rsidRPr="008F604B" w:rsidRDefault="007A4FC4" w:rsidP="00E83861">
            <w:pPr>
              <w:pStyle w:val="TableCenter"/>
            </w:pPr>
            <w:r w:rsidRPr="008F604B">
              <w:t>(50.3)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4242B211" w14:textId="77777777" w:rsidR="007A4FC4" w:rsidRPr="008F604B" w:rsidRDefault="007A4FC4" w:rsidP="00E83861">
            <w:pPr>
              <w:pStyle w:val="TableCenter"/>
            </w:pPr>
            <w:r w:rsidRPr="008F604B">
              <w:t>5.09 (40.5) [4]</w:t>
            </w:r>
          </w:p>
        </w:tc>
      </w:tr>
      <w:tr w:rsidR="007A4FC4" w:rsidRPr="008F604B" w14:paraId="24400A93" w14:textId="77777777" w:rsidTr="00CC13C7">
        <w:tc>
          <w:tcPr>
            <w:tcW w:w="831" w:type="pct"/>
            <w:tcBorders>
              <w:top w:val="single" w:sz="4" w:space="0" w:color="auto"/>
              <w:left w:val="single" w:sz="4" w:space="0" w:color="auto"/>
              <w:bottom w:val="nil"/>
              <w:right w:val="nil"/>
            </w:tcBorders>
            <w:tcMar>
              <w:left w:w="108" w:type="dxa"/>
              <w:right w:w="108" w:type="dxa"/>
            </w:tcMar>
          </w:tcPr>
          <w:p w14:paraId="4D00FF10"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3A45D64A"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243AA7AE"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793F8D08" w14:textId="77777777" w:rsidR="007A4FC4" w:rsidRPr="008F604B" w:rsidRDefault="007A4FC4" w:rsidP="00E83861">
            <w:pPr>
              <w:pStyle w:val="TableCenter"/>
            </w:pPr>
            <w:proofErr w:type="spellStart"/>
            <w:r w:rsidRPr="008F604B">
              <w:t>T</w:t>
            </w:r>
            <w:r w:rsidRPr="008F604B">
              <w:rPr>
                <w:vertAlign w:val="subscript"/>
              </w:rPr>
              <w:t>max</w:t>
            </w:r>
            <w:proofErr w:type="spellEnd"/>
            <w:r w:rsidRPr="008F604B">
              <w:t>（</w:t>
            </w:r>
            <w:r w:rsidRPr="008F604B">
              <w:t>h</w:t>
            </w:r>
            <w:r w:rsidRPr="008F604B">
              <w:t>）</w:t>
            </w:r>
            <w:r w:rsidRPr="008F604B">
              <w:rPr>
                <w:vertAlign w:val="superscript"/>
              </w:rPr>
              <w:t>（</w:t>
            </w:r>
            <w:r w:rsidRPr="008F604B">
              <w:rPr>
                <w:vertAlign w:val="superscript"/>
              </w:rPr>
              <w:t>a</w:t>
            </w:r>
            <w:r w:rsidRPr="008F604B">
              <w:rPr>
                <w:vertAlign w:val="superscript"/>
              </w:rPr>
              <w:t>）</w:t>
            </w:r>
          </w:p>
        </w:tc>
        <w:tc>
          <w:tcPr>
            <w:tcW w:w="475" w:type="pct"/>
            <w:tcBorders>
              <w:top w:val="single" w:sz="4" w:space="0" w:color="auto"/>
              <w:left w:val="single" w:sz="4" w:space="0" w:color="auto"/>
              <w:bottom w:val="nil"/>
              <w:right w:val="nil"/>
            </w:tcBorders>
            <w:tcMar>
              <w:left w:w="108" w:type="dxa"/>
              <w:right w:w="108" w:type="dxa"/>
            </w:tcMar>
            <w:vAlign w:val="bottom"/>
          </w:tcPr>
          <w:p w14:paraId="16126F69" w14:textId="77777777" w:rsidR="007A4FC4" w:rsidRPr="008F604B" w:rsidRDefault="007A4FC4" w:rsidP="00E83861">
            <w:pPr>
              <w:pStyle w:val="TableCenter"/>
            </w:pPr>
            <w:r w:rsidRPr="008F604B">
              <w:t>24.02 (4.17, 167.02)</w:t>
            </w:r>
          </w:p>
        </w:tc>
        <w:tc>
          <w:tcPr>
            <w:tcW w:w="446" w:type="pct"/>
            <w:tcBorders>
              <w:top w:val="single" w:sz="4" w:space="0" w:color="auto"/>
              <w:left w:val="single" w:sz="4" w:space="0" w:color="auto"/>
              <w:bottom w:val="nil"/>
              <w:right w:val="nil"/>
            </w:tcBorders>
            <w:tcMar>
              <w:left w:w="108" w:type="dxa"/>
              <w:right w:w="108" w:type="dxa"/>
            </w:tcMar>
            <w:vAlign w:val="center"/>
          </w:tcPr>
          <w:p w14:paraId="5C48BA3A" w14:textId="77777777" w:rsidR="007A4FC4" w:rsidRPr="008F604B" w:rsidRDefault="007A4FC4" w:rsidP="00E83861">
            <w:pPr>
              <w:pStyle w:val="TableCenter"/>
            </w:pPr>
            <w:r w:rsidRPr="008F604B">
              <w:t>24.00 (23.88, 24.22)</w:t>
            </w:r>
          </w:p>
          <w:p w14:paraId="6D1D2DEA"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nil"/>
              <w:right w:val="nil"/>
            </w:tcBorders>
            <w:tcMar>
              <w:left w:w="108" w:type="dxa"/>
              <w:right w:w="108" w:type="dxa"/>
            </w:tcMar>
            <w:vAlign w:val="bottom"/>
          </w:tcPr>
          <w:p w14:paraId="13776AF6" w14:textId="77777777" w:rsidR="007A4FC4" w:rsidRPr="008F604B" w:rsidRDefault="007A4FC4" w:rsidP="00E83861">
            <w:pPr>
              <w:pStyle w:val="TableCenter"/>
            </w:pPr>
            <w:r w:rsidRPr="008F604B">
              <w:t>24.13 (23.82, 48.23)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674F2A12" w14:textId="77777777" w:rsidR="007A4FC4" w:rsidRPr="008F604B" w:rsidRDefault="007A4FC4" w:rsidP="00E83861">
            <w:pPr>
              <w:pStyle w:val="TableCenter"/>
            </w:pPr>
            <w:r w:rsidRPr="008F604B">
              <w:t>24.07 (23.82, 24.15)</w:t>
            </w:r>
          </w:p>
          <w:p w14:paraId="630DD20C" w14:textId="77777777" w:rsidR="007A4FC4" w:rsidRPr="008F604B" w:rsidRDefault="007A4FC4" w:rsidP="00E83861">
            <w:pPr>
              <w:pStyle w:val="TableCenter"/>
            </w:pPr>
            <w:r w:rsidRPr="008F604B">
              <w:t>[4]</w:t>
            </w:r>
          </w:p>
        </w:tc>
      </w:tr>
      <w:tr w:rsidR="007A4FC4" w:rsidRPr="008F604B" w14:paraId="4FFE0A45" w14:textId="77777777" w:rsidTr="00CC13C7">
        <w:tc>
          <w:tcPr>
            <w:tcW w:w="831" w:type="pct"/>
            <w:tcBorders>
              <w:top w:val="single" w:sz="4" w:space="0" w:color="auto"/>
              <w:left w:val="single" w:sz="4" w:space="0" w:color="auto"/>
              <w:bottom w:val="nil"/>
              <w:right w:val="nil"/>
            </w:tcBorders>
            <w:tcMar>
              <w:left w:w="108" w:type="dxa"/>
              <w:right w:w="108" w:type="dxa"/>
            </w:tcMar>
          </w:tcPr>
          <w:p w14:paraId="47E278AD"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563C656E"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60C0BF8"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77340F38" w14:textId="77777777" w:rsidR="007A4FC4" w:rsidRPr="008F604B" w:rsidRDefault="007A4FC4" w:rsidP="00E83861">
            <w:pPr>
              <w:pStyle w:val="TableCenter"/>
            </w:pPr>
            <w:r w:rsidRPr="008F604B">
              <w:t>AUC</w:t>
            </w:r>
            <w:r w:rsidRPr="008F604B">
              <w:rPr>
                <w:vertAlign w:val="subscript"/>
              </w:rPr>
              <w:t>tau</w:t>
            </w:r>
            <w:r w:rsidRPr="008F604B">
              <w:t>（</w:t>
            </w:r>
            <w:r w:rsidRPr="008F604B">
              <w:t>h*ug/mL</w:t>
            </w:r>
            <w:r w:rsidRPr="008F604B">
              <w:t>）</w:t>
            </w:r>
          </w:p>
        </w:tc>
        <w:tc>
          <w:tcPr>
            <w:tcW w:w="475" w:type="pct"/>
            <w:tcBorders>
              <w:top w:val="single" w:sz="4" w:space="0" w:color="auto"/>
              <w:left w:val="single" w:sz="4" w:space="0" w:color="auto"/>
              <w:bottom w:val="nil"/>
              <w:right w:val="nil"/>
            </w:tcBorders>
            <w:tcMar>
              <w:left w:w="108" w:type="dxa"/>
              <w:right w:w="108" w:type="dxa"/>
            </w:tcMar>
          </w:tcPr>
          <w:p w14:paraId="2338C74A" w14:textId="77777777" w:rsidR="007A4FC4" w:rsidRPr="008F604B" w:rsidRDefault="007A4FC4" w:rsidP="00E83861">
            <w:pPr>
              <w:pStyle w:val="TableCenter"/>
            </w:pPr>
            <w:r w:rsidRPr="008F604B">
              <w:t>123 (42.1)</w:t>
            </w:r>
          </w:p>
        </w:tc>
        <w:tc>
          <w:tcPr>
            <w:tcW w:w="446" w:type="pct"/>
            <w:tcBorders>
              <w:top w:val="single" w:sz="4" w:space="0" w:color="auto"/>
              <w:left w:val="single" w:sz="4" w:space="0" w:color="auto"/>
              <w:bottom w:val="nil"/>
              <w:right w:val="nil"/>
            </w:tcBorders>
            <w:tcMar>
              <w:left w:w="108" w:type="dxa"/>
              <w:right w:w="108" w:type="dxa"/>
            </w:tcMar>
            <w:vAlign w:val="center"/>
          </w:tcPr>
          <w:p w14:paraId="544223BE" w14:textId="77777777" w:rsidR="007A4FC4" w:rsidRPr="008F604B" w:rsidRDefault="007A4FC4" w:rsidP="00E83861">
            <w:pPr>
              <w:pStyle w:val="TableCenter"/>
            </w:pPr>
            <w:r w:rsidRPr="008F604B">
              <w:t>421 (63.6)</w:t>
            </w:r>
          </w:p>
          <w:p w14:paraId="08622344"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nil"/>
              <w:right w:val="nil"/>
            </w:tcBorders>
            <w:tcMar>
              <w:left w:w="108" w:type="dxa"/>
              <w:right w:w="108" w:type="dxa"/>
            </w:tcMar>
          </w:tcPr>
          <w:p w14:paraId="37EFA91E" w14:textId="77777777" w:rsidR="007A4FC4" w:rsidRPr="008F604B" w:rsidRDefault="007A4FC4" w:rsidP="00E83861">
            <w:pPr>
              <w:pStyle w:val="TableCenter"/>
            </w:pPr>
            <w:r w:rsidRPr="008F604B">
              <w:t>979 (47.8)</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037AD55" w14:textId="77777777" w:rsidR="007A4FC4" w:rsidRPr="008F604B" w:rsidRDefault="007A4FC4" w:rsidP="00E83861">
            <w:pPr>
              <w:pStyle w:val="TableCenter"/>
            </w:pPr>
            <w:r w:rsidRPr="008F604B">
              <w:t>1020</w:t>
            </w:r>
          </w:p>
          <w:p w14:paraId="730149A7" w14:textId="77777777" w:rsidR="007A4FC4" w:rsidRPr="008F604B" w:rsidRDefault="007A4FC4" w:rsidP="00E83861">
            <w:pPr>
              <w:pStyle w:val="TableCenter"/>
            </w:pPr>
            <w:r w:rsidRPr="008F604B">
              <w:t>(55.6)</w:t>
            </w:r>
          </w:p>
          <w:p w14:paraId="13737938" w14:textId="77777777" w:rsidR="007A4FC4" w:rsidRPr="008F604B" w:rsidRDefault="007A4FC4" w:rsidP="00E83861">
            <w:pPr>
              <w:pStyle w:val="TableCenter"/>
            </w:pPr>
            <w:r w:rsidRPr="008F604B">
              <w:t>[3]</w:t>
            </w:r>
          </w:p>
        </w:tc>
      </w:tr>
      <w:tr w:rsidR="007A4FC4" w:rsidRPr="008F604B" w14:paraId="57E010C2" w14:textId="77777777" w:rsidTr="00CC13C7">
        <w:tc>
          <w:tcPr>
            <w:tcW w:w="831" w:type="pct"/>
            <w:tcBorders>
              <w:top w:val="single" w:sz="4" w:space="0" w:color="auto"/>
              <w:left w:val="single" w:sz="4" w:space="0" w:color="auto"/>
              <w:bottom w:val="nil"/>
              <w:right w:val="nil"/>
            </w:tcBorders>
            <w:tcMar>
              <w:left w:w="108" w:type="dxa"/>
              <w:right w:w="108" w:type="dxa"/>
            </w:tcMar>
          </w:tcPr>
          <w:p w14:paraId="5FDCEA5B"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00" w:type="pct"/>
            <w:tcBorders>
              <w:top w:val="single" w:sz="4" w:space="0" w:color="auto"/>
              <w:left w:val="single" w:sz="4" w:space="0" w:color="auto"/>
              <w:bottom w:val="nil"/>
              <w:right w:val="nil"/>
            </w:tcBorders>
            <w:tcMar>
              <w:left w:w="108" w:type="dxa"/>
              <w:right w:w="108" w:type="dxa"/>
            </w:tcMar>
          </w:tcPr>
          <w:p w14:paraId="3917977A" w14:textId="77777777" w:rsidR="007A4FC4" w:rsidRPr="008F604B" w:rsidRDefault="007A4FC4" w:rsidP="00E83861">
            <w:pPr>
              <w:pStyle w:val="TableCenter"/>
            </w:pPr>
            <w:r w:rsidRPr="008F604B">
              <w:t>2</w:t>
            </w:r>
          </w:p>
        </w:tc>
        <w:tc>
          <w:tcPr>
            <w:tcW w:w="1078" w:type="pct"/>
            <w:tcBorders>
              <w:top w:val="single" w:sz="4" w:space="0" w:color="auto"/>
              <w:left w:val="single" w:sz="4" w:space="0" w:color="auto"/>
              <w:bottom w:val="nil"/>
              <w:right w:val="nil"/>
            </w:tcBorders>
            <w:tcMar>
              <w:left w:w="108" w:type="dxa"/>
              <w:right w:w="108" w:type="dxa"/>
            </w:tcMar>
          </w:tcPr>
          <w:p w14:paraId="591AE4CE" w14:textId="77777777" w:rsidR="007A4FC4" w:rsidRPr="008F604B" w:rsidRDefault="007A4FC4" w:rsidP="00E83861">
            <w:pPr>
              <w:pStyle w:val="TableCenter"/>
            </w:pPr>
            <w:r w:rsidRPr="008F604B">
              <w:t>首例受试者</w:t>
            </w:r>
          </w:p>
        </w:tc>
        <w:tc>
          <w:tcPr>
            <w:tcW w:w="729" w:type="pct"/>
            <w:tcBorders>
              <w:top w:val="single" w:sz="4" w:space="0" w:color="auto"/>
              <w:left w:val="single" w:sz="4" w:space="0" w:color="auto"/>
              <w:bottom w:val="nil"/>
              <w:right w:val="nil"/>
            </w:tcBorders>
            <w:tcMar>
              <w:left w:w="108" w:type="dxa"/>
              <w:right w:w="108" w:type="dxa"/>
            </w:tcMar>
            <w:vAlign w:val="center"/>
          </w:tcPr>
          <w:p w14:paraId="77C8A998" w14:textId="77777777" w:rsidR="007A4FC4" w:rsidRPr="008F604B" w:rsidRDefault="007A4FC4" w:rsidP="00E83861">
            <w:pPr>
              <w:pStyle w:val="TableCenter"/>
            </w:pPr>
            <w:proofErr w:type="spellStart"/>
            <w:r w:rsidRPr="008F604B">
              <w:t>AUC</w:t>
            </w:r>
            <w:r w:rsidRPr="008F604B">
              <w:rPr>
                <w:vertAlign w:val="subscript"/>
              </w:rPr>
              <w:t>t</w:t>
            </w:r>
            <w:proofErr w:type="spellEnd"/>
            <w:r w:rsidRPr="008F604B">
              <w:t>（</w:t>
            </w:r>
            <w:r w:rsidRPr="008F604B">
              <w:t>h*ug/mL</w:t>
            </w:r>
            <w:r w:rsidRPr="008F604B">
              <w:t>）</w:t>
            </w:r>
          </w:p>
        </w:tc>
        <w:tc>
          <w:tcPr>
            <w:tcW w:w="475" w:type="pct"/>
            <w:tcBorders>
              <w:top w:val="single" w:sz="4" w:space="0" w:color="auto"/>
              <w:left w:val="single" w:sz="4" w:space="0" w:color="auto"/>
              <w:bottom w:val="nil"/>
              <w:right w:val="nil"/>
            </w:tcBorders>
            <w:tcMar>
              <w:left w:w="108" w:type="dxa"/>
              <w:right w:w="108" w:type="dxa"/>
            </w:tcMar>
          </w:tcPr>
          <w:p w14:paraId="681F2899" w14:textId="77777777" w:rsidR="007A4FC4" w:rsidRPr="008F604B" w:rsidRDefault="007A4FC4" w:rsidP="00E83861">
            <w:pPr>
              <w:pStyle w:val="TableCenter"/>
            </w:pPr>
            <w:r w:rsidRPr="008F604B">
              <w:t>172 [1]</w:t>
            </w:r>
          </w:p>
        </w:tc>
        <w:tc>
          <w:tcPr>
            <w:tcW w:w="446" w:type="pct"/>
            <w:tcBorders>
              <w:top w:val="single" w:sz="4" w:space="0" w:color="auto"/>
              <w:left w:val="single" w:sz="4" w:space="0" w:color="auto"/>
              <w:bottom w:val="nil"/>
              <w:right w:val="nil"/>
            </w:tcBorders>
            <w:tcMar>
              <w:left w:w="108" w:type="dxa"/>
              <w:right w:w="108" w:type="dxa"/>
            </w:tcMar>
          </w:tcPr>
          <w:p w14:paraId="0E656381" w14:textId="77777777" w:rsidR="007A4FC4" w:rsidRPr="008F604B" w:rsidRDefault="007A4FC4" w:rsidP="00E83861">
            <w:pPr>
              <w:pStyle w:val="TableCenter"/>
            </w:pPr>
            <w:r w:rsidRPr="008F604B">
              <w:t>-</w:t>
            </w:r>
            <w:proofErr w:type="spellStart"/>
            <w:r w:rsidRPr="008F604B">
              <w:t>NA</w:t>
            </w:r>
            <w:r w:rsidRPr="008F604B">
              <w:rPr>
                <w:vertAlign w:val="superscript"/>
              </w:rPr>
              <w:t>b</w:t>
            </w:r>
            <w:proofErr w:type="spellEnd"/>
          </w:p>
        </w:tc>
        <w:tc>
          <w:tcPr>
            <w:tcW w:w="444" w:type="pct"/>
            <w:tcBorders>
              <w:top w:val="single" w:sz="4" w:space="0" w:color="auto"/>
              <w:left w:val="single" w:sz="4" w:space="0" w:color="auto"/>
              <w:bottom w:val="nil"/>
              <w:right w:val="nil"/>
            </w:tcBorders>
            <w:tcMar>
              <w:left w:w="108" w:type="dxa"/>
              <w:right w:w="108" w:type="dxa"/>
            </w:tcMar>
            <w:vAlign w:val="center"/>
          </w:tcPr>
          <w:p w14:paraId="62A7113F" w14:textId="77777777" w:rsidR="007A4FC4" w:rsidRPr="008F604B" w:rsidRDefault="007A4FC4" w:rsidP="00E83861">
            <w:pPr>
              <w:pStyle w:val="TableCenter"/>
            </w:pPr>
            <w:r w:rsidRPr="008F604B">
              <w:t>2250</w:t>
            </w:r>
          </w:p>
          <w:p w14:paraId="3E4D7F5E" w14:textId="77777777" w:rsidR="007A4FC4" w:rsidRPr="008F604B" w:rsidRDefault="007A4FC4" w:rsidP="00E83861">
            <w:pPr>
              <w:pStyle w:val="TableCenter"/>
            </w:pPr>
            <w:r w:rsidRPr="008F604B">
              <w:t>[1]</w:t>
            </w:r>
          </w:p>
        </w:tc>
        <w:tc>
          <w:tcPr>
            <w:tcW w:w="497" w:type="pct"/>
            <w:tcBorders>
              <w:top w:val="single" w:sz="4" w:space="0" w:color="auto"/>
              <w:left w:val="single" w:sz="4" w:space="0" w:color="auto"/>
              <w:bottom w:val="nil"/>
              <w:right w:val="single" w:sz="4" w:space="0" w:color="auto"/>
            </w:tcBorders>
            <w:tcMar>
              <w:left w:w="108" w:type="dxa"/>
              <w:right w:w="108" w:type="dxa"/>
            </w:tcMar>
          </w:tcPr>
          <w:p w14:paraId="3E1C1F0D" w14:textId="77777777" w:rsidR="007A4FC4" w:rsidRPr="008F604B" w:rsidRDefault="007A4FC4" w:rsidP="00E83861">
            <w:pPr>
              <w:pStyle w:val="TableCenter"/>
            </w:pPr>
            <w:r w:rsidRPr="008F604B">
              <w:t>NA</w:t>
            </w:r>
          </w:p>
        </w:tc>
      </w:tr>
      <w:tr w:rsidR="007A4FC4" w:rsidRPr="008F604B" w14:paraId="32F69F7D" w14:textId="77777777" w:rsidTr="00CC13C7">
        <w:tc>
          <w:tcPr>
            <w:tcW w:w="831" w:type="pct"/>
            <w:tcBorders>
              <w:top w:val="single" w:sz="4" w:space="0" w:color="auto"/>
              <w:left w:val="single" w:sz="4" w:space="0" w:color="auto"/>
              <w:bottom w:val="nil"/>
              <w:right w:val="nil"/>
            </w:tcBorders>
            <w:tcMar>
              <w:left w:w="108" w:type="dxa"/>
              <w:right w:w="108" w:type="dxa"/>
            </w:tcMar>
          </w:tcPr>
          <w:p w14:paraId="49EFD6EA"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114B331"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22B0CA8"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2891692A" w14:textId="77777777" w:rsidR="007A4FC4" w:rsidRPr="008F604B" w:rsidRDefault="007A4FC4" w:rsidP="00E83861">
            <w:pPr>
              <w:pStyle w:val="TableCenter"/>
            </w:pPr>
          </w:p>
        </w:tc>
        <w:tc>
          <w:tcPr>
            <w:tcW w:w="475" w:type="pct"/>
            <w:tcBorders>
              <w:top w:val="single" w:sz="4" w:space="0" w:color="auto"/>
              <w:left w:val="single" w:sz="4" w:space="0" w:color="auto"/>
              <w:bottom w:val="nil"/>
              <w:right w:val="nil"/>
            </w:tcBorders>
            <w:tcMar>
              <w:left w:w="108" w:type="dxa"/>
              <w:right w:w="108" w:type="dxa"/>
            </w:tcMar>
          </w:tcPr>
          <w:p w14:paraId="6D7C4BD1" w14:textId="77777777" w:rsidR="007A4FC4" w:rsidRPr="008F604B" w:rsidRDefault="007A4FC4" w:rsidP="00E83861">
            <w:pPr>
              <w:pStyle w:val="TableCenter"/>
            </w:pPr>
          </w:p>
        </w:tc>
        <w:tc>
          <w:tcPr>
            <w:tcW w:w="446" w:type="pct"/>
            <w:tcBorders>
              <w:top w:val="single" w:sz="4" w:space="0" w:color="auto"/>
              <w:left w:val="single" w:sz="4" w:space="0" w:color="auto"/>
              <w:bottom w:val="nil"/>
              <w:right w:val="nil"/>
            </w:tcBorders>
            <w:tcMar>
              <w:left w:w="108" w:type="dxa"/>
              <w:right w:w="108" w:type="dxa"/>
            </w:tcMar>
          </w:tcPr>
          <w:p w14:paraId="54758FC7" w14:textId="77777777" w:rsidR="007A4FC4" w:rsidRPr="008F604B" w:rsidRDefault="007A4FC4" w:rsidP="00E83861">
            <w:pPr>
              <w:pStyle w:val="TableCenter"/>
            </w:pPr>
          </w:p>
        </w:tc>
        <w:tc>
          <w:tcPr>
            <w:tcW w:w="444" w:type="pct"/>
            <w:tcBorders>
              <w:top w:val="single" w:sz="4" w:space="0" w:color="auto"/>
              <w:left w:val="single" w:sz="4" w:space="0" w:color="auto"/>
              <w:bottom w:val="nil"/>
              <w:right w:val="nil"/>
            </w:tcBorders>
            <w:tcMar>
              <w:left w:w="108" w:type="dxa"/>
              <w:right w:w="108" w:type="dxa"/>
            </w:tcMar>
          </w:tcPr>
          <w:p w14:paraId="3D19B310" w14:textId="77777777" w:rsidR="007A4FC4" w:rsidRPr="008F604B" w:rsidRDefault="007A4FC4" w:rsidP="00E83861">
            <w:pPr>
              <w:pStyle w:val="TableCenter"/>
            </w:pPr>
          </w:p>
        </w:tc>
        <w:tc>
          <w:tcPr>
            <w:tcW w:w="497" w:type="pct"/>
            <w:tcBorders>
              <w:top w:val="single" w:sz="4" w:space="0" w:color="auto"/>
              <w:left w:val="single" w:sz="4" w:space="0" w:color="auto"/>
              <w:bottom w:val="nil"/>
              <w:right w:val="single" w:sz="4" w:space="0" w:color="auto"/>
            </w:tcBorders>
            <w:tcMar>
              <w:left w:w="108" w:type="dxa"/>
              <w:right w:w="108" w:type="dxa"/>
            </w:tcMar>
          </w:tcPr>
          <w:p w14:paraId="1DF74AA0" w14:textId="77777777" w:rsidR="007A4FC4" w:rsidRPr="008F604B" w:rsidRDefault="007A4FC4" w:rsidP="00E83861">
            <w:pPr>
              <w:pStyle w:val="TableCenter"/>
            </w:pPr>
          </w:p>
        </w:tc>
      </w:tr>
      <w:tr w:rsidR="007A4FC4" w:rsidRPr="008F604B" w14:paraId="1E09144E" w14:textId="77777777" w:rsidTr="00CC13C7">
        <w:tc>
          <w:tcPr>
            <w:tcW w:w="831" w:type="pct"/>
            <w:tcBorders>
              <w:top w:val="single" w:sz="4" w:space="0" w:color="auto"/>
              <w:left w:val="single" w:sz="4" w:space="0" w:color="auto"/>
              <w:bottom w:val="nil"/>
              <w:right w:val="nil"/>
            </w:tcBorders>
            <w:tcMar>
              <w:left w:w="108" w:type="dxa"/>
              <w:right w:w="108" w:type="dxa"/>
            </w:tcMar>
          </w:tcPr>
          <w:p w14:paraId="3A513D33" w14:textId="77777777" w:rsidR="007A4FC4" w:rsidRPr="008F604B" w:rsidRDefault="007A4FC4" w:rsidP="00CC13C7">
            <w:pPr>
              <w:pStyle w:val="TableLeft"/>
              <w:snapToGrid w:val="0"/>
              <w:ind w:firstLineChars="0" w:firstLine="0"/>
              <w:rPr>
                <w:rFonts w:cs="Times New Roman"/>
              </w:rPr>
            </w:pPr>
            <w:r w:rsidRPr="008F604B">
              <w:rPr>
                <w:rFonts w:cs="Times New Roman"/>
                <w:bCs w:val="0"/>
              </w:rPr>
              <w:t>SC</w:t>
            </w:r>
          </w:p>
        </w:tc>
        <w:tc>
          <w:tcPr>
            <w:tcW w:w="500" w:type="pct"/>
            <w:tcBorders>
              <w:top w:val="single" w:sz="4" w:space="0" w:color="auto"/>
              <w:left w:val="single" w:sz="4" w:space="0" w:color="auto"/>
              <w:bottom w:val="nil"/>
              <w:right w:val="nil"/>
            </w:tcBorders>
            <w:tcMar>
              <w:left w:w="108" w:type="dxa"/>
              <w:right w:w="108" w:type="dxa"/>
            </w:tcMar>
          </w:tcPr>
          <w:p w14:paraId="59A5AF9B" w14:textId="77777777" w:rsidR="007A4FC4" w:rsidRPr="008F604B" w:rsidRDefault="007A4FC4" w:rsidP="00E83861">
            <w:pPr>
              <w:pStyle w:val="TableCenter"/>
            </w:pPr>
            <w:r w:rsidRPr="008F604B">
              <w:t>2</w:t>
            </w:r>
          </w:p>
        </w:tc>
        <w:tc>
          <w:tcPr>
            <w:tcW w:w="1078" w:type="pct"/>
            <w:tcBorders>
              <w:top w:val="single" w:sz="4" w:space="0" w:color="auto"/>
              <w:left w:val="single" w:sz="4" w:space="0" w:color="auto"/>
              <w:bottom w:val="nil"/>
              <w:right w:val="nil"/>
            </w:tcBorders>
            <w:tcMar>
              <w:left w:w="108" w:type="dxa"/>
              <w:right w:w="108" w:type="dxa"/>
            </w:tcMar>
          </w:tcPr>
          <w:p w14:paraId="444EC498" w14:textId="77777777" w:rsidR="007A4FC4" w:rsidRPr="008F604B" w:rsidRDefault="007A4FC4" w:rsidP="00E83861">
            <w:pPr>
              <w:pStyle w:val="TableCenter"/>
            </w:pPr>
            <w:r w:rsidRPr="008F604B">
              <w:t>后续受试者</w:t>
            </w:r>
          </w:p>
        </w:tc>
        <w:tc>
          <w:tcPr>
            <w:tcW w:w="729" w:type="pct"/>
            <w:tcBorders>
              <w:top w:val="single" w:sz="4" w:space="0" w:color="auto"/>
              <w:left w:val="single" w:sz="4" w:space="0" w:color="auto"/>
              <w:bottom w:val="nil"/>
              <w:right w:val="nil"/>
            </w:tcBorders>
            <w:tcMar>
              <w:left w:w="108" w:type="dxa"/>
              <w:right w:w="108" w:type="dxa"/>
            </w:tcMar>
            <w:vAlign w:val="bottom"/>
          </w:tcPr>
          <w:p w14:paraId="1CD8DBA7" w14:textId="77777777" w:rsidR="007A4FC4" w:rsidRPr="008F604B" w:rsidRDefault="007A4FC4" w:rsidP="00E83861">
            <w:pPr>
              <w:pStyle w:val="TableCenter"/>
            </w:pPr>
            <w:proofErr w:type="spellStart"/>
            <w:r w:rsidRPr="008F604B">
              <w:t>C</w:t>
            </w:r>
            <w:r w:rsidRPr="008F604B">
              <w:rPr>
                <w:vertAlign w:val="subscript"/>
              </w:rPr>
              <w:t>max</w:t>
            </w:r>
            <w:proofErr w:type="spellEnd"/>
            <w:r w:rsidRPr="008F604B">
              <w:t>（</w:t>
            </w:r>
            <w:r w:rsidRPr="008F604B">
              <w:t>ug/mL</w:t>
            </w:r>
            <w:r w:rsidRPr="008F604B">
              <w:t>）</w:t>
            </w:r>
          </w:p>
        </w:tc>
        <w:tc>
          <w:tcPr>
            <w:tcW w:w="475" w:type="pct"/>
            <w:tcBorders>
              <w:top w:val="single" w:sz="4" w:space="0" w:color="auto"/>
              <w:left w:val="single" w:sz="4" w:space="0" w:color="auto"/>
              <w:bottom w:val="nil"/>
              <w:right w:val="nil"/>
            </w:tcBorders>
            <w:tcMar>
              <w:left w:w="108" w:type="dxa"/>
              <w:right w:w="108" w:type="dxa"/>
            </w:tcMar>
            <w:vAlign w:val="center"/>
          </w:tcPr>
          <w:p w14:paraId="466F66BE" w14:textId="77777777" w:rsidR="007A4FC4" w:rsidRPr="008F604B" w:rsidRDefault="007A4FC4" w:rsidP="00E83861">
            <w:pPr>
              <w:pStyle w:val="TableCenter"/>
            </w:pPr>
            <w:r w:rsidRPr="008F604B">
              <w:t>0.767</w:t>
            </w:r>
          </w:p>
          <w:p w14:paraId="3AC54F08" w14:textId="77777777" w:rsidR="007A4FC4" w:rsidRPr="008F604B" w:rsidRDefault="007A4FC4" w:rsidP="00E83861">
            <w:pPr>
              <w:pStyle w:val="TableCenter"/>
            </w:pPr>
            <w:r w:rsidRPr="008F604B">
              <w:t>(37.5) [4]</w:t>
            </w:r>
          </w:p>
        </w:tc>
        <w:tc>
          <w:tcPr>
            <w:tcW w:w="446" w:type="pct"/>
            <w:tcBorders>
              <w:top w:val="single" w:sz="4" w:space="0" w:color="auto"/>
              <w:left w:val="single" w:sz="4" w:space="0" w:color="auto"/>
              <w:bottom w:val="nil"/>
              <w:right w:val="nil"/>
            </w:tcBorders>
            <w:tcMar>
              <w:left w:w="108" w:type="dxa"/>
              <w:right w:w="108" w:type="dxa"/>
            </w:tcMar>
            <w:vAlign w:val="center"/>
          </w:tcPr>
          <w:p w14:paraId="3E75AEBD" w14:textId="77777777" w:rsidR="007A4FC4" w:rsidRPr="008F604B" w:rsidRDefault="007A4FC4" w:rsidP="00E83861">
            <w:pPr>
              <w:pStyle w:val="TableCenter"/>
            </w:pPr>
            <w:r w:rsidRPr="008F604B">
              <w:t>2.90 (65.0) [4]</w:t>
            </w:r>
          </w:p>
        </w:tc>
        <w:tc>
          <w:tcPr>
            <w:tcW w:w="444" w:type="pct"/>
            <w:tcBorders>
              <w:top w:val="single" w:sz="4" w:space="0" w:color="auto"/>
              <w:left w:val="single" w:sz="4" w:space="0" w:color="auto"/>
              <w:bottom w:val="nil"/>
              <w:right w:val="nil"/>
            </w:tcBorders>
            <w:tcMar>
              <w:left w:w="108" w:type="dxa"/>
              <w:right w:w="108" w:type="dxa"/>
            </w:tcMar>
            <w:vAlign w:val="center"/>
          </w:tcPr>
          <w:p w14:paraId="43BD516A" w14:textId="77777777" w:rsidR="007A4FC4" w:rsidRPr="008F604B" w:rsidRDefault="007A4FC4" w:rsidP="00E83861">
            <w:pPr>
              <w:pStyle w:val="TableCenter"/>
            </w:pPr>
            <w:r w:rsidRPr="008F604B">
              <w:t>7.27 (43.3) [4]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50E937A8" w14:textId="77777777" w:rsidR="007A4FC4" w:rsidRPr="008F604B" w:rsidRDefault="007A4FC4" w:rsidP="00E83861">
            <w:pPr>
              <w:pStyle w:val="TableCenter"/>
            </w:pPr>
            <w:r w:rsidRPr="008F604B">
              <w:t>7.27 (43.3) [4]</w:t>
            </w:r>
          </w:p>
        </w:tc>
      </w:tr>
      <w:tr w:rsidR="007A4FC4" w:rsidRPr="008F604B" w14:paraId="0F0C5207" w14:textId="77777777" w:rsidTr="00CC13C7">
        <w:tc>
          <w:tcPr>
            <w:tcW w:w="831" w:type="pct"/>
            <w:tcBorders>
              <w:top w:val="single" w:sz="4" w:space="0" w:color="auto"/>
              <w:left w:val="single" w:sz="4" w:space="0" w:color="auto"/>
              <w:bottom w:val="nil"/>
              <w:right w:val="nil"/>
            </w:tcBorders>
            <w:tcMar>
              <w:left w:w="108" w:type="dxa"/>
              <w:right w:w="108" w:type="dxa"/>
            </w:tcMar>
          </w:tcPr>
          <w:p w14:paraId="5D5CB9DE"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49536911"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1FF28ED7"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vAlign w:val="bottom"/>
          </w:tcPr>
          <w:p w14:paraId="375E8388" w14:textId="77777777" w:rsidR="007A4FC4" w:rsidRPr="008F604B" w:rsidRDefault="007A4FC4" w:rsidP="00E83861">
            <w:pPr>
              <w:pStyle w:val="TableCenter"/>
            </w:pPr>
            <w:proofErr w:type="spellStart"/>
            <w:r w:rsidRPr="008F604B">
              <w:t>C</w:t>
            </w:r>
            <w:r w:rsidRPr="008F604B">
              <w:rPr>
                <w:vertAlign w:val="subscript"/>
              </w:rPr>
              <w:t>trough</w:t>
            </w:r>
            <w:proofErr w:type="spellEnd"/>
            <w:r w:rsidRPr="008F604B">
              <w:t>（</w:t>
            </w:r>
            <w:r w:rsidRPr="008F604B">
              <w:t>ug/mL</w:t>
            </w:r>
            <w:r w:rsidRPr="008F604B">
              <w:t>）</w:t>
            </w:r>
          </w:p>
        </w:tc>
        <w:tc>
          <w:tcPr>
            <w:tcW w:w="475" w:type="pct"/>
            <w:tcBorders>
              <w:top w:val="single" w:sz="4" w:space="0" w:color="auto"/>
              <w:left w:val="single" w:sz="4" w:space="0" w:color="auto"/>
              <w:bottom w:val="nil"/>
              <w:right w:val="nil"/>
            </w:tcBorders>
            <w:tcMar>
              <w:left w:w="108" w:type="dxa"/>
              <w:right w:w="108" w:type="dxa"/>
            </w:tcMar>
            <w:vAlign w:val="center"/>
          </w:tcPr>
          <w:p w14:paraId="3FE8BF70" w14:textId="77777777" w:rsidR="007A4FC4" w:rsidRPr="008F604B" w:rsidRDefault="007A4FC4" w:rsidP="00E83861">
            <w:pPr>
              <w:pStyle w:val="TableCenter"/>
            </w:pPr>
            <w:r w:rsidRPr="008F604B">
              <w:t>0.599</w:t>
            </w:r>
          </w:p>
          <w:p w14:paraId="5F050D05" w14:textId="77777777" w:rsidR="007A4FC4" w:rsidRPr="008F604B" w:rsidRDefault="007A4FC4" w:rsidP="00E83861">
            <w:pPr>
              <w:pStyle w:val="TableCenter"/>
            </w:pPr>
            <w:r w:rsidRPr="008F604B">
              <w:t>(28.6) [4]</w:t>
            </w:r>
          </w:p>
        </w:tc>
        <w:tc>
          <w:tcPr>
            <w:tcW w:w="446" w:type="pct"/>
            <w:tcBorders>
              <w:top w:val="single" w:sz="4" w:space="0" w:color="auto"/>
              <w:left w:val="single" w:sz="4" w:space="0" w:color="auto"/>
              <w:bottom w:val="nil"/>
              <w:right w:val="nil"/>
            </w:tcBorders>
            <w:tcMar>
              <w:left w:w="108" w:type="dxa"/>
              <w:right w:w="108" w:type="dxa"/>
            </w:tcMar>
            <w:vAlign w:val="center"/>
          </w:tcPr>
          <w:p w14:paraId="5FD150C8" w14:textId="77777777" w:rsidR="007A4FC4" w:rsidRPr="008F604B" w:rsidRDefault="007A4FC4" w:rsidP="00E83861">
            <w:pPr>
              <w:pStyle w:val="TableCenter"/>
            </w:pPr>
            <w:r w:rsidRPr="008F604B">
              <w:t>2.06</w:t>
            </w:r>
          </w:p>
          <w:p w14:paraId="7C14EBEF" w14:textId="77777777" w:rsidR="007A4FC4" w:rsidRPr="008F604B" w:rsidRDefault="007A4FC4" w:rsidP="00E83861">
            <w:pPr>
              <w:pStyle w:val="TableCenter"/>
            </w:pPr>
            <w:r w:rsidRPr="008F604B">
              <w:t>(56.3)</w:t>
            </w:r>
          </w:p>
          <w:p w14:paraId="49AC2383"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nil"/>
              <w:right w:val="nil"/>
            </w:tcBorders>
            <w:tcMar>
              <w:left w:w="108" w:type="dxa"/>
              <w:right w:w="108" w:type="dxa"/>
            </w:tcMar>
            <w:vAlign w:val="center"/>
          </w:tcPr>
          <w:p w14:paraId="6BDB43CF" w14:textId="77777777" w:rsidR="007A4FC4" w:rsidRPr="008F604B" w:rsidRDefault="007A4FC4" w:rsidP="00E83861">
            <w:pPr>
              <w:pStyle w:val="TableCenter"/>
            </w:pPr>
            <w:r w:rsidRPr="008F604B">
              <w:t>5.09 (40.5) [4]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55C559A1" w14:textId="77777777" w:rsidR="007A4FC4" w:rsidRPr="008F604B" w:rsidRDefault="007A4FC4" w:rsidP="00E83861">
            <w:pPr>
              <w:pStyle w:val="TableCenter"/>
            </w:pPr>
            <w:r w:rsidRPr="008F604B">
              <w:t>5.09 (40.5) [4]</w:t>
            </w:r>
          </w:p>
        </w:tc>
      </w:tr>
      <w:tr w:rsidR="007A4FC4" w:rsidRPr="008F604B" w14:paraId="7381926C" w14:textId="77777777" w:rsidTr="00CC13C7">
        <w:tc>
          <w:tcPr>
            <w:tcW w:w="831" w:type="pct"/>
            <w:tcBorders>
              <w:top w:val="single" w:sz="4" w:space="0" w:color="auto"/>
              <w:left w:val="single" w:sz="4" w:space="0" w:color="auto"/>
              <w:bottom w:val="nil"/>
              <w:right w:val="nil"/>
            </w:tcBorders>
            <w:tcMar>
              <w:left w:w="108" w:type="dxa"/>
              <w:right w:w="108" w:type="dxa"/>
            </w:tcMar>
          </w:tcPr>
          <w:p w14:paraId="66B39688"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12A2BDE5"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085BAF8B"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406A278F" w14:textId="77777777" w:rsidR="007A4FC4" w:rsidRPr="008F604B" w:rsidRDefault="007A4FC4" w:rsidP="00E83861">
            <w:pPr>
              <w:pStyle w:val="TableCenter"/>
            </w:pPr>
            <w:proofErr w:type="spellStart"/>
            <w:r w:rsidRPr="008F604B">
              <w:t>T</w:t>
            </w:r>
            <w:r w:rsidRPr="008F604B">
              <w:rPr>
                <w:vertAlign w:val="subscript"/>
              </w:rPr>
              <w:t>max</w:t>
            </w:r>
            <w:proofErr w:type="spellEnd"/>
            <w:r w:rsidRPr="008F604B">
              <w:t>（</w:t>
            </w:r>
            <w:r w:rsidRPr="008F604B">
              <w:t>h</w:t>
            </w:r>
            <w:r w:rsidRPr="008F604B">
              <w:t>）</w:t>
            </w:r>
            <w:r w:rsidRPr="008F604B">
              <w:rPr>
                <w:vertAlign w:val="superscript"/>
              </w:rPr>
              <w:t>（</w:t>
            </w:r>
            <w:r w:rsidRPr="008F604B">
              <w:rPr>
                <w:vertAlign w:val="superscript"/>
              </w:rPr>
              <w:t>a</w:t>
            </w:r>
            <w:r w:rsidRPr="008F604B">
              <w:rPr>
                <w:vertAlign w:val="superscript"/>
              </w:rPr>
              <w:t>）</w:t>
            </w:r>
          </w:p>
        </w:tc>
        <w:tc>
          <w:tcPr>
            <w:tcW w:w="475" w:type="pct"/>
            <w:tcBorders>
              <w:top w:val="single" w:sz="4" w:space="0" w:color="auto"/>
              <w:left w:val="single" w:sz="4" w:space="0" w:color="auto"/>
              <w:bottom w:val="nil"/>
              <w:right w:val="nil"/>
            </w:tcBorders>
            <w:tcMar>
              <w:left w:w="108" w:type="dxa"/>
              <w:right w:w="108" w:type="dxa"/>
            </w:tcMar>
            <w:vAlign w:val="center"/>
          </w:tcPr>
          <w:p w14:paraId="437C7E67" w14:textId="77777777" w:rsidR="007A4FC4" w:rsidRPr="008F604B" w:rsidRDefault="007A4FC4" w:rsidP="00E83861">
            <w:pPr>
              <w:pStyle w:val="TableCenter"/>
            </w:pPr>
            <w:r w:rsidRPr="008F604B">
              <w:t>23.98 (4.17, 167.02)</w:t>
            </w:r>
          </w:p>
          <w:p w14:paraId="1A0A0D03" w14:textId="77777777" w:rsidR="007A4FC4" w:rsidRPr="008F604B" w:rsidRDefault="007A4FC4" w:rsidP="00E83861">
            <w:pPr>
              <w:pStyle w:val="TableCenter"/>
            </w:pPr>
            <w:r w:rsidRPr="008F604B">
              <w:t>[4]</w:t>
            </w:r>
          </w:p>
        </w:tc>
        <w:tc>
          <w:tcPr>
            <w:tcW w:w="446" w:type="pct"/>
            <w:tcBorders>
              <w:top w:val="single" w:sz="4" w:space="0" w:color="auto"/>
              <w:left w:val="single" w:sz="4" w:space="0" w:color="auto"/>
              <w:bottom w:val="nil"/>
              <w:right w:val="nil"/>
            </w:tcBorders>
            <w:tcMar>
              <w:left w:w="108" w:type="dxa"/>
              <w:right w:w="108" w:type="dxa"/>
            </w:tcMar>
            <w:vAlign w:val="center"/>
          </w:tcPr>
          <w:p w14:paraId="0EA1EC88" w14:textId="77777777" w:rsidR="007A4FC4" w:rsidRPr="008F604B" w:rsidRDefault="007A4FC4" w:rsidP="00E83861">
            <w:pPr>
              <w:pStyle w:val="TableCenter"/>
            </w:pPr>
            <w:r w:rsidRPr="008F604B">
              <w:t>24.00 (23.88, 24.22)</w:t>
            </w:r>
          </w:p>
          <w:p w14:paraId="74FBD8F9"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nil"/>
              <w:right w:val="nil"/>
            </w:tcBorders>
            <w:tcMar>
              <w:left w:w="108" w:type="dxa"/>
              <w:right w:w="108" w:type="dxa"/>
            </w:tcMar>
            <w:vAlign w:val="center"/>
          </w:tcPr>
          <w:p w14:paraId="7CBFB1CE" w14:textId="77777777" w:rsidR="007A4FC4" w:rsidRPr="008F604B" w:rsidRDefault="007A4FC4" w:rsidP="00E83861">
            <w:pPr>
              <w:pStyle w:val="TableCenter"/>
            </w:pPr>
            <w:r w:rsidRPr="008F604B">
              <w:t>24.07 (23.82, 24.15)</w:t>
            </w:r>
          </w:p>
          <w:p w14:paraId="611514A9" w14:textId="77777777" w:rsidR="007A4FC4" w:rsidRPr="008F604B" w:rsidRDefault="007A4FC4" w:rsidP="00E83861">
            <w:pPr>
              <w:pStyle w:val="TableCenter"/>
            </w:pPr>
            <w:r w:rsidRPr="008F604B">
              <w:t>[4]</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0C675BC" w14:textId="77777777" w:rsidR="007A4FC4" w:rsidRPr="008F604B" w:rsidRDefault="007A4FC4" w:rsidP="00E83861">
            <w:pPr>
              <w:pStyle w:val="TableCenter"/>
            </w:pPr>
            <w:r w:rsidRPr="008F604B">
              <w:t>24.07 (23.82, 24.15)</w:t>
            </w:r>
          </w:p>
          <w:p w14:paraId="589F54B5" w14:textId="77777777" w:rsidR="007A4FC4" w:rsidRPr="008F604B" w:rsidRDefault="007A4FC4" w:rsidP="00E83861">
            <w:pPr>
              <w:pStyle w:val="TableCenter"/>
            </w:pPr>
            <w:r w:rsidRPr="008F604B">
              <w:t>[4]</w:t>
            </w:r>
          </w:p>
        </w:tc>
      </w:tr>
      <w:tr w:rsidR="007A4FC4" w:rsidRPr="008F604B" w14:paraId="2810CF58" w14:textId="77777777" w:rsidTr="00CC13C7">
        <w:tc>
          <w:tcPr>
            <w:tcW w:w="831" w:type="pct"/>
            <w:tcBorders>
              <w:top w:val="single" w:sz="4" w:space="0" w:color="auto"/>
              <w:left w:val="single" w:sz="4" w:space="0" w:color="auto"/>
              <w:bottom w:val="nil"/>
              <w:right w:val="nil"/>
            </w:tcBorders>
            <w:tcMar>
              <w:left w:w="108" w:type="dxa"/>
              <w:right w:w="108" w:type="dxa"/>
            </w:tcMar>
          </w:tcPr>
          <w:p w14:paraId="4CDB2967"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nil"/>
              <w:right w:val="nil"/>
            </w:tcBorders>
            <w:tcMar>
              <w:left w:w="108" w:type="dxa"/>
              <w:right w:w="108" w:type="dxa"/>
            </w:tcMar>
          </w:tcPr>
          <w:p w14:paraId="0ED02B1D" w14:textId="77777777" w:rsidR="007A4FC4" w:rsidRPr="008F604B" w:rsidRDefault="007A4FC4" w:rsidP="00E83861">
            <w:pPr>
              <w:pStyle w:val="TableCenter"/>
            </w:pPr>
          </w:p>
        </w:tc>
        <w:tc>
          <w:tcPr>
            <w:tcW w:w="1078" w:type="pct"/>
            <w:tcBorders>
              <w:top w:val="single" w:sz="4" w:space="0" w:color="auto"/>
              <w:left w:val="single" w:sz="4" w:space="0" w:color="auto"/>
              <w:bottom w:val="nil"/>
              <w:right w:val="nil"/>
            </w:tcBorders>
            <w:tcMar>
              <w:left w:w="108" w:type="dxa"/>
              <w:right w:w="108" w:type="dxa"/>
            </w:tcMar>
          </w:tcPr>
          <w:p w14:paraId="6312B114" w14:textId="77777777" w:rsidR="007A4FC4" w:rsidRPr="008F604B" w:rsidRDefault="007A4FC4" w:rsidP="00E83861">
            <w:pPr>
              <w:pStyle w:val="TableCenter"/>
            </w:pPr>
          </w:p>
        </w:tc>
        <w:tc>
          <w:tcPr>
            <w:tcW w:w="729" w:type="pct"/>
            <w:tcBorders>
              <w:top w:val="single" w:sz="4" w:space="0" w:color="auto"/>
              <w:left w:val="single" w:sz="4" w:space="0" w:color="auto"/>
              <w:bottom w:val="nil"/>
              <w:right w:val="nil"/>
            </w:tcBorders>
            <w:tcMar>
              <w:left w:w="108" w:type="dxa"/>
              <w:right w:w="108" w:type="dxa"/>
            </w:tcMar>
          </w:tcPr>
          <w:p w14:paraId="5F203949" w14:textId="77777777" w:rsidR="007A4FC4" w:rsidRPr="008F604B" w:rsidRDefault="007A4FC4" w:rsidP="00E83861">
            <w:pPr>
              <w:pStyle w:val="TableCenter"/>
            </w:pPr>
            <w:r w:rsidRPr="008F604B">
              <w:t>AUC</w:t>
            </w:r>
            <w:r w:rsidRPr="008F604B">
              <w:rPr>
                <w:vertAlign w:val="subscript"/>
              </w:rPr>
              <w:t>tau</w:t>
            </w:r>
            <w:r w:rsidRPr="008F604B">
              <w:t>（</w:t>
            </w:r>
            <w:r w:rsidRPr="008F604B">
              <w:t>h*ug/mL</w:t>
            </w:r>
            <w:r w:rsidRPr="008F604B">
              <w:t>）</w:t>
            </w:r>
          </w:p>
        </w:tc>
        <w:tc>
          <w:tcPr>
            <w:tcW w:w="475" w:type="pct"/>
            <w:tcBorders>
              <w:top w:val="single" w:sz="4" w:space="0" w:color="auto"/>
              <w:left w:val="single" w:sz="4" w:space="0" w:color="auto"/>
              <w:bottom w:val="nil"/>
              <w:right w:val="nil"/>
            </w:tcBorders>
            <w:tcMar>
              <w:left w:w="108" w:type="dxa"/>
              <w:right w:w="108" w:type="dxa"/>
            </w:tcMar>
            <w:vAlign w:val="center"/>
          </w:tcPr>
          <w:p w14:paraId="72428A5F" w14:textId="77777777" w:rsidR="007A4FC4" w:rsidRPr="008F604B" w:rsidRDefault="007A4FC4" w:rsidP="00E83861">
            <w:pPr>
              <w:pStyle w:val="TableCenter"/>
            </w:pPr>
            <w:r w:rsidRPr="008F604B">
              <w:t>110 (45.7) [4]</w:t>
            </w:r>
          </w:p>
        </w:tc>
        <w:tc>
          <w:tcPr>
            <w:tcW w:w="446" w:type="pct"/>
            <w:tcBorders>
              <w:top w:val="single" w:sz="4" w:space="0" w:color="auto"/>
              <w:left w:val="single" w:sz="4" w:space="0" w:color="auto"/>
              <w:bottom w:val="nil"/>
              <w:right w:val="nil"/>
            </w:tcBorders>
            <w:tcMar>
              <w:left w:w="108" w:type="dxa"/>
              <w:right w:w="108" w:type="dxa"/>
            </w:tcMar>
            <w:vAlign w:val="center"/>
          </w:tcPr>
          <w:p w14:paraId="7DC34B14" w14:textId="77777777" w:rsidR="007A4FC4" w:rsidRPr="008F604B" w:rsidRDefault="007A4FC4" w:rsidP="00E83861">
            <w:pPr>
              <w:pStyle w:val="TableCenter"/>
            </w:pPr>
            <w:r w:rsidRPr="008F604B">
              <w:t>421 (63.6)</w:t>
            </w:r>
          </w:p>
          <w:p w14:paraId="4824461C"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nil"/>
              <w:right w:val="nil"/>
            </w:tcBorders>
            <w:tcMar>
              <w:left w:w="108" w:type="dxa"/>
              <w:right w:w="108" w:type="dxa"/>
            </w:tcMar>
            <w:vAlign w:val="center"/>
          </w:tcPr>
          <w:p w14:paraId="32A28627" w14:textId="77777777" w:rsidR="007A4FC4" w:rsidRPr="008F604B" w:rsidRDefault="007A4FC4" w:rsidP="00E83861">
            <w:pPr>
              <w:pStyle w:val="TableCenter"/>
            </w:pPr>
            <w:r w:rsidRPr="008F604B">
              <w:t>1020</w:t>
            </w:r>
          </w:p>
          <w:p w14:paraId="200141D0" w14:textId="77777777" w:rsidR="007A4FC4" w:rsidRPr="008F604B" w:rsidRDefault="007A4FC4" w:rsidP="00E83861">
            <w:pPr>
              <w:pStyle w:val="TableCenter"/>
            </w:pPr>
            <w:r w:rsidRPr="008F604B">
              <w:t>(55.6)</w:t>
            </w:r>
          </w:p>
          <w:p w14:paraId="6B469284" w14:textId="77777777" w:rsidR="007A4FC4" w:rsidRPr="008F604B" w:rsidRDefault="007A4FC4" w:rsidP="00E83861">
            <w:pPr>
              <w:pStyle w:val="TableCenter"/>
            </w:pPr>
            <w:r w:rsidRPr="008F604B">
              <w:t>[3]</w:t>
            </w:r>
          </w:p>
        </w:tc>
        <w:tc>
          <w:tcPr>
            <w:tcW w:w="497" w:type="pct"/>
            <w:tcBorders>
              <w:top w:val="single" w:sz="4" w:space="0" w:color="auto"/>
              <w:left w:val="single" w:sz="4" w:space="0" w:color="auto"/>
              <w:bottom w:val="nil"/>
              <w:right w:val="single" w:sz="4" w:space="0" w:color="auto"/>
            </w:tcBorders>
            <w:tcMar>
              <w:left w:w="108" w:type="dxa"/>
              <w:right w:w="108" w:type="dxa"/>
            </w:tcMar>
            <w:vAlign w:val="center"/>
          </w:tcPr>
          <w:p w14:paraId="0D6FB683" w14:textId="77777777" w:rsidR="007A4FC4" w:rsidRPr="008F604B" w:rsidRDefault="007A4FC4" w:rsidP="00E83861">
            <w:pPr>
              <w:pStyle w:val="TableCenter"/>
            </w:pPr>
            <w:r w:rsidRPr="008F604B">
              <w:t>1020</w:t>
            </w:r>
          </w:p>
          <w:p w14:paraId="11B96A14" w14:textId="77777777" w:rsidR="007A4FC4" w:rsidRPr="008F604B" w:rsidRDefault="007A4FC4" w:rsidP="00E83861">
            <w:pPr>
              <w:pStyle w:val="TableCenter"/>
            </w:pPr>
            <w:r w:rsidRPr="008F604B">
              <w:t>(55.6)</w:t>
            </w:r>
          </w:p>
          <w:p w14:paraId="1127345F" w14:textId="77777777" w:rsidR="007A4FC4" w:rsidRPr="008F604B" w:rsidRDefault="007A4FC4" w:rsidP="00E83861">
            <w:pPr>
              <w:pStyle w:val="TableCenter"/>
            </w:pPr>
            <w:r w:rsidRPr="008F604B">
              <w:t>[3]</w:t>
            </w:r>
          </w:p>
        </w:tc>
      </w:tr>
      <w:tr w:rsidR="007A4FC4" w:rsidRPr="008F604B" w14:paraId="2E64FA1F" w14:textId="77777777" w:rsidTr="00CC13C7">
        <w:tc>
          <w:tcPr>
            <w:tcW w:w="831" w:type="pct"/>
            <w:tcBorders>
              <w:top w:val="single" w:sz="4" w:space="0" w:color="auto"/>
              <w:left w:val="single" w:sz="4" w:space="0" w:color="auto"/>
              <w:bottom w:val="single" w:sz="4" w:space="0" w:color="auto"/>
              <w:right w:val="nil"/>
            </w:tcBorders>
            <w:tcMar>
              <w:left w:w="108" w:type="dxa"/>
              <w:right w:w="108" w:type="dxa"/>
            </w:tcMar>
          </w:tcPr>
          <w:p w14:paraId="27EF2A9A" w14:textId="77777777" w:rsidR="007A4FC4" w:rsidRPr="008F604B" w:rsidRDefault="007A4FC4" w:rsidP="00CC13C7">
            <w:pPr>
              <w:pStyle w:val="TableLeft"/>
              <w:snapToGrid w:val="0"/>
              <w:ind w:firstLineChars="0" w:firstLine="0"/>
              <w:rPr>
                <w:rFonts w:cs="Times New Roman"/>
              </w:rPr>
            </w:pPr>
          </w:p>
        </w:tc>
        <w:tc>
          <w:tcPr>
            <w:tcW w:w="500" w:type="pct"/>
            <w:tcBorders>
              <w:top w:val="single" w:sz="4" w:space="0" w:color="auto"/>
              <w:left w:val="single" w:sz="4" w:space="0" w:color="auto"/>
              <w:bottom w:val="single" w:sz="4" w:space="0" w:color="auto"/>
              <w:right w:val="nil"/>
            </w:tcBorders>
            <w:tcMar>
              <w:left w:w="108" w:type="dxa"/>
              <w:right w:w="108" w:type="dxa"/>
            </w:tcMar>
          </w:tcPr>
          <w:p w14:paraId="1D42224D" w14:textId="77777777" w:rsidR="007A4FC4" w:rsidRPr="008F604B" w:rsidRDefault="007A4FC4" w:rsidP="00E83861">
            <w:pPr>
              <w:pStyle w:val="TableCenter"/>
            </w:pPr>
          </w:p>
        </w:tc>
        <w:tc>
          <w:tcPr>
            <w:tcW w:w="1078" w:type="pct"/>
            <w:tcBorders>
              <w:top w:val="single" w:sz="4" w:space="0" w:color="auto"/>
              <w:left w:val="single" w:sz="4" w:space="0" w:color="auto"/>
              <w:bottom w:val="single" w:sz="4" w:space="0" w:color="auto"/>
              <w:right w:val="nil"/>
            </w:tcBorders>
            <w:tcMar>
              <w:left w:w="108" w:type="dxa"/>
              <w:right w:w="108" w:type="dxa"/>
            </w:tcMar>
          </w:tcPr>
          <w:p w14:paraId="0D2A9AF9" w14:textId="77777777" w:rsidR="007A4FC4" w:rsidRPr="008F604B" w:rsidRDefault="007A4FC4" w:rsidP="00E83861">
            <w:pPr>
              <w:pStyle w:val="TableCenter"/>
            </w:pPr>
          </w:p>
        </w:tc>
        <w:tc>
          <w:tcPr>
            <w:tcW w:w="729" w:type="pct"/>
            <w:tcBorders>
              <w:top w:val="single" w:sz="4" w:space="0" w:color="auto"/>
              <w:left w:val="single" w:sz="4" w:space="0" w:color="auto"/>
              <w:bottom w:val="single" w:sz="4" w:space="0" w:color="auto"/>
              <w:right w:val="nil"/>
            </w:tcBorders>
            <w:tcMar>
              <w:left w:w="108" w:type="dxa"/>
              <w:right w:w="108" w:type="dxa"/>
            </w:tcMar>
          </w:tcPr>
          <w:p w14:paraId="3688025F" w14:textId="77777777" w:rsidR="007A4FC4" w:rsidRPr="008F604B" w:rsidRDefault="007A4FC4" w:rsidP="00E83861">
            <w:pPr>
              <w:pStyle w:val="TableCenter"/>
            </w:pPr>
            <w:proofErr w:type="spellStart"/>
            <w:r w:rsidRPr="008F604B">
              <w:t>AUC</w:t>
            </w:r>
            <w:r w:rsidRPr="008F604B">
              <w:rPr>
                <w:vertAlign w:val="subscript"/>
              </w:rPr>
              <w:t>t</w:t>
            </w:r>
            <w:proofErr w:type="spellEnd"/>
            <w:r w:rsidRPr="008F604B">
              <w:t>（</w:t>
            </w:r>
            <w:r w:rsidRPr="008F604B">
              <w:t>h*ug/mL</w:t>
            </w:r>
            <w:r w:rsidRPr="008F604B">
              <w:t>）</w:t>
            </w:r>
          </w:p>
        </w:tc>
        <w:tc>
          <w:tcPr>
            <w:tcW w:w="475" w:type="pct"/>
            <w:tcBorders>
              <w:top w:val="single" w:sz="4" w:space="0" w:color="auto"/>
              <w:left w:val="single" w:sz="4" w:space="0" w:color="auto"/>
              <w:bottom w:val="single" w:sz="4" w:space="0" w:color="auto"/>
              <w:right w:val="nil"/>
            </w:tcBorders>
            <w:tcMar>
              <w:left w:w="108" w:type="dxa"/>
              <w:right w:w="108" w:type="dxa"/>
            </w:tcMar>
            <w:vAlign w:val="center"/>
          </w:tcPr>
          <w:p w14:paraId="1ACFCE08" w14:textId="77777777" w:rsidR="007A4FC4" w:rsidRPr="008F604B" w:rsidRDefault="007A4FC4" w:rsidP="00E83861">
            <w:pPr>
              <w:pStyle w:val="TableCenter"/>
            </w:pPr>
            <w:r w:rsidRPr="008F604B">
              <w:t>111 (45.6) [4]</w:t>
            </w:r>
          </w:p>
        </w:tc>
        <w:tc>
          <w:tcPr>
            <w:tcW w:w="446" w:type="pct"/>
            <w:tcBorders>
              <w:top w:val="single" w:sz="4" w:space="0" w:color="auto"/>
              <w:left w:val="single" w:sz="4" w:space="0" w:color="auto"/>
              <w:bottom w:val="single" w:sz="4" w:space="0" w:color="auto"/>
              <w:right w:val="nil"/>
            </w:tcBorders>
            <w:tcMar>
              <w:left w:w="108" w:type="dxa"/>
              <w:right w:w="108" w:type="dxa"/>
            </w:tcMar>
            <w:vAlign w:val="center"/>
          </w:tcPr>
          <w:p w14:paraId="311FC261" w14:textId="77777777" w:rsidR="007A4FC4" w:rsidRPr="008F604B" w:rsidRDefault="007A4FC4" w:rsidP="00E83861">
            <w:pPr>
              <w:pStyle w:val="TableCenter"/>
            </w:pPr>
            <w:r w:rsidRPr="008F604B">
              <w:t>421 (63.6)</w:t>
            </w:r>
          </w:p>
          <w:p w14:paraId="2A70C2EE" w14:textId="77777777" w:rsidR="007A4FC4" w:rsidRPr="008F604B" w:rsidRDefault="007A4FC4" w:rsidP="00E83861">
            <w:pPr>
              <w:pStyle w:val="TableCenter"/>
            </w:pPr>
            <w:r w:rsidRPr="008F604B">
              <w:t>[4]</w:t>
            </w:r>
          </w:p>
        </w:tc>
        <w:tc>
          <w:tcPr>
            <w:tcW w:w="444" w:type="pct"/>
            <w:tcBorders>
              <w:top w:val="single" w:sz="4" w:space="0" w:color="auto"/>
              <w:left w:val="single" w:sz="4" w:space="0" w:color="auto"/>
              <w:bottom w:val="single" w:sz="4" w:space="0" w:color="auto"/>
              <w:right w:val="nil"/>
            </w:tcBorders>
            <w:tcMar>
              <w:left w:w="108" w:type="dxa"/>
              <w:right w:w="108" w:type="dxa"/>
            </w:tcMar>
            <w:vAlign w:val="center"/>
          </w:tcPr>
          <w:p w14:paraId="42F2E713" w14:textId="77777777" w:rsidR="007A4FC4" w:rsidRPr="008F604B" w:rsidRDefault="007A4FC4" w:rsidP="00E83861">
            <w:pPr>
              <w:pStyle w:val="TableCenter"/>
            </w:pPr>
            <w:r w:rsidRPr="008F604B">
              <w:t>804 (78.2)</w:t>
            </w:r>
          </w:p>
          <w:p w14:paraId="7B9789BB" w14:textId="77777777" w:rsidR="007A4FC4" w:rsidRPr="008F604B" w:rsidRDefault="007A4FC4" w:rsidP="00E83861">
            <w:pPr>
              <w:pStyle w:val="TableCenter"/>
            </w:pPr>
            <w:r w:rsidRPr="008F604B">
              <w:t>[4]</w:t>
            </w:r>
          </w:p>
        </w:tc>
        <w:tc>
          <w:tcPr>
            <w:tcW w:w="497"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F8BD639" w14:textId="77777777" w:rsidR="007A4FC4" w:rsidRPr="008F604B" w:rsidRDefault="007A4FC4" w:rsidP="00E83861">
            <w:pPr>
              <w:pStyle w:val="TableCenter"/>
            </w:pPr>
            <w:r w:rsidRPr="008F604B">
              <w:t>804 (78.2)</w:t>
            </w:r>
          </w:p>
          <w:p w14:paraId="32A63C53" w14:textId="77777777" w:rsidR="007A4FC4" w:rsidRPr="008F604B" w:rsidRDefault="007A4FC4" w:rsidP="00E83861">
            <w:pPr>
              <w:pStyle w:val="TableCenter"/>
            </w:pPr>
            <w:r w:rsidRPr="008F604B">
              <w:t>[4]</w:t>
            </w:r>
          </w:p>
        </w:tc>
      </w:tr>
    </w:tbl>
    <w:p w14:paraId="72DC330D" w14:textId="77777777" w:rsidR="007A4FC4" w:rsidRPr="008F604B" w:rsidRDefault="007A4FC4" w:rsidP="00D26FC2">
      <w:pPr>
        <w:pStyle w:val="TableFootnoteInfo"/>
        <w:pageBreakBefore/>
      </w:pPr>
      <w:r w:rsidRPr="008F604B">
        <w:lastRenderedPageBreak/>
        <w:t>注：</w:t>
      </w:r>
    </w:p>
    <w:p w14:paraId="049F77FB" w14:textId="032839D3" w:rsidR="007A4FC4" w:rsidRPr="008F604B" w:rsidRDefault="000A1A8C" w:rsidP="00E83861">
      <w:pPr>
        <w:pStyle w:val="TableFootnoteInfo"/>
        <w:ind w:left="315" w:hangingChars="150" w:hanging="315"/>
      </w:pPr>
      <w:r>
        <w:rPr>
          <w:rFonts w:hint="eastAsia"/>
        </w:rPr>
        <w:t>除</w:t>
      </w:r>
      <w:r w:rsidRPr="008F604B" w:rsidDel="000A1A8C">
        <w:t xml:space="preserve"> </w:t>
      </w:r>
      <w:r w:rsidRPr="008F604B">
        <w:t>[]</w:t>
      </w:r>
      <w:r>
        <w:rPr>
          <w:rFonts w:hint="eastAsia"/>
        </w:rPr>
        <w:t>内的</w:t>
      </w:r>
      <w:r w:rsidRPr="008F604B">
        <w:t>另有说明</w:t>
      </w:r>
      <w:r>
        <w:rPr>
          <w:rFonts w:hint="eastAsia"/>
        </w:rPr>
        <w:t>外，</w:t>
      </w:r>
      <w:r w:rsidRPr="008F604B">
        <w:t>n = N</w:t>
      </w:r>
      <w:r w:rsidR="007A4FC4" w:rsidRPr="008F604B">
        <w:t>。未估算终末消除相依赖性参数（</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），其中终末</w:t>
      </w:r>
      <w:proofErr w:type="gramStart"/>
      <w:r w:rsidR="007A4FC4" w:rsidRPr="008F604B">
        <w:t>消除相未明确</w:t>
      </w:r>
      <w:proofErr w:type="gramEnd"/>
      <w:r w:rsidR="007A4FC4" w:rsidRPr="008F604B">
        <w:t>定义。在</w:t>
      </w:r>
      <w:proofErr w:type="spellStart"/>
      <w:r w:rsidR="007A4FC4" w:rsidRPr="008F604B">
        <w:t>AUC</w:t>
      </w:r>
      <w:r w:rsidR="007A4FC4" w:rsidRPr="008F604B">
        <w:rPr>
          <w:vertAlign w:val="subscript"/>
        </w:rPr>
        <w:t>extrap</w:t>
      </w:r>
      <w:proofErr w:type="spellEnd"/>
      <w:r w:rsidR="007A4FC4" w:rsidRPr="008F604B">
        <w:t>&gt;20%</w:t>
      </w:r>
      <w:r w:rsidR="007A4FC4" w:rsidRPr="008F604B">
        <w:t>的情况下，汇总统计量中不包含</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w:t>
      </w:r>
    </w:p>
    <w:p w14:paraId="74CA8E34" w14:textId="77777777" w:rsidR="007A4FC4" w:rsidRPr="008F604B" w:rsidRDefault="007A4FC4" w:rsidP="00E83861">
      <w:pPr>
        <w:pStyle w:val="TableFootnoteInfo"/>
      </w:pPr>
      <w:r w:rsidRPr="008F604B">
        <w:t>*</w:t>
      </w:r>
      <w:r w:rsidRPr="008F604B">
        <w:t>将受试者</w:t>
      </w:r>
      <w:r w:rsidRPr="008F604B">
        <w:t>01500018</w:t>
      </w:r>
      <w:r w:rsidRPr="008F604B">
        <w:t>（首例受试者）缺失第</w:t>
      </w:r>
      <w:r w:rsidRPr="008F604B">
        <w:t>2</w:t>
      </w:r>
      <w:r w:rsidRPr="008F604B">
        <w:t>次</w:t>
      </w:r>
      <w:r w:rsidRPr="008F604B">
        <w:t>SC</w:t>
      </w:r>
      <w:r w:rsidRPr="008F604B">
        <w:t>给药后的数据从分析中排除。</w:t>
      </w:r>
    </w:p>
    <w:p w14:paraId="19BE5FAC" w14:textId="77777777" w:rsidR="007A4FC4" w:rsidRPr="008F604B" w:rsidRDefault="007A4FC4" w:rsidP="00D42E28">
      <w:pPr>
        <w:pStyle w:val="TableFootnoteLetter"/>
        <w:numPr>
          <w:ilvl w:val="0"/>
          <w:numId w:val="19"/>
        </w:numPr>
      </w:pPr>
      <w:r w:rsidRPr="008F604B">
        <w:t>列出了</w:t>
      </w:r>
      <w:proofErr w:type="spellStart"/>
      <w:r w:rsidRPr="008F604B">
        <w:t>T</w:t>
      </w:r>
      <w:r w:rsidRPr="008F604B">
        <w:rPr>
          <w:vertAlign w:val="subscript"/>
        </w:rPr>
        <w:t>max</w:t>
      </w:r>
      <w:proofErr w:type="spellEnd"/>
      <w:r w:rsidRPr="008F604B">
        <w:t>中位值（最小值，最大值）。</w:t>
      </w:r>
    </w:p>
    <w:p w14:paraId="376909D9" w14:textId="77777777" w:rsidR="007A4FC4" w:rsidRPr="008F604B" w:rsidRDefault="007A4FC4" w:rsidP="000B6CAF">
      <w:pPr>
        <w:pStyle w:val="TableFootnoteLetter"/>
      </w:pPr>
      <w:r w:rsidRPr="008F604B">
        <w:t>首例受试者（</w:t>
      </w:r>
      <w:r w:rsidRPr="008F604B">
        <w:t>01500006</w:t>
      </w:r>
      <w:r w:rsidRPr="008F604B">
        <w:t>）因</w:t>
      </w:r>
      <w:r w:rsidRPr="008F604B">
        <w:t>COVID</w:t>
      </w:r>
      <w:r w:rsidRPr="008F604B">
        <w:t>阳性而暂停第</w:t>
      </w:r>
      <w:r w:rsidRPr="008F604B">
        <w:t>2</w:t>
      </w:r>
      <w:r w:rsidRPr="008F604B">
        <w:t>次</w:t>
      </w:r>
      <w:r w:rsidRPr="008F604B">
        <w:t>SC</w:t>
      </w:r>
      <w:r w:rsidRPr="008F604B">
        <w:t>给药。</w:t>
      </w:r>
    </w:p>
    <w:p w14:paraId="53ABA4CB" w14:textId="77777777" w:rsidR="007A4FC4" w:rsidRPr="008F604B" w:rsidRDefault="007A4FC4" w:rsidP="00E83861">
      <w:pPr>
        <w:pStyle w:val="TableFootnoteInfo"/>
      </w:pPr>
      <w:r w:rsidRPr="008F604B">
        <w:t>缩略语：</w:t>
      </w:r>
      <w:r w:rsidRPr="008F604B">
        <w:t>AUC</w:t>
      </w:r>
      <w:r w:rsidRPr="008F604B">
        <w:rPr>
          <w:vertAlign w:val="subscript"/>
        </w:rPr>
        <w:t>tau</w:t>
      </w:r>
      <w:r w:rsidRPr="008F604B">
        <w:t>=</w:t>
      </w:r>
      <w:r w:rsidRPr="008F604B">
        <w:t>从</w:t>
      </w:r>
      <w:r w:rsidRPr="008F604B">
        <w:t>0</w:t>
      </w:r>
      <w:r w:rsidRPr="008F604B">
        <w:t>时至给药间期的血浆浓度</w:t>
      </w:r>
      <w:r w:rsidRPr="008F604B">
        <w:t>-</w:t>
      </w:r>
      <w:r w:rsidRPr="008F604B">
        <w:t>时间曲线下面积；</w:t>
      </w:r>
      <w:proofErr w:type="spellStart"/>
      <w:r w:rsidRPr="008F604B">
        <w:t>AUC</w:t>
      </w:r>
      <w:r w:rsidRPr="008F604B">
        <w:rPr>
          <w:vertAlign w:val="subscript"/>
        </w:rPr>
        <w:t>t</w:t>
      </w:r>
      <w:proofErr w:type="spellEnd"/>
      <w:r w:rsidRPr="008F604B">
        <w:t>=</w:t>
      </w:r>
      <w:r w:rsidRPr="008F604B">
        <w:t>从</w:t>
      </w:r>
      <w:r w:rsidRPr="008F604B">
        <w:t>0</w:t>
      </w:r>
      <w:r w:rsidRPr="008F604B">
        <w:t>时至最后可定量浓度时间的血浆浓度</w:t>
      </w:r>
      <w:r w:rsidRPr="008F604B">
        <w:t>-</w:t>
      </w:r>
      <w:r w:rsidRPr="008F604B">
        <w:t>时间曲线下面积；</w:t>
      </w:r>
      <w:proofErr w:type="spellStart"/>
      <w:r w:rsidRPr="008F604B">
        <w:t>C</w:t>
      </w:r>
      <w:r w:rsidRPr="008F604B">
        <w:rPr>
          <w:vertAlign w:val="subscript"/>
        </w:rPr>
        <w:t>max</w:t>
      </w:r>
      <w:proofErr w:type="spellEnd"/>
      <w:r w:rsidRPr="008F604B">
        <w:t>=</w:t>
      </w:r>
      <w:r w:rsidRPr="008F604B">
        <w:t>实测血浆峰浓度；</w:t>
      </w:r>
      <w:proofErr w:type="spellStart"/>
      <w:r w:rsidRPr="008F604B">
        <w:t>C</w:t>
      </w:r>
      <w:r w:rsidRPr="008F604B">
        <w:rPr>
          <w:vertAlign w:val="subscript"/>
        </w:rPr>
        <w:t>trough</w:t>
      </w:r>
      <w:proofErr w:type="spellEnd"/>
      <w:r w:rsidRPr="008F604B">
        <w:t>=</w:t>
      </w:r>
      <w:r w:rsidRPr="008F604B">
        <w:t>给药间期开始时观察到的谷（给药前）浓度；</w:t>
      </w:r>
      <w:r w:rsidRPr="008F604B">
        <w:t>CV=</w:t>
      </w:r>
      <w:r w:rsidRPr="008F604B">
        <w:t>变异系数；</w:t>
      </w:r>
      <w:r w:rsidRPr="008F604B">
        <w:t>N=</w:t>
      </w:r>
      <w:r w:rsidRPr="008F604B">
        <w:t>受试者人数；</w:t>
      </w:r>
      <w:r w:rsidRPr="008F604B">
        <w:t>NA=</w:t>
      </w:r>
      <w:proofErr w:type="gramStart"/>
      <w:r w:rsidRPr="008F604B">
        <w:t>不</w:t>
      </w:r>
      <w:proofErr w:type="gramEnd"/>
      <w:r w:rsidRPr="008F604B">
        <w:t>可用；</w:t>
      </w:r>
      <w:proofErr w:type="spellStart"/>
      <w:r w:rsidRPr="008F604B">
        <w:t>T</w:t>
      </w:r>
      <w:r w:rsidRPr="008F604B">
        <w:rPr>
          <w:vertAlign w:val="subscript"/>
        </w:rPr>
        <w:t>max</w:t>
      </w:r>
      <w:proofErr w:type="spellEnd"/>
      <w:r w:rsidRPr="008F604B">
        <w:t>=</w:t>
      </w:r>
      <w:r w:rsidRPr="008F604B">
        <w:t>实测血浆浓度达峰时间</w:t>
      </w:r>
    </w:p>
    <w:p w14:paraId="7ADDED37" w14:textId="77777777" w:rsidR="007A4FC4" w:rsidRPr="00D26FC2" w:rsidRDefault="007A4FC4" w:rsidP="00E83861">
      <w:pPr>
        <w:pStyle w:val="TableFootnoteInfo"/>
      </w:pPr>
      <w:r w:rsidRPr="008F604B">
        <w:t>来源</w:t>
      </w:r>
      <w:r w:rsidRPr="00D26FC2">
        <w:t>：正文结束表</w:t>
      </w:r>
      <w:r w:rsidRPr="00D26FC2">
        <w:t>14.2.2.1</w:t>
      </w:r>
      <w:r w:rsidRPr="00D26FC2">
        <w:t>和</w:t>
      </w:r>
      <w:r w:rsidRPr="00D26FC2">
        <w:t>14.2.2.3</w:t>
      </w:r>
    </w:p>
    <w:p w14:paraId="2EE23F48" w14:textId="77777777" w:rsidR="007A4FC4" w:rsidRPr="00D26FC2" w:rsidRDefault="007A4FC4" w:rsidP="00E83861">
      <w:pPr>
        <w:pStyle w:val="ListEnd"/>
      </w:pPr>
    </w:p>
    <w:p w14:paraId="38A28100" w14:textId="77777777" w:rsidR="007A4FC4" w:rsidRPr="008F604B" w:rsidRDefault="00E83861" w:rsidP="00D26FC2">
      <w:pPr>
        <w:pStyle w:val="TableTitle"/>
      </w:pPr>
      <w:bookmarkStart w:id="156" w:name="_Ref138786811"/>
      <w:bookmarkStart w:id="157" w:name="_Toc139385000"/>
      <w:r w:rsidRPr="008F604B">
        <w:rPr>
          <w:bCs/>
        </w:rPr>
        <w:t>表</w:t>
      </w:r>
      <w:r>
        <w:fldChar w:fldCharType="begin"/>
      </w:r>
      <w:r>
        <w:instrText>SEQ Table \* ARABIC</w:instrText>
      </w:r>
      <w:r>
        <w:fldChar w:fldCharType="separate"/>
      </w:r>
      <w:r w:rsidRPr="008F604B">
        <w:rPr>
          <w:bCs/>
          <w:noProof/>
        </w:rPr>
        <w:t>11</w:t>
      </w:r>
      <w:r>
        <w:fldChar w:fldCharType="end"/>
      </w:r>
      <w:bookmarkEnd w:id="156"/>
      <w:r w:rsidRPr="008F604B">
        <w:rPr>
          <w:bCs/>
        </w:rPr>
        <w:t>：</w:t>
      </w:r>
      <w:r w:rsidRPr="008F604B">
        <w:rPr>
          <w:bCs/>
        </w:rPr>
        <w:tab/>
        <w:t>ALXN1850</w:t>
      </w:r>
      <w:r w:rsidRPr="008F604B">
        <w:rPr>
          <w:bCs/>
        </w:rPr>
        <w:t>第</w:t>
      </w:r>
      <w:r w:rsidRPr="008F604B">
        <w:rPr>
          <w:bCs/>
        </w:rPr>
        <w:t>3</w:t>
      </w:r>
      <w:r w:rsidRPr="008F604B">
        <w:rPr>
          <w:bCs/>
        </w:rPr>
        <w:t>次</w:t>
      </w:r>
      <w:r w:rsidRPr="008F604B">
        <w:rPr>
          <w:bCs/>
        </w:rPr>
        <w:t>SC</w:t>
      </w:r>
      <w:r w:rsidRPr="008F604B">
        <w:rPr>
          <w:bCs/>
        </w:rPr>
        <w:t>给药后的算术平均（算术</w:t>
      </w:r>
      <w:r w:rsidRPr="008F604B">
        <w:rPr>
          <w:bCs/>
        </w:rPr>
        <w:t>CV%</w:t>
      </w:r>
      <w:r w:rsidRPr="008F604B">
        <w:rPr>
          <w:bCs/>
        </w:rPr>
        <w:t>）血浆药代动力学参数（药代动力学分析集）</w:t>
      </w:r>
      <w:bookmarkEnd w:id="157"/>
    </w:p>
    <w:tbl>
      <w:tblPr>
        <w:tblW w:w="5000" w:type="pct"/>
        <w:tblCellMar>
          <w:left w:w="0" w:type="dxa"/>
          <w:right w:w="0" w:type="dxa"/>
        </w:tblCellMar>
        <w:tblLook w:val="0000" w:firstRow="0" w:lastRow="0" w:firstColumn="0" w:lastColumn="0" w:noHBand="0" w:noVBand="0"/>
      </w:tblPr>
      <w:tblGrid>
        <w:gridCol w:w="1334"/>
        <w:gridCol w:w="708"/>
        <w:gridCol w:w="1812"/>
        <w:gridCol w:w="1406"/>
        <w:gridCol w:w="1014"/>
        <w:gridCol w:w="1014"/>
        <w:gridCol w:w="1014"/>
        <w:gridCol w:w="1014"/>
      </w:tblGrid>
      <w:tr w:rsidR="007A4FC4" w:rsidRPr="008F604B" w14:paraId="196A6FB7" w14:textId="77777777" w:rsidTr="000B6CAF">
        <w:trPr>
          <w:tblHeader/>
        </w:trPr>
        <w:tc>
          <w:tcPr>
            <w:tcW w:w="852" w:type="pct"/>
            <w:tcBorders>
              <w:top w:val="single" w:sz="4" w:space="0" w:color="auto"/>
              <w:left w:val="single" w:sz="4" w:space="0" w:color="auto"/>
              <w:bottom w:val="nil"/>
              <w:right w:val="nil"/>
            </w:tcBorders>
            <w:tcMar>
              <w:left w:w="108" w:type="dxa"/>
              <w:right w:w="108" w:type="dxa"/>
            </w:tcMar>
          </w:tcPr>
          <w:p w14:paraId="4D3BC0A7" w14:textId="77777777" w:rsidR="007A4FC4" w:rsidRPr="008F604B" w:rsidRDefault="007A4FC4" w:rsidP="000B6CAF">
            <w:pPr>
              <w:pStyle w:val="TableHead"/>
              <w:jc w:val="left"/>
            </w:pPr>
            <w:r w:rsidRPr="008F604B">
              <w:rPr>
                <w:bCs/>
              </w:rPr>
              <w:t>给药</w:t>
            </w:r>
          </w:p>
        </w:tc>
        <w:tc>
          <w:tcPr>
            <w:tcW w:w="515" w:type="pct"/>
            <w:tcBorders>
              <w:top w:val="single" w:sz="4" w:space="0" w:color="auto"/>
              <w:left w:val="single" w:sz="4" w:space="0" w:color="auto"/>
              <w:bottom w:val="nil"/>
              <w:right w:val="nil"/>
            </w:tcBorders>
            <w:tcMar>
              <w:left w:w="108" w:type="dxa"/>
              <w:right w:w="108" w:type="dxa"/>
            </w:tcMar>
          </w:tcPr>
          <w:p w14:paraId="085AB6D7" w14:textId="77777777" w:rsidR="007A4FC4" w:rsidRPr="008F604B" w:rsidRDefault="007A4FC4" w:rsidP="000B6CAF">
            <w:pPr>
              <w:pStyle w:val="TableHead"/>
            </w:pPr>
            <w:r w:rsidRPr="008F604B">
              <w:rPr>
                <w:bCs/>
              </w:rPr>
              <w:t>给药</w:t>
            </w:r>
          </w:p>
          <w:p w14:paraId="1B25065D" w14:textId="77777777" w:rsidR="007A4FC4" w:rsidRPr="008F604B" w:rsidRDefault="007A4FC4" w:rsidP="000B6CAF">
            <w:pPr>
              <w:pStyle w:val="TableHead"/>
            </w:pPr>
            <w:r w:rsidRPr="008F604B">
              <w:rPr>
                <w:bCs/>
              </w:rPr>
              <w:t>次数</w:t>
            </w:r>
          </w:p>
        </w:tc>
        <w:tc>
          <w:tcPr>
            <w:tcW w:w="1108" w:type="pct"/>
            <w:tcBorders>
              <w:top w:val="single" w:sz="4" w:space="0" w:color="auto"/>
              <w:left w:val="single" w:sz="4" w:space="0" w:color="auto"/>
              <w:bottom w:val="nil"/>
              <w:right w:val="nil"/>
            </w:tcBorders>
            <w:tcMar>
              <w:left w:w="108" w:type="dxa"/>
              <w:right w:w="108" w:type="dxa"/>
            </w:tcMar>
          </w:tcPr>
          <w:p w14:paraId="7671D05C" w14:textId="77777777" w:rsidR="007A4FC4" w:rsidRPr="008F604B" w:rsidRDefault="007A4FC4" w:rsidP="000B6CAF">
            <w:pPr>
              <w:pStyle w:val="TableHead"/>
            </w:pPr>
            <w:r w:rsidRPr="008F604B">
              <w:rPr>
                <w:bCs/>
              </w:rPr>
              <w:t>首例</w:t>
            </w:r>
            <w:r w:rsidRPr="008F604B">
              <w:rPr>
                <w:bCs/>
              </w:rPr>
              <w:t>/</w:t>
            </w:r>
            <w:r w:rsidRPr="008F604B">
              <w:rPr>
                <w:bCs/>
              </w:rPr>
              <w:t>后续</w:t>
            </w:r>
            <w:r w:rsidRPr="008F604B">
              <w:rPr>
                <w:bCs/>
              </w:rPr>
              <w:t>/</w:t>
            </w:r>
            <w:r w:rsidRPr="008F604B">
              <w:rPr>
                <w:bCs/>
              </w:rPr>
              <w:t>所有受试者</w:t>
            </w:r>
          </w:p>
        </w:tc>
        <w:tc>
          <w:tcPr>
            <w:tcW w:w="627" w:type="pct"/>
            <w:tcBorders>
              <w:top w:val="single" w:sz="4" w:space="0" w:color="auto"/>
              <w:left w:val="single" w:sz="4" w:space="0" w:color="auto"/>
              <w:bottom w:val="nil"/>
              <w:right w:val="nil"/>
            </w:tcBorders>
            <w:tcMar>
              <w:left w:w="108" w:type="dxa"/>
              <w:right w:w="108" w:type="dxa"/>
            </w:tcMar>
          </w:tcPr>
          <w:p w14:paraId="07534A91" w14:textId="77777777" w:rsidR="007A4FC4" w:rsidRPr="008F604B" w:rsidRDefault="007A4FC4" w:rsidP="000B6CAF">
            <w:pPr>
              <w:pStyle w:val="TableHead"/>
            </w:pPr>
            <w:r w:rsidRPr="008F604B">
              <w:rPr>
                <w:bCs/>
              </w:rPr>
              <w:t>参数（单位）</w:t>
            </w:r>
          </w:p>
        </w:tc>
        <w:tc>
          <w:tcPr>
            <w:tcW w:w="459" w:type="pct"/>
            <w:tcBorders>
              <w:top w:val="single" w:sz="4" w:space="0" w:color="auto"/>
              <w:left w:val="single" w:sz="4" w:space="0" w:color="auto"/>
              <w:bottom w:val="nil"/>
              <w:right w:val="nil"/>
            </w:tcBorders>
            <w:tcMar>
              <w:left w:w="108" w:type="dxa"/>
              <w:right w:w="108" w:type="dxa"/>
            </w:tcMar>
          </w:tcPr>
          <w:p w14:paraId="21605AF2" w14:textId="77777777" w:rsidR="007A4FC4" w:rsidRPr="008F604B" w:rsidRDefault="007A4FC4" w:rsidP="000B6CAF">
            <w:pPr>
              <w:pStyle w:val="TableHead"/>
            </w:pPr>
            <w:r w:rsidRPr="008F604B">
              <w:rPr>
                <w:bCs/>
              </w:rPr>
              <w:t>队列</w:t>
            </w:r>
            <w:r w:rsidRPr="008F604B">
              <w:rPr>
                <w:bCs/>
              </w:rPr>
              <w:t>1</w:t>
            </w:r>
            <w:r w:rsidRPr="008F604B">
              <w:rPr>
                <w:bCs/>
              </w:rPr>
              <w:t>（</w:t>
            </w:r>
            <w:r w:rsidRPr="008F604B">
              <w:rPr>
                <w:bCs/>
              </w:rPr>
              <w:t>N=5</w:t>
            </w:r>
            <w:r w:rsidRPr="008F604B">
              <w:rPr>
                <w:bCs/>
              </w:rPr>
              <w:t>）</w:t>
            </w:r>
          </w:p>
        </w:tc>
        <w:tc>
          <w:tcPr>
            <w:tcW w:w="459" w:type="pct"/>
            <w:tcBorders>
              <w:top w:val="single" w:sz="4" w:space="0" w:color="auto"/>
              <w:left w:val="single" w:sz="4" w:space="0" w:color="auto"/>
              <w:bottom w:val="nil"/>
              <w:right w:val="nil"/>
            </w:tcBorders>
            <w:tcMar>
              <w:left w:w="108" w:type="dxa"/>
              <w:right w:w="108" w:type="dxa"/>
            </w:tcMar>
          </w:tcPr>
          <w:p w14:paraId="088DA738" w14:textId="77777777" w:rsidR="007A4FC4" w:rsidRPr="008F604B" w:rsidRDefault="007A4FC4" w:rsidP="000B6CAF">
            <w:pPr>
              <w:pStyle w:val="TableHead"/>
            </w:pPr>
            <w:r w:rsidRPr="008F604B">
              <w:rPr>
                <w:bCs/>
              </w:rPr>
              <w:t>队列</w:t>
            </w:r>
            <w:r w:rsidRPr="008F604B">
              <w:rPr>
                <w:bCs/>
              </w:rPr>
              <w:t>2</w:t>
            </w:r>
            <w:r w:rsidRPr="008F604B">
              <w:rPr>
                <w:bCs/>
              </w:rPr>
              <w:t>（</w:t>
            </w:r>
            <w:r w:rsidRPr="008F604B">
              <w:rPr>
                <w:bCs/>
              </w:rPr>
              <w:t>N=5</w:t>
            </w:r>
            <w:r w:rsidRPr="008F604B">
              <w:rPr>
                <w:bCs/>
              </w:rPr>
              <w:t>）</w:t>
            </w:r>
          </w:p>
        </w:tc>
        <w:tc>
          <w:tcPr>
            <w:tcW w:w="463" w:type="pct"/>
            <w:tcBorders>
              <w:top w:val="single" w:sz="4" w:space="0" w:color="auto"/>
              <w:left w:val="single" w:sz="4" w:space="0" w:color="auto"/>
              <w:bottom w:val="nil"/>
              <w:right w:val="nil"/>
            </w:tcBorders>
            <w:tcMar>
              <w:left w:w="108" w:type="dxa"/>
              <w:right w:w="108" w:type="dxa"/>
            </w:tcMar>
          </w:tcPr>
          <w:p w14:paraId="3D54D6C0" w14:textId="77777777" w:rsidR="007A4FC4" w:rsidRPr="008F604B" w:rsidRDefault="007A4FC4" w:rsidP="000B6CAF">
            <w:pPr>
              <w:pStyle w:val="TableHead"/>
            </w:pPr>
            <w:r w:rsidRPr="008F604B">
              <w:rPr>
                <w:bCs/>
              </w:rPr>
              <w:t>队列</w:t>
            </w:r>
            <w:r w:rsidRPr="008F604B">
              <w:rPr>
                <w:bCs/>
              </w:rPr>
              <w:t>3</w:t>
            </w:r>
            <w:r w:rsidRPr="008F604B">
              <w:rPr>
                <w:bCs/>
              </w:rPr>
              <w:t>（</w:t>
            </w:r>
            <w:r w:rsidRPr="008F604B">
              <w:rPr>
                <w:bCs/>
              </w:rPr>
              <w:t>N=5</w:t>
            </w:r>
            <w:r w:rsidRPr="008F604B">
              <w:rPr>
                <w:bCs/>
              </w:rPr>
              <w:t>）</w:t>
            </w:r>
          </w:p>
        </w:tc>
        <w:tc>
          <w:tcPr>
            <w:tcW w:w="515" w:type="pct"/>
            <w:tcBorders>
              <w:top w:val="single" w:sz="4" w:space="0" w:color="auto"/>
              <w:left w:val="single" w:sz="4" w:space="0" w:color="auto"/>
              <w:bottom w:val="nil"/>
              <w:right w:val="single" w:sz="4" w:space="0" w:color="auto"/>
            </w:tcBorders>
            <w:tcMar>
              <w:left w:w="108" w:type="dxa"/>
              <w:right w:w="108" w:type="dxa"/>
            </w:tcMar>
          </w:tcPr>
          <w:p w14:paraId="7ABF618F" w14:textId="77777777" w:rsidR="007A4FC4" w:rsidRPr="008F604B" w:rsidRDefault="007A4FC4" w:rsidP="000B6CAF">
            <w:pPr>
              <w:pStyle w:val="TableHead"/>
            </w:pPr>
            <w:r w:rsidRPr="008F604B">
              <w:rPr>
                <w:bCs/>
              </w:rPr>
              <w:t>*</w:t>
            </w:r>
            <w:r w:rsidRPr="008F604B">
              <w:rPr>
                <w:bCs/>
              </w:rPr>
              <w:t>队列</w:t>
            </w:r>
            <w:r w:rsidRPr="008F604B">
              <w:rPr>
                <w:bCs/>
              </w:rPr>
              <w:t>3</w:t>
            </w:r>
          </w:p>
          <w:p w14:paraId="1B0E94AD" w14:textId="77777777" w:rsidR="007A4FC4" w:rsidRPr="008F604B" w:rsidRDefault="007A4FC4" w:rsidP="000B6CAF">
            <w:pPr>
              <w:pStyle w:val="TableHead"/>
            </w:pPr>
            <w:r w:rsidRPr="008F604B">
              <w:rPr>
                <w:bCs/>
              </w:rPr>
              <w:t>（</w:t>
            </w:r>
            <w:r w:rsidRPr="008F604B">
              <w:rPr>
                <w:bCs/>
              </w:rPr>
              <w:t>N=5</w:t>
            </w:r>
            <w:r w:rsidRPr="008F604B">
              <w:rPr>
                <w:bCs/>
              </w:rPr>
              <w:t>）</w:t>
            </w:r>
          </w:p>
        </w:tc>
      </w:tr>
      <w:tr w:rsidR="007A4FC4" w:rsidRPr="008F604B" w14:paraId="60ADA4ED" w14:textId="77777777" w:rsidTr="000B6CAF">
        <w:tc>
          <w:tcPr>
            <w:tcW w:w="852" w:type="pct"/>
            <w:tcBorders>
              <w:top w:val="single" w:sz="4" w:space="0" w:color="auto"/>
              <w:left w:val="single" w:sz="4" w:space="0" w:color="auto"/>
              <w:bottom w:val="nil"/>
              <w:right w:val="nil"/>
            </w:tcBorders>
            <w:tcMar>
              <w:left w:w="108" w:type="dxa"/>
              <w:right w:w="108" w:type="dxa"/>
            </w:tcMar>
          </w:tcPr>
          <w:p w14:paraId="234C822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SC</w:t>
            </w:r>
          </w:p>
        </w:tc>
        <w:tc>
          <w:tcPr>
            <w:tcW w:w="515" w:type="pct"/>
            <w:tcBorders>
              <w:top w:val="single" w:sz="4" w:space="0" w:color="auto"/>
              <w:left w:val="single" w:sz="4" w:space="0" w:color="auto"/>
              <w:bottom w:val="nil"/>
              <w:right w:val="nil"/>
            </w:tcBorders>
            <w:tcMar>
              <w:left w:w="108" w:type="dxa"/>
              <w:right w:w="108" w:type="dxa"/>
            </w:tcMar>
          </w:tcPr>
          <w:p w14:paraId="492A786C" w14:textId="77777777" w:rsidR="007A4FC4" w:rsidRPr="008F604B" w:rsidRDefault="007A4FC4" w:rsidP="000B6CAF">
            <w:pPr>
              <w:pStyle w:val="TableCenter"/>
            </w:pPr>
            <w:r w:rsidRPr="008F604B">
              <w:t>3</w:t>
            </w:r>
          </w:p>
        </w:tc>
        <w:tc>
          <w:tcPr>
            <w:tcW w:w="1108" w:type="pct"/>
            <w:tcBorders>
              <w:top w:val="single" w:sz="4" w:space="0" w:color="auto"/>
              <w:left w:val="single" w:sz="4" w:space="0" w:color="auto"/>
              <w:bottom w:val="nil"/>
              <w:right w:val="nil"/>
            </w:tcBorders>
            <w:tcMar>
              <w:left w:w="108" w:type="dxa"/>
              <w:right w:w="108" w:type="dxa"/>
            </w:tcMar>
          </w:tcPr>
          <w:p w14:paraId="7D5AA80A" w14:textId="77777777" w:rsidR="007A4FC4" w:rsidRPr="008F604B" w:rsidRDefault="007A4FC4" w:rsidP="000B6CAF">
            <w:pPr>
              <w:pStyle w:val="TableCenter"/>
            </w:pPr>
            <w:r w:rsidRPr="008F604B">
              <w:t>所有受试者</w:t>
            </w:r>
          </w:p>
        </w:tc>
        <w:tc>
          <w:tcPr>
            <w:tcW w:w="627" w:type="pct"/>
            <w:tcBorders>
              <w:top w:val="single" w:sz="4" w:space="0" w:color="auto"/>
              <w:left w:val="single" w:sz="4" w:space="0" w:color="auto"/>
              <w:bottom w:val="nil"/>
              <w:right w:val="nil"/>
            </w:tcBorders>
            <w:tcMar>
              <w:left w:w="108" w:type="dxa"/>
              <w:right w:w="108" w:type="dxa"/>
            </w:tcMar>
          </w:tcPr>
          <w:p w14:paraId="19ED7B8D" w14:textId="77777777" w:rsidR="007A4FC4" w:rsidRPr="008F604B" w:rsidRDefault="007A4FC4" w:rsidP="000B6CAF">
            <w:pPr>
              <w:pStyle w:val="TableCenter"/>
            </w:pPr>
            <w:proofErr w:type="spellStart"/>
            <w:r w:rsidRPr="008F604B">
              <w:t>C</w:t>
            </w:r>
            <w:r w:rsidRPr="008F604B">
              <w:rPr>
                <w:vertAlign w:val="subscript"/>
              </w:rPr>
              <w:t>max</w:t>
            </w:r>
            <w:proofErr w:type="spellEnd"/>
            <w:r w:rsidRPr="008F604B">
              <w:t>（</w:t>
            </w:r>
            <w:r w:rsidRPr="008F604B">
              <w:t>ug/mL</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46A983B3" w14:textId="77777777" w:rsidR="007A4FC4" w:rsidRPr="008F604B" w:rsidRDefault="007A4FC4" w:rsidP="000B6CAF">
            <w:pPr>
              <w:pStyle w:val="TableCenter"/>
            </w:pPr>
            <w:r w:rsidRPr="008F604B">
              <w:t>0.969 (45.9)</w:t>
            </w:r>
          </w:p>
        </w:tc>
        <w:tc>
          <w:tcPr>
            <w:tcW w:w="459" w:type="pct"/>
            <w:tcBorders>
              <w:top w:val="single" w:sz="4" w:space="0" w:color="auto"/>
              <w:left w:val="single" w:sz="4" w:space="0" w:color="auto"/>
              <w:bottom w:val="nil"/>
              <w:right w:val="nil"/>
            </w:tcBorders>
            <w:tcMar>
              <w:left w:w="108" w:type="dxa"/>
              <w:right w:w="108" w:type="dxa"/>
            </w:tcMar>
          </w:tcPr>
          <w:p w14:paraId="702E3BB2" w14:textId="77777777" w:rsidR="007A4FC4" w:rsidRPr="008F604B" w:rsidRDefault="007A4FC4" w:rsidP="000B6CAF">
            <w:pPr>
              <w:pStyle w:val="TableCenter"/>
            </w:pPr>
            <w:r w:rsidRPr="008F604B">
              <w:t>3.07 (75.7) [4]</w:t>
            </w:r>
          </w:p>
        </w:tc>
        <w:tc>
          <w:tcPr>
            <w:tcW w:w="463" w:type="pct"/>
            <w:tcBorders>
              <w:top w:val="single" w:sz="4" w:space="0" w:color="auto"/>
              <w:left w:val="single" w:sz="4" w:space="0" w:color="auto"/>
              <w:bottom w:val="nil"/>
              <w:right w:val="nil"/>
            </w:tcBorders>
            <w:tcMar>
              <w:left w:w="108" w:type="dxa"/>
              <w:right w:w="108" w:type="dxa"/>
            </w:tcMar>
          </w:tcPr>
          <w:p w14:paraId="38B51B6B" w14:textId="77777777" w:rsidR="007A4FC4" w:rsidRPr="008F604B" w:rsidRDefault="007A4FC4" w:rsidP="000B6CAF">
            <w:pPr>
              <w:pStyle w:val="TableCenter"/>
            </w:pPr>
            <w:r w:rsidRPr="008F604B">
              <w:t>7.92</w:t>
            </w:r>
          </w:p>
          <w:p w14:paraId="16E9A62D" w14:textId="77777777" w:rsidR="007A4FC4" w:rsidRPr="008F604B" w:rsidRDefault="007A4FC4" w:rsidP="000B6CAF">
            <w:pPr>
              <w:pStyle w:val="TableCenter"/>
            </w:pPr>
            <w:r w:rsidRPr="008F604B">
              <w:t>(85.3)</w:t>
            </w:r>
          </w:p>
          <w:p w14:paraId="1C98B8B5"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29F2BF9D" w14:textId="77777777" w:rsidR="007A4FC4" w:rsidRPr="008F604B" w:rsidRDefault="007A4FC4" w:rsidP="000B6CAF">
            <w:pPr>
              <w:pStyle w:val="TableCenter"/>
            </w:pPr>
            <w:r w:rsidRPr="008F604B">
              <w:t>9.95 (66.4) [3]</w:t>
            </w:r>
          </w:p>
        </w:tc>
      </w:tr>
      <w:tr w:rsidR="007A4FC4" w:rsidRPr="008F604B" w14:paraId="519C36CF" w14:textId="77777777" w:rsidTr="000B6CAF">
        <w:tc>
          <w:tcPr>
            <w:tcW w:w="852" w:type="pct"/>
            <w:tcBorders>
              <w:top w:val="single" w:sz="4" w:space="0" w:color="auto"/>
              <w:left w:val="single" w:sz="4" w:space="0" w:color="auto"/>
              <w:bottom w:val="nil"/>
              <w:right w:val="nil"/>
            </w:tcBorders>
            <w:tcMar>
              <w:left w:w="108" w:type="dxa"/>
              <w:right w:w="108" w:type="dxa"/>
            </w:tcMar>
          </w:tcPr>
          <w:p w14:paraId="009D0F76"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2466E2E8"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1A1BAB3D"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3284F0AE" w14:textId="77777777" w:rsidR="007A4FC4" w:rsidRPr="008F604B" w:rsidRDefault="007A4FC4" w:rsidP="000B6CAF">
            <w:pPr>
              <w:pStyle w:val="TableCenter"/>
            </w:pPr>
            <w:proofErr w:type="spellStart"/>
            <w:r w:rsidRPr="008F604B">
              <w:t>C</w:t>
            </w:r>
            <w:r w:rsidRPr="008F604B">
              <w:rPr>
                <w:vertAlign w:val="subscript"/>
              </w:rPr>
              <w:t>trough</w:t>
            </w:r>
            <w:proofErr w:type="spellEnd"/>
            <w:r w:rsidRPr="008F604B">
              <w:t>（</w:t>
            </w:r>
            <w:r w:rsidRPr="008F604B">
              <w:t>ug/mL</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3112172B" w14:textId="77777777" w:rsidR="007A4FC4" w:rsidRPr="008F604B" w:rsidRDefault="007A4FC4" w:rsidP="000B6CAF">
            <w:pPr>
              <w:pStyle w:val="TableCenter"/>
            </w:pPr>
            <w:r w:rsidRPr="008F604B">
              <w:t>0.668 (54.6)</w:t>
            </w:r>
          </w:p>
        </w:tc>
        <w:tc>
          <w:tcPr>
            <w:tcW w:w="459" w:type="pct"/>
            <w:tcBorders>
              <w:top w:val="single" w:sz="4" w:space="0" w:color="auto"/>
              <w:left w:val="single" w:sz="4" w:space="0" w:color="auto"/>
              <w:bottom w:val="nil"/>
              <w:right w:val="nil"/>
            </w:tcBorders>
            <w:tcMar>
              <w:left w:w="108" w:type="dxa"/>
              <w:right w:w="108" w:type="dxa"/>
            </w:tcMar>
          </w:tcPr>
          <w:p w14:paraId="1E0FA78D" w14:textId="77777777" w:rsidR="007A4FC4" w:rsidRPr="008F604B" w:rsidRDefault="007A4FC4" w:rsidP="000B6CAF">
            <w:pPr>
              <w:pStyle w:val="TableCenter"/>
            </w:pPr>
            <w:r w:rsidRPr="008F604B">
              <w:t>2.15 (62.0) [4]</w:t>
            </w:r>
          </w:p>
        </w:tc>
        <w:tc>
          <w:tcPr>
            <w:tcW w:w="463" w:type="pct"/>
            <w:tcBorders>
              <w:top w:val="single" w:sz="4" w:space="0" w:color="auto"/>
              <w:left w:val="single" w:sz="4" w:space="0" w:color="auto"/>
              <w:bottom w:val="nil"/>
              <w:right w:val="nil"/>
            </w:tcBorders>
            <w:tcMar>
              <w:left w:w="108" w:type="dxa"/>
              <w:right w:w="108" w:type="dxa"/>
            </w:tcMar>
          </w:tcPr>
          <w:p w14:paraId="599B7CAA" w14:textId="77777777" w:rsidR="007A4FC4" w:rsidRPr="008F604B" w:rsidRDefault="007A4FC4" w:rsidP="000B6CAF">
            <w:pPr>
              <w:pStyle w:val="TableCenter"/>
            </w:pPr>
            <w:r w:rsidRPr="008F604B">
              <w:t>5.33 (60.0) [3]</w:t>
            </w:r>
          </w:p>
        </w:tc>
        <w:tc>
          <w:tcPr>
            <w:tcW w:w="515" w:type="pct"/>
            <w:tcBorders>
              <w:top w:val="single" w:sz="4" w:space="0" w:color="auto"/>
              <w:left w:val="single" w:sz="4" w:space="0" w:color="auto"/>
              <w:bottom w:val="nil"/>
              <w:right w:val="single" w:sz="4" w:space="0" w:color="auto"/>
            </w:tcBorders>
            <w:tcMar>
              <w:left w:w="108" w:type="dxa"/>
              <w:right w:w="108" w:type="dxa"/>
            </w:tcMar>
          </w:tcPr>
          <w:p w14:paraId="3D0A5CF0" w14:textId="77777777" w:rsidR="007A4FC4" w:rsidRPr="008F604B" w:rsidRDefault="007A4FC4" w:rsidP="000B6CAF">
            <w:pPr>
              <w:pStyle w:val="TableCenter"/>
            </w:pPr>
            <w:r w:rsidRPr="008F604B">
              <w:t>5.33 (60.0) [3]</w:t>
            </w:r>
          </w:p>
        </w:tc>
      </w:tr>
      <w:tr w:rsidR="007A4FC4" w:rsidRPr="008F604B" w14:paraId="2BC37129" w14:textId="77777777" w:rsidTr="000B6CAF">
        <w:tc>
          <w:tcPr>
            <w:tcW w:w="852" w:type="pct"/>
            <w:tcBorders>
              <w:top w:val="single" w:sz="4" w:space="0" w:color="auto"/>
              <w:left w:val="single" w:sz="4" w:space="0" w:color="auto"/>
              <w:bottom w:val="nil"/>
              <w:right w:val="nil"/>
            </w:tcBorders>
            <w:tcMar>
              <w:left w:w="108" w:type="dxa"/>
              <w:right w:w="108" w:type="dxa"/>
            </w:tcMar>
          </w:tcPr>
          <w:p w14:paraId="70EF71F2"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2CF34D72"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0CEEE40F"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43AFDE87" w14:textId="77777777" w:rsidR="007A4FC4" w:rsidRPr="008F604B" w:rsidRDefault="007A4FC4" w:rsidP="000B6CAF">
            <w:pPr>
              <w:pStyle w:val="TableCenter"/>
            </w:pPr>
            <w:proofErr w:type="spellStart"/>
            <w:r w:rsidRPr="008F604B">
              <w:t>T</w:t>
            </w:r>
            <w:r w:rsidRPr="008F604B">
              <w:rPr>
                <w:vertAlign w:val="subscript"/>
              </w:rPr>
              <w:t>max</w:t>
            </w:r>
            <w:proofErr w:type="spellEnd"/>
            <w:r w:rsidRPr="008F604B">
              <w:t>（</w:t>
            </w:r>
            <w:r w:rsidRPr="008F604B">
              <w:t>h</w:t>
            </w:r>
            <w:r w:rsidRPr="008F604B">
              <w:t>）</w:t>
            </w:r>
            <w:r w:rsidRPr="008F604B">
              <w:rPr>
                <w:vertAlign w:val="superscript"/>
              </w:rPr>
              <w:t>（</w:t>
            </w:r>
            <w:r w:rsidRPr="008F604B">
              <w:rPr>
                <w:vertAlign w:val="superscript"/>
              </w:rPr>
              <w:t>a</w:t>
            </w:r>
            <w:r w:rsidRPr="008F604B">
              <w:rPr>
                <w:vertAlign w:val="superscript"/>
              </w:rPr>
              <w:t>）</w:t>
            </w:r>
          </w:p>
        </w:tc>
        <w:tc>
          <w:tcPr>
            <w:tcW w:w="459" w:type="pct"/>
            <w:tcBorders>
              <w:top w:val="single" w:sz="4" w:space="0" w:color="auto"/>
              <w:left w:val="single" w:sz="4" w:space="0" w:color="auto"/>
              <w:bottom w:val="nil"/>
              <w:right w:val="nil"/>
            </w:tcBorders>
            <w:tcMar>
              <w:left w:w="108" w:type="dxa"/>
              <w:right w:w="108" w:type="dxa"/>
            </w:tcMar>
          </w:tcPr>
          <w:p w14:paraId="4CF8BB08" w14:textId="77777777" w:rsidR="007A4FC4" w:rsidRPr="008F604B" w:rsidRDefault="007A4FC4" w:rsidP="000B6CAF">
            <w:pPr>
              <w:pStyle w:val="TableCenter"/>
            </w:pPr>
            <w:r w:rsidRPr="008F604B">
              <w:t>47.98 (0.00, 48.08)</w:t>
            </w:r>
          </w:p>
        </w:tc>
        <w:tc>
          <w:tcPr>
            <w:tcW w:w="459" w:type="pct"/>
            <w:tcBorders>
              <w:top w:val="single" w:sz="4" w:space="0" w:color="auto"/>
              <w:left w:val="single" w:sz="4" w:space="0" w:color="auto"/>
              <w:bottom w:val="nil"/>
              <w:right w:val="nil"/>
            </w:tcBorders>
            <w:tcMar>
              <w:left w:w="108" w:type="dxa"/>
              <w:right w:w="108" w:type="dxa"/>
            </w:tcMar>
          </w:tcPr>
          <w:p w14:paraId="7D2C0183" w14:textId="77777777" w:rsidR="007A4FC4" w:rsidRPr="008F604B" w:rsidRDefault="007A4FC4" w:rsidP="000B6CAF">
            <w:pPr>
              <w:pStyle w:val="TableCenter"/>
            </w:pPr>
            <w:r w:rsidRPr="008F604B">
              <w:t>35.95 (23.92, 48.33)</w:t>
            </w:r>
          </w:p>
          <w:p w14:paraId="1C42F61A"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nil"/>
              <w:right w:val="nil"/>
            </w:tcBorders>
            <w:tcMar>
              <w:left w:w="108" w:type="dxa"/>
              <w:right w:w="108" w:type="dxa"/>
            </w:tcMar>
          </w:tcPr>
          <w:p w14:paraId="4FE8127E" w14:textId="77777777" w:rsidR="007A4FC4" w:rsidRPr="008F604B" w:rsidRDefault="007A4FC4" w:rsidP="000B6CAF">
            <w:pPr>
              <w:pStyle w:val="TableCenter"/>
            </w:pPr>
            <w:r w:rsidRPr="008F604B">
              <w:t>48.33 (48.17, 168.00)</w:t>
            </w:r>
          </w:p>
          <w:p w14:paraId="151A5DD1"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2F8DDFF0" w14:textId="77777777" w:rsidR="007A4FC4" w:rsidRPr="008F604B" w:rsidRDefault="007A4FC4" w:rsidP="000B6CAF">
            <w:pPr>
              <w:pStyle w:val="TableCenter"/>
            </w:pPr>
            <w:r w:rsidRPr="008F604B">
              <w:t>48.25 (48.17, 48.40)</w:t>
            </w:r>
          </w:p>
          <w:p w14:paraId="70D4B8D3" w14:textId="77777777" w:rsidR="007A4FC4" w:rsidRPr="008F604B" w:rsidRDefault="007A4FC4" w:rsidP="000B6CAF">
            <w:pPr>
              <w:pStyle w:val="TableCenter"/>
            </w:pPr>
            <w:r w:rsidRPr="008F604B">
              <w:t>[3]</w:t>
            </w:r>
          </w:p>
        </w:tc>
      </w:tr>
      <w:tr w:rsidR="007A4FC4" w:rsidRPr="008F604B" w14:paraId="42C82F0F" w14:textId="77777777" w:rsidTr="000B6CAF">
        <w:tc>
          <w:tcPr>
            <w:tcW w:w="852" w:type="pct"/>
            <w:tcBorders>
              <w:top w:val="single" w:sz="4" w:space="0" w:color="auto"/>
              <w:left w:val="single" w:sz="4" w:space="0" w:color="auto"/>
              <w:bottom w:val="nil"/>
              <w:right w:val="nil"/>
            </w:tcBorders>
            <w:tcMar>
              <w:left w:w="108" w:type="dxa"/>
              <w:right w:w="108" w:type="dxa"/>
            </w:tcMar>
          </w:tcPr>
          <w:p w14:paraId="03D90B23"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88CFE01"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13F9405C"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5C26D4A6" w14:textId="77777777" w:rsidR="007A4FC4" w:rsidRPr="008F604B" w:rsidRDefault="007A4FC4" w:rsidP="000B6CAF">
            <w:pPr>
              <w:pStyle w:val="TableCenter"/>
            </w:pPr>
            <w:r w:rsidRPr="008F604B">
              <w:t>AUC</w:t>
            </w:r>
            <w:r w:rsidRPr="008F604B">
              <w:rPr>
                <w:vertAlign w:val="subscript"/>
              </w:rPr>
              <w:t>tau</w:t>
            </w:r>
            <w:r w:rsidRPr="008F604B">
              <w:t>（</w:t>
            </w:r>
            <w:r w:rsidRPr="008F604B">
              <w:t>h*ug/mL</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58B8CC3B" w14:textId="77777777" w:rsidR="007A4FC4" w:rsidRPr="008F604B" w:rsidRDefault="007A4FC4" w:rsidP="000B6CAF">
            <w:pPr>
              <w:pStyle w:val="TableCenter"/>
            </w:pPr>
            <w:r w:rsidRPr="008F604B">
              <w:t>131 (45.3)</w:t>
            </w:r>
          </w:p>
        </w:tc>
        <w:tc>
          <w:tcPr>
            <w:tcW w:w="459" w:type="pct"/>
            <w:tcBorders>
              <w:top w:val="single" w:sz="4" w:space="0" w:color="auto"/>
              <w:left w:val="single" w:sz="4" w:space="0" w:color="auto"/>
              <w:bottom w:val="nil"/>
              <w:right w:val="nil"/>
            </w:tcBorders>
            <w:tcMar>
              <w:left w:w="108" w:type="dxa"/>
              <w:right w:w="108" w:type="dxa"/>
            </w:tcMar>
          </w:tcPr>
          <w:p w14:paraId="447FCACD" w14:textId="77777777" w:rsidR="007A4FC4" w:rsidRPr="008F604B" w:rsidRDefault="007A4FC4" w:rsidP="000B6CAF">
            <w:pPr>
              <w:pStyle w:val="TableCenter"/>
            </w:pPr>
            <w:r w:rsidRPr="008F604B">
              <w:t>463 (73.7)</w:t>
            </w:r>
          </w:p>
          <w:p w14:paraId="7593EC5E"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nil"/>
              <w:right w:val="nil"/>
            </w:tcBorders>
            <w:tcMar>
              <w:left w:w="108" w:type="dxa"/>
              <w:right w:w="108" w:type="dxa"/>
            </w:tcMar>
          </w:tcPr>
          <w:p w14:paraId="46DFC071" w14:textId="77777777" w:rsidR="007A4FC4" w:rsidRPr="008F604B" w:rsidRDefault="007A4FC4" w:rsidP="000B6CAF">
            <w:pPr>
              <w:pStyle w:val="TableCenter"/>
            </w:pPr>
            <w:r w:rsidRPr="008F604B">
              <w:t>1130 (73.1) [4]</w:t>
            </w:r>
          </w:p>
        </w:tc>
        <w:tc>
          <w:tcPr>
            <w:tcW w:w="515" w:type="pct"/>
            <w:tcBorders>
              <w:top w:val="single" w:sz="4" w:space="0" w:color="auto"/>
              <w:left w:val="single" w:sz="4" w:space="0" w:color="auto"/>
              <w:bottom w:val="nil"/>
              <w:right w:val="single" w:sz="4" w:space="0" w:color="auto"/>
            </w:tcBorders>
            <w:tcMar>
              <w:left w:w="108" w:type="dxa"/>
              <w:right w:w="108" w:type="dxa"/>
            </w:tcMar>
          </w:tcPr>
          <w:p w14:paraId="10E69747" w14:textId="77777777" w:rsidR="007A4FC4" w:rsidRPr="008F604B" w:rsidRDefault="007A4FC4" w:rsidP="000B6CAF">
            <w:pPr>
              <w:pStyle w:val="TableCenter"/>
            </w:pPr>
            <w:r w:rsidRPr="008F604B">
              <w:t>1340</w:t>
            </w:r>
          </w:p>
          <w:p w14:paraId="79464BAB" w14:textId="77777777" w:rsidR="007A4FC4" w:rsidRPr="008F604B" w:rsidRDefault="007A4FC4" w:rsidP="000B6CAF">
            <w:pPr>
              <w:pStyle w:val="TableCenter"/>
            </w:pPr>
            <w:r w:rsidRPr="008F604B">
              <w:t>(65.2)</w:t>
            </w:r>
          </w:p>
          <w:p w14:paraId="18D1C6E6" w14:textId="77777777" w:rsidR="007A4FC4" w:rsidRPr="008F604B" w:rsidRDefault="007A4FC4" w:rsidP="000B6CAF">
            <w:pPr>
              <w:pStyle w:val="TableCenter"/>
            </w:pPr>
            <w:r w:rsidRPr="008F604B">
              <w:t>[3]</w:t>
            </w:r>
          </w:p>
        </w:tc>
      </w:tr>
      <w:tr w:rsidR="007A4FC4" w:rsidRPr="008F604B" w14:paraId="4AC1A711" w14:textId="77777777" w:rsidTr="000B6CAF">
        <w:tc>
          <w:tcPr>
            <w:tcW w:w="852" w:type="pct"/>
            <w:tcBorders>
              <w:top w:val="single" w:sz="4" w:space="0" w:color="auto"/>
              <w:left w:val="single" w:sz="4" w:space="0" w:color="auto"/>
              <w:bottom w:val="nil"/>
              <w:right w:val="nil"/>
            </w:tcBorders>
            <w:tcMar>
              <w:left w:w="108" w:type="dxa"/>
              <w:right w:w="108" w:type="dxa"/>
            </w:tcMar>
          </w:tcPr>
          <w:p w14:paraId="14C2338F"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7940B802"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42E0145F"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297A4CDE" w14:textId="77777777" w:rsidR="007A4FC4" w:rsidRPr="008F604B" w:rsidRDefault="007A4FC4" w:rsidP="000B6CAF">
            <w:pPr>
              <w:pStyle w:val="TableCenter"/>
            </w:pPr>
            <w:r w:rsidRPr="008F604B">
              <w:t>t</w:t>
            </w:r>
            <w:r w:rsidRPr="008F604B">
              <w:rPr>
                <w:vertAlign w:val="subscript"/>
              </w:rPr>
              <w:t>1/2</w:t>
            </w:r>
            <w:r w:rsidRPr="008F604B">
              <w:t>（</w:t>
            </w:r>
            <w:r w:rsidRPr="008F604B">
              <w:t>h</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53E397A5" w14:textId="77777777" w:rsidR="007A4FC4" w:rsidRPr="008F604B" w:rsidRDefault="007A4FC4" w:rsidP="000B6CAF">
            <w:pPr>
              <w:pStyle w:val="TableCenter"/>
            </w:pPr>
            <w:r w:rsidRPr="008F604B">
              <w:t>NA</w:t>
            </w:r>
          </w:p>
        </w:tc>
        <w:tc>
          <w:tcPr>
            <w:tcW w:w="459" w:type="pct"/>
            <w:tcBorders>
              <w:top w:val="single" w:sz="4" w:space="0" w:color="auto"/>
              <w:left w:val="single" w:sz="4" w:space="0" w:color="auto"/>
              <w:bottom w:val="nil"/>
              <w:right w:val="nil"/>
            </w:tcBorders>
            <w:tcMar>
              <w:left w:w="108" w:type="dxa"/>
              <w:right w:w="108" w:type="dxa"/>
            </w:tcMar>
          </w:tcPr>
          <w:p w14:paraId="5D3D7B38" w14:textId="77777777" w:rsidR="007A4FC4" w:rsidRPr="008F604B" w:rsidRDefault="007A4FC4" w:rsidP="000B6CAF">
            <w:pPr>
              <w:pStyle w:val="TableCenter"/>
            </w:pPr>
            <w:r w:rsidRPr="008F604B">
              <w:t>136 (5.65)</w:t>
            </w:r>
          </w:p>
          <w:p w14:paraId="1AACEADD" w14:textId="77777777" w:rsidR="007A4FC4" w:rsidRPr="008F604B" w:rsidRDefault="007A4FC4" w:rsidP="000B6CAF">
            <w:pPr>
              <w:pStyle w:val="TableCenter"/>
            </w:pPr>
            <w:r w:rsidRPr="008F604B">
              <w:t>[2]</w:t>
            </w:r>
          </w:p>
        </w:tc>
        <w:tc>
          <w:tcPr>
            <w:tcW w:w="463" w:type="pct"/>
            <w:tcBorders>
              <w:top w:val="single" w:sz="4" w:space="0" w:color="auto"/>
              <w:left w:val="single" w:sz="4" w:space="0" w:color="auto"/>
              <w:bottom w:val="nil"/>
              <w:right w:val="nil"/>
            </w:tcBorders>
            <w:tcMar>
              <w:left w:w="108" w:type="dxa"/>
              <w:right w:w="108" w:type="dxa"/>
            </w:tcMar>
          </w:tcPr>
          <w:p w14:paraId="76BAD9C1" w14:textId="77777777" w:rsidR="007A4FC4" w:rsidRPr="008F604B" w:rsidRDefault="007A4FC4" w:rsidP="000B6CAF">
            <w:pPr>
              <w:pStyle w:val="TableCenter"/>
            </w:pPr>
            <w:r w:rsidRPr="008F604B">
              <w:t>135 (2.93)</w:t>
            </w:r>
          </w:p>
          <w:p w14:paraId="7940A72A" w14:textId="77777777" w:rsidR="007A4FC4" w:rsidRPr="008F604B" w:rsidRDefault="007A4FC4" w:rsidP="000B6CAF">
            <w:pPr>
              <w:pStyle w:val="TableCenter"/>
            </w:pPr>
            <w:r w:rsidRPr="008F604B">
              <w:t>[2]</w:t>
            </w:r>
          </w:p>
        </w:tc>
        <w:tc>
          <w:tcPr>
            <w:tcW w:w="515" w:type="pct"/>
            <w:tcBorders>
              <w:top w:val="single" w:sz="4" w:space="0" w:color="auto"/>
              <w:left w:val="single" w:sz="4" w:space="0" w:color="auto"/>
              <w:bottom w:val="nil"/>
              <w:right w:val="single" w:sz="4" w:space="0" w:color="auto"/>
            </w:tcBorders>
            <w:tcMar>
              <w:left w:w="108" w:type="dxa"/>
              <w:right w:w="108" w:type="dxa"/>
            </w:tcMar>
          </w:tcPr>
          <w:p w14:paraId="4059DF62" w14:textId="77777777" w:rsidR="007A4FC4" w:rsidRPr="008F604B" w:rsidRDefault="007A4FC4" w:rsidP="000B6CAF">
            <w:pPr>
              <w:pStyle w:val="TableCenter"/>
            </w:pPr>
            <w:r w:rsidRPr="008F604B">
              <w:t>135 (2.93)</w:t>
            </w:r>
          </w:p>
          <w:p w14:paraId="52DB8672" w14:textId="77777777" w:rsidR="007A4FC4" w:rsidRPr="008F604B" w:rsidRDefault="007A4FC4" w:rsidP="000B6CAF">
            <w:pPr>
              <w:pStyle w:val="TableCenter"/>
            </w:pPr>
            <w:r w:rsidRPr="008F604B">
              <w:t>[2]</w:t>
            </w:r>
          </w:p>
        </w:tc>
      </w:tr>
      <w:tr w:rsidR="007A4FC4" w:rsidRPr="008F604B" w14:paraId="05427E8D" w14:textId="77777777" w:rsidTr="000B6CAF">
        <w:tc>
          <w:tcPr>
            <w:tcW w:w="852" w:type="pct"/>
            <w:tcBorders>
              <w:top w:val="single" w:sz="4" w:space="0" w:color="auto"/>
              <w:left w:val="single" w:sz="4" w:space="0" w:color="auto"/>
              <w:bottom w:val="nil"/>
              <w:right w:val="nil"/>
            </w:tcBorders>
            <w:tcMar>
              <w:left w:w="108" w:type="dxa"/>
              <w:right w:w="108" w:type="dxa"/>
            </w:tcMar>
          </w:tcPr>
          <w:p w14:paraId="02332759"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7F793195"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6770206F"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5399241B" w14:textId="77777777" w:rsidR="007A4FC4" w:rsidRPr="008F604B" w:rsidRDefault="007A4FC4" w:rsidP="000B6CAF">
            <w:pPr>
              <w:pStyle w:val="TableCenter"/>
            </w:pPr>
            <w:r w:rsidRPr="008F604B">
              <w:t>CL/F</w:t>
            </w:r>
            <w:r w:rsidRPr="008F604B">
              <w:t>（</w:t>
            </w:r>
            <w:r w:rsidRPr="008F604B">
              <w:t>L/h</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350AFB39" w14:textId="77777777" w:rsidR="007A4FC4" w:rsidRPr="008F604B" w:rsidRDefault="007A4FC4" w:rsidP="000B6CAF">
            <w:pPr>
              <w:pStyle w:val="TableCenter"/>
            </w:pPr>
            <w:r w:rsidRPr="008F604B">
              <w:t>0.162 (86.1)</w:t>
            </w:r>
          </w:p>
        </w:tc>
        <w:tc>
          <w:tcPr>
            <w:tcW w:w="459" w:type="pct"/>
            <w:tcBorders>
              <w:top w:val="single" w:sz="4" w:space="0" w:color="auto"/>
              <w:left w:val="single" w:sz="4" w:space="0" w:color="auto"/>
              <w:bottom w:val="nil"/>
              <w:right w:val="nil"/>
            </w:tcBorders>
            <w:tcMar>
              <w:left w:w="108" w:type="dxa"/>
              <w:right w:w="108" w:type="dxa"/>
            </w:tcMar>
          </w:tcPr>
          <w:p w14:paraId="01548444" w14:textId="77777777" w:rsidR="007A4FC4" w:rsidRPr="008F604B" w:rsidRDefault="007A4FC4" w:rsidP="000B6CAF">
            <w:pPr>
              <w:pStyle w:val="TableCenter"/>
            </w:pPr>
            <w:r w:rsidRPr="008F604B">
              <w:t>0.153</w:t>
            </w:r>
          </w:p>
          <w:p w14:paraId="2262CDEA" w14:textId="77777777" w:rsidR="007A4FC4" w:rsidRPr="008F604B" w:rsidRDefault="007A4FC4" w:rsidP="000B6CAF">
            <w:pPr>
              <w:pStyle w:val="TableCenter"/>
            </w:pPr>
            <w:r w:rsidRPr="008F604B">
              <w:t>(68.5)</w:t>
            </w:r>
          </w:p>
          <w:p w14:paraId="4382601A"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nil"/>
              <w:right w:val="nil"/>
            </w:tcBorders>
            <w:tcMar>
              <w:left w:w="108" w:type="dxa"/>
              <w:right w:w="108" w:type="dxa"/>
            </w:tcMar>
          </w:tcPr>
          <w:p w14:paraId="7BAD9F78" w14:textId="77777777" w:rsidR="007A4FC4" w:rsidRPr="008F604B" w:rsidRDefault="007A4FC4" w:rsidP="000B6CAF">
            <w:pPr>
              <w:pStyle w:val="TableCenter"/>
            </w:pPr>
            <w:r w:rsidRPr="008F604B">
              <w:t>0.116</w:t>
            </w:r>
          </w:p>
          <w:p w14:paraId="4ECBB4D4" w14:textId="77777777" w:rsidR="007A4FC4" w:rsidRPr="008F604B" w:rsidRDefault="007A4FC4" w:rsidP="000B6CAF">
            <w:pPr>
              <w:pStyle w:val="TableCenter"/>
            </w:pPr>
            <w:r w:rsidRPr="008F604B">
              <w:t>(99.3) [3]</w:t>
            </w:r>
          </w:p>
        </w:tc>
        <w:tc>
          <w:tcPr>
            <w:tcW w:w="515" w:type="pct"/>
            <w:tcBorders>
              <w:top w:val="single" w:sz="4" w:space="0" w:color="auto"/>
              <w:left w:val="single" w:sz="4" w:space="0" w:color="auto"/>
              <w:bottom w:val="nil"/>
              <w:right w:val="single" w:sz="4" w:space="0" w:color="auto"/>
            </w:tcBorders>
            <w:tcMar>
              <w:left w:w="108" w:type="dxa"/>
              <w:right w:w="108" w:type="dxa"/>
            </w:tcMar>
          </w:tcPr>
          <w:p w14:paraId="77E51B21" w14:textId="77777777" w:rsidR="007A4FC4" w:rsidRPr="008F604B" w:rsidRDefault="007A4FC4" w:rsidP="000B6CAF">
            <w:pPr>
              <w:pStyle w:val="TableCenter"/>
            </w:pPr>
            <w:r w:rsidRPr="008F604B">
              <w:t>0.116</w:t>
            </w:r>
          </w:p>
          <w:p w14:paraId="2B4EB355" w14:textId="77777777" w:rsidR="007A4FC4" w:rsidRPr="008F604B" w:rsidRDefault="007A4FC4" w:rsidP="000B6CAF">
            <w:pPr>
              <w:pStyle w:val="TableCenter"/>
            </w:pPr>
            <w:r w:rsidRPr="008F604B">
              <w:t>(99.3) [3]</w:t>
            </w:r>
          </w:p>
        </w:tc>
      </w:tr>
      <w:tr w:rsidR="007A4FC4" w:rsidRPr="008F604B" w14:paraId="227C5A47" w14:textId="77777777" w:rsidTr="000B6CAF">
        <w:tc>
          <w:tcPr>
            <w:tcW w:w="852" w:type="pct"/>
            <w:tcBorders>
              <w:top w:val="single" w:sz="4" w:space="0" w:color="auto"/>
              <w:left w:val="single" w:sz="4" w:space="0" w:color="auto"/>
              <w:bottom w:val="nil"/>
              <w:right w:val="nil"/>
            </w:tcBorders>
            <w:tcMar>
              <w:left w:w="108" w:type="dxa"/>
              <w:right w:w="108" w:type="dxa"/>
            </w:tcMar>
          </w:tcPr>
          <w:p w14:paraId="62FDA350"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76F27D4"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3E57BBD8"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46CE206A" w14:textId="77777777" w:rsidR="007A4FC4" w:rsidRPr="008F604B" w:rsidRDefault="007A4FC4" w:rsidP="000B6CAF">
            <w:pPr>
              <w:pStyle w:val="TableCenter"/>
            </w:pPr>
            <w:proofErr w:type="spellStart"/>
            <w:r w:rsidRPr="008F604B">
              <w:t>Vd</w:t>
            </w:r>
            <w:proofErr w:type="spellEnd"/>
            <w:r w:rsidRPr="008F604B">
              <w:t>/F</w:t>
            </w:r>
            <w:r w:rsidRPr="008F604B">
              <w:t>（</w:t>
            </w:r>
            <w:r w:rsidRPr="008F604B">
              <w:t>L</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6CBE5F44" w14:textId="77777777" w:rsidR="007A4FC4" w:rsidRPr="008F604B" w:rsidRDefault="007A4FC4" w:rsidP="000B6CAF">
            <w:pPr>
              <w:pStyle w:val="TableCenter"/>
            </w:pPr>
            <w:r w:rsidRPr="008F604B">
              <w:t>NA</w:t>
            </w:r>
          </w:p>
        </w:tc>
        <w:tc>
          <w:tcPr>
            <w:tcW w:w="459" w:type="pct"/>
            <w:tcBorders>
              <w:top w:val="single" w:sz="4" w:space="0" w:color="auto"/>
              <w:left w:val="single" w:sz="4" w:space="0" w:color="auto"/>
              <w:bottom w:val="nil"/>
              <w:right w:val="nil"/>
            </w:tcBorders>
            <w:tcMar>
              <w:left w:w="108" w:type="dxa"/>
              <w:right w:w="108" w:type="dxa"/>
            </w:tcMar>
          </w:tcPr>
          <w:p w14:paraId="5E59AEF5" w14:textId="77777777" w:rsidR="007A4FC4" w:rsidRPr="008F604B" w:rsidRDefault="007A4FC4" w:rsidP="000B6CAF">
            <w:pPr>
              <w:pStyle w:val="TableCenter"/>
            </w:pPr>
            <w:r w:rsidRPr="008F604B">
              <w:t>27.1</w:t>
            </w:r>
          </w:p>
          <w:p w14:paraId="3199E591" w14:textId="77777777" w:rsidR="007A4FC4" w:rsidRPr="008F604B" w:rsidRDefault="007A4FC4" w:rsidP="000B6CAF">
            <w:pPr>
              <w:pStyle w:val="TableCenter"/>
            </w:pPr>
            <w:r w:rsidRPr="008F604B">
              <w:t>(87.1)</w:t>
            </w:r>
          </w:p>
          <w:p w14:paraId="7808A91D" w14:textId="77777777" w:rsidR="007A4FC4" w:rsidRPr="008F604B" w:rsidRDefault="007A4FC4" w:rsidP="000B6CAF">
            <w:pPr>
              <w:pStyle w:val="TableCenter"/>
            </w:pPr>
            <w:r w:rsidRPr="008F604B">
              <w:t>[2]</w:t>
            </w:r>
          </w:p>
        </w:tc>
        <w:tc>
          <w:tcPr>
            <w:tcW w:w="463" w:type="pct"/>
            <w:tcBorders>
              <w:top w:val="single" w:sz="4" w:space="0" w:color="auto"/>
              <w:left w:val="single" w:sz="4" w:space="0" w:color="auto"/>
              <w:bottom w:val="nil"/>
              <w:right w:val="nil"/>
            </w:tcBorders>
            <w:tcMar>
              <w:left w:w="108" w:type="dxa"/>
              <w:right w:w="108" w:type="dxa"/>
            </w:tcMar>
          </w:tcPr>
          <w:p w14:paraId="7F4CBBA3" w14:textId="77777777" w:rsidR="007A4FC4" w:rsidRPr="008F604B" w:rsidRDefault="007A4FC4" w:rsidP="000B6CAF">
            <w:pPr>
              <w:pStyle w:val="TableCenter"/>
            </w:pPr>
            <w:r w:rsidRPr="008F604B">
              <w:t>9.69 (13.0) [2]</w:t>
            </w:r>
          </w:p>
        </w:tc>
        <w:tc>
          <w:tcPr>
            <w:tcW w:w="515" w:type="pct"/>
            <w:tcBorders>
              <w:top w:val="single" w:sz="4" w:space="0" w:color="auto"/>
              <w:left w:val="single" w:sz="4" w:space="0" w:color="auto"/>
              <w:bottom w:val="nil"/>
              <w:right w:val="single" w:sz="4" w:space="0" w:color="auto"/>
            </w:tcBorders>
            <w:tcMar>
              <w:left w:w="108" w:type="dxa"/>
              <w:right w:w="108" w:type="dxa"/>
            </w:tcMar>
          </w:tcPr>
          <w:p w14:paraId="3DC75107" w14:textId="77777777" w:rsidR="007A4FC4" w:rsidRPr="008F604B" w:rsidRDefault="007A4FC4" w:rsidP="000B6CAF">
            <w:pPr>
              <w:pStyle w:val="TableCenter"/>
            </w:pPr>
            <w:r w:rsidRPr="008F604B">
              <w:t>9.69 (13.0) [2]</w:t>
            </w:r>
          </w:p>
        </w:tc>
      </w:tr>
      <w:tr w:rsidR="007A4FC4" w:rsidRPr="008F604B" w14:paraId="7E183619" w14:textId="77777777" w:rsidTr="00A73E9D">
        <w:tc>
          <w:tcPr>
            <w:tcW w:w="852" w:type="pct"/>
            <w:tcBorders>
              <w:top w:val="single" w:sz="4" w:space="0" w:color="auto"/>
              <w:left w:val="single" w:sz="4" w:space="0" w:color="auto"/>
              <w:bottom w:val="single" w:sz="4" w:space="0" w:color="auto"/>
              <w:right w:val="nil"/>
            </w:tcBorders>
            <w:tcMar>
              <w:left w:w="108" w:type="dxa"/>
              <w:right w:w="108" w:type="dxa"/>
            </w:tcMar>
          </w:tcPr>
          <w:p w14:paraId="17A01C61"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746D6CC2"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24F23F2C"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C6E35A6" w14:textId="77777777" w:rsidR="007A4FC4" w:rsidRPr="008F604B" w:rsidRDefault="007A4FC4" w:rsidP="000B6CAF">
            <w:pPr>
              <w:pStyle w:val="TableCenter"/>
            </w:pPr>
            <w:r w:rsidRPr="008F604B">
              <w:t>R</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B0D2A20" w14:textId="77777777" w:rsidR="007A4FC4" w:rsidRPr="008F604B" w:rsidRDefault="007A4FC4" w:rsidP="000B6CAF">
            <w:pPr>
              <w:pStyle w:val="TableCenter"/>
            </w:pPr>
            <w:r w:rsidRPr="008F604B">
              <w:t>1.17</w:t>
            </w:r>
          </w:p>
          <w:p w14:paraId="3315DB2D" w14:textId="77777777" w:rsidR="007A4FC4" w:rsidRPr="008F604B" w:rsidRDefault="007A4FC4" w:rsidP="000B6CAF">
            <w:pPr>
              <w:pStyle w:val="TableCenter"/>
            </w:pPr>
            <w:r w:rsidRPr="008F604B">
              <w:t>(54.1)</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886271C" w14:textId="77777777" w:rsidR="007A4FC4" w:rsidRPr="008F604B" w:rsidRDefault="007A4FC4" w:rsidP="000B6CAF">
            <w:pPr>
              <w:pStyle w:val="TableCenter"/>
            </w:pPr>
            <w:r w:rsidRPr="008F604B">
              <w:t>0.911</w:t>
            </w:r>
          </w:p>
          <w:p w14:paraId="7D974E3C" w14:textId="77777777" w:rsidR="007A4FC4" w:rsidRPr="008F604B" w:rsidRDefault="007A4FC4" w:rsidP="000B6CAF">
            <w:pPr>
              <w:pStyle w:val="TableCenter"/>
            </w:pPr>
            <w:r w:rsidRPr="008F604B">
              <w:t>(31.3)</w:t>
            </w:r>
          </w:p>
          <w:p w14:paraId="30A157AC"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38AD2F56" w14:textId="77777777" w:rsidR="007A4FC4" w:rsidRPr="008F604B" w:rsidRDefault="007A4FC4" w:rsidP="000B6CAF">
            <w:pPr>
              <w:pStyle w:val="TableCenter"/>
            </w:pPr>
            <w:r w:rsidRPr="008F604B">
              <w:t>0.883</w:t>
            </w:r>
          </w:p>
          <w:p w14:paraId="66FDC584" w14:textId="77777777" w:rsidR="007A4FC4" w:rsidRPr="008F604B" w:rsidRDefault="007A4FC4" w:rsidP="000B6CAF">
            <w:pPr>
              <w:pStyle w:val="TableCenter"/>
            </w:pPr>
            <w:r w:rsidRPr="008F604B">
              <w:t>(49.3)</w:t>
            </w:r>
          </w:p>
          <w:p w14:paraId="308F3989"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019F1BC8" w14:textId="77777777" w:rsidR="007A4FC4" w:rsidRPr="008F604B" w:rsidRDefault="007A4FC4" w:rsidP="000B6CAF">
            <w:pPr>
              <w:pStyle w:val="TableCenter"/>
            </w:pPr>
            <w:r w:rsidRPr="008F604B">
              <w:t>1.05</w:t>
            </w:r>
          </w:p>
          <w:p w14:paraId="4FF9876B" w14:textId="77777777" w:rsidR="007A4FC4" w:rsidRPr="008F604B" w:rsidRDefault="007A4FC4" w:rsidP="000B6CAF">
            <w:pPr>
              <w:pStyle w:val="TableCenter"/>
            </w:pPr>
            <w:r w:rsidRPr="008F604B">
              <w:t>(33.5)</w:t>
            </w:r>
          </w:p>
          <w:p w14:paraId="32CD03D1" w14:textId="77777777" w:rsidR="007A4FC4" w:rsidRPr="008F604B" w:rsidRDefault="007A4FC4" w:rsidP="000B6CAF">
            <w:pPr>
              <w:pStyle w:val="TableCenter"/>
            </w:pPr>
            <w:r w:rsidRPr="008F604B">
              <w:t>[3]</w:t>
            </w:r>
          </w:p>
        </w:tc>
      </w:tr>
      <w:tr w:rsidR="007A4FC4" w:rsidRPr="008F604B" w14:paraId="14B80386" w14:textId="77777777" w:rsidTr="00A73E9D">
        <w:tc>
          <w:tcPr>
            <w:tcW w:w="852" w:type="pct"/>
            <w:tcBorders>
              <w:top w:val="single" w:sz="4" w:space="0" w:color="auto"/>
              <w:left w:val="single" w:sz="4" w:space="0" w:color="auto"/>
              <w:bottom w:val="single" w:sz="4" w:space="0" w:color="auto"/>
              <w:right w:val="nil"/>
            </w:tcBorders>
            <w:tcMar>
              <w:left w:w="108" w:type="dxa"/>
              <w:right w:w="108" w:type="dxa"/>
            </w:tcMar>
          </w:tcPr>
          <w:p w14:paraId="01E060BC"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17EBC552"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AFD9709"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D98003E" w14:textId="77777777" w:rsidR="007A4FC4" w:rsidRPr="008F604B" w:rsidRDefault="007A4FC4" w:rsidP="000B6CAF">
            <w:pPr>
              <w:pStyle w:val="TableCenter"/>
            </w:pPr>
            <w:r w:rsidRPr="008F604B">
              <w:t>F</w:t>
            </w:r>
          </w:p>
        </w:tc>
        <w:tc>
          <w:tcPr>
            <w:tcW w:w="459" w:type="pct"/>
            <w:tcBorders>
              <w:top w:val="single" w:sz="4" w:space="0" w:color="auto"/>
              <w:left w:val="single" w:sz="4" w:space="0" w:color="auto"/>
              <w:bottom w:val="single" w:sz="4" w:space="0" w:color="auto"/>
              <w:right w:val="nil"/>
            </w:tcBorders>
            <w:tcMar>
              <w:left w:w="108" w:type="dxa"/>
              <w:right w:w="108" w:type="dxa"/>
            </w:tcMar>
          </w:tcPr>
          <w:p w14:paraId="4B4E51C5" w14:textId="77777777" w:rsidR="007A4FC4" w:rsidRPr="008F604B" w:rsidRDefault="007A4FC4" w:rsidP="000B6CAF">
            <w:pPr>
              <w:pStyle w:val="TableCenter"/>
            </w:pPr>
            <w:r w:rsidRPr="008F604B">
              <w:t>36.6</w:t>
            </w:r>
          </w:p>
          <w:p w14:paraId="16A3C72A" w14:textId="77777777" w:rsidR="007A4FC4" w:rsidRPr="008F604B" w:rsidRDefault="007A4FC4" w:rsidP="000B6CAF">
            <w:pPr>
              <w:pStyle w:val="TableCenter"/>
            </w:pPr>
            <w:r w:rsidRPr="008F604B">
              <w:t>(58.4)</w:t>
            </w:r>
          </w:p>
          <w:p w14:paraId="241C4C82" w14:textId="77777777" w:rsidR="007A4FC4" w:rsidRPr="008F604B" w:rsidRDefault="007A4FC4" w:rsidP="000B6CAF">
            <w:pPr>
              <w:pStyle w:val="TableCenter"/>
            </w:pPr>
            <w:r w:rsidRPr="008F604B">
              <w:lastRenderedPageBreak/>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CAFDE2E" w14:textId="77777777" w:rsidR="007A4FC4" w:rsidRPr="008F604B" w:rsidRDefault="007A4FC4" w:rsidP="000B6CAF">
            <w:pPr>
              <w:pStyle w:val="TableCenter"/>
            </w:pPr>
            <w:r w:rsidRPr="008F604B">
              <w:lastRenderedPageBreak/>
              <w:t>41.8</w:t>
            </w:r>
          </w:p>
          <w:p w14:paraId="31EB8B70" w14:textId="77777777" w:rsidR="007A4FC4" w:rsidRPr="008F604B" w:rsidRDefault="007A4FC4" w:rsidP="000B6CAF">
            <w:pPr>
              <w:pStyle w:val="TableCenter"/>
            </w:pPr>
            <w:r w:rsidRPr="008F604B">
              <w:t>(55.6)</w:t>
            </w:r>
          </w:p>
          <w:p w14:paraId="345123ED" w14:textId="77777777" w:rsidR="007A4FC4" w:rsidRPr="008F604B" w:rsidRDefault="007A4FC4" w:rsidP="000B6CAF">
            <w:pPr>
              <w:pStyle w:val="TableCenter"/>
            </w:pPr>
            <w:r w:rsidRPr="008F604B">
              <w:lastRenderedPageBreak/>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7DC0594" w14:textId="77777777" w:rsidR="007A4FC4" w:rsidRPr="008F604B" w:rsidRDefault="007A4FC4" w:rsidP="000B6CAF">
            <w:pPr>
              <w:pStyle w:val="TableCenter"/>
            </w:pPr>
            <w:r w:rsidRPr="008F604B">
              <w:lastRenderedPageBreak/>
              <w:t>41.1</w:t>
            </w:r>
          </w:p>
          <w:p w14:paraId="3ECEC75F" w14:textId="77777777" w:rsidR="007A4FC4" w:rsidRPr="008F604B" w:rsidRDefault="007A4FC4" w:rsidP="000B6CAF">
            <w:pPr>
              <w:pStyle w:val="TableCenter"/>
            </w:pPr>
            <w:r w:rsidRPr="008F604B">
              <w:t>(65.9)</w:t>
            </w:r>
          </w:p>
          <w:p w14:paraId="1DC361BA" w14:textId="77777777" w:rsidR="007A4FC4" w:rsidRPr="008F604B" w:rsidRDefault="007A4FC4" w:rsidP="000B6CAF">
            <w:pPr>
              <w:pStyle w:val="TableCenter"/>
            </w:pPr>
            <w:r w:rsidRPr="008F604B">
              <w:lastRenderedPageBreak/>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6B88EAB8" w14:textId="77777777" w:rsidR="007A4FC4" w:rsidRPr="008F604B" w:rsidRDefault="007A4FC4" w:rsidP="000B6CAF">
            <w:pPr>
              <w:pStyle w:val="TableCenter"/>
            </w:pPr>
            <w:r w:rsidRPr="008F604B">
              <w:lastRenderedPageBreak/>
              <w:t>49.4</w:t>
            </w:r>
          </w:p>
          <w:p w14:paraId="7EA17FFD" w14:textId="77777777" w:rsidR="007A4FC4" w:rsidRPr="008F604B" w:rsidRDefault="007A4FC4" w:rsidP="000B6CAF">
            <w:pPr>
              <w:pStyle w:val="TableCenter"/>
            </w:pPr>
            <w:r w:rsidRPr="008F604B">
              <w:t xml:space="preserve">(53.2) </w:t>
            </w:r>
            <w:r w:rsidRPr="008F604B">
              <w:lastRenderedPageBreak/>
              <w:t>[3]</w:t>
            </w:r>
          </w:p>
        </w:tc>
      </w:tr>
      <w:tr w:rsidR="007A4FC4" w:rsidRPr="008F604B" w14:paraId="1CA9ABB4" w14:textId="77777777" w:rsidTr="00A73E9D">
        <w:tc>
          <w:tcPr>
            <w:tcW w:w="852" w:type="pct"/>
            <w:tcBorders>
              <w:top w:val="single" w:sz="4" w:space="0" w:color="auto"/>
              <w:left w:val="single" w:sz="4" w:space="0" w:color="auto"/>
              <w:bottom w:val="nil"/>
              <w:right w:val="nil"/>
            </w:tcBorders>
            <w:tcMar>
              <w:left w:w="108" w:type="dxa"/>
              <w:right w:w="108" w:type="dxa"/>
            </w:tcMar>
          </w:tcPr>
          <w:p w14:paraId="726BF3D5"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lastRenderedPageBreak/>
              <w:t>SC</w:t>
            </w:r>
          </w:p>
        </w:tc>
        <w:tc>
          <w:tcPr>
            <w:tcW w:w="515" w:type="pct"/>
            <w:tcBorders>
              <w:top w:val="single" w:sz="4" w:space="0" w:color="auto"/>
              <w:left w:val="single" w:sz="4" w:space="0" w:color="auto"/>
              <w:bottom w:val="nil"/>
              <w:right w:val="nil"/>
            </w:tcBorders>
            <w:tcMar>
              <w:left w:w="108" w:type="dxa"/>
              <w:right w:w="108" w:type="dxa"/>
            </w:tcMar>
          </w:tcPr>
          <w:p w14:paraId="32762F83" w14:textId="77777777" w:rsidR="007A4FC4" w:rsidRPr="008F604B" w:rsidRDefault="007A4FC4" w:rsidP="000B6CAF">
            <w:pPr>
              <w:pStyle w:val="TableCenter"/>
            </w:pPr>
            <w:r w:rsidRPr="008F604B">
              <w:t>3</w:t>
            </w:r>
          </w:p>
        </w:tc>
        <w:tc>
          <w:tcPr>
            <w:tcW w:w="1108" w:type="pct"/>
            <w:tcBorders>
              <w:top w:val="single" w:sz="4" w:space="0" w:color="auto"/>
              <w:left w:val="single" w:sz="4" w:space="0" w:color="auto"/>
              <w:bottom w:val="nil"/>
              <w:right w:val="nil"/>
            </w:tcBorders>
            <w:tcMar>
              <w:left w:w="108" w:type="dxa"/>
              <w:right w:w="108" w:type="dxa"/>
            </w:tcMar>
          </w:tcPr>
          <w:p w14:paraId="7B097540" w14:textId="77777777" w:rsidR="007A4FC4" w:rsidRPr="008F604B" w:rsidRDefault="007A4FC4" w:rsidP="000B6CAF">
            <w:pPr>
              <w:pStyle w:val="TableCenter"/>
            </w:pPr>
            <w:r w:rsidRPr="008F604B">
              <w:t>首例受试者</w:t>
            </w:r>
          </w:p>
        </w:tc>
        <w:tc>
          <w:tcPr>
            <w:tcW w:w="627" w:type="pct"/>
            <w:tcBorders>
              <w:top w:val="single" w:sz="4" w:space="0" w:color="auto"/>
              <w:left w:val="single" w:sz="4" w:space="0" w:color="auto"/>
              <w:bottom w:val="nil"/>
              <w:right w:val="nil"/>
            </w:tcBorders>
            <w:tcMar>
              <w:left w:w="108" w:type="dxa"/>
              <w:right w:w="108" w:type="dxa"/>
            </w:tcMar>
          </w:tcPr>
          <w:p w14:paraId="34E40F16" w14:textId="77777777" w:rsidR="007A4FC4" w:rsidRPr="008F604B" w:rsidRDefault="007A4FC4" w:rsidP="000B6CAF">
            <w:pPr>
              <w:pStyle w:val="TableCenter"/>
            </w:pPr>
            <w:proofErr w:type="spellStart"/>
            <w:r w:rsidRPr="008F604B">
              <w:t>AUC</w:t>
            </w:r>
            <w:r w:rsidRPr="008F604B">
              <w:rPr>
                <w:vertAlign w:val="subscript"/>
              </w:rPr>
              <w:t>t</w:t>
            </w:r>
            <w:proofErr w:type="spellEnd"/>
            <w:r w:rsidRPr="008F604B">
              <w:t>（</w:t>
            </w:r>
            <w:r w:rsidRPr="008F604B">
              <w:t>h*ug/mL</w:t>
            </w:r>
            <w:r w:rsidRPr="008F604B">
              <w:t>）</w:t>
            </w:r>
          </w:p>
        </w:tc>
        <w:tc>
          <w:tcPr>
            <w:tcW w:w="459" w:type="pct"/>
            <w:tcBorders>
              <w:top w:val="single" w:sz="4" w:space="0" w:color="auto"/>
              <w:left w:val="single" w:sz="4" w:space="0" w:color="auto"/>
              <w:bottom w:val="nil"/>
              <w:right w:val="nil"/>
            </w:tcBorders>
            <w:tcMar>
              <w:left w:w="108" w:type="dxa"/>
              <w:right w:w="108" w:type="dxa"/>
            </w:tcMar>
          </w:tcPr>
          <w:p w14:paraId="2C239C21" w14:textId="77777777" w:rsidR="007A4FC4" w:rsidRPr="008F604B" w:rsidRDefault="007A4FC4" w:rsidP="000B6CAF">
            <w:pPr>
              <w:pStyle w:val="TableCenter"/>
            </w:pPr>
            <w:r w:rsidRPr="008F604B">
              <w:t>110 [1]</w:t>
            </w:r>
          </w:p>
        </w:tc>
        <w:tc>
          <w:tcPr>
            <w:tcW w:w="459" w:type="pct"/>
            <w:tcBorders>
              <w:top w:val="single" w:sz="4" w:space="0" w:color="auto"/>
              <w:left w:val="single" w:sz="4" w:space="0" w:color="auto"/>
              <w:bottom w:val="nil"/>
              <w:right w:val="nil"/>
            </w:tcBorders>
            <w:tcMar>
              <w:left w:w="108" w:type="dxa"/>
              <w:right w:w="108" w:type="dxa"/>
            </w:tcMar>
          </w:tcPr>
          <w:p w14:paraId="6D296F5C" w14:textId="77777777" w:rsidR="007A4FC4" w:rsidRPr="008F604B" w:rsidRDefault="007A4FC4" w:rsidP="000B6CAF">
            <w:pPr>
              <w:pStyle w:val="TableCenter"/>
            </w:pPr>
            <w:r w:rsidRPr="008F604B">
              <w:t>-</w:t>
            </w:r>
            <w:proofErr w:type="spellStart"/>
            <w:r w:rsidRPr="008F604B">
              <w:t>NA</w:t>
            </w:r>
            <w:r w:rsidRPr="00D26FC2">
              <w:rPr>
                <w:vertAlign w:val="superscript"/>
              </w:rPr>
              <w:t>b</w:t>
            </w:r>
            <w:proofErr w:type="spellEnd"/>
          </w:p>
        </w:tc>
        <w:tc>
          <w:tcPr>
            <w:tcW w:w="463" w:type="pct"/>
            <w:tcBorders>
              <w:top w:val="single" w:sz="4" w:space="0" w:color="auto"/>
              <w:left w:val="single" w:sz="4" w:space="0" w:color="auto"/>
              <w:bottom w:val="nil"/>
              <w:right w:val="nil"/>
            </w:tcBorders>
            <w:tcMar>
              <w:left w:w="108" w:type="dxa"/>
              <w:right w:w="108" w:type="dxa"/>
            </w:tcMar>
          </w:tcPr>
          <w:p w14:paraId="69A2004D" w14:textId="77777777" w:rsidR="007A4FC4" w:rsidRPr="008F604B" w:rsidRDefault="007A4FC4" w:rsidP="000B6CAF">
            <w:pPr>
              <w:pStyle w:val="TableCenter"/>
            </w:pPr>
            <w:r w:rsidRPr="008F604B">
              <w:t>-</w:t>
            </w:r>
            <w:proofErr w:type="spellStart"/>
            <w:r w:rsidRPr="008F604B">
              <w:t>NA</w:t>
            </w:r>
            <w:r w:rsidRPr="00D26FC2">
              <w:rPr>
                <w:vertAlign w:val="superscript"/>
              </w:rPr>
              <w:t>c</w:t>
            </w:r>
            <w:proofErr w:type="spellEnd"/>
          </w:p>
        </w:tc>
        <w:tc>
          <w:tcPr>
            <w:tcW w:w="515" w:type="pct"/>
            <w:tcBorders>
              <w:top w:val="single" w:sz="4" w:space="0" w:color="auto"/>
              <w:left w:val="single" w:sz="4" w:space="0" w:color="auto"/>
              <w:bottom w:val="nil"/>
              <w:right w:val="single" w:sz="4" w:space="0" w:color="auto"/>
            </w:tcBorders>
            <w:tcMar>
              <w:left w:w="108" w:type="dxa"/>
              <w:right w:w="108" w:type="dxa"/>
            </w:tcMar>
          </w:tcPr>
          <w:p w14:paraId="06F268C3" w14:textId="77777777" w:rsidR="007A4FC4" w:rsidRPr="008F604B" w:rsidRDefault="007A4FC4" w:rsidP="000B6CAF">
            <w:pPr>
              <w:pStyle w:val="TableCenter"/>
            </w:pPr>
            <w:r w:rsidRPr="008F604B">
              <w:t>NA</w:t>
            </w:r>
          </w:p>
        </w:tc>
      </w:tr>
      <w:tr w:rsidR="007A4FC4" w:rsidRPr="008F604B" w14:paraId="59899D8E" w14:textId="77777777" w:rsidTr="000B6CAF">
        <w:tc>
          <w:tcPr>
            <w:tcW w:w="852" w:type="pct"/>
            <w:tcBorders>
              <w:top w:val="single" w:sz="4" w:space="0" w:color="auto"/>
              <w:left w:val="single" w:sz="4" w:space="0" w:color="auto"/>
              <w:bottom w:val="nil"/>
              <w:right w:val="nil"/>
            </w:tcBorders>
            <w:tcMar>
              <w:left w:w="108" w:type="dxa"/>
              <w:right w:w="108" w:type="dxa"/>
            </w:tcMar>
          </w:tcPr>
          <w:p w14:paraId="342CC7F9"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nil"/>
              <w:right w:val="nil"/>
            </w:tcBorders>
            <w:tcMar>
              <w:left w:w="108" w:type="dxa"/>
              <w:right w:w="108" w:type="dxa"/>
            </w:tcMar>
          </w:tcPr>
          <w:p w14:paraId="35005C0C" w14:textId="77777777" w:rsidR="007A4FC4" w:rsidRPr="008F604B" w:rsidRDefault="007A4FC4" w:rsidP="000B6CAF">
            <w:pPr>
              <w:pStyle w:val="TableCenter"/>
            </w:pPr>
          </w:p>
        </w:tc>
        <w:tc>
          <w:tcPr>
            <w:tcW w:w="1108" w:type="pct"/>
            <w:tcBorders>
              <w:top w:val="single" w:sz="4" w:space="0" w:color="auto"/>
              <w:left w:val="single" w:sz="4" w:space="0" w:color="auto"/>
              <w:bottom w:val="nil"/>
              <w:right w:val="nil"/>
            </w:tcBorders>
            <w:tcMar>
              <w:left w:w="108" w:type="dxa"/>
              <w:right w:w="108" w:type="dxa"/>
            </w:tcMar>
          </w:tcPr>
          <w:p w14:paraId="69D801DD" w14:textId="77777777" w:rsidR="007A4FC4" w:rsidRPr="008F604B" w:rsidRDefault="007A4FC4" w:rsidP="000B6CAF">
            <w:pPr>
              <w:pStyle w:val="TableCenter"/>
            </w:pPr>
          </w:p>
        </w:tc>
        <w:tc>
          <w:tcPr>
            <w:tcW w:w="627" w:type="pct"/>
            <w:tcBorders>
              <w:top w:val="single" w:sz="4" w:space="0" w:color="auto"/>
              <w:left w:val="single" w:sz="4" w:space="0" w:color="auto"/>
              <w:bottom w:val="nil"/>
              <w:right w:val="nil"/>
            </w:tcBorders>
            <w:tcMar>
              <w:left w:w="108" w:type="dxa"/>
              <w:right w:w="108" w:type="dxa"/>
            </w:tcMar>
          </w:tcPr>
          <w:p w14:paraId="1ECC5C65" w14:textId="77777777" w:rsidR="007A4FC4" w:rsidRPr="008F604B" w:rsidRDefault="007A4FC4" w:rsidP="000B6CAF">
            <w:pPr>
              <w:pStyle w:val="TableCenter"/>
            </w:pPr>
          </w:p>
        </w:tc>
        <w:tc>
          <w:tcPr>
            <w:tcW w:w="459" w:type="pct"/>
            <w:tcBorders>
              <w:top w:val="single" w:sz="4" w:space="0" w:color="auto"/>
              <w:left w:val="single" w:sz="4" w:space="0" w:color="auto"/>
              <w:bottom w:val="nil"/>
              <w:right w:val="nil"/>
            </w:tcBorders>
            <w:tcMar>
              <w:left w:w="108" w:type="dxa"/>
              <w:right w:w="108" w:type="dxa"/>
            </w:tcMar>
          </w:tcPr>
          <w:p w14:paraId="210151C1" w14:textId="77777777" w:rsidR="007A4FC4" w:rsidRPr="008F604B" w:rsidRDefault="007A4FC4" w:rsidP="000B6CAF">
            <w:pPr>
              <w:pStyle w:val="TableCenter"/>
            </w:pPr>
          </w:p>
        </w:tc>
        <w:tc>
          <w:tcPr>
            <w:tcW w:w="459" w:type="pct"/>
            <w:tcBorders>
              <w:top w:val="single" w:sz="4" w:space="0" w:color="auto"/>
              <w:left w:val="single" w:sz="4" w:space="0" w:color="auto"/>
              <w:bottom w:val="nil"/>
              <w:right w:val="nil"/>
            </w:tcBorders>
            <w:tcMar>
              <w:left w:w="108" w:type="dxa"/>
              <w:right w:w="108" w:type="dxa"/>
            </w:tcMar>
          </w:tcPr>
          <w:p w14:paraId="4AAA2265" w14:textId="77777777" w:rsidR="007A4FC4" w:rsidRPr="008F604B" w:rsidRDefault="007A4FC4" w:rsidP="000B6CAF">
            <w:pPr>
              <w:pStyle w:val="TableCenter"/>
            </w:pPr>
          </w:p>
        </w:tc>
        <w:tc>
          <w:tcPr>
            <w:tcW w:w="463" w:type="pct"/>
            <w:tcBorders>
              <w:top w:val="single" w:sz="4" w:space="0" w:color="auto"/>
              <w:left w:val="single" w:sz="4" w:space="0" w:color="auto"/>
              <w:bottom w:val="nil"/>
              <w:right w:val="nil"/>
            </w:tcBorders>
            <w:tcMar>
              <w:left w:w="108" w:type="dxa"/>
              <w:right w:w="108" w:type="dxa"/>
            </w:tcMar>
          </w:tcPr>
          <w:p w14:paraId="7BF648E4" w14:textId="77777777" w:rsidR="007A4FC4" w:rsidRPr="008F604B" w:rsidRDefault="007A4FC4" w:rsidP="000B6CAF">
            <w:pPr>
              <w:pStyle w:val="TableCenter"/>
            </w:pPr>
          </w:p>
        </w:tc>
        <w:tc>
          <w:tcPr>
            <w:tcW w:w="515" w:type="pct"/>
            <w:tcBorders>
              <w:top w:val="single" w:sz="4" w:space="0" w:color="auto"/>
              <w:left w:val="single" w:sz="4" w:space="0" w:color="auto"/>
              <w:bottom w:val="nil"/>
              <w:right w:val="single" w:sz="4" w:space="0" w:color="auto"/>
            </w:tcBorders>
            <w:tcMar>
              <w:left w:w="108" w:type="dxa"/>
              <w:right w:w="108" w:type="dxa"/>
            </w:tcMar>
          </w:tcPr>
          <w:p w14:paraId="3257489E" w14:textId="77777777" w:rsidR="007A4FC4" w:rsidRPr="008F604B" w:rsidRDefault="007A4FC4" w:rsidP="000B6CAF">
            <w:pPr>
              <w:pStyle w:val="TableCenter"/>
            </w:pPr>
          </w:p>
        </w:tc>
      </w:tr>
      <w:tr w:rsidR="007A4FC4" w:rsidRPr="008F604B" w14:paraId="1333F61A"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0F6E275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SC</w:t>
            </w:r>
          </w:p>
        </w:tc>
        <w:tc>
          <w:tcPr>
            <w:tcW w:w="515" w:type="pct"/>
            <w:tcBorders>
              <w:top w:val="single" w:sz="4" w:space="0" w:color="auto"/>
              <w:left w:val="single" w:sz="4" w:space="0" w:color="auto"/>
              <w:bottom w:val="single" w:sz="4" w:space="0" w:color="auto"/>
              <w:right w:val="nil"/>
            </w:tcBorders>
            <w:tcMar>
              <w:left w:w="108" w:type="dxa"/>
              <w:right w:w="108" w:type="dxa"/>
            </w:tcMar>
          </w:tcPr>
          <w:p w14:paraId="0FE88E93" w14:textId="77777777" w:rsidR="007A4FC4" w:rsidRPr="008F604B" w:rsidRDefault="007A4FC4" w:rsidP="000B6CAF">
            <w:pPr>
              <w:pStyle w:val="TableCenter"/>
            </w:pPr>
            <w:r w:rsidRPr="008F604B">
              <w:t>3</w:t>
            </w:r>
          </w:p>
        </w:tc>
        <w:tc>
          <w:tcPr>
            <w:tcW w:w="1108" w:type="pct"/>
            <w:tcBorders>
              <w:top w:val="single" w:sz="4" w:space="0" w:color="auto"/>
              <w:left w:val="single" w:sz="4" w:space="0" w:color="auto"/>
              <w:bottom w:val="single" w:sz="4" w:space="0" w:color="auto"/>
              <w:right w:val="nil"/>
            </w:tcBorders>
            <w:tcMar>
              <w:left w:w="108" w:type="dxa"/>
              <w:right w:w="108" w:type="dxa"/>
            </w:tcMar>
          </w:tcPr>
          <w:p w14:paraId="67B25FF0" w14:textId="77777777" w:rsidR="007A4FC4" w:rsidRPr="008F604B" w:rsidRDefault="007A4FC4" w:rsidP="000B6CAF">
            <w:pPr>
              <w:pStyle w:val="TableCenter"/>
            </w:pPr>
            <w:r w:rsidRPr="008F604B">
              <w:t>后续受试者</w:t>
            </w:r>
          </w:p>
        </w:tc>
        <w:tc>
          <w:tcPr>
            <w:tcW w:w="627" w:type="pct"/>
            <w:tcBorders>
              <w:top w:val="single" w:sz="4" w:space="0" w:color="auto"/>
              <w:left w:val="single" w:sz="4" w:space="0" w:color="auto"/>
              <w:bottom w:val="single" w:sz="4" w:space="0" w:color="auto"/>
              <w:right w:val="nil"/>
            </w:tcBorders>
            <w:tcMar>
              <w:left w:w="108" w:type="dxa"/>
              <w:right w:w="108" w:type="dxa"/>
            </w:tcMar>
          </w:tcPr>
          <w:p w14:paraId="41175F6A" w14:textId="77777777" w:rsidR="007A4FC4" w:rsidRPr="008F604B" w:rsidRDefault="007A4FC4" w:rsidP="000B6CAF">
            <w:pPr>
              <w:pStyle w:val="TableCenter"/>
            </w:pPr>
            <w:proofErr w:type="spellStart"/>
            <w:r w:rsidRPr="008F604B">
              <w:t>C</w:t>
            </w:r>
            <w:r w:rsidRPr="008F604B">
              <w:rPr>
                <w:vertAlign w:val="subscript"/>
              </w:rPr>
              <w:t>max</w:t>
            </w:r>
            <w:proofErr w:type="spellEnd"/>
            <w:r w:rsidRPr="008F604B">
              <w:t>（</w:t>
            </w:r>
            <w:r w:rsidRPr="008F604B">
              <w:t>ug/mL</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8B44E8F" w14:textId="77777777" w:rsidR="007A4FC4" w:rsidRPr="008F604B" w:rsidRDefault="007A4FC4" w:rsidP="000B6CAF">
            <w:pPr>
              <w:pStyle w:val="TableCenter"/>
            </w:pPr>
            <w:r w:rsidRPr="008F604B">
              <w:t>0.962</w:t>
            </w:r>
          </w:p>
          <w:p w14:paraId="783690BF" w14:textId="77777777" w:rsidR="007A4FC4" w:rsidRPr="008F604B" w:rsidRDefault="007A4FC4" w:rsidP="000B6CAF">
            <w:pPr>
              <w:pStyle w:val="TableCenter"/>
            </w:pPr>
            <w:r w:rsidRPr="008F604B">
              <w:t>(53.4)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05BF68E" w14:textId="77777777" w:rsidR="007A4FC4" w:rsidRPr="008F604B" w:rsidRDefault="007A4FC4" w:rsidP="000B6CAF">
            <w:pPr>
              <w:pStyle w:val="TableCenter"/>
            </w:pPr>
            <w:r w:rsidRPr="008F604B">
              <w:t>3.07 (75.7)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430E9980" w14:textId="77777777" w:rsidR="007A4FC4" w:rsidRPr="008F604B" w:rsidRDefault="007A4FC4" w:rsidP="000B6CAF">
            <w:pPr>
              <w:pStyle w:val="TableCenter"/>
            </w:pPr>
            <w:r w:rsidRPr="008F604B">
              <w:t>7.92</w:t>
            </w:r>
          </w:p>
          <w:p w14:paraId="22239D44" w14:textId="77777777" w:rsidR="007A4FC4" w:rsidRPr="008F604B" w:rsidRDefault="007A4FC4" w:rsidP="000B6CAF">
            <w:pPr>
              <w:pStyle w:val="TableCenter"/>
            </w:pPr>
            <w:r w:rsidRPr="008F604B">
              <w:t>(85.3)</w:t>
            </w:r>
          </w:p>
          <w:p w14:paraId="4B550468"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796E74B" w14:textId="77777777" w:rsidR="007A4FC4" w:rsidRPr="008F604B" w:rsidRDefault="007A4FC4" w:rsidP="000B6CAF">
            <w:pPr>
              <w:pStyle w:val="TableCenter"/>
            </w:pPr>
            <w:r w:rsidRPr="008F604B">
              <w:t>9.95 (66.4) [3]</w:t>
            </w:r>
          </w:p>
        </w:tc>
      </w:tr>
      <w:tr w:rsidR="007A4FC4" w:rsidRPr="008F604B" w14:paraId="1A70FD80"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4B74EC5B" w14:textId="77777777" w:rsidR="007A4FC4" w:rsidRPr="008F604B" w:rsidRDefault="007A4FC4" w:rsidP="00D26FC2">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F9C3FA4"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08425597"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3DA419E" w14:textId="77777777" w:rsidR="007A4FC4" w:rsidRPr="008F604B" w:rsidRDefault="007A4FC4" w:rsidP="000B6CAF">
            <w:pPr>
              <w:pStyle w:val="TableCenter"/>
            </w:pPr>
            <w:proofErr w:type="spellStart"/>
            <w:r w:rsidRPr="008F604B">
              <w:t>C</w:t>
            </w:r>
            <w:r w:rsidRPr="008F604B">
              <w:rPr>
                <w:vertAlign w:val="subscript"/>
              </w:rPr>
              <w:t>trough</w:t>
            </w:r>
            <w:proofErr w:type="spellEnd"/>
            <w:r w:rsidRPr="008F604B">
              <w:t>（</w:t>
            </w:r>
            <w:r w:rsidRPr="008F604B">
              <w:t>ug/mL</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7143A58" w14:textId="77777777" w:rsidR="007A4FC4" w:rsidRPr="008F604B" w:rsidRDefault="007A4FC4" w:rsidP="000B6CAF">
            <w:pPr>
              <w:pStyle w:val="TableCenter"/>
            </w:pPr>
            <w:r w:rsidRPr="008F604B">
              <w:t>0.586 (62.0)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E0F03D4" w14:textId="77777777" w:rsidR="007A4FC4" w:rsidRPr="008F604B" w:rsidRDefault="007A4FC4" w:rsidP="000B6CAF">
            <w:pPr>
              <w:pStyle w:val="TableCenter"/>
            </w:pPr>
            <w:r w:rsidRPr="008F604B">
              <w:t>2.15 (62.0)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112CF42" w14:textId="77777777" w:rsidR="007A4FC4" w:rsidRPr="008F604B" w:rsidRDefault="007A4FC4" w:rsidP="000B6CAF">
            <w:pPr>
              <w:pStyle w:val="TableCenter"/>
            </w:pPr>
            <w:r w:rsidRPr="008F604B">
              <w:t>5.33 (60.0) [3]</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69A5D889" w14:textId="77777777" w:rsidR="007A4FC4" w:rsidRPr="008F604B" w:rsidRDefault="007A4FC4" w:rsidP="000B6CAF">
            <w:pPr>
              <w:pStyle w:val="TableCenter"/>
            </w:pPr>
            <w:r w:rsidRPr="008F604B">
              <w:t>5.33 (60.0) [3]</w:t>
            </w:r>
          </w:p>
        </w:tc>
      </w:tr>
      <w:tr w:rsidR="007A4FC4" w:rsidRPr="008F604B" w14:paraId="41D5BB9F"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7BB9E965"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263BB5FD"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5BC16CC5"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2676B4CF" w14:textId="77777777" w:rsidR="007A4FC4" w:rsidRPr="008F604B" w:rsidRDefault="007A4FC4" w:rsidP="000B6CAF">
            <w:pPr>
              <w:pStyle w:val="TableCenter"/>
            </w:pPr>
            <w:proofErr w:type="spellStart"/>
            <w:r w:rsidRPr="008F604B">
              <w:t>T</w:t>
            </w:r>
            <w:r w:rsidRPr="008F604B">
              <w:rPr>
                <w:vertAlign w:val="subscript"/>
              </w:rPr>
              <w:t>max</w:t>
            </w:r>
            <w:proofErr w:type="spellEnd"/>
            <w:r w:rsidRPr="008F604B">
              <w:t>（</w:t>
            </w:r>
            <w:r w:rsidRPr="008F604B">
              <w:t>h</w:t>
            </w:r>
            <w:r w:rsidRPr="008F604B">
              <w:t>）</w:t>
            </w:r>
            <w:r w:rsidRPr="00D26FC2">
              <w:rPr>
                <w:vertAlign w:val="superscript"/>
              </w:rPr>
              <w:t>（</w:t>
            </w:r>
            <w:r w:rsidRPr="00D26FC2">
              <w:rPr>
                <w:vertAlign w:val="superscript"/>
              </w:rPr>
              <w:t>a</w:t>
            </w:r>
            <w:r w:rsidRPr="00D26FC2">
              <w:rPr>
                <w:vertAlign w:val="superscript"/>
              </w:rPr>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3032A9D" w14:textId="77777777" w:rsidR="007A4FC4" w:rsidRPr="008F604B" w:rsidRDefault="007A4FC4" w:rsidP="000B6CAF">
            <w:pPr>
              <w:pStyle w:val="TableCenter"/>
            </w:pPr>
            <w:r w:rsidRPr="008F604B">
              <w:t>47.99 (47.95, 48.08)</w:t>
            </w:r>
          </w:p>
          <w:p w14:paraId="1B869278" w14:textId="77777777" w:rsidR="007A4FC4" w:rsidRPr="008F604B" w:rsidRDefault="007A4FC4" w:rsidP="000B6CAF">
            <w:pPr>
              <w:pStyle w:val="TableCenter"/>
            </w:pPr>
            <w:r w:rsidRPr="008F604B">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4ADB95F" w14:textId="77777777" w:rsidR="007A4FC4" w:rsidRPr="008F604B" w:rsidRDefault="007A4FC4" w:rsidP="000B6CAF">
            <w:pPr>
              <w:pStyle w:val="TableCenter"/>
            </w:pPr>
            <w:r w:rsidRPr="008F604B">
              <w:t>35.95 (23.92, 48.33)</w:t>
            </w:r>
          </w:p>
          <w:p w14:paraId="67AD38B1"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7B64CD91" w14:textId="77777777" w:rsidR="007A4FC4" w:rsidRPr="008F604B" w:rsidRDefault="007A4FC4" w:rsidP="000B6CAF">
            <w:pPr>
              <w:pStyle w:val="TableCenter"/>
            </w:pPr>
            <w:r w:rsidRPr="008F604B">
              <w:t>48.33 (48.17, 168.00)</w:t>
            </w:r>
          </w:p>
          <w:p w14:paraId="652F29C3"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5D6201DE" w14:textId="77777777" w:rsidR="007A4FC4" w:rsidRPr="008F604B" w:rsidRDefault="007A4FC4" w:rsidP="000B6CAF">
            <w:pPr>
              <w:pStyle w:val="TableCenter"/>
            </w:pPr>
            <w:r w:rsidRPr="008F604B">
              <w:t>48.25 (48.17, 48.40)</w:t>
            </w:r>
          </w:p>
          <w:p w14:paraId="13EE8E4C" w14:textId="77777777" w:rsidR="007A4FC4" w:rsidRPr="008F604B" w:rsidRDefault="007A4FC4" w:rsidP="000B6CAF">
            <w:pPr>
              <w:pStyle w:val="TableCenter"/>
            </w:pPr>
            <w:r w:rsidRPr="008F604B">
              <w:t>[3]</w:t>
            </w:r>
          </w:p>
        </w:tc>
      </w:tr>
      <w:tr w:rsidR="007A4FC4" w:rsidRPr="008F604B" w14:paraId="31A12741"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3F8B9D93"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6A28EFEF"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3F89945E"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1C0DAD3F" w14:textId="77777777" w:rsidR="007A4FC4" w:rsidRPr="008F604B" w:rsidRDefault="007A4FC4" w:rsidP="000B6CAF">
            <w:pPr>
              <w:pStyle w:val="TableCenter"/>
            </w:pPr>
            <w:r w:rsidRPr="008F604B">
              <w:t>AUC</w:t>
            </w:r>
            <w:r w:rsidRPr="008F604B">
              <w:rPr>
                <w:vertAlign w:val="subscript"/>
              </w:rPr>
              <w:t>tau</w:t>
            </w:r>
            <w:r w:rsidRPr="008F604B">
              <w:t>（</w:t>
            </w:r>
            <w:r w:rsidRPr="008F604B">
              <w:t>h*ug/mL</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53BC0E38" w14:textId="77777777" w:rsidR="007A4FC4" w:rsidRPr="008F604B" w:rsidRDefault="007A4FC4" w:rsidP="000B6CAF">
            <w:pPr>
              <w:pStyle w:val="TableCenter"/>
            </w:pPr>
            <w:r w:rsidRPr="008F604B">
              <w:t>133 (51.5)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07A6D5B" w14:textId="77777777" w:rsidR="007A4FC4" w:rsidRPr="008F604B" w:rsidRDefault="007A4FC4" w:rsidP="000B6CAF">
            <w:pPr>
              <w:pStyle w:val="TableCenter"/>
            </w:pPr>
            <w:r w:rsidRPr="008F604B">
              <w:t>463 (73.7)</w:t>
            </w:r>
          </w:p>
          <w:p w14:paraId="23C2354B"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6C835430" w14:textId="77777777" w:rsidR="007A4FC4" w:rsidRPr="008F604B" w:rsidRDefault="007A4FC4" w:rsidP="000B6CAF">
            <w:pPr>
              <w:pStyle w:val="TableCenter"/>
            </w:pPr>
            <w:r w:rsidRPr="008F604B">
              <w:t>1130 (73.1) [4]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05419C65" w14:textId="77777777" w:rsidR="007A4FC4" w:rsidRPr="008F604B" w:rsidRDefault="007A4FC4" w:rsidP="000B6CAF">
            <w:pPr>
              <w:pStyle w:val="TableCenter"/>
            </w:pPr>
            <w:r w:rsidRPr="008F604B">
              <w:t>1340</w:t>
            </w:r>
          </w:p>
          <w:p w14:paraId="411971FC" w14:textId="77777777" w:rsidR="007A4FC4" w:rsidRPr="008F604B" w:rsidRDefault="007A4FC4" w:rsidP="000B6CAF">
            <w:pPr>
              <w:pStyle w:val="TableCenter"/>
            </w:pPr>
            <w:r w:rsidRPr="008F604B">
              <w:t>(65.2)</w:t>
            </w:r>
          </w:p>
          <w:p w14:paraId="0836993B" w14:textId="77777777" w:rsidR="007A4FC4" w:rsidRPr="008F604B" w:rsidRDefault="007A4FC4" w:rsidP="000B6CAF">
            <w:pPr>
              <w:pStyle w:val="TableCenter"/>
            </w:pPr>
            <w:r w:rsidRPr="008F604B">
              <w:t>[3]</w:t>
            </w:r>
          </w:p>
        </w:tc>
      </w:tr>
      <w:tr w:rsidR="007A4FC4" w:rsidRPr="008F604B" w14:paraId="4547D795"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0E6BB2A5"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4B12919"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2B829706"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4BE88D15" w14:textId="77777777" w:rsidR="007A4FC4" w:rsidRPr="008F604B" w:rsidRDefault="007A4FC4" w:rsidP="000B6CAF">
            <w:pPr>
              <w:pStyle w:val="TableCenter"/>
            </w:pPr>
            <w:proofErr w:type="spellStart"/>
            <w:r w:rsidRPr="008F604B">
              <w:t>AUC</w:t>
            </w:r>
            <w:r w:rsidRPr="008F604B">
              <w:rPr>
                <w:vertAlign w:val="subscript"/>
              </w:rPr>
              <w:t>t</w:t>
            </w:r>
            <w:proofErr w:type="spellEnd"/>
            <w:r w:rsidRPr="008F604B">
              <w:t>（</w:t>
            </w:r>
            <w:r w:rsidRPr="008F604B">
              <w:t>h*ug/mL</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3379388B" w14:textId="77777777" w:rsidR="007A4FC4" w:rsidRPr="008F604B" w:rsidRDefault="007A4FC4" w:rsidP="000B6CAF">
            <w:pPr>
              <w:pStyle w:val="TableCenter"/>
            </w:pPr>
            <w:r w:rsidRPr="008F604B">
              <w:t>170 (68.0)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4C7B0523" w14:textId="77777777" w:rsidR="007A4FC4" w:rsidRPr="008F604B" w:rsidRDefault="007A4FC4" w:rsidP="000B6CAF">
            <w:pPr>
              <w:pStyle w:val="TableCenter"/>
            </w:pPr>
            <w:r w:rsidRPr="008F604B">
              <w:t>942 (71.2)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2680E4FC" w14:textId="77777777" w:rsidR="007A4FC4" w:rsidRPr="008F604B" w:rsidRDefault="007A4FC4" w:rsidP="000B6CAF">
            <w:pPr>
              <w:pStyle w:val="TableCenter"/>
            </w:pPr>
            <w:r w:rsidRPr="008F604B">
              <w:t>2140</w:t>
            </w:r>
          </w:p>
          <w:p w14:paraId="39DD6626" w14:textId="77777777" w:rsidR="007A4FC4" w:rsidRPr="008F604B" w:rsidRDefault="007A4FC4" w:rsidP="000B6CAF">
            <w:pPr>
              <w:pStyle w:val="TableCenter"/>
            </w:pPr>
            <w:r w:rsidRPr="008F604B">
              <w:t>(85.2)</w:t>
            </w:r>
          </w:p>
          <w:p w14:paraId="7DA48808"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2C039F02" w14:textId="77777777" w:rsidR="007A4FC4" w:rsidRPr="008F604B" w:rsidRDefault="007A4FC4" w:rsidP="000B6CAF">
            <w:pPr>
              <w:pStyle w:val="TableCenter"/>
            </w:pPr>
            <w:r w:rsidRPr="008F604B">
              <w:t>2690</w:t>
            </w:r>
          </w:p>
          <w:p w14:paraId="21F7CC32" w14:textId="77777777" w:rsidR="007A4FC4" w:rsidRPr="008F604B" w:rsidRDefault="007A4FC4" w:rsidP="000B6CAF">
            <w:pPr>
              <w:pStyle w:val="TableCenter"/>
            </w:pPr>
            <w:r w:rsidRPr="008F604B">
              <w:t>(66.6)</w:t>
            </w:r>
          </w:p>
          <w:p w14:paraId="3A61640B" w14:textId="77777777" w:rsidR="007A4FC4" w:rsidRPr="008F604B" w:rsidRDefault="007A4FC4" w:rsidP="000B6CAF">
            <w:pPr>
              <w:pStyle w:val="TableCenter"/>
            </w:pPr>
            <w:r w:rsidRPr="008F604B">
              <w:t>[3]</w:t>
            </w:r>
          </w:p>
        </w:tc>
      </w:tr>
      <w:tr w:rsidR="007A4FC4" w:rsidRPr="008F604B" w14:paraId="10CDE2C9"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702643F2"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07098C6F"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145D38FF"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57604ABA" w14:textId="42A4FB3F" w:rsidR="007A4FC4" w:rsidRPr="008F604B" w:rsidRDefault="00A73E9D" w:rsidP="000B6CAF">
            <w:pPr>
              <w:pStyle w:val="TableCenter"/>
            </w:pPr>
            <w:r>
              <w:t>t</w:t>
            </w:r>
            <w:r>
              <w:rPr>
                <w:vertAlign w:val="subscript"/>
              </w:rPr>
              <w:t>1</w:t>
            </w:r>
            <w:r w:rsidR="007A4FC4" w:rsidRPr="00D26FC2">
              <w:rPr>
                <w:vertAlign w:val="subscript"/>
              </w:rPr>
              <w:t>/2</w:t>
            </w:r>
            <w:r w:rsidR="007A4FC4" w:rsidRPr="008F604B">
              <w:t>（</w:t>
            </w:r>
            <w:r w:rsidR="007A4FC4" w:rsidRPr="008F604B">
              <w:t>h</w:t>
            </w:r>
            <w:r w:rsidR="007A4FC4"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41FB556" w14:textId="77777777" w:rsidR="007A4FC4" w:rsidRPr="008F604B" w:rsidRDefault="007A4FC4" w:rsidP="000B6CAF">
            <w:pPr>
              <w:pStyle w:val="TableCenter"/>
            </w:pPr>
            <w:r w:rsidRPr="008F604B">
              <w:t>NA</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F7C7011" w14:textId="77777777" w:rsidR="007A4FC4" w:rsidRPr="008F604B" w:rsidRDefault="007A4FC4" w:rsidP="000B6CAF">
            <w:pPr>
              <w:pStyle w:val="TableCenter"/>
            </w:pPr>
            <w:r w:rsidRPr="008F604B">
              <w:t>136 (5.65)</w:t>
            </w:r>
          </w:p>
          <w:p w14:paraId="13E4357D" w14:textId="77777777" w:rsidR="007A4FC4" w:rsidRPr="008F604B" w:rsidRDefault="007A4FC4" w:rsidP="000B6CAF">
            <w:pPr>
              <w:pStyle w:val="TableCenter"/>
            </w:pPr>
            <w:r w:rsidRPr="008F604B">
              <w:t>[2]</w:t>
            </w:r>
          </w:p>
        </w:tc>
        <w:tc>
          <w:tcPr>
            <w:tcW w:w="463" w:type="pct"/>
            <w:tcBorders>
              <w:top w:val="single" w:sz="4" w:space="0" w:color="auto"/>
              <w:left w:val="single" w:sz="4" w:space="0" w:color="auto"/>
              <w:bottom w:val="single" w:sz="4" w:space="0" w:color="auto"/>
              <w:right w:val="nil"/>
            </w:tcBorders>
            <w:tcMar>
              <w:left w:w="108" w:type="dxa"/>
              <w:right w:w="108" w:type="dxa"/>
            </w:tcMar>
          </w:tcPr>
          <w:p w14:paraId="34E4B2E2" w14:textId="77777777" w:rsidR="007A4FC4" w:rsidRPr="008F604B" w:rsidRDefault="007A4FC4" w:rsidP="000B6CAF">
            <w:pPr>
              <w:pStyle w:val="TableCenter"/>
            </w:pPr>
            <w:r w:rsidRPr="008F604B">
              <w:t>135 (2.93)</w:t>
            </w:r>
          </w:p>
          <w:p w14:paraId="44AF63F7" w14:textId="77777777" w:rsidR="007A4FC4" w:rsidRPr="008F604B" w:rsidRDefault="007A4FC4" w:rsidP="000B6CAF">
            <w:pPr>
              <w:pStyle w:val="TableCenter"/>
            </w:pPr>
            <w:r w:rsidRPr="008F604B">
              <w:t>[2]</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79AC8BC" w14:textId="77777777" w:rsidR="007A4FC4" w:rsidRPr="008F604B" w:rsidRDefault="007A4FC4" w:rsidP="000B6CAF">
            <w:pPr>
              <w:pStyle w:val="TableCenter"/>
            </w:pPr>
            <w:r w:rsidRPr="008F604B">
              <w:t>135 (2.93)</w:t>
            </w:r>
          </w:p>
          <w:p w14:paraId="28138B25" w14:textId="77777777" w:rsidR="007A4FC4" w:rsidRPr="008F604B" w:rsidRDefault="007A4FC4" w:rsidP="000B6CAF">
            <w:pPr>
              <w:pStyle w:val="TableCenter"/>
            </w:pPr>
            <w:r w:rsidRPr="008F604B">
              <w:t>[2]</w:t>
            </w:r>
          </w:p>
        </w:tc>
      </w:tr>
      <w:tr w:rsidR="007A4FC4" w:rsidRPr="008F604B" w14:paraId="1ECEA580"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4581F26A"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253DAB98"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9ECACF3"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17B3D21A" w14:textId="77777777" w:rsidR="007A4FC4" w:rsidRPr="008F604B" w:rsidRDefault="007A4FC4" w:rsidP="000B6CAF">
            <w:pPr>
              <w:pStyle w:val="TableCenter"/>
            </w:pPr>
            <w:r w:rsidRPr="008F604B">
              <w:t>CL/F</w:t>
            </w:r>
            <w:r w:rsidRPr="008F604B">
              <w:t>（</w:t>
            </w:r>
            <w:r w:rsidRPr="008F604B">
              <w:t>L/h</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88FF188" w14:textId="77777777" w:rsidR="007A4FC4" w:rsidRPr="008F604B" w:rsidRDefault="007A4FC4" w:rsidP="000B6CAF">
            <w:pPr>
              <w:pStyle w:val="TableCenter"/>
            </w:pPr>
            <w:r w:rsidRPr="008F604B">
              <w:t>0.172</w:t>
            </w:r>
          </w:p>
          <w:p w14:paraId="7531D02F" w14:textId="77777777" w:rsidR="007A4FC4" w:rsidRPr="008F604B" w:rsidRDefault="007A4FC4" w:rsidP="000B6CAF">
            <w:pPr>
              <w:pStyle w:val="TableCenter"/>
            </w:pPr>
            <w:r w:rsidRPr="008F604B">
              <w:t>(92.2)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130C9CDA" w14:textId="77777777" w:rsidR="007A4FC4" w:rsidRPr="008F604B" w:rsidRDefault="007A4FC4" w:rsidP="000B6CAF">
            <w:pPr>
              <w:pStyle w:val="TableCenter"/>
            </w:pPr>
            <w:r w:rsidRPr="008F604B">
              <w:t>0.153</w:t>
            </w:r>
          </w:p>
          <w:p w14:paraId="65EA21BF" w14:textId="77777777" w:rsidR="007A4FC4" w:rsidRPr="008F604B" w:rsidRDefault="007A4FC4" w:rsidP="000B6CAF">
            <w:pPr>
              <w:pStyle w:val="TableCenter"/>
            </w:pPr>
            <w:r w:rsidRPr="008F604B">
              <w:t>(68.5)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621D9252" w14:textId="77777777" w:rsidR="007A4FC4" w:rsidRPr="008F604B" w:rsidRDefault="007A4FC4" w:rsidP="000B6CAF">
            <w:pPr>
              <w:pStyle w:val="TableCenter"/>
            </w:pPr>
            <w:r w:rsidRPr="008F604B">
              <w:t>0.116</w:t>
            </w:r>
          </w:p>
          <w:p w14:paraId="2383503F" w14:textId="77777777" w:rsidR="007A4FC4" w:rsidRPr="008F604B" w:rsidRDefault="007A4FC4" w:rsidP="000B6CAF">
            <w:pPr>
              <w:pStyle w:val="TableCenter"/>
            </w:pPr>
            <w:r w:rsidRPr="008F604B">
              <w:t>(99.3) [3]</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7FAA4F68" w14:textId="77777777" w:rsidR="007A4FC4" w:rsidRPr="008F604B" w:rsidRDefault="007A4FC4" w:rsidP="000B6CAF">
            <w:pPr>
              <w:pStyle w:val="TableCenter"/>
            </w:pPr>
            <w:r w:rsidRPr="008F604B">
              <w:t>0.116</w:t>
            </w:r>
          </w:p>
          <w:p w14:paraId="43B556C5" w14:textId="77777777" w:rsidR="007A4FC4" w:rsidRPr="008F604B" w:rsidRDefault="007A4FC4" w:rsidP="000B6CAF">
            <w:pPr>
              <w:pStyle w:val="TableCenter"/>
            </w:pPr>
            <w:r w:rsidRPr="008F604B">
              <w:t>(99.3) [3]</w:t>
            </w:r>
          </w:p>
        </w:tc>
      </w:tr>
      <w:tr w:rsidR="007A4FC4" w:rsidRPr="008F604B" w14:paraId="1497AE30"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78AFE27C"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0E9097BA"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5C19649B"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55356453" w14:textId="77777777" w:rsidR="007A4FC4" w:rsidRPr="008F604B" w:rsidRDefault="007A4FC4" w:rsidP="000B6CAF">
            <w:pPr>
              <w:pStyle w:val="TableCenter"/>
            </w:pPr>
            <w:proofErr w:type="spellStart"/>
            <w:r w:rsidRPr="008F604B">
              <w:t>Vd</w:t>
            </w:r>
            <w:proofErr w:type="spellEnd"/>
            <w:r w:rsidRPr="008F604B">
              <w:t>/F</w:t>
            </w:r>
            <w:r w:rsidRPr="008F604B">
              <w:t>（</w:t>
            </w:r>
            <w:r w:rsidRPr="008F604B">
              <w:t>L</w:t>
            </w:r>
            <w:r w:rsidRPr="008F604B">
              <w:t>）</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C56B212" w14:textId="77777777" w:rsidR="007A4FC4" w:rsidRPr="008F604B" w:rsidRDefault="007A4FC4" w:rsidP="000B6CAF">
            <w:pPr>
              <w:pStyle w:val="TableCenter"/>
            </w:pPr>
            <w:r w:rsidRPr="008F604B">
              <w:t>NA</w:t>
            </w:r>
          </w:p>
        </w:tc>
        <w:tc>
          <w:tcPr>
            <w:tcW w:w="459" w:type="pct"/>
            <w:tcBorders>
              <w:top w:val="single" w:sz="4" w:space="0" w:color="auto"/>
              <w:left w:val="single" w:sz="4" w:space="0" w:color="auto"/>
              <w:bottom w:val="single" w:sz="4" w:space="0" w:color="auto"/>
              <w:right w:val="nil"/>
            </w:tcBorders>
            <w:tcMar>
              <w:left w:w="108" w:type="dxa"/>
              <w:right w:w="108" w:type="dxa"/>
            </w:tcMar>
          </w:tcPr>
          <w:p w14:paraId="24FA484A" w14:textId="77777777" w:rsidR="007A4FC4" w:rsidRPr="008F604B" w:rsidRDefault="007A4FC4" w:rsidP="000B6CAF">
            <w:pPr>
              <w:pStyle w:val="TableCenter"/>
            </w:pPr>
            <w:r w:rsidRPr="008F604B">
              <w:t>27.1</w:t>
            </w:r>
          </w:p>
          <w:p w14:paraId="30B3FA27" w14:textId="77777777" w:rsidR="007A4FC4" w:rsidRPr="008F604B" w:rsidRDefault="007A4FC4" w:rsidP="000B6CAF">
            <w:pPr>
              <w:pStyle w:val="TableCenter"/>
            </w:pPr>
            <w:r w:rsidRPr="008F604B">
              <w:t>(87.1)</w:t>
            </w:r>
          </w:p>
          <w:p w14:paraId="039077A6" w14:textId="77777777" w:rsidR="007A4FC4" w:rsidRPr="008F604B" w:rsidRDefault="007A4FC4" w:rsidP="000B6CAF">
            <w:pPr>
              <w:pStyle w:val="TableCenter"/>
            </w:pPr>
            <w:r w:rsidRPr="008F604B">
              <w:t>[2]</w:t>
            </w:r>
          </w:p>
        </w:tc>
        <w:tc>
          <w:tcPr>
            <w:tcW w:w="463" w:type="pct"/>
            <w:tcBorders>
              <w:top w:val="single" w:sz="4" w:space="0" w:color="auto"/>
              <w:left w:val="single" w:sz="4" w:space="0" w:color="auto"/>
              <w:bottom w:val="single" w:sz="4" w:space="0" w:color="auto"/>
              <w:right w:val="nil"/>
            </w:tcBorders>
            <w:tcMar>
              <w:left w:w="108" w:type="dxa"/>
              <w:right w:w="108" w:type="dxa"/>
            </w:tcMar>
          </w:tcPr>
          <w:p w14:paraId="584AC7BC" w14:textId="77777777" w:rsidR="007A4FC4" w:rsidRPr="008F604B" w:rsidRDefault="007A4FC4" w:rsidP="000B6CAF">
            <w:pPr>
              <w:pStyle w:val="TableCenter"/>
            </w:pPr>
            <w:r w:rsidRPr="008F604B">
              <w:t>9.69 (13.0) [2]</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47DD6C7C" w14:textId="77777777" w:rsidR="007A4FC4" w:rsidRPr="008F604B" w:rsidRDefault="007A4FC4" w:rsidP="000B6CAF">
            <w:pPr>
              <w:pStyle w:val="TableCenter"/>
            </w:pPr>
            <w:r w:rsidRPr="008F604B">
              <w:t>9.69 (13.0) [2]</w:t>
            </w:r>
          </w:p>
        </w:tc>
      </w:tr>
      <w:tr w:rsidR="007A4FC4" w:rsidRPr="008F604B" w14:paraId="732FDBE7"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1A021273"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5C8A834B"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48DBB2F5"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2F6D2B42" w14:textId="77777777" w:rsidR="007A4FC4" w:rsidRPr="008F604B" w:rsidRDefault="007A4FC4" w:rsidP="000B6CAF">
            <w:pPr>
              <w:pStyle w:val="TableCenter"/>
            </w:pPr>
            <w:r w:rsidRPr="008F604B">
              <w:t>R</w:t>
            </w:r>
          </w:p>
        </w:tc>
        <w:tc>
          <w:tcPr>
            <w:tcW w:w="459" w:type="pct"/>
            <w:tcBorders>
              <w:top w:val="single" w:sz="4" w:space="0" w:color="auto"/>
              <w:left w:val="single" w:sz="4" w:space="0" w:color="auto"/>
              <w:bottom w:val="single" w:sz="4" w:space="0" w:color="auto"/>
              <w:right w:val="nil"/>
            </w:tcBorders>
            <w:tcMar>
              <w:left w:w="108" w:type="dxa"/>
              <w:right w:w="108" w:type="dxa"/>
            </w:tcMar>
          </w:tcPr>
          <w:p w14:paraId="0A215D0B" w14:textId="77777777" w:rsidR="007A4FC4" w:rsidRPr="008F604B" w:rsidRDefault="007A4FC4" w:rsidP="000B6CAF">
            <w:pPr>
              <w:pStyle w:val="TableCenter"/>
            </w:pPr>
            <w:r w:rsidRPr="008F604B">
              <w:t>0.934</w:t>
            </w:r>
          </w:p>
          <w:p w14:paraId="3CFB2F36" w14:textId="77777777" w:rsidR="007A4FC4" w:rsidRPr="008F604B" w:rsidRDefault="007A4FC4" w:rsidP="000B6CAF">
            <w:pPr>
              <w:pStyle w:val="TableCenter"/>
            </w:pPr>
            <w:r w:rsidRPr="008F604B">
              <w:t>(43.8) [4]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0B4EF7A6" w14:textId="77777777" w:rsidR="007A4FC4" w:rsidRPr="008F604B" w:rsidRDefault="007A4FC4" w:rsidP="000B6CAF">
            <w:pPr>
              <w:pStyle w:val="TableCenter"/>
            </w:pPr>
            <w:r w:rsidRPr="008F604B">
              <w:t>0.911</w:t>
            </w:r>
          </w:p>
          <w:p w14:paraId="6F7F444A" w14:textId="77777777" w:rsidR="007A4FC4" w:rsidRPr="008F604B" w:rsidRDefault="007A4FC4" w:rsidP="000B6CAF">
            <w:pPr>
              <w:pStyle w:val="TableCenter"/>
            </w:pPr>
            <w:r w:rsidRPr="008F604B">
              <w:t>(31.3) [4]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006BB270" w14:textId="77777777" w:rsidR="007A4FC4" w:rsidRPr="008F604B" w:rsidRDefault="007A4FC4" w:rsidP="000B6CAF">
            <w:pPr>
              <w:pStyle w:val="TableCenter"/>
            </w:pPr>
            <w:r w:rsidRPr="008F604B">
              <w:t>0.883</w:t>
            </w:r>
          </w:p>
          <w:p w14:paraId="3EA9275D" w14:textId="77777777" w:rsidR="007A4FC4" w:rsidRPr="008F604B" w:rsidRDefault="007A4FC4" w:rsidP="000B6CAF">
            <w:pPr>
              <w:pStyle w:val="TableCenter"/>
            </w:pPr>
            <w:r w:rsidRPr="008F604B">
              <w:t>(49.3) [4]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7A57E8DC" w14:textId="77777777" w:rsidR="007A4FC4" w:rsidRPr="008F604B" w:rsidRDefault="007A4FC4" w:rsidP="000B6CAF">
            <w:pPr>
              <w:pStyle w:val="TableCenter"/>
            </w:pPr>
            <w:r w:rsidRPr="008F604B">
              <w:t>1.05</w:t>
            </w:r>
          </w:p>
          <w:p w14:paraId="198D2F91" w14:textId="77777777" w:rsidR="007A4FC4" w:rsidRPr="008F604B" w:rsidRDefault="007A4FC4" w:rsidP="000B6CAF">
            <w:pPr>
              <w:pStyle w:val="TableCenter"/>
            </w:pPr>
            <w:r w:rsidRPr="008F604B">
              <w:t>(33.5)</w:t>
            </w:r>
          </w:p>
          <w:p w14:paraId="58669A07" w14:textId="77777777" w:rsidR="007A4FC4" w:rsidRPr="008F604B" w:rsidRDefault="007A4FC4" w:rsidP="000B6CAF">
            <w:pPr>
              <w:pStyle w:val="TableCenter"/>
            </w:pPr>
            <w:r w:rsidRPr="008F604B">
              <w:t>[3]</w:t>
            </w:r>
          </w:p>
        </w:tc>
      </w:tr>
      <w:tr w:rsidR="007A4FC4" w:rsidRPr="008F604B" w14:paraId="66F38B74" w14:textId="77777777" w:rsidTr="000B6CAF">
        <w:tc>
          <w:tcPr>
            <w:tcW w:w="852" w:type="pct"/>
            <w:tcBorders>
              <w:top w:val="single" w:sz="4" w:space="0" w:color="auto"/>
              <w:left w:val="single" w:sz="4" w:space="0" w:color="auto"/>
              <w:bottom w:val="single" w:sz="4" w:space="0" w:color="auto"/>
              <w:right w:val="nil"/>
            </w:tcBorders>
            <w:tcMar>
              <w:left w:w="108" w:type="dxa"/>
              <w:right w:w="108" w:type="dxa"/>
            </w:tcMar>
          </w:tcPr>
          <w:p w14:paraId="0E141333" w14:textId="77777777" w:rsidR="007A4FC4" w:rsidRPr="008F604B" w:rsidRDefault="007A4FC4" w:rsidP="00CC13C7">
            <w:pPr>
              <w:pStyle w:val="TableLeft"/>
              <w:snapToGrid w:val="0"/>
              <w:ind w:firstLineChars="0" w:firstLine="0"/>
              <w:rPr>
                <w:rFonts w:cs="Times New Roman"/>
              </w:rPr>
            </w:pPr>
          </w:p>
        </w:tc>
        <w:tc>
          <w:tcPr>
            <w:tcW w:w="515" w:type="pct"/>
            <w:tcBorders>
              <w:top w:val="single" w:sz="4" w:space="0" w:color="auto"/>
              <w:left w:val="single" w:sz="4" w:space="0" w:color="auto"/>
              <w:bottom w:val="single" w:sz="4" w:space="0" w:color="auto"/>
              <w:right w:val="nil"/>
            </w:tcBorders>
            <w:tcMar>
              <w:left w:w="108" w:type="dxa"/>
              <w:right w:w="108" w:type="dxa"/>
            </w:tcMar>
          </w:tcPr>
          <w:p w14:paraId="33313CC2" w14:textId="77777777" w:rsidR="007A4FC4" w:rsidRPr="008F604B" w:rsidRDefault="007A4FC4" w:rsidP="000B6CAF">
            <w:pPr>
              <w:pStyle w:val="TableCenter"/>
            </w:pPr>
          </w:p>
        </w:tc>
        <w:tc>
          <w:tcPr>
            <w:tcW w:w="1108" w:type="pct"/>
            <w:tcBorders>
              <w:top w:val="single" w:sz="4" w:space="0" w:color="auto"/>
              <w:left w:val="single" w:sz="4" w:space="0" w:color="auto"/>
              <w:bottom w:val="single" w:sz="4" w:space="0" w:color="auto"/>
              <w:right w:val="nil"/>
            </w:tcBorders>
            <w:tcMar>
              <w:left w:w="108" w:type="dxa"/>
              <w:right w:w="108" w:type="dxa"/>
            </w:tcMar>
          </w:tcPr>
          <w:p w14:paraId="02F49EEB" w14:textId="77777777" w:rsidR="007A4FC4" w:rsidRPr="008F604B" w:rsidRDefault="007A4FC4" w:rsidP="000B6CAF">
            <w:pPr>
              <w:pStyle w:val="TableCenter"/>
            </w:pPr>
          </w:p>
        </w:tc>
        <w:tc>
          <w:tcPr>
            <w:tcW w:w="627" w:type="pct"/>
            <w:tcBorders>
              <w:top w:val="single" w:sz="4" w:space="0" w:color="auto"/>
              <w:left w:val="single" w:sz="4" w:space="0" w:color="auto"/>
              <w:bottom w:val="single" w:sz="4" w:space="0" w:color="auto"/>
              <w:right w:val="nil"/>
            </w:tcBorders>
            <w:tcMar>
              <w:left w:w="108" w:type="dxa"/>
              <w:right w:w="108" w:type="dxa"/>
            </w:tcMar>
          </w:tcPr>
          <w:p w14:paraId="7D8158F0" w14:textId="77777777" w:rsidR="007A4FC4" w:rsidRPr="008F604B" w:rsidRDefault="007A4FC4" w:rsidP="000B6CAF">
            <w:pPr>
              <w:pStyle w:val="TableCenter"/>
            </w:pPr>
            <w:r w:rsidRPr="008F604B">
              <w:t>F</w:t>
            </w:r>
          </w:p>
        </w:tc>
        <w:tc>
          <w:tcPr>
            <w:tcW w:w="459" w:type="pct"/>
            <w:tcBorders>
              <w:top w:val="single" w:sz="4" w:space="0" w:color="auto"/>
              <w:left w:val="single" w:sz="4" w:space="0" w:color="auto"/>
              <w:bottom w:val="single" w:sz="4" w:space="0" w:color="auto"/>
              <w:right w:val="nil"/>
            </w:tcBorders>
            <w:tcMar>
              <w:left w:w="108" w:type="dxa"/>
              <w:right w:w="108" w:type="dxa"/>
            </w:tcMar>
          </w:tcPr>
          <w:p w14:paraId="663DD889" w14:textId="77777777" w:rsidR="007A4FC4" w:rsidRPr="008F604B" w:rsidRDefault="007A4FC4" w:rsidP="000B6CAF">
            <w:pPr>
              <w:pStyle w:val="TableCenter"/>
            </w:pPr>
            <w:r w:rsidRPr="008F604B">
              <w:t>36.6</w:t>
            </w:r>
          </w:p>
          <w:p w14:paraId="6DA8FF85" w14:textId="77777777" w:rsidR="007A4FC4" w:rsidRPr="008F604B" w:rsidRDefault="007A4FC4" w:rsidP="000B6CAF">
            <w:pPr>
              <w:pStyle w:val="TableCenter"/>
            </w:pPr>
            <w:r w:rsidRPr="008F604B">
              <w:t>(58.4)</w:t>
            </w:r>
          </w:p>
          <w:p w14:paraId="075F85E9" w14:textId="77777777" w:rsidR="007A4FC4" w:rsidRPr="008F604B" w:rsidRDefault="007A4FC4" w:rsidP="000B6CAF">
            <w:pPr>
              <w:pStyle w:val="TableCenter"/>
            </w:pPr>
            <w:r w:rsidRPr="008F604B">
              <w:t>[4]</w:t>
            </w:r>
          </w:p>
        </w:tc>
        <w:tc>
          <w:tcPr>
            <w:tcW w:w="459" w:type="pct"/>
            <w:tcBorders>
              <w:top w:val="single" w:sz="4" w:space="0" w:color="auto"/>
              <w:left w:val="single" w:sz="4" w:space="0" w:color="auto"/>
              <w:bottom w:val="single" w:sz="4" w:space="0" w:color="auto"/>
              <w:right w:val="nil"/>
            </w:tcBorders>
            <w:tcMar>
              <w:left w:w="108" w:type="dxa"/>
              <w:right w:w="108" w:type="dxa"/>
            </w:tcMar>
          </w:tcPr>
          <w:p w14:paraId="76A0E108" w14:textId="77777777" w:rsidR="007A4FC4" w:rsidRPr="008F604B" w:rsidRDefault="007A4FC4" w:rsidP="000B6CAF">
            <w:pPr>
              <w:pStyle w:val="TableCenter"/>
            </w:pPr>
            <w:r w:rsidRPr="008F604B">
              <w:t>41.8</w:t>
            </w:r>
          </w:p>
          <w:p w14:paraId="14E5E240" w14:textId="77777777" w:rsidR="007A4FC4" w:rsidRPr="008F604B" w:rsidRDefault="007A4FC4" w:rsidP="000B6CAF">
            <w:pPr>
              <w:pStyle w:val="TableCenter"/>
            </w:pPr>
            <w:r w:rsidRPr="008F604B">
              <w:t>(55.6)</w:t>
            </w:r>
          </w:p>
          <w:p w14:paraId="52256BEB" w14:textId="77777777" w:rsidR="007A4FC4" w:rsidRPr="008F604B" w:rsidRDefault="007A4FC4" w:rsidP="000B6CAF">
            <w:pPr>
              <w:pStyle w:val="TableCenter"/>
            </w:pPr>
            <w:r w:rsidRPr="008F604B">
              <w:t>[4]</w:t>
            </w:r>
          </w:p>
        </w:tc>
        <w:tc>
          <w:tcPr>
            <w:tcW w:w="463" w:type="pct"/>
            <w:tcBorders>
              <w:top w:val="single" w:sz="4" w:space="0" w:color="auto"/>
              <w:left w:val="single" w:sz="4" w:space="0" w:color="auto"/>
              <w:bottom w:val="single" w:sz="4" w:space="0" w:color="auto"/>
              <w:right w:val="nil"/>
            </w:tcBorders>
            <w:tcMar>
              <w:left w:w="108" w:type="dxa"/>
              <w:right w:w="108" w:type="dxa"/>
            </w:tcMar>
          </w:tcPr>
          <w:p w14:paraId="00A9F8D5" w14:textId="77777777" w:rsidR="007A4FC4" w:rsidRPr="008F604B" w:rsidRDefault="007A4FC4" w:rsidP="000B6CAF">
            <w:pPr>
              <w:pStyle w:val="TableCenter"/>
            </w:pPr>
            <w:r w:rsidRPr="008F604B">
              <w:t>41.1</w:t>
            </w:r>
          </w:p>
          <w:p w14:paraId="13BBAA6B" w14:textId="77777777" w:rsidR="007A4FC4" w:rsidRPr="008F604B" w:rsidRDefault="007A4FC4" w:rsidP="000B6CAF">
            <w:pPr>
              <w:pStyle w:val="TableCenter"/>
            </w:pPr>
            <w:r w:rsidRPr="008F604B">
              <w:t>(65.9)</w:t>
            </w:r>
          </w:p>
          <w:p w14:paraId="218596B4" w14:textId="77777777" w:rsidR="007A4FC4" w:rsidRPr="008F604B" w:rsidRDefault="007A4FC4" w:rsidP="000B6CAF">
            <w:pPr>
              <w:pStyle w:val="TableCenter"/>
            </w:pPr>
            <w:r w:rsidRPr="008F604B">
              <w:t>[4]</w:t>
            </w:r>
          </w:p>
        </w:tc>
        <w:tc>
          <w:tcPr>
            <w:tcW w:w="515" w:type="pct"/>
            <w:tcBorders>
              <w:top w:val="single" w:sz="4" w:space="0" w:color="auto"/>
              <w:left w:val="single" w:sz="4" w:space="0" w:color="auto"/>
              <w:bottom w:val="single" w:sz="4" w:space="0" w:color="auto"/>
              <w:right w:val="single" w:sz="4" w:space="0" w:color="auto"/>
            </w:tcBorders>
            <w:tcMar>
              <w:left w:w="108" w:type="dxa"/>
              <w:right w:w="108" w:type="dxa"/>
            </w:tcMar>
          </w:tcPr>
          <w:p w14:paraId="1CF32F7A" w14:textId="77777777" w:rsidR="007A4FC4" w:rsidRPr="008F604B" w:rsidRDefault="007A4FC4" w:rsidP="000B6CAF">
            <w:pPr>
              <w:pStyle w:val="TableCenter"/>
            </w:pPr>
            <w:r w:rsidRPr="008F604B">
              <w:t>49.4</w:t>
            </w:r>
          </w:p>
          <w:p w14:paraId="3871205E" w14:textId="77777777" w:rsidR="007A4FC4" w:rsidRPr="008F604B" w:rsidRDefault="007A4FC4" w:rsidP="000B6CAF">
            <w:pPr>
              <w:pStyle w:val="TableCenter"/>
            </w:pPr>
            <w:r w:rsidRPr="008F604B">
              <w:t>(53.2) [3]</w:t>
            </w:r>
          </w:p>
        </w:tc>
      </w:tr>
    </w:tbl>
    <w:p w14:paraId="2839C672" w14:textId="77777777" w:rsidR="007A4FC4" w:rsidRPr="008F604B" w:rsidRDefault="007A4FC4" w:rsidP="000B6CAF">
      <w:pPr>
        <w:pStyle w:val="TableFootnoteInfo"/>
      </w:pPr>
      <w:r w:rsidRPr="008F604B">
        <w:t>注：</w:t>
      </w:r>
    </w:p>
    <w:p w14:paraId="4B7ECD11" w14:textId="458AEFF0" w:rsidR="007A4FC4" w:rsidRPr="008F604B" w:rsidRDefault="000A1A8C" w:rsidP="000B6CAF">
      <w:pPr>
        <w:pStyle w:val="TableFootnoteInfo"/>
        <w:ind w:left="315" w:hangingChars="150" w:hanging="315"/>
      </w:pPr>
      <w:r>
        <w:rPr>
          <w:rFonts w:hint="eastAsia"/>
        </w:rPr>
        <w:t>除</w:t>
      </w:r>
      <w:r w:rsidRPr="008F604B" w:rsidDel="000A1A8C">
        <w:t xml:space="preserve"> </w:t>
      </w:r>
      <w:r w:rsidRPr="008F604B">
        <w:t>[]</w:t>
      </w:r>
      <w:r>
        <w:rPr>
          <w:rFonts w:hint="eastAsia"/>
        </w:rPr>
        <w:t>内的</w:t>
      </w:r>
      <w:r w:rsidRPr="008F604B">
        <w:t>另有说明</w:t>
      </w:r>
      <w:r>
        <w:rPr>
          <w:rFonts w:hint="eastAsia"/>
        </w:rPr>
        <w:t>外，</w:t>
      </w:r>
      <w:r w:rsidRPr="008F604B">
        <w:t>n = N</w:t>
      </w:r>
      <w:r w:rsidR="007A4FC4" w:rsidRPr="008F604B">
        <w:t>。未估算终末消除相依赖性参数（</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），其中终末</w:t>
      </w:r>
      <w:proofErr w:type="gramStart"/>
      <w:r w:rsidR="007A4FC4" w:rsidRPr="008F604B">
        <w:t>消除相未明确</w:t>
      </w:r>
      <w:proofErr w:type="gramEnd"/>
      <w:r w:rsidR="007A4FC4" w:rsidRPr="008F604B">
        <w:t>定义。在</w:t>
      </w:r>
      <w:proofErr w:type="spellStart"/>
      <w:r w:rsidR="007A4FC4" w:rsidRPr="008F604B">
        <w:t>AUC</w:t>
      </w:r>
      <w:r w:rsidR="007A4FC4" w:rsidRPr="008F604B">
        <w:rPr>
          <w:vertAlign w:val="subscript"/>
        </w:rPr>
        <w:t>extrap</w:t>
      </w:r>
      <w:proofErr w:type="spellEnd"/>
      <w:r w:rsidR="007A4FC4" w:rsidRPr="008F604B">
        <w:t>&gt;20%</w:t>
      </w:r>
      <w:r w:rsidR="007A4FC4" w:rsidRPr="008F604B">
        <w:t>的情况下，汇总统计量中不包含</w:t>
      </w:r>
      <w:r w:rsidR="007A4FC4" w:rsidRPr="008F604B">
        <w:t>AUC</w:t>
      </w:r>
      <w:r w:rsidR="007A4FC4" w:rsidRPr="008F604B">
        <w:rPr>
          <w:vertAlign w:val="subscript"/>
        </w:rPr>
        <w:t>inf</w:t>
      </w:r>
      <w:r w:rsidR="007A4FC4" w:rsidRPr="008F604B">
        <w:t>、</w:t>
      </w:r>
      <w:r w:rsidR="007A4FC4" w:rsidRPr="008F604B">
        <w:t>CL/F</w:t>
      </w:r>
      <w:r w:rsidR="007A4FC4" w:rsidRPr="008F604B">
        <w:t>和</w:t>
      </w:r>
      <w:proofErr w:type="spellStart"/>
      <w:r w:rsidR="007A4FC4" w:rsidRPr="008F604B">
        <w:t>Vz</w:t>
      </w:r>
      <w:proofErr w:type="spellEnd"/>
      <w:r w:rsidR="007A4FC4" w:rsidRPr="008F604B">
        <w:t>/F</w:t>
      </w:r>
      <w:r w:rsidR="007A4FC4" w:rsidRPr="008F604B">
        <w:t>。</w:t>
      </w:r>
    </w:p>
    <w:p w14:paraId="5A8DF438" w14:textId="77777777" w:rsidR="007A4FC4" w:rsidRPr="008F604B" w:rsidRDefault="000B6CAF" w:rsidP="000B6CAF">
      <w:pPr>
        <w:pStyle w:val="TableFootnoteInfo"/>
      </w:pPr>
      <w:r w:rsidRPr="008F604B">
        <w:t>*</w:t>
      </w:r>
      <w:r w:rsidRPr="008F604B">
        <w:t>将受试者</w:t>
      </w:r>
      <w:r w:rsidRPr="008F604B">
        <w:t>01500020</w:t>
      </w:r>
      <w:r w:rsidRPr="008F604B">
        <w:t>（后续受试者）缺失第</w:t>
      </w:r>
      <w:r w:rsidRPr="008F604B">
        <w:t>3</w:t>
      </w:r>
      <w:r w:rsidRPr="008F604B">
        <w:t>次</w:t>
      </w:r>
      <w:r w:rsidRPr="008F604B">
        <w:t>SC</w:t>
      </w:r>
      <w:r w:rsidRPr="008F604B">
        <w:t>给药后的数据从分析中排除。</w:t>
      </w:r>
    </w:p>
    <w:p w14:paraId="12DEE987" w14:textId="77777777" w:rsidR="007A4FC4" w:rsidRPr="008F604B" w:rsidRDefault="007A4FC4" w:rsidP="00D42E28">
      <w:pPr>
        <w:pStyle w:val="TableFootnoteLetter"/>
        <w:numPr>
          <w:ilvl w:val="0"/>
          <w:numId w:val="20"/>
        </w:numPr>
      </w:pPr>
      <w:r w:rsidRPr="008F604B">
        <w:t>列出了</w:t>
      </w:r>
      <w:proofErr w:type="spellStart"/>
      <w:r w:rsidRPr="008F604B">
        <w:t>T</w:t>
      </w:r>
      <w:r w:rsidRPr="008F604B">
        <w:rPr>
          <w:vertAlign w:val="subscript"/>
        </w:rPr>
        <w:t>max</w:t>
      </w:r>
      <w:proofErr w:type="spellEnd"/>
      <w:r w:rsidRPr="008F604B">
        <w:t>中位值（最小值，最大值）。</w:t>
      </w:r>
    </w:p>
    <w:p w14:paraId="0CB1AA13" w14:textId="77777777" w:rsidR="007A4FC4" w:rsidRPr="008F604B" w:rsidRDefault="007A4FC4" w:rsidP="000B6CAF">
      <w:pPr>
        <w:pStyle w:val="TableFootnoteLetter"/>
      </w:pPr>
      <w:r w:rsidRPr="008F604B">
        <w:lastRenderedPageBreak/>
        <w:t>首例受试者（</w:t>
      </w:r>
      <w:r w:rsidRPr="008F604B">
        <w:t>01500006</w:t>
      </w:r>
      <w:r w:rsidRPr="008F604B">
        <w:t>）因</w:t>
      </w:r>
      <w:r w:rsidRPr="008F604B">
        <w:t>COVID</w:t>
      </w:r>
      <w:r w:rsidRPr="008F604B">
        <w:t>阳性而暂停第</w:t>
      </w:r>
      <w:r w:rsidRPr="008F604B">
        <w:t>3</w:t>
      </w:r>
      <w:r w:rsidRPr="008F604B">
        <w:t>次</w:t>
      </w:r>
      <w:r w:rsidRPr="008F604B">
        <w:t>SC</w:t>
      </w:r>
      <w:r w:rsidRPr="008F604B">
        <w:t>给药。</w:t>
      </w:r>
    </w:p>
    <w:p w14:paraId="16D66010" w14:textId="77777777" w:rsidR="007A4FC4" w:rsidRPr="008F604B" w:rsidRDefault="007A4FC4" w:rsidP="000B6CAF">
      <w:pPr>
        <w:pStyle w:val="TableFootnoteLetter"/>
      </w:pPr>
      <w:r w:rsidRPr="008F604B">
        <w:t>首例受试者（</w:t>
      </w:r>
      <w:r w:rsidRPr="008F604B">
        <w:t>01500018</w:t>
      </w:r>
      <w:r w:rsidRPr="008F604B">
        <w:t>）因</w:t>
      </w:r>
      <w:r w:rsidRPr="008F604B">
        <w:t>COVID</w:t>
      </w:r>
      <w:r w:rsidRPr="008F604B">
        <w:t>阳性而暂停第</w:t>
      </w:r>
      <w:r w:rsidRPr="008F604B">
        <w:t>3</w:t>
      </w:r>
      <w:r w:rsidRPr="008F604B">
        <w:t>次</w:t>
      </w:r>
      <w:r w:rsidRPr="008F604B">
        <w:t>SC</w:t>
      </w:r>
      <w:r w:rsidRPr="008F604B">
        <w:t>给药。</w:t>
      </w:r>
    </w:p>
    <w:p w14:paraId="39301264" w14:textId="77777777" w:rsidR="007A4FC4" w:rsidRPr="008F604B" w:rsidRDefault="007A4FC4" w:rsidP="000B6CAF">
      <w:pPr>
        <w:pStyle w:val="TableFootnoteInfo"/>
      </w:pPr>
      <w:r w:rsidRPr="008F604B">
        <w:t>F=AUC</w:t>
      </w:r>
      <w:r w:rsidRPr="008F604B">
        <w:rPr>
          <w:vertAlign w:val="subscript"/>
        </w:rPr>
        <w:t>tau</w:t>
      </w:r>
      <w:r w:rsidRPr="008F604B">
        <w:t>（第</w:t>
      </w:r>
      <w:r w:rsidRPr="008F604B">
        <w:t>3</w:t>
      </w:r>
      <w:r w:rsidRPr="008F604B">
        <w:t>次</w:t>
      </w:r>
      <w:r w:rsidRPr="008F604B">
        <w:t>SC</w:t>
      </w:r>
      <w:r w:rsidRPr="008F604B">
        <w:t>给药）</w:t>
      </w:r>
      <w:r w:rsidRPr="008F604B">
        <w:t>/AUC</w:t>
      </w:r>
      <w:r w:rsidRPr="008F604B">
        <w:rPr>
          <w:vertAlign w:val="subscript"/>
        </w:rPr>
        <w:t>inf</w:t>
      </w:r>
      <w:r w:rsidRPr="008F604B">
        <w:t>（</w:t>
      </w:r>
      <w:r w:rsidRPr="008F604B">
        <w:t>IV</w:t>
      </w:r>
      <w:r w:rsidRPr="008F604B">
        <w:t>））；</w:t>
      </w:r>
      <w:r w:rsidRPr="008F604B">
        <w:t>R</w:t>
      </w:r>
      <w:r w:rsidRPr="008F604B">
        <w:t>（皮下蓄积比）</w:t>
      </w:r>
      <w:r w:rsidRPr="008F604B">
        <w:t>=AUC</w:t>
      </w:r>
      <w:r w:rsidRPr="008F604B">
        <w:rPr>
          <w:vertAlign w:val="subscript"/>
        </w:rPr>
        <w:t>tau</w:t>
      </w:r>
      <w:r w:rsidRPr="008F604B">
        <w:t>（第</w:t>
      </w:r>
      <w:r w:rsidRPr="008F604B">
        <w:t>3</w:t>
      </w:r>
      <w:r w:rsidRPr="008F604B">
        <w:t>次</w:t>
      </w:r>
      <w:r w:rsidRPr="008F604B">
        <w:t>SC</w:t>
      </w:r>
      <w:r w:rsidRPr="008F604B">
        <w:t>给药）</w:t>
      </w:r>
      <w:r w:rsidRPr="008F604B">
        <w:t>/AUC</w:t>
      </w:r>
      <w:r w:rsidRPr="008F604B">
        <w:rPr>
          <w:vertAlign w:val="subscript"/>
        </w:rPr>
        <w:t>tau</w:t>
      </w:r>
      <w:r w:rsidRPr="008F604B">
        <w:t>（第</w:t>
      </w:r>
      <w:r w:rsidRPr="008F604B">
        <w:t>1</w:t>
      </w:r>
      <w:r w:rsidRPr="008F604B">
        <w:t>次</w:t>
      </w:r>
      <w:r w:rsidRPr="008F604B">
        <w:t>SC</w:t>
      </w:r>
      <w:r w:rsidRPr="008F604B">
        <w:t>给药）</w:t>
      </w:r>
    </w:p>
    <w:p w14:paraId="043E523C" w14:textId="77777777" w:rsidR="007A4FC4" w:rsidRPr="008F604B" w:rsidRDefault="007A4FC4" w:rsidP="000B6CAF">
      <w:pPr>
        <w:pStyle w:val="TableFootnoteInfo"/>
      </w:pPr>
      <w:r w:rsidRPr="008F604B">
        <w:t>缩略语：</w:t>
      </w:r>
      <w:r w:rsidRPr="008F604B">
        <w:t>AUC</w:t>
      </w:r>
      <w:r w:rsidRPr="008F604B">
        <w:rPr>
          <w:vertAlign w:val="subscript"/>
        </w:rPr>
        <w:t>tau</w:t>
      </w:r>
      <w:r w:rsidRPr="008F604B">
        <w:t>=</w:t>
      </w:r>
      <w:r w:rsidRPr="008F604B">
        <w:t>从</w:t>
      </w:r>
      <w:r w:rsidRPr="008F604B">
        <w:t>0</w:t>
      </w:r>
      <w:r w:rsidRPr="008F604B">
        <w:t>时至给药间期的血浆浓度</w:t>
      </w:r>
      <w:r w:rsidRPr="008F604B">
        <w:t>-</w:t>
      </w:r>
      <w:r w:rsidRPr="008F604B">
        <w:t>时间曲线下面积；</w:t>
      </w:r>
      <w:proofErr w:type="spellStart"/>
      <w:r w:rsidRPr="008F604B">
        <w:t>AUC</w:t>
      </w:r>
      <w:r w:rsidRPr="008F604B">
        <w:rPr>
          <w:vertAlign w:val="subscript"/>
        </w:rPr>
        <w:t>t</w:t>
      </w:r>
      <w:proofErr w:type="spellEnd"/>
      <w:r w:rsidRPr="008F604B">
        <w:t>=</w:t>
      </w:r>
      <w:r w:rsidRPr="008F604B">
        <w:t>从</w:t>
      </w:r>
      <w:r w:rsidRPr="008F604B">
        <w:t>0</w:t>
      </w:r>
      <w:r w:rsidRPr="008F604B">
        <w:t>时至最后可定量浓度时间的血浆浓度</w:t>
      </w:r>
      <w:r w:rsidRPr="008F604B">
        <w:t>-</w:t>
      </w:r>
      <w:r w:rsidRPr="008F604B">
        <w:t>时间曲线下面积；</w:t>
      </w:r>
      <w:r w:rsidRPr="008F604B">
        <w:t>CL/F=</w:t>
      </w:r>
      <w:r w:rsidRPr="008F604B">
        <w:t>表观总清除率；</w:t>
      </w:r>
      <w:proofErr w:type="spellStart"/>
      <w:r w:rsidRPr="008F604B">
        <w:t>C</w:t>
      </w:r>
      <w:r w:rsidRPr="008F604B">
        <w:rPr>
          <w:vertAlign w:val="subscript"/>
        </w:rPr>
        <w:t>max</w:t>
      </w:r>
      <w:proofErr w:type="spellEnd"/>
      <w:r w:rsidRPr="008F604B">
        <w:t>=</w:t>
      </w:r>
      <w:r w:rsidRPr="008F604B">
        <w:t>实测血浆峰浓度；</w:t>
      </w:r>
      <w:proofErr w:type="spellStart"/>
      <w:r w:rsidRPr="008F604B">
        <w:t>C</w:t>
      </w:r>
      <w:r w:rsidRPr="008F604B">
        <w:rPr>
          <w:vertAlign w:val="subscript"/>
        </w:rPr>
        <w:t>trough</w:t>
      </w:r>
      <w:proofErr w:type="spellEnd"/>
      <w:r w:rsidRPr="008F604B">
        <w:t>=</w:t>
      </w:r>
      <w:r w:rsidRPr="008F604B">
        <w:t>给药间期开始时观察到的谷（给药前）浓度；</w:t>
      </w:r>
      <w:r w:rsidRPr="008F604B">
        <w:t>CV=</w:t>
      </w:r>
      <w:r w:rsidRPr="008F604B">
        <w:t>变异系数；</w:t>
      </w:r>
      <w:r w:rsidRPr="008F604B">
        <w:t>N=</w:t>
      </w:r>
      <w:r w:rsidRPr="008F604B">
        <w:t>受试者人数；</w:t>
      </w:r>
      <w:r w:rsidRPr="008F604B">
        <w:t>NA=</w:t>
      </w:r>
      <w:proofErr w:type="gramStart"/>
      <w:r w:rsidRPr="008F604B">
        <w:t>不</w:t>
      </w:r>
      <w:proofErr w:type="gramEnd"/>
      <w:r w:rsidRPr="008F604B">
        <w:t>可用；</w:t>
      </w:r>
      <w:r w:rsidRPr="008F604B">
        <w:t>t</w:t>
      </w:r>
      <w:r w:rsidRPr="008F604B">
        <w:rPr>
          <w:vertAlign w:val="subscript"/>
        </w:rPr>
        <w:t>1/2</w:t>
      </w:r>
      <w:r w:rsidRPr="008F604B">
        <w:t>=</w:t>
      </w:r>
      <w:r w:rsidRPr="008F604B">
        <w:t>终末半衰期；</w:t>
      </w:r>
      <w:proofErr w:type="spellStart"/>
      <w:r w:rsidRPr="008F604B">
        <w:t>T</w:t>
      </w:r>
      <w:r w:rsidRPr="008F604B">
        <w:rPr>
          <w:vertAlign w:val="subscript"/>
        </w:rPr>
        <w:t>max</w:t>
      </w:r>
      <w:proofErr w:type="spellEnd"/>
      <w:r w:rsidRPr="008F604B">
        <w:t>=</w:t>
      </w:r>
      <w:r w:rsidRPr="008F604B">
        <w:t>实测血浆浓度达峰时间；</w:t>
      </w:r>
      <w:proofErr w:type="spellStart"/>
      <w:r w:rsidRPr="008F604B">
        <w:t>Vd</w:t>
      </w:r>
      <w:proofErr w:type="spellEnd"/>
      <w:r w:rsidRPr="008F604B">
        <w:t>/F=</w:t>
      </w:r>
      <w:r w:rsidRPr="008F604B">
        <w:t>表观分布容积</w:t>
      </w:r>
    </w:p>
    <w:p w14:paraId="65E57B58" w14:textId="77777777" w:rsidR="007A4FC4" w:rsidRPr="00AC3EE7" w:rsidRDefault="007A4FC4" w:rsidP="000B6CAF">
      <w:pPr>
        <w:pStyle w:val="TableFootnoteInfo"/>
      </w:pPr>
      <w:r w:rsidRPr="008F604B">
        <w:t>来源</w:t>
      </w:r>
      <w:r w:rsidRPr="00AC3EE7">
        <w:t>：正文结束表</w:t>
      </w:r>
      <w:r w:rsidRPr="00AC3EE7">
        <w:t>14.2.2.1</w:t>
      </w:r>
      <w:r w:rsidRPr="00AC3EE7">
        <w:t>和</w:t>
      </w:r>
      <w:r w:rsidRPr="00AC3EE7">
        <w:t>14.2.2.3</w:t>
      </w:r>
    </w:p>
    <w:p w14:paraId="2FB9DDF9" w14:textId="77777777" w:rsidR="007A4FC4" w:rsidRPr="008F604B" w:rsidRDefault="007A4FC4" w:rsidP="000B6CAF">
      <w:pPr>
        <w:pStyle w:val="ListEnd"/>
      </w:pPr>
    </w:p>
    <w:p w14:paraId="08856EBB" w14:textId="77777777" w:rsidR="007A4FC4" w:rsidRPr="008F604B" w:rsidRDefault="007A4FC4" w:rsidP="00CC13C7">
      <w:pPr>
        <w:pStyle w:val="Paragraph"/>
        <w:snapToGrid w:val="0"/>
        <w:ind w:firstLine="480"/>
        <w:rPr>
          <w:lang w:eastAsia="zh-CN"/>
        </w:rPr>
      </w:pPr>
      <w:r w:rsidRPr="008F604B">
        <w:rPr>
          <w:lang w:eastAsia="zh-CN"/>
        </w:rPr>
        <w:t>在</w:t>
      </w:r>
      <w:r w:rsidRPr="008F604B">
        <w:rPr>
          <w:lang w:eastAsia="zh-CN"/>
        </w:rPr>
        <w:t>15</w:t>
      </w:r>
      <w:r w:rsidRPr="008F604B">
        <w:rPr>
          <w:lang w:eastAsia="zh-CN"/>
        </w:rPr>
        <w:t>至</w:t>
      </w:r>
      <w:r w:rsidRPr="008F604B">
        <w:rPr>
          <w:lang w:eastAsia="zh-CN"/>
        </w:rPr>
        <w:t>90 mg</w:t>
      </w:r>
      <w:r w:rsidRPr="008F604B">
        <w:rPr>
          <w:lang w:eastAsia="zh-CN"/>
        </w:rPr>
        <w:t>剂量范围内，</w:t>
      </w:r>
      <w:r w:rsidRPr="008F604B">
        <w:rPr>
          <w:lang w:eastAsia="zh-CN"/>
        </w:rPr>
        <w:t>IV</w:t>
      </w:r>
      <w:r w:rsidRPr="008F604B">
        <w:rPr>
          <w:lang w:eastAsia="zh-CN"/>
        </w:rPr>
        <w:t>和</w:t>
      </w:r>
      <w:r w:rsidRPr="008F604B">
        <w:rPr>
          <w:lang w:eastAsia="zh-CN"/>
        </w:rPr>
        <w:t>SC</w:t>
      </w:r>
      <w:r w:rsidRPr="008F604B">
        <w:rPr>
          <w:lang w:eastAsia="zh-CN"/>
        </w:rPr>
        <w:t>给药后，所有受试者（首例和后续受试者合并）的</w:t>
      </w:r>
      <w:r w:rsidRPr="008F604B">
        <w:rPr>
          <w:lang w:eastAsia="zh-CN"/>
        </w:rPr>
        <w:t>ALXN1850</w:t>
      </w:r>
      <w:r w:rsidRPr="008F604B">
        <w:rPr>
          <w:lang w:eastAsia="zh-CN"/>
        </w:rPr>
        <w:t>暴露量峰值和总暴露量通常随剂量增加而增加。</w:t>
      </w:r>
    </w:p>
    <w:p w14:paraId="01F5A42D" w14:textId="7E239DE1" w:rsidR="007A4FC4" w:rsidRPr="008F604B" w:rsidRDefault="007A4FC4" w:rsidP="00CC13C7">
      <w:pPr>
        <w:pStyle w:val="Paragraph"/>
        <w:snapToGrid w:val="0"/>
        <w:ind w:firstLine="480"/>
        <w:rPr>
          <w:lang w:eastAsia="zh-CN"/>
        </w:rPr>
      </w:pPr>
      <w:r w:rsidRPr="008F604B">
        <w:rPr>
          <w:lang w:eastAsia="zh-CN"/>
        </w:rPr>
        <w:t>根据研究结果，</w:t>
      </w:r>
      <w:r w:rsidRPr="008F604B">
        <w:rPr>
          <w:lang w:eastAsia="zh-CN"/>
        </w:rPr>
        <w:t>ADA</w:t>
      </w:r>
      <w:r w:rsidR="000A1A8C">
        <w:rPr>
          <w:rFonts w:hint="eastAsia"/>
          <w:lang w:eastAsia="zh-CN"/>
        </w:rPr>
        <w:t>显示</w:t>
      </w:r>
      <w:r w:rsidRPr="008F604B">
        <w:rPr>
          <w:lang w:eastAsia="zh-CN"/>
        </w:rPr>
        <w:t>并未对</w:t>
      </w:r>
      <w:r w:rsidRPr="008F604B">
        <w:rPr>
          <w:lang w:eastAsia="zh-CN"/>
        </w:rPr>
        <w:t>ALXN1850</w:t>
      </w:r>
      <w:r w:rsidRPr="008F604B">
        <w:rPr>
          <w:lang w:eastAsia="zh-CN"/>
        </w:rPr>
        <w:t>的</w:t>
      </w:r>
      <w:r w:rsidRPr="008F604B">
        <w:rPr>
          <w:lang w:eastAsia="zh-CN"/>
        </w:rPr>
        <w:t>PK</w:t>
      </w:r>
      <w:r w:rsidRPr="008F604B">
        <w:rPr>
          <w:lang w:eastAsia="zh-CN"/>
        </w:rPr>
        <w:t>参数产生影响；但治疗中出现的</w:t>
      </w:r>
      <w:r w:rsidRPr="008F604B">
        <w:rPr>
          <w:lang w:eastAsia="zh-CN"/>
        </w:rPr>
        <w:t>ADA</w:t>
      </w:r>
      <w:r w:rsidRPr="008F604B">
        <w:rPr>
          <w:lang w:eastAsia="zh-CN"/>
        </w:rPr>
        <w:t>应答阳性的受试者人数有限（</w:t>
      </w:r>
      <w:r w:rsidRPr="008F604B">
        <w:rPr>
          <w:lang w:eastAsia="zh-CN"/>
        </w:rPr>
        <w:t>N=1</w:t>
      </w:r>
      <w:r w:rsidRPr="008F604B">
        <w:rPr>
          <w:lang w:eastAsia="zh-CN"/>
        </w:rPr>
        <w:t>），且无可检出</w:t>
      </w:r>
      <w:proofErr w:type="spellStart"/>
      <w:r w:rsidRPr="008F604B">
        <w:rPr>
          <w:lang w:eastAsia="zh-CN"/>
        </w:rPr>
        <w:t>NAb</w:t>
      </w:r>
      <w:proofErr w:type="spellEnd"/>
      <w:r w:rsidRPr="008F604B">
        <w:rPr>
          <w:lang w:eastAsia="zh-CN"/>
        </w:rPr>
        <w:t>阳性。</w:t>
      </w:r>
    </w:p>
    <w:p w14:paraId="47A7F437" w14:textId="77777777" w:rsidR="007A4FC4" w:rsidRPr="008F604B" w:rsidRDefault="007A4FC4" w:rsidP="000B6CAF">
      <w:pPr>
        <w:pStyle w:val="Paragraph"/>
        <w:snapToGrid w:val="0"/>
        <w:ind w:firstLine="482"/>
        <w:rPr>
          <w:lang w:eastAsia="zh-CN"/>
        </w:rPr>
      </w:pPr>
      <w:r w:rsidRPr="008F604B">
        <w:rPr>
          <w:b/>
          <w:bCs/>
          <w:lang w:eastAsia="zh-CN"/>
        </w:rPr>
        <w:t>IV</w:t>
      </w:r>
      <w:r w:rsidRPr="008F604B">
        <w:rPr>
          <w:b/>
          <w:bCs/>
          <w:lang w:eastAsia="zh-CN"/>
        </w:rPr>
        <w:t>给药后</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算术平均</w:t>
      </w:r>
      <w:proofErr w:type="spellStart"/>
      <w:r w:rsidRPr="008F604B">
        <w:rPr>
          <w:lang w:eastAsia="zh-CN"/>
        </w:rPr>
        <w:t>C</w:t>
      </w:r>
      <w:r w:rsidRPr="008F604B">
        <w:rPr>
          <w:vertAlign w:val="subscript"/>
          <w:lang w:eastAsia="zh-CN"/>
        </w:rPr>
        <w:t>max</w:t>
      </w:r>
      <w:proofErr w:type="spellEnd"/>
      <w:r w:rsidRPr="008F604B">
        <w:rPr>
          <w:lang w:eastAsia="zh-CN"/>
        </w:rPr>
        <w:t>（血浆暴露量峰值）分别为</w:t>
      </w:r>
      <w:r w:rsidRPr="008F604B">
        <w:rPr>
          <w:lang w:eastAsia="zh-CN"/>
        </w:rPr>
        <w:t>5.48</w:t>
      </w:r>
      <w:r w:rsidRPr="008F604B">
        <w:rPr>
          <w:lang w:eastAsia="zh-CN"/>
        </w:rPr>
        <w:t>、</w:t>
      </w:r>
      <w:r w:rsidRPr="008F604B">
        <w:rPr>
          <w:lang w:eastAsia="zh-CN"/>
        </w:rPr>
        <w:t>13.8</w:t>
      </w:r>
      <w:r w:rsidRPr="008F604B">
        <w:rPr>
          <w:lang w:eastAsia="zh-CN"/>
        </w:rPr>
        <w:t>和</w:t>
      </w:r>
      <w:r w:rsidRPr="008F604B">
        <w:rPr>
          <w:lang w:eastAsia="zh-CN"/>
        </w:rPr>
        <w:t>33.5 µg/mL</w:t>
      </w:r>
      <w:r w:rsidRPr="008F604B">
        <w:rPr>
          <w:lang w:eastAsia="zh-CN"/>
        </w:rPr>
        <w:t>，算术平均</w:t>
      </w:r>
      <w:r w:rsidRPr="008F604B">
        <w:rPr>
          <w:lang w:eastAsia="zh-CN"/>
        </w:rPr>
        <w:t>AUC</w:t>
      </w:r>
      <w:r w:rsidRPr="008F604B">
        <w:rPr>
          <w:vertAlign w:val="subscript"/>
          <w:lang w:eastAsia="zh-CN"/>
        </w:rPr>
        <w:t>inf</w:t>
      </w:r>
      <w:r w:rsidRPr="008F604B">
        <w:rPr>
          <w:lang w:eastAsia="zh-CN"/>
        </w:rPr>
        <w:t>（总血浆暴露量）分别为</w:t>
      </w:r>
      <w:r w:rsidRPr="008F604B">
        <w:rPr>
          <w:lang w:eastAsia="zh-CN"/>
        </w:rPr>
        <w:t>427</w:t>
      </w:r>
      <w:r w:rsidRPr="008F604B">
        <w:rPr>
          <w:lang w:eastAsia="zh-CN"/>
        </w:rPr>
        <w:t>、</w:t>
      </w:r>
      <w:r w:rsidRPr="008F604B">
        <w:rPr>
          <w:lang w:eastAsia="zh-CN"/>
        </w:rPr>
        <w:t>1030</w:t>
      </w:r>
      <w:r w:rsidRPr="008F604B">
        <w:rPr>
          <w:lang w:eastAsia="zh-CN"/>
        </w:rPr>
        <w:t>和</w:t>
      </w:r>
      <w:r w:rsidRPr="008F604B">
        <w:rPr>
          <w:lang w:eastAsia="zh-CN"/>
        </w:rPr>
        <w:t>2550 h*µg/mL</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首例受试者</w:t>
      </w:r>
      <w:r w:rsidRPr="008F604B">
        <w:rPr>
          <w:lang w:eastAsia="zh-CN"/>
        </w:rPr>
        <w:t>的</w:t>
      </w:r>
      <w:r w:rsidRPr="008F604B">
        <w:rPr>
          <w:lang w:eastAsia="zh-CN"/>
        </w:rPr>
        <w:t xml:space="preserve">ALXN1850 </w:t>
      </w:r>
      <w:proofErr w:type="spellStart"/>
      <w:r w:rsidRPr="008F604B">
        <w:rPr>
          <w:lang w:eastAsia="zh-CN"/>
        </w:rPr>
        <w:t>AUC</w:t>
      </w:r>
      <w:r w:rsidRPr="008F604B">
        <w:rPr>
          <w:vertAlign w:val="subscript"/>
          <w:lang w:eastAsia="zh-CN"/>
        </w:rPr>
        <w:t>t</w:t>
      </w:r>
      <w:proofErr w:type="spellEnd"/>
      <w:r w:rsidRPr="008F604B">
        <w:rPr>
          <w:lang w:eastAsia="zh-CN"/>
        </w:rPr>
        <w:t>（总血浆暴露量）分别为</w:t>
      </w:r>
      <w:r w:rsidRPr="008F604B">
        <w:rPr>
          <w:lang w:eastAsia="zh-CN"/>
        </w:rPr>
        <w:t>422</w:t>
      </w:r>
      <w:r w:rsidRPr="008F604B">
        <w:rPr>
          <w:lang w:eastAsia="zh-CN"/>
        </w:rPr>
        <w:t>、</w:t>
      </w:r>
      <w:r w:rsidRPr="008F604B">
        <w:rPr>
          <w:lang w:eastAsia="zh-CN"/>
        </w:rPr>
        <w:t>863</w:t>
      </w:r>
      <w:r w:rsidRPr="008F604B">
        <w:rPr>
          <w:lang w:eastAsia="zh-CN"/>
        </w:rPr>
        <w:t>和</w:t>
      </w:r>
      <w:r w:rsidRPr="008F604B">
        <w:rPr>
          <w:lang w:eastAsia="zh-CN"/>
        </w:rPr>
        <w:t>2030 h*</w:t>
      </w:r>
      <w:proofErr w:type="spellStart"/>
      <w:r w:rsidRPr="008F604B">
        <w:rPr>
          <w:lang w:eastAsia="zh-CN"/>
        </w:rPr>
        <w:t>μg</w:t>
      </w:r>
      <w:proofErr w:type="spellEnd"/>
      <w:r w:rsidRPr="008F604B">
        <w:rPr>
          <w:lang w:eastAsia="zh-CN"/>
        </w:rPr>
        <w:t>/mL</w:t>
      </w:r>
      <w:r w:rsidRPr="008F604B">
        <w:rPr>
          <w:lang w:eastAsia="zh-CN"/>
        </w:rPr>
        <w:t>，</w:t>
      </w:r>
      <w:r w:rsidRPr="008F604B">
        <w:rPr>
          <w:u w:val="single"/>
          <w:lang w:eastAsia="zh-CN"/>
        </w:rPr>
        <w:t>后续受试者</w:t>
      </w:r>
      <w:r w:rsidRPr="008F604B">
        <w:rPr>
          <w:lang w:eastAsia="zh-CN"/>
        </w:rPr>
        <w:t>的算术平均</w:t>
      </w:r>
      <w:proofErr w:type="spellStart"/>
      <w:r w:rsidRPr="008F604B">
        <w:rPr>
          <w:lang w:eastAsia="zh-CN"/>
        </w:rPr>
        <w:t>AUC</w:t>
      </w:r>
      <w:r w:rsidRPr="008F604B">
        <w:rPr>
          <w:vertAlign w:val="subscript"/>
          <w:lang w:eastAsia="zh-CN"/>
        </w:rPr>
        <w:t>t</w:t>
      </w:r>
      <w:proofErr w:type="spellEnd"/>
      <w:r w:rsidRPr="008F604B">
        <w:rPr>
          <w:lang w:eastAsia="zh-CN"/>
        </w:rPr>
        <w:t>（总血浆暴露量）分别为</w:t>
      </w:r>
      <w:r w:rsidRPr="008F604B">
        <w:rPr>
          <w:lang w:eastAsia="zh-CN"/>
        </w:rPr>
        <w:t>339</w:t>
      </w:r>
      <w:r w:rsidRPr="008F604B">
        <w:rPr>
          <w:lang w:eastAsia="zh-CN"/>
        </w:rPr>
        <w:t>、</w:t>
      </w:r>
      <w:r w:rsidRPr="008F604B">
        <w:rPr>
          <w:lang w:eastAsia="zh-CN"/>
        </w:rPr>
        <w:t>851</w:t>
      </w:r>
      <w:r w:rsidRPr="008F604B">
        <w:rPr>
          <w:lang w:eastAsia="zh-CN"/>
        </w:rPr>
        <w:t>和</w:t>
      </w:r>
      <w:r w:rsidRPr="008F604B">
        <w:rPr>
          <w:lang w:eastAsia="zh-CN"/>
        </w:rPr>
        <w:t>2190 h*</w:t>
      </w:r>
      <w:proofErr w:type="spellStart"/>
      <w:r w:rsidRPr="008F604B">
        <w:rPr>
          <w:lang w:eastAsia="zh-CN"/>
        </w:rPr>
        <w:t>μg</w:t>
      </w:r>
      <w:proofErr w:type="spellEnd"/>
      <w:r w:rsidRPr="008F604B">
        <w:rPr>
          <w:lang w:eastAsia="zh-CN"/>
        </w:rPr>
        <w:t>/mL</w:t>
      </w:r>
      <w:r w:rsidRPr="008F604B">
        <w:rPr>
          <w:lang w:eastAsia="zh-CN"/>
        </w:rPr>
        <w:t>。</w:t>
      </w:r>
    </w:p>
    <w:p w14:paraId="1150BFB9" w14:textId="5703B465" w:rsidR="007A4FC4" w:rsidRPr="008F604B" w:rsidRDefault="007A4FC4" w:rsidP="00CC13C7">
      <w:pPr>
        <w:pStyle w:val="Paragraph"/>
        <w:snapToGrid w:val="0"/>
        <w:ind w:firstLine="480"/>
        <w:rPr>
          <w:lang w:eastAsia="zh-CN"/>
        </w:rPr>
      </w:pPr>
      <w:r w:rsidRPr="008F604B">
        <w:rPr>
          <w:lang w:eastAsia="zh-CN"/>
        </w:rPr>
        <w:t>IV</w:t>
      </w:r>
      <w:r w:rsidRPr="008F604B">
        <w:rPr>
          <w:lang w:eastAsia="zh-CN"/>
        </w:rPr>
        <w:t>给药后，队列</w:t>
      </w:r>
      <w:r w:rsidRPr="008F604B">
        <w:rPr>
          <w:u w:val="single"/>
          <w:lang w:eastAsia="zh-CN"/>
        </w:rPr>
        <w:t>所有受试者</w:t>
      </w:r>
      <w:r w:rsidRPr="008F604B">
        <w:rPr>
          <w:lang w:eastAsia="zh-CN"/>
        </w:rPr>
        <w:t>（首例和后续受试者合并）的平均清除率为</w:t>
      </w:r>
      <w:r w:rsidRPr="008F604B">
        <w:rPr>
          <w:lang w:eastAsia="zh-CN"/>
        </w:rPr>
        <w:t>0.04 L/h</w:t>
      </w:r>
      <w:r w:rsidRPr="008F604B">
        <w:rPr>
          <w:lang w:eastAsia="zh-CN"/>
        </w:rPr>
        <w:t>，平均分布容积为</w:t>
      </w:r>
      <w:r w:rsidRPr="008F604B">
        <w:rPr>
          <w:lang w:eastAsia="zh-CN"/>
        </w:rPr>
        <w:t>4.17 L</w:t>
      </w:r>
      <w:r w:rsidRPr="008F604B">
        <w:rPr>
          <w:lang w:eastAsia="zh-CN"/>
        </w:rPr>
        <w:t>。</w:t>
      </w:r>
    </w:p>
    <w:p w14:paraId="61D7C93D" w14:textId="77777777" w:rsidR="007A4FC4" w:rsidRPr="008F604B" w:rsidRDefault="007A4FC4" w:rsidP="00CC13C7">
      <w:pPr>
        <w:pStyle w:val="Paragraph"/>
        <w:snapToGrid w:val="0"/>
        <w:ind w:firstLine="480"/>
        <w:rPr>
          <w:lang w:eastAsia="zh-CN"/>
        </w:rPr>
      </w:pP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平均半衰期为</w:t>
      </w:r>
      <w:r w:rsidRPr="008F604B">
        <w:rPr>
          <w:lang w:eastAsia="zh-CN"/>
        </w:rPr>
        <w:t>72.6</w:t>
      </w:r>
      <w:r w:rsidRPr="008F604B">
        <w:rPr>
          <w:lang w:eastAsia="zh-CN"/>
        </w:rPr>
        <w:t>小时。</w:t>
      </w:r>
    </w:p>
    <w:p w14:paraId="2E50095F" w14:textId="77777777" w:rsidR="007A4FC4" w:rsidRPr="008F604B" w:rsidRDefault="007A4FC4" w:rsidP="000B6CAF">
      <w:pPr>
        <w:pStyle w:val="Paragraph"/>
        <w:snapToGrid w:val="0"/>
        <w:ind w:firstLine="482"/>
        <w:rPr>
          <w:lang w:eastAsia="zh-CN"/>
        </w:rPr>
      </w:pPr>
      <w:r w:rsidRPr="008F604B">
        <w:rPr>
          <w:b/>
          <w:bCs/>
          <w:lang w:eastAsia="zh-CN"/>
        </w:rPr>
        <w:t>首次</w:t>
      </w:r>
      <w:r w:rsidRPr="008F604B">
        <w:rPr>
          <w:b/>
          <w:bCs/>
          <w:lang w:eastAsia="zh-CN"/>
        </w:rPr>
        <w:t>SC</w:t>
      </w:r>
      <w:r w:rsidRPr="008F604B">
        <w:rPr>
          <w:b/>
          <w:bCs/>
          <w:lang w:eastAsia="zh-CN"/>
        </w:rPr>
        <w:t>给药后</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算术平均</w:t>
      </w:r>
      <w:proofErr w:type="spellStart"/>
      <w:r w:rsidRPr="008F604B">
        <w:rPr>
          <w:lang w:eastAsia="zh-CN"/>
        </w:rPr>
        <w:t>C</w:t>
      </w:r>
      <w:r w:rsidRPr="008F604B">
        <w:rPr>
          <w:vertAlign w:val="subscript"/>
          <w:lang w:eastAsia="zh-CN"/>
        </w:rPr>
        <w:t>max</w:t>
      </w:r>
      <w:proofErr w:type="spellEnd"/>
      <w:r w:rsidRPr="008F604B">
        <w:rPr>
          <w:lang w:eastAsia="zh-CN"/>
        </w:rPr>
        <w:t>（血浆暴露量峰值）分别为</w:t>
      </w:r>
      <w:r w:rsidRPr="008F604B">
        <w:rPr>
          <w:lang w:eastAsia="zh-CN"/>
        </w:rPr>
        <w:t>0.925</w:t>
      </w:r>
      <w:r w:rsidRPr="008F604B">
        <w:rPr>
          <w:lang w:eastAsia="zh-CN"/>
        </w:rPr>
        <w:t>、</w:t>
      </w:r>
      <w:r w:rsidRPr="008F604B">
        <w:rPr>
          <w:lang w:eastAsia="zh-CN"/>
        </w:rPr>
        <w:t>3.28</w:t>
      </w:r>
      <w:r w:rsidRPr="008F604B">
        <w:rPr>
          <w:lang w:eastAsia="zh-CN"/>
        </w:rPr>
        <w:t>和</w:t>
      </w:r>
      <w:r w:rsidRPr="008F604B">
        <w:rPr>
          <w:lang w:eastAsia="zh-CN"/>
        </w:rPr>
        <w:t>9.12 µg/mL</w:t>
      </w:r>
      <w:r w:rsidRPr="008F604B">
        <w:rPr>
          <w:lang w:eastAsia="zh-CN"/>
        </w:rPr>
        <w:t>，算术平均</w:t>
      </w:r>
      <w:r w:rsidRPr="008F604B">
        <w:rPr>
          <w:lang w:eastAsia="zh-CN"/>
        </w:rPr>
        <w:t>AUC</w:t>
      </w:r>
      <w:r w:rsidRPr="008F604B">
        <w:rPr>
          <w:vertAlign w:val="subscript"/>
          <w:lang w:eastAsia="zh-CN"/>
        </w:rPr>
        <w:t>tau</w:t>
      </w:r>
      <w:r w:rsidRPr="008F604B">
        <w:rPr>
          <w:lang w:eastAsia="zh-CN"/>
        </w:rPr>
        <w:t>（总血浆暴露量）分别为</w:t>
      </w:r>
      <w:r w:rsidRPr="008F604B">
        <w:rPr>
          <w:lang w:eastAsia="zh-CN"/>
        </w:rPr>
        <w:t>122</w:t>
      </w:r>
      <w:r w:rsidRPr="008F604B">
        <w:rPr>
          <w:lang w:eastAsia="zh-CN"/>
        </w:rPr>
        <w:t>、</w:t>
      </w:r>
      <w:r w:rsidRPr="008F604B">
        <w:rPr>
          <w:lang w:eastAsia="zh-CN"/>
        </w:rPr>
        <w:t>431</w:t>
      </w:r>
      <w:r w:rsidRPr="008F604B">
        <w:rPr>
          <w:lang w:eastAsia="zh-CN"/>
        </w:rPr>
        <w:t>和</w:t>
      </w:r>
      <w:r w:rsidRPr="008F604B">
        <w:rPr>
          <w:lang w:eastAsia="zh-CN"/>
        </w:rPr>
        <w:t>1200 h*µg/mL</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首例受试者</w:t>
      </w:r>
      <w:r w:rsidRPr="008F604B">
        <w:rPr>
          <w:lang w:eastAsia="zh-CN"/>
        </w:rPr>
        <w:t>的</w:t>
      </w:r>
      <w:r w:rsidRPr="008F604B">
        <w:rPr>
          <w:lang w:eastAsia="zh-CN"/>
        </w:rPr>
        <w:t xml:space="preserve">ALXN1850 </w:t>
      </w:r>
      <w:proofErr w:type="spellStart"/>
      <w:r w:rsidRPr="008F604B">
        <w:rPr>
          <w:lang w:eastAsia="zh-CN"/>
        </w:rPr>
        <w:t>AUC</w:t>
      </w:r>
      <w:r w:rsidRPr="008F604B">
        <w:rPr>
          <w:vertAlign w:val="subscript"/>
          <w:lang w:eastAsia="zh-CN"/>
        </w:rPr>
        <w:t>t</w:t>
      </w:r>
      <w:proofErr w:type="spellEnd"/>
      <w:r w:rsidRPr="008F604B">
        <w:rPr>
          <w:lang w:eastAsia="zh-CN"/>
        </w:rPr>
        <w:t>（总血浆暴露量）分别为</w:t>
      </w:r>
      <w:r w:rsidRPr="008F604B">
        <w:rPr>
          <w:lang w:eastAsia="zh-CN"/>
        </w:rPr>
        <w:t>59.0</w:t>
      </w:r>
      <w:r w:rsidRPr="008F604B">
        <w:rPr>
          <w:lang w:eastAsia="zh-CN"/>
        </w:rPr>
        <w:t>、</w:t>
      </w:r>
      <w:r w:rsidRPr="008F604B">
        <w:rPr>
          <w:lang w:eastAsia="zh-CN"/>
        </w:rPr>
        <w:t>628</w:t>
      </w:r>
      <w:r w:rsidRPr="008F604B">
        <w:rPr>
          <w:lang w:eastAsia="zh-CN"/>
        </w:rPr>
        <w:t>和</w:t>
      </w:r>
      <w:r w:rsidRPr="008F604B">
        <w:rPr>
          <w:lang w:eastAsia="zh-CN"/>
        </w:rPr>
        <w:t>577 h*µg/mL</w:t>
      </w:r>
      <w:r w:rsidRPr="008F604B">
        <w:rPr>
          <w:lang w:eastAsia="zh-CN"/>
        </w:rPr>
        <w:t>，而</w:t>
      </w:r>
      <w:r w:rsidRPr="008F604B">
        <w:rPr>
          <w:u w:val="single"/>
          <w:lang w:eastAsia="zh-CN"/>
        </w:rPr>
        <w:t>后续受试者</w:t>
      </w:r>
      <w:r w:rsidRPr="008F604B">
        <w:rPr>
          <w:lang w:eastAsia="zh-CN"/>
        </w:rPr>
        <w:t>的算术平均</w:t>
      </w:r>
      <w:proofErr w:type="spellStart"/>
      <w:r w:rsidRPr="008F604B">
        <w:rPr>
          <w:lang w:eastAsia="zh-CN"/>
        </w:rPr>
        <w:t>AUC</w:t>
      </w:r>
      <w:r w:rsidRPr="008F604B">
        <w:rPr>
          <w:vertAlign w:val="subscript"/>
          <w:lang w:eastAsia="zh-CN"/>
        </w:rPr>
        <w:t>t</w:t>
      </w:r>
      <w:proofErr w:type="spellEnd"/>
      <w:r w:rsidRPr="008F604B">
        <w:rPr>
          <w:lang w:eastAsia="zh-CN"/>
        </w:rPr>
        <w:t>（总血浆暴露量）分别为</w:t>
      </w:r>
      <w:r w:rsidRPr="008F604B">
        <w:rPr>
          <w:lang w:eastAsia="zh-CN"/>
        </w:rPr>
        <w:t>137</w:t>
      </w:r>
      <w:r w:rsidRPr="008F604B">
        <w:rPr>
          <w:lang w:eastAsia="zh-CN"/>
        </w:rPr>
        <w:t>、</w:t>
      </w:r>
      <w:r w:rsidRPr="008F604B">
        <w:rPr>
          <w:lang w:eastAsia="zh-CN"/>
        </w:rPr>
        <w:t>471</w:t>
      </w:r>
      <w:r w:rsidRPr="008F604B">
        <w:rPr>
          <w:lang w:eastAsia="zh-CN"/>
        </w:rPr>
        <w:t>和</w:t>
      </w:r>
      <w:r w:rsidRPr="008F604B">
        <w:rPr>
          <w:lang w:eastAsia="zh-CN"/>
        </w:rPr>
        <w:t>1200 h*µg/mL</w:t>
      </w:r>
      <w:r w:rsidRPr="008F604B">
        <w:rPr>
          <w:lang w:eastAsia="zh-CN"/>
        </w:rPr>
        <w:t>。</w:t>
      </w:r>
    </w:p>
    <w:p w14:paraId="4F843DAE" w14:textId="77777777" w:rsidR="007A4FC4" w:rsidRPr="008F604B" w:rsidRDefault="007A4FC4" w:rsidP="000B6CAF">
      <w:pPr>
        <w:pStyle w:val="Paragraph"/>
        <w:snapToGrid w:val="0"/>
        <w:ind w:firstLine="482"/>
        <w:rPr>
          <w:lang w:eastAsia="zh-CN"/>
        </w:rPr>
      </w:pPr>
      <w:r w:rsidRPr="008F604B">
        <w:rPr>
          <w:b/>
          <w:bCs/>
          <w:lang w:eastAsia="zh-CN"/>
        </w:rPr>
        <w:t>第</w:t>
      </w:r>
      <w:r w:rsidRPr="008F604B">
        <w:rPr>
          <w:b/>
          <w:bCs/>
          <w:lang w:eastAsia="zh-CN"/>
        </w:rPr>
        <w:t>2</w:t>
      </w:r>
      <w:r w:rsidRPr="008F604B">
        <w:rPr>
          <w:b/>
          <w:bCs/>
          <w:lang w:eastAsia="zh-CN"/>
        </w:rPr>
        <w:t>次</w:t>
      </w:r>
      <w:r w:rsidRPr="008F604B">
        <w:rPr>
          <w:b/>
          <w:bCs/>
          <w:lang w:eastAsia="zh-CN"/>
        </w:rPr>
        <w:t>SC</w:t>
      </w:r>
      <w:r w:rsidRPr="008F604B">
        <w:rPr>
          <w:b/>
          <w:bCs/>
          <w:lang w:eastAsia="zh-CN"/>
        </w:rPr>
        <w:t>给药后</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算术平均</w:t>
      </w:r>
      <w:proofErr w:type="spellStart"/>
      <w:r w:rsidRPr="008F604B">
        <w:rPr>
          <w:lang w:eastAsia="zh-CN"/>
        </w:rPr>
        <w:t>C</w:t>
      </w:r>
      <w:r w:rsidRPr="008F604B">
        <w:rPr>
          <w:vertAlign w:val="subscript"/>
          <w:lang w:eastAsia="zh-CN"/>
        </w:rPr>
        <w:t>max</w:t>
      </w:r>
      <w:proofErr w:type="spellEnd"/>
      <w:r w:rsidRPr="008F604B">
        <w:rPr>
          <w:lang w:eastAsia="zh-CN"/>
        </w:rPr>
        <w:t>（血浆暴露量峰值）分别为</w:t>
      </w:r>
      <w:r w:rsidRPr="008F604B">
        <w:rPr>
          <w:lang w:eastAsia="zh-CN"/>
        </w:rPr>
        <w:t>0.887</w:t>
      </w:r>
      <w:r w:rsidRPr="008F604B">
        <w:rPr>
          <w:lang w:eastAsia="zh-CN"/>
        </w:rPr>
        <w:t>、</w:t>
      </w:r>
      <w:r w:rsidRPr="008F604B">
        <w:rPr>
          <w:lang w:eastAsia="zh-CN"/>
        </w:rPr>
        <w:t>2.90</w:t>
      </w:r>
      <w:r w:rsidRPr="008F604B">
        <w:rPr>
          <w:lang w:eastAsia="zh-CN"/>
        </w:rPr>
        <w:t>和</w:t>
      </w:r>
      <w:r w:rsidRPr="008F604B">
        <w:rPr>
          <w:lang w:eastAsia="zh-CN"/>
        </w:rPr>
        <w:t>6.93 µg/mL</w:t>
      </w:r>
      <w:r w:rsidRPr="008F604B">
        <w:rPr>
          <w:lang w:eastAsia="zh-CN"/>
        </w:rPr>
        <w:t>，算术平均</w:t>
      </w:r>
      <w:r w:rsidRPr="008F604B">
        <w:rPr>
          <w:lang w:eastAsia="zh-CN"/>
        </w:rPr>
        <w:t>AUC</w:t>
      </w:r>
      <w:r w:rsidRPr="008F604B">
        <w:rPr>
          <w:vertAlign w:val="subscript"/>
          <w:lang w:eastAsia="zh-CN"/>
        </w:rPr>
        <w:t>tau</w:t>
      </w:r>
      <w:r w:rsidRPr="008F604B">
        <w:rPr>
          <w:lang w:eastAsia="zh-CN"/>
        </w:rPr>
        <w:t>（总血浆暴露量）分别为</w:t>
      </w:r>
      <w:r w:rsidRPr="008F604B">
        <w:rPr>
          <w:lang w:eastAsia="zh-CN"/>
        </w:rPr>
        <w:t>123</w:t>
      </w:r>
      <w:r w:rsidRPr="008F604B">
        <w:rPr>
          <w:lang w:eastAsia="zh-CN"/>
        </w:rPr>
        <w:t>、</w:t>
      </w:r>
      <w:r w:rsidRPr="008F604B">
        <w:rPr>
          <w:lang w:eastAsia="zh-CN"/>
        </w:rPr>
        <w:t>421</w:t>
      </w:r>
      <w:r w:rsidRPr="008F604B">
        <w:rPr>
          <w:lang w:eastAsia="zh-CN"/>
        </w:rPr>
        <w:t>和</w:t>
      </w:r>
      <w:r w:rsidRPr="008F604B">
        <w:rPr>
          <w:lang w:eastAsia="zh-CN"/>
        </w:rPr>
        <w:t>979 h*µg/mL</w:t>
      </w:r>
      <w:r w:rsidRPr="008F604B">
        <w:rPr>
          <w:lang w:eastAsia="zh-CN"/>
        </w:rPr>
        <w:t>。</w:t>
      </w:r>
    </w:p>
    <w:p w14:paraId="1F3F1095" w14:textId="77777777" w:rsidR="007A4FC4" w:rsidRPr="008F604B" w:rsidRDefault="007A4FC4" w:rsidP="000B6CAF">
      <w:pPr>
        <w:pStyle w:val="Paragraph"/>
        <w:pageBreakBefore/>
        <w:snapToGrid w:val="0"/>
        <w:ind w:firstLine="482"/>
        <w:rPr>
          <w:lang w:eastAsia="zh-CN"/>
        </w:rPr>
      </w:pPr>
      <w:r w:rsidRPr="008F604B">
        <w:rPr>
          <w:b/>
          <w:bCs/>
          <w:lang w:eastAsia="zh-CN"/>
        </w:rPr>
        <w:lastRenderedPageBreak/>
        <w:t>第</w:t>
      </w:r>
      <w:r w:rsidRPr="008F604B">
        <w:rPr>
          <w:b/>
          <w:bCs/>
          <w:lang w:eastAsia="zh-CN"/>
        </w:rPr>
        <w:t>3</w:t>
      </w:r>
      <w:r w:rsidRPr="008F604B">
        <w:rPr>
          <w:b/>
          <w:bCs/>
          <w:lang w:eastAsia="zh-CN"/>
        </w:rPr>
        <w:t>次</w:t>
      </w:r>
      <w:r w:rsidRPr="008F604B">
        <w:rPr>
          <w:b/>
          <w:bCs/>
          <w:lang w:eastAsia="zh-CN"/>
        </w:rPr>
        <w:t>SC</w:t>
      </w:r>
      <w:r w:rsidRPr="008F604B">
        <w:rPr>
          <w:b/>
          <w:bCs/>
          <w:lang w:eastAsia="zh-CN"/>
        </w:rPr>
        <w:t>给药后</w:t>
      </w:r>
      <w:r w:rsidRPr="008F604B">
        <w:rPr>
          <w:lang w:eastAsia="zh-CN"/>
        </w:rPr>
        <w:t>，队列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w:t>
      </w:r>
      <w:r w:rsidRPr="008F604B">
        <w:rPr>
          <w:lang w:eastAsia="zh-CN"/>
        </w:rPr>
        <w:t>中</w:t>
      </w: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算术平均</w:t>
      </w:r>
      <w:proofErr w:type="spellStart"/>
      <w:r w:rsidRPr="008F604B">
        <w:rPr>
          <w:lang w:eastAsia="zh-CN"/>
        </w:rPr>
        <w:t>C</w:t>
      </w:r>
      <w:r w:rsidRPr="008F604B">
        <w:rPr>
          <w:vertAlign w:val="subscript"/>
          <w:lang w:eastAsia="zh-CN"/>
        </w:rPr>
        <w:t>max</w:t>
      </w:r>
      <w:proofErr w:type="spellEnd"/>
      <w:r w:rsidRPr="008F604B">
        <w:rPr>
          <w:lang w:eastAsia="zh-CN"/>
        </w:rPr>
        <w:t>（血浆暴露量峰值）分别为</w:t>
      </w:r>
      <w:r w:rsidRPr="008F604B">
        <w:rPr>
          <w:lang w:eastAsia="zh-CN"/>
        </w:rPr>
        <w:t>0.969</w:t>
      </w:r>
      <w:r w:rsidRPr="008F604B">
        <w:rPr>
          <w:lang w:eastAsia="zh-CN"/>
        </w:rPr>
        <w:t>、</w:t>
      </w:r>
      <w:r w:rsidRPr="008F604B">
        <w:rPr>
          <w:lang w:eastAsia="zh-CN"/>
        </w:rPr>
        <w:t>3.07</w:t>
      </w:r>
      <w:r w:rsidRPr="008F604B">
        <w:rPr>
          <w:lang w:eastAsia="zh-CN"/>
        </w:rPr>
        <w:t>和</w:t>
      </w:r>
      <w:r w:rsidRPr="008F604B">
        <w:rPr>
          <w:lang w:eastAsia="zh-CN"/>
        </w:rPr>
        <w:t>7.92 µg/mL</w:t>
      </w:r>
      <w:r w:rsidRPr="008F604B">
        <w:rPr>
          <w:lang w:eastAsia="zh-CN"/>
        </w:rPr>
        <w:t>，算术平均</w:t>
      </w:r>
      <w:r w:rsidRPr="008F604B">
        <w:rPr>
          <w:lang w:eastAsia="zh-CN"/>
        </w:rPr>
        <w:t>AUC</w:t>
      </w:r>
      <w:r w:rsidRPr="008F604B">
        <w:rPr>
          <w:vertAlign w:val="subscript"/>
          <w:lang w:eastAsia="zh-CN"/>
        </w:rPr>
        <w:t>tau</w:t>
      </w:r>
      <w:r w:rsidRPr="008F604B">
        <w:rPr>
          <w:lang w:eastAsia="zh-CN"/>
        </w:rPr>
        <w:t>（总血浆暴露量）分别为</w:t>
      </w:r>
      <w:r w:rsidRPr="008F604B">
        <w:rPr>
          <w:lang w:eastAsia="zh-CN"/>
        </w:rPr>
        <w:t>131</w:t>
      </w:r>
      <w:r w:rsidRPr="008F604B">
        <w:rPr>
          <w:lang w:eastAsia="zh-CN"/>
        </w:rPr>
        <w:t>、</w:t>
      </w:r>
      <w:r w:rsidRPr="008F604B">
        <w:rPr>
          <w:lang w:eastAsia="zh-CN"/>
        </w:rPr>
        <w:t>463</w:t>
      </w:r>
      <w:r w:rsidRPr="008F604B">
        <w:rPr>
          <w:lang w:eastAsia="zh-CN"/>
        </w:rPr>
        <w:t>和</w:t>
      </w:r>
      <w:r w:rsidRPr="008F604B">
        <w:rPr>
          <w:lang w:eastAsia="zh-CN"/>
        </w:rPr>
        <w:t>1130 h*µg/mL</w:t>
      </w:r>
      <w:r w:rsidRPr="008F604B">
        <w:rPr>
          <w:lang w:eastAsia="zh-CN"/>
        </w:rPr>
        <w:t>。</w:t>
      </w:r>
    </w:p>
    <w:p w14:paraId="516BEBD6" w14:textId="442C6540" w:rsidR="007A4FC4" w:rsidRPr="008F604B" w:rsidRDefault="007A4FC4" w:rsidP="00CC13C7">
      <w:pPr>
        <w:pStyle w:val="Paragraph"/>
        <w:snapToGrid w:val="0"/>
        <w:ind w:firstLine="480"/>
        <w:rPr>
          <w:lang w:eastAsia="zh-CN"/>
        </w:rPr>
      </w:pPr>
      <w:r w:rsidRPr="008F604B">
        <w:rPr>
          <w:lang w:eastAsia="zh-CN"/>
        </w:rPr>
        <w:t>第</w:t>
      </w:r>
      <w:r w:rsidRPr="008F604B">
        <w:rPr>
          <w:lang w:eastAsia="zh-CN"/>
        </w:rPr>
        <w:t>3</w:t>
      </w:r>
      <w:r w:rsidRPr="008F604B">
        <w:rPr>
          <w:lang w:eastAsia="zh-CN"/>
        </w:rPr>
        <w:t>次</w:t>
      </w:r>
      <w:r w:rsidRPr="008F604B">
        <w:rPr>
          <w:lang w:eastAsia="zh-CN"/>
        </w:rPr>
        <w:t>SC</w:t>
      </w:r>
      <w:r w:rsidRPr="008F604B">
        <w:rPr>
          <w:lang w:eastAsia="zh-CN"/>
        </w:rPr>
        <w:t>给药后，队列</w:t>
      </w:r>
      <w:r w:rsidRPr="008F604B">
        <w:rPr>
          <w:u w:val="single"/>
          <w:lang w:eastAsia="zh-CN"/>
        </w:rPr>
        <w:t>所有受试者</w:t>
      </w:r>
      <w:r w:rsidRPr="008F604B">
        <w:rPr>
          <w:lang w:eastAsia="zh-CN"/>
        </w:rPr>
        <w:t>（首例和后续受试者合并）的平均表观清除率为</w:t>
      </w:r>
      <w:r w:rsidRPr="008F604B">
        <w:rPr>
          <w:lang w:eastAsia="zh-CN"/>
        </w:rPr>
        <w:t>0.16 L/h</w:t>
      </w:r>
      <w:r w:rsidRPr="008F604B">
        <w:rPr>
          <w:lang w:eastAsia="zh-CN"/>
        </w:rPr>
        <w:t>，平均表观分布容积为</w:t>
      </w:r>
      <w:r w:rsidRPr="008F604B">
        <w:rPr>
          <w:lang w:eastAsia="zh-CN"/>
        </w:rPr>
        <w:t>19.3 L</w:t>
      </w:r>
      <w:r w:rsidRPr="008F604B">
        <w:rPr>
          <w:lang w:eastAsia="zh-CN"/>
        </w:rPr>
        <w:t>。</w:t>
      </w:r>
    </w:p>
    <w:p w14:paraId="34434410" w14:textId="77777777" w:rsidR="007A4FC4" w:rsidRPr="008F604B" w:rsidRDefault="007A4FC4" w:rsidP="00CC13C7">
      <w:pPr>
        <w:pStyle w:val="Paragraph"/>
        <w:snapToGrid w:val="0"/>
        <w:ind w:firstLine="480"/>
        <w:rPr>
          <w:lang w:eastAsia="zh-CN"/>
        </w:rPr>
      </w:pPr>
      <w:r w:rsidRPr="008F604B">
        <w:rPr>
          <w:u w:val="single"/>
          <w:lang w:eastAsia="zh-CN"/>
        </w:rPr>
        <w:t>所有受试者</w:t>
      </w:r>
      <w:r w:rsidRPr="008F604B">
        <w:rPr>
          <w:lang w:eastAsia="zh-CN"/>
        </w:rPr>
        <w:t>（首例和后续受试者合并）的</w:t>
      </w:r>
      <w:r w:rsidRPr="008F604B">
        <w:rPr>
          <w:lang w:eastAsia="zh-CN"/>
        </w:rPr>
        <w:t>ALXN1850</w:t>
      </w:r>
      <w:r w:rsidRPr="008F604B">
        <w:rPr>
          <w:lang w:eastAsia="zh-CN"/>
        </w:rPr>
        <w:t>半衰期约为</w:t>
      </w:r>
      <w:r w:rsidRPr="008F604B">
        <w:rPr>
          <w:lang w:eastAsia="zh-CN"/>
        </w:rPr>
        <w:t>140</w:t>
      </w:r>
      <w:r w:rsidRPr="008F604B">
        <w:rPr>
          <w:lang w:eastAsia="zh-CN"/>
        </w:rPr>
        <w:t>小时。</w:t>
      </w:r>
    </w:p>
    <w:p w14:paraId="1396F30E" w14:textId="77777777" w:rsidR="007A4FC4" w:rsidRPr="008F604B" w:rsidRDefault="007A4FC4" w:rsidP="00CC13C7">
      <w:pPr>
        <w:pStyle w:val="Paragraph"/>
        <w:snapToGrid w:val="0"/>
        <w:ind w:firstLine="480"/>
        <w:rPr>
          <w:lang w:eastAsia="zh-CN"/>
        </w:rPr>
      </w:pPr>
      <w:r w:rsidRPr="008F604B">
        <w:rPr>
          <w:lang w:eastAsia="zh-CN"/>
        </w:rPr>
        <w:t>未观察到</w:t>
      </w:r>
      <w:r w:rsidRPr="008F604B">
        <w:rPr>
          <w:lang w:eastAsia="zh-CN"/>
        </w:rPr>
        <w:t>ALXN1850</w:t>
      </w:r>
      <w:r w:rsidRPr="008F604B">
        <w:rPr>
          <w:lang w:eastAsia="zh-CN"/>
        </w:rPr>
        <w:t>血浆暴露量蓄积，蓄积</w:t>
      </w:r>
      <w:proofErr w:type="gramStart"/>
      <w:r w:rsidRPr="008F604B">
        <w:rPr>
          <w:lang w:eastAsia="zh-CN"/>
        </w:rPr>
        <w:t>比范围</w:t>
      </w:r>
      <w:proofErr w:type="gramEnd"/>
      <w:r w:rsidRPr="008F604B">
        <w:rPr>
          <w:lang w:eastAsia="zh-CN"/>
        </w:rPr>
        <w:t>为</w:t>
      </w:r>
      <w:r w:rsidRPr="008F604B">
        <w:rPr>
          <w:lang w:eastAsia="zh-CN"/>
        </w:rPr>
        <w:t>0.883</w:t>
      </w:r>
      <w:r w:rsidRPr="008F604B">
        <w:rPr>
          <w:lang w:eastAsia="zh-CN"/>
        </w:rPr>
        <w:t>至</w:t>
      </w:r>
      <w:r w:rsidRPr="008F604B">
        <w:rPr>
          <w:lang w:eastAsia="zh-CN"/>
        </w:rPr>
        <w:t>1.05</w:t>
      </w:r>
      <w:r w:rsidRPr="008F604B">
        <w:rPr>
          <w:lang w:eastAsia="zh-CN"/>
        </w:rPr>
        <w:t>。</w:t>
      </w:r>
    </w:p>
    <w:p w14:paraId="20F72060" w14:textId="77777777" w:rsidR="007A4FC4" w:rsidRPr="008F604B" w:rsidRDefault="007A4FC4" w:rsidP="000B6CAF">
      <w:pPr>
        <w:pStyle w:val="31"/>
      </w:pPr>
      <w:bookmarkStart w:id="158" w:name="_TOC_250005"/>
      <w:bookmarkStart w:id="159" w:name="_Toc139384984"/>
      <w:r w:rsidRPr="008F604B">
        <w:t>药代动力学统计</w:t>
      </w:r>
      <w:bookmarkEnd w:id="158"/>
      <w:r w:rsidRPr="008F604B">
        <w:t>分析</w:t>
      </w:r>
      <w:bookmarkEnd w:id="159"/>
    </w:p>
    <w:p w14:paraId="43A1D6DF" w14:textId="77777777" w:rsidR="007A4FC4" w:rsidRPr="008F604B" w:rsidRDefault="007A4FC4" w:rsidP="000B6CAF">
      <w:pPr>
        <w:pStyle w:val="40"/>
      </w:pPr>
      <w:r w:rsidRPr="008F604B">
        <w:t>ALXN1850</w:t>
      </w:r>
      <w:r w:rsidRPr="008F604B">
        <w:t>暴露量的剂量比例性</w:t>
      </w:r>
    </w:p>
    <w:p w14:paraId="32BCF43E" w14:textId="376CBCD2" w:rsidR="007A4FC4" w:rsidRPr="008F604B" w:rsidRDefault="007A4FC4" w:rsidP="00CC13C7">
      <w:pPr>
        <w:pStyle w:val="Paragraph"/>
        <w:snapToGrid w:val="0"/>
        <w:ind w:firstLine="480"/>
        <w:rPr>
          <w:lang w:eastAsia="zh-CN"/>
        </w:rPr>
      </w:pPr>
      <w:r w:rsidRPr="008F604B">
        <w:rPr>
          <w:lang w:eastAsia="zh-CN"/>
        </w:rPr>
        <w:t>使用</w:t>
      </w:r>
      <w:proofErr w:type="gramStart"/>
      <w:r w:rsidR="00E410A8">
        <w:rPr>
          <w:lang w:eastAsia="zh-CN"/>
        </w:rPr>
        <w:t>幂</w:t>
      </w:r>
      <w:proofErr w:type="gramEnd"/>
      <w:r w:rsidR="00E410A8">
        <w:rPr>
          <w:lang w:eastAsia="zh-CN"/>
        </w:rPr>
        <w:t>指数模型</w:t>
      </w:r>
      <w:r w:rsidRPr="008F604B">
        <w:rPr>
          <w:lang w:eastAsia="zh-CN"/>
        </w:rPr>
        <w:t>评估</w:t>
      </w:r>
      <w:r w:rsidRPr="008F604B">
        <w:rPr>
          <w:lang w:eastAsia="zh-CN"/>
        </w:rPr>
        <w:t>ALXN1850</w:t>
      </w:r>
      <w:r w:rsidRPr="008F604B">
        <w:rPr>
          <w:lang w:eastAsia="zh-CN"/>
        </w:rPr>
        <w:t>剂量比例性的统计分析参见</w:t>
      </w:r>
      <w:r w:rsidRPr="008F604B">
        <w:rPr>
          <w:color w:val="0000FF"/>
          <w:lang w:eastAsia="zh-CN"/>
        </w:rPr>
        <w:fldChar w:fldCharType="begin"/>
      </w:r>
      <w:r w:rsidRPr="008F604B">
        <w:rPr>
          <w:color w:val="0000FF"/>
          <w:lang w:eastAsia="zh-CN"/>
        </w:rPr>
        <w:instrText xml:space="preserve"> REF _Ref138786846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sidRPr="00AC3EE7">
        <w:rPr>
          <w:color w:val="0000FF"/>
          <w:lang w:eastAsia="zh-CN"/>
        </w:rPr>
        <w:t>表</w:t>
      </w:r>
      <w:r w:rsidR="00AC3EE7" w:rsidRPr="00AC3EE7">
        <w:rPr>
          <w:color w:val="0000FF"/>
          <w:lang w:eastAsia="zh-CN"/>
        </w:rPr>
        <w:t>12</w:t>
      </w:r>
      <w:r w:rsidRPr="008F604B">
        <w:rPr>
          <w:color w:val="0000FF"/>
          <w:lang w:eastAsia="zh-CN"/>
        </w:rPr>
        <w:fldChar w:fldCharType="end"/>
      </w:r>
      <w:r w:rsidRPr="008F604B">
        <w:rPr>
          <w:lang w:eastAsia="zh-CN"/>
        </w:rPr>
        <w:t>。</w:t>
      </w:r>
    </w:p>
    <w:p w14:paraId="15F2B017" w14:textId="77777777" w:rsidR="007A4FC4" w:rsidRPr="008F604B" w:rsidRDefault="000B6CAF" w:rsidP="000B6CAF">
      <w:pPr>
        <w:pStyle w:val="TableTitle"/>
      </w:pPr>
      <w:bookmarkStart w:id="160" w:name="_Ref138786846"/>
      <w:bookmarkStart w:id="161" w:name="_Toc139385001"/>
      <w:r w:rsidRPr="008F604B">
        <w:rPr>
          <w:bCs/>
        </w:rPr>
        <w:t>表</w:t>
      </w:r>
      <w:r>
        <w:fldChar w:fldCharType="begin"/>
      </w:r>
      <w:r>
        <w:instrText>SEQ Table \* ARABIC</w:instrText>
      </w:r>
      <w:r>
        <w:fldChar w:fldCharType="separate"/>
      </w:r>
      <w:r w:rsidRPr="008F604B">
        <w:rPr>
          <w:bCs/>
          <w:noProof/>
        </w:rPr>
        <w:t>12</w:t>
      </w:r>
      <w:r>
        <w:fldChar w:fldCharType="end"/>
      </w:r>
      <w:bookmarkEnd w:id="160"/>
      <w:r w:rsidRPr="008F604B">
        <w:rPr>
          <w:bCs/>
        </w:rPr>
        <w:t>：</w:t>
      </w:r>
      <w:r w:rsidRPr="008F604B">
        <w:rPr>
          <w:bCs/>
        </w:rPr>
        <w:tab/>
        <w:t>ALXN1850</w:t>
      </w:r>
      <w:r w:rsidRPr="008F604B">
        <w:rPr>
          <w:bCs/>
        </w:rPr>
        <w:t>暴露量剂量比例性的统计评估（药代动力学分析集）</w:t>
      </w:r>
      <w:bookmarkEnd w:id="161"/>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94"/>
        <w:gridCol w:w="564"/>
        <w:gridCol w:w="726"/>
        <w:gridCol w:w="1021"/>
        <w:gridCol w:w="531"/>
        <w:gridCol w:w="1406"/>
        <w:gridCol w:w="777"/>
        <w:gridCol w:w="860"/>
        <w:gridCol w:w="794"/>
        <w:gridCol w:w="811"/>
        <w:gridCol w:w="1232"/>
      </w:tblGrid>
      <w:tr w:rsidR="007A4FC4" w:rsidRPr="008F604B" w14:paraId="2A8F45BA" w14:textId="77777777" w:rsidTr="000B6CAF">
        <w:trPr>
          <w:tblHeader/>
        </w:trPr>
        <w:tc>
          <w:tcPr>
            <w:tcW w:w="365" w:type="pct"/>
            <w:tcMar>
              <w:left w:w="108" w:type="dxa"/>
              <w:right w:w="108" w:type="dxa"/>
            </w:tcMar>
            <w:vAlign w:val="bottom"/>
          </w:tcPr>
          <w:p w14:paraId="1A5A135C" w14:textId="77777777" w:rsidR="007A4FC4" w:rsidRPr="008F604B" w:rsidRDefault="007A4FC4" w:rsidP="000B6CAF">
            <w:pPr>
              <w:pStyle w:val="TableHead"/>
              <w:jc w:val="both"/>
            </w:pPr>
            <w:r w:rsidRPr="008F604B">
              <w:rPr>
                <w:bCs/>
                <w:lang w:eastAsia="zh-CN"/>
              </w:rPr>
              <w:t>剂量范围</w:t>
            </w:r>
          </w:p>
        </w:tc>
        <w:tc>
          <w:tcPr>
            <w:tcW w:w="349" w:type="pct"/>
            <w:tcMar>
              <w:left w:w="108" w:type="dxa"/>
              <w:right w:w="108" w:type="dxa"/>
            </w:tcMar>
            <w:vAlign w:val="bottom"/>
          </w:tcPr>
          <w:p w14:paraId="0CA58252" w14:textId="77777777" w:rsidR="007A4FC4" w:rsidRPr="008F604B" w:rsidRDefault="007A4FC4" w:rsidP="000B6CAF">
            <w:pPr>
              <w:pStyle w:val="TableHead"/>
            </w:pPr>
            <w:r w:rsidRPr="008F604B">
              <w:rPr>
                <w:bCs/>
                <w:lang w:eastAsia="zh-CN"/>
              </w:rPr>
              <w:t>给药途径</w:t>
            </w:r>
          </w:p>
        </w:tc>
        <w:tc>
          <w:tcPr>
            <w:tcW w:w="436" w:type="pct"/>
            <w:tcMar>
              <w:left w:w="108" w:type="dxa"/>
              <w:right w:w="108" w:type="dxa"/>
            </w:tcMar>
            <w:vAlign w:val="bottom"/>
          </w:tcPr>
          <w:p w14:paraId="44854BB8" w14:textId="77777777" w:rsidR="007A4FC4" w:rsidRPr="008F604B" w:rsidRDefault="007A4FC4" w:rsidP="000B6CAF">
            <w:pPr>
              <w:pStyle w:val="TableHead"/>
            </w:pPr>
            <w:r w:rsidRPr="008F604B">
              <w:rPr>
                <w:bCs/>
                <w:lang w:eastAsia="zh-CN"/>
              </w:rPr>
              <w:t>给药次数</w:t>
            </w:r>
          </w:p>
        </w:tc>
        <w:tc>
          <w:tcPr>
            <w:tcW w:w="594" w:type="pct"/>
            <w:tcMar>
              <w:left w:w="108" w:type="dxa"/>
              <w:right w:w="108" w:type="dxa"/>
            </w:tcMar>
            <w:vAlign w:val="bottom"/>
          </w:tcPr>
          <w:p w14:paraId="48B6BA12" w14:textId="77777777" w:rsidR="007A4FC4" w:rsidRPr="008F604B" w:rsidRDefault="007A4FC4" w:rsidP="000B6CAF">
            <w:pPr>
              <w:pStyle w:val="TableHead"/>
            </w:pPr>
            <w:r w:rsidRPr="008F604B">
              <w:rPr>
                <w:bCs/>
                <w:lang w:eastAsia="zh-CN"/>
              </w:rPr>
              <w:t>首例</w:t>
            </w:r>
            <w:r w:rsidRPr="008F604B">
              <w:rPr>
                <w:bCs/>
                <w:lang w:eastAsia="zh-CN"/>
              </w:rPr>
              <w:t>/</w:t>
            </w:r>
            <w:r w:rsidRPr="008F604B">
              <w:rPr>
                <w:bCs/>
                <w:lang w:eastAsia="zh-CN"/>
              </w:rPr>
              <w:t>后续</w:t>
            </w:r>
            <w:r w:rsidRPr="008F604B">
              <w:rPr>
                <w:bCs/>
                <w:lang w:eastAsia="zh-CN"/>
              </w:rPr>
              <w:t>/</w:t>
            </w:r>
            <w:r w:rsidRPr="008F604B">
              <w:rPr>
                <w:bCs/>
                <w:lang w:eastAsia="zh-CN"/>
              </w:rPr>
              <w:t>所有受试者</w:t>
            </w:r>
          </w:p>
        </w:tc>
        <w:tc>
          <w:tcPr>
            <w:tcW w:w="262" w:type="pct"/>
            <w:tcMar>
              <w:left w:w="108" w:type="dxa"/>
              <w:right w:w="108" w:type="dxa"/>
            </w:tcMar>
            <w:vAlign w:val="bottom"/>
          </w:tcPr>
          <w:p w14:paraId="250D116B" w14:textId="77777777" w:rsidR="007A4FC4" w:rsidRPr="008F604B" w:rsidRDefault="007A4FC4" w:rsidP="000B6CAF">
            <w:pPr>
              <w:pStyle w:val="TableHead"/>
            </w:pPr>
            <w:r w:rsidRPr="008F604B">
              <w:rPr>
                <w:bCs/>
                <w:lang w:eastAsia="zh-CN"/>
              </w:rPr>
              <w:t>N</w:t>
            </w:r>
          </w:p>
        </w:tc>
        <w:tc>
          <w:tcPr>
            <w:tcW w:w="539" w:type="pct"/>
            <w:tcMar>
              <w:left w:w="108" w:type="dxa"/>
              <w:right w:w="108" w:type="dxa"/>
            </w:tcMar>
            <w:vAlign w:val="bottom"/>
          </w:tcPr>
          <w:p w14:paraId="0161F74A" w14:textId="77777777" w:rsidR="007A4FC4" w:rsidRPr="008F604B" w:rsidRDefault="007A4FC4" w:rsidP="000B6CAF">
            <w:pPr>
              <w:pStyle w:val="TableHead"/>
            </w:pPr>
            <w:r w:rsidRPr="008F604B">
              <w:rPr>
                <w:bCs/>
                <w:lang w:eastAsia="zh-CN"/>
              </w:rPr>
              <w:t>PK</w:t>
            </w:r>
            <w:r w:rsidRPr="008F604B">
              <w:rPr>
                <w:bCs/>
                <w:lang w:eastAsia="zh-CN"/>
              </w:rPr>
              <w:t>参数（单位）</w:t>
            </w:r>
          </w:p>
        </w:tc>
        <w:tc>
          <w:tcPr>
            <w:tcW w:w="463" w:type="pct"/>
            <w:tcMar>
              <w:left w:w="108" w:type="dxa"/>
              <w:right w:w="108" w:type="dxa"/>
            </w:tcMar>
            <w:vAlign w:val="bottom"/>
          </w:tcPr>
          <w:p w14:paraId="265874F3" w14:textId="77777777" w:rsidR="007A4FC4" w:rsidRPr="008F604B" w:rsidRDefault="007A4FC4" w:rsidP="000B6CAF">
            <w:pPr>
              <w:pStyle w:val="TableHead"/>
            </w:pPr>
            <w:r w:rsidRPr="008F604B">
              <w:rPr>
                <w:bCs/>
                <w:lang w:eastAsia="zh-CN"/>
              </w:rPr>
              <w:t>截距</w:t>
            </w:r>
          </w:p>
        </w:tc>
        <w:tc>
          <w:tcPr>
            <w:tcW w:w="507" w:type="pct"/>
            <w:tcMar>
              <w:left w:w="108" w:type="dxa"/>
              <w:right w:w="108" w:type="dxa"/>
            </w:tcMar>
            <w:vAlign w:val="bottom"/>
          </w:tcPr>
          <w:p w14:paraId="2A8B686B" w14:textId="77777777" w:rsidR="007A4FC4" w:rsidRPr="008F604B" w:rsidRDefault="007A4FC4" w:rsidP="000B6CAF">
            <w:pPr>
              <w:pStyle w:val="TableHead"/>
            </w:pPr>
            <w:r w:rsidRPr="008F604B">
              <w:rPr>
                <w:bCs/>
                <w:lang w:eastAsia="zh-CN"/>
              </w:rPr>
              <w:t>估计斜率</w:t>
            </w:r>
          </w:p>
        </w:tc>
        <w:tc>
          <w:tcPr>
            <w:tcW w:w="385" w:type="pct"/>
            <w:tcMar>
              <w:left w:w="108" w:type="dxa"/>
              <w:right w:w="108" w:type="dxa"/>
            </w:tcMar>
            <w:vAlign w:val="bottom"/>
          </w:tcPr>
          <w:p w14:paraId="4131A38E" w14:textId="77777777" w:rsidR="007A4FC4" w:rsidRPr="008F604B" w:rsidRDefault="007A4FC4" w:rsidP="000B6CAF">
            <w:pPr>
              <w:pStyle w:val="TableHead"/>
            </w:pPr>
            <w:r w:rsidRPr="008F604B">
              <w:rPr>
                <w:bCs/>
                <w:lang w:eastAsia="zh-CN"/>
              </w:rPr>
              <w:t>斜率</w:t>
            </w:r>
            <w:r w:rsidRPr="008F604B">
              <w:rPr>
                <w:bCs/>
                <w:lang w:eastAsia="zh-CN"/>
              </w:rPr>
              <w:t>SE</w:t>
            </w:r>
          </w:p>
        </w:tc>
        <w:tc>
          <w:tcPr>
            <w:tcW w:w="392" w:type="pct"/>
            <w:tcMar>
              <w:left w:w="108" w:type="dxa"/>
              <w:right w:w="108" w:type="dxa"/>
            </w:tcMar>
            <w:vAlign w:val="bottom"/>
          </w:tcPr>
          <w:p w14:paraId="285C5624" w14:textId="77777777" w:rsidR="007A4FC4" w:rsidRPr="008F604B" w:rsidRDefault="007A4FC4" w:rsidP="000B6CAF">
            <w:pPr>
              <w:pStyle w:val="TableHead"/>
            </w:pPr>
            <w:r w:rsidRPr="008F604B">
              <w:rPr>
                <w:bCs/>
                <w:lang w:eastAsia="zh-CN"/>
              </w:rPr>
              <w:t>斜率的</w:t>
            </w:r>
            <w:r w:rsidRPr="008F604B">
              <w:rPr>
                <w:bCs/>
                <w:lang w:eastAsia="zh-CN"/>
              </w:rPr>
              <w:t>90% CI</w:t>
            </w:r>
          </w:p>
        </w:tc>
        <w:tc>
          <w:tcPr>
            <w:tcW w:w="707" w:type="pct"/>
            <w:tcMar>
              <w:left w:w="108" w:type="dxa"/>
              <w:right w:w="108" w:type="dxa"/>
            </w:tcMar>
            <w:vAlign w:val="bottom"/>
          </w:tcPr>
          <w:p w14:paraId="79617340" w14:textId="77777777" w:rsidR="007A4FC4" w:rsidRPr="008F604B" w:rsidRDefault="007A4FC4" w:rsidP="000B6CAF">
            <w:pPr>
              <w:pStyle w:val="TableHead"/>
            </w:pPr>
            <w:r w:rsidRPr="008F604B">
              <w:rPr>
                <w:bCs/>
                <w:lang w:eastAsia="zh-CN"/>
              </w:rPr>
              <w:t>剂量比例性标准</w:t>
            </w:r>
          </w:p>
        </w:tc>
      </w:tr>
      <w:tr w:rsidR="007A4FC4" w:rsidRPr="008F604B" w14:paraId="4AD78EC8" w14:textId="77777777" w:rsidTr="00CC13C7">
        <w:tc>
          <w:tcPr>
            <w:tcW w:w="365" w:type="pct"/>
            <w:tcMar>
              <w:left w:w="108" w:type="dxa"/>
              <w:right w:w="108" w:type="dxa"/>
            </w:tcMar>
          </w:tcPr>
          <w:p w14:paraId="2EEBB9E8" w14:textId="2896D4EA" w:rsidR="007A4FC4" w:rsidRPr="008F604B" w:rsidRDefault="007A4FC4" w:rsidP="00CC13C7">
            <w:pPr>
              <w:pStyle w:val="TableLeft"/>
              <w:snapToGrid w:val="0"/>
              <w:ind w:firstLineChars="0" w:firstLine="0"/>
              <w:rPr>
                <w:rFonts w:cs="Times New Roman"/>
              </w:rPr>
            </w:pPr>
            <w:r w:rsidRPr="008F604B">
              <w:rPr>
                <w:rFonts w:cs="Times New Roman"/>
                <w:bCs w:val="0"/>
              </w:rPr>
              <w:t>15 mg</w:t>
            </w:r>
            <w:r w:rsidR="00A73E9D">
              <w:rPr>
                <w:rFonts w:cs="Times New Roman"/>
                <w:bCs w:val="0"/>
              </w:rPr>
              <w:t xml:space="preserve"> </w:t>
            </w:r>
            <w:r w:rsidRPr="008F604B">
              <w:rPr>
                <w:rFonts w:cs="Times New Roman"/>
                <w:bCs w:val="0"/>
              </w:rPr>
              <w:t>– 90</w:t>
            </w:r>
          </w:p>
          <w:p w14:paraId="2447BAD8" w14:textId="77777777" w:rsidR="007A4FC4" w:rsidRPr="008F604B" w:rsidRDefault="007A4FC4" w:rsidP="00CC13C7">
            <w:pPr>
              <w:pStyle w:val="TableLeft"/>
              <w:snapToGrid w:val="0"/>
              <w:ind w:firstLineChars="0" w:firstLine="0"/>
              <w:rPr>
                <w:rFonts w:cs="Times New Roman"/>
              </w:rPr>
            </w:pPr>
            <w:r w:rsidRPr="008F604B">
              <w:rPr>
                <w:rFonts w:cs="Times New Roman"/>
                <w:bCs w:val="0"/>
              </w:rPr>
              <w:t>mg</w:t>
            </w:r>
          </w:p>
        </w:tc>
        <w:tc>
          <w:tcPr>
            <w:tcW w:w="349" w:type="pct"/>
            <w:tcMar>
              <w:left w:w="108" w:type="dxa"/>
              <w:right w:w="108" w:type="dxa"/>
            </w:tcMar>
          </w:tcPr>
          <w:p w14:paraId="6ED7C7D5" w14:textId="77777777" w:rsidR="007A4FC4" w:rsidRPr="008F604B" w:rsidRDefault="007A4FC4" w:rsidP="000B6CAF">
            <w:pPr>
              <w:pStyle w:val="TableCenter"/>
            </w:pPr>
            <w:r w:rsidRPr="008F604B">
              <w:t>IV</w:t>
            </w:r>
          </w:p>
        </w:tc>
        <w:tc>
          <w:tcPr>
            <w:tcW w:w="436" w:type="pct"/>
            <w:tcMar>
              <w:left w:w="108" w:type="dxa"/>
              <w:right w:w="108" w:type="dxa"/>
            </w:tcMar>
          </w:tcPr>
          <w:p w14:paraId="671A2EA3" w14:textId="77777777" w:rsidR="007A4FC4" w:rsidRPr="008F604B" w:rsidRDefault="007A4FC4" w:rsidP="000B6CAF">
            <w:pPr>
              <w:pStyle w:val="TableCenter"/>
            </w:pPr>
            <w:r w:rsidRPr="008F604B">
              <w:t>1</w:t>
            </w:r>
          </w:p>
        </w:tc>
        <w:tc>
          <w:tcPr>
            <w:tcW w:w="594" w:type="pct"/>
            <w:tcMar>
              <w:left w:w="108" w:type="dxa"/>
              <w:right w:w="108" w:type="dxa"/>
            </w:tcMar>
          </w:tcPr>
          <w:p w14:paraId="727C1195" w14:textId="77777777" w:rsidR="007A4FC4" w:rsidRPr="008F604B" w:rsidRDefault="007A4FC4" w:rsidP="000B6CAF">
            <w:pPr>
              <w:pStyle w:val="TableCenter"/>
            </w:pPr>
            <w:r w:rsidRPr="008F604B">
              <w:rPr>
                <w:lang w:eastAsia="zh-CN"/>
              </w:rPr>
              <w:t>所有受试者</w:t>
            </w:r>
          </w:p>
        </w:tc>
        <w:tc>
          <w:tcPr>
            <w:tcW w:w="262" w:type="pct"/>
            <w:tcMar>
              <w:left w:w="108" w:type="dxa"/>
              <w:right w:w="108" w:type="dxa"/>
            </w:tcMar>
          </w:tcPr>
          <w:p w14:paraId="1CBB7053" w14:textId="77777777" w:rsidR="007A4FC4" w:rsidRPr="008F604B" w:rsidRDefault="007A4FC4" w:rsidP="000B6CAF">
            <w:pPr>
              <w:pStyle w:val="TableCenter"/>
            </w:pPr>
            <w:r w:rsidRPr="008F604B">
              <w:t>15</w:t>
            </w:r>
          </w:p>
        </w:tc>
        <w:tc>
          <w:tcPr>
            <w:tcW w:w="539" w:type="pct"/>
            <w:tcMar>
              <w:left w:w="108" w:type="dxa"/>
              <w:right w:w="108" w:type="dxa"/>
            </w:tcMar>
          </w:tcPr>
          <w:p w14:paraId="5DD0E8E8" w14:textId="77777777" w:rsidR="007A4FC4" w:rsidRPr="008F604B" w:rsidRDefault="007A4FC4" w:rsidP="000B6CAF">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3" w:type="pct"/>
            <w:tcMar>
              <w:left w:w="108" w:type="dxa"/>
              <w:right w:w="108" w:type="dxa"/>
            </w:tcMar>
          </w:tcPr>
          <w:p w14:paraId="3283F46F" w14:textId="77777777" w:rsidR="007A4FC4" w:rsidRPr="008F604B" w:rsidRDefault="007A4FC4" w:rsidP="000B6CAF">
            <w:pPr>
              <w:pStyle w:val="TableCenter"/>
            </w:pPr>
            <w:r w:rsidRPr="008F604B">
              <w:t>-1.07</w:t>
            </w:r>
          </w:p>
        </w:tc>
        <w:tc>
          <w:tcPr>
            <w:tcW w:w="507" w:type="pct"/>
            <w:tcMar>
              <w:left w:w="108" w:type="dxa"/>
              <w:right w:w="108" w:type="dxa"/>
            </w:tcMar>
          </w:tcPr>
          <w:p w14:paraId="0B450C3C" w14:textId="77777777" w:rsidR="007A4FC4" w:rsidRPr="008F604B" w:rsidRDefault="007A4FC4" w:rsidP="000B6CAF">
            <w:pPr>
              <w:pStyle w:val="TableCenter"/>
            </w:pPr>
            <w:r w:rsidRPr="008F604B">
              <w:t>0.995</w:t>
            </w:r>
          </w:p>
        </w:tc>
        <w:tc>
          <w:tcPr>
            <w:tcW w:w="385" w:type="pct"/>
            <w:tcMar>
              <w:left w:w="108" w:type="dxa"/>
              <w:right w:w="108" w:type="dxa"/>
            </w:tcMar>
          </w:tcPr>
          <w:p w14:paraId="72F31F54" w14:textId="77777777" w:rsidR="007A4FC4" w:rsidRPr="008F604B" w:rsidRDefault="007A4FC4" w:rsidP="000B6CAF">
            <w:pPr>
              <w:pStyle w:val="TableCenter"/>
            </w:pPr>
            <w:r w:rsidRPr="008F604B">
              <w:t>0.0975</w:t>
            </w:r>
          </w:p>
        </w:tc>
        <w:tc>
          <w:tcPr>
            <w:tcW w:w="392" w:type="pct"/>
            <w:tcMar>
              <w:left w:w="108" w:type="dxa"/>
              <w:right w:w="108" w:type="dxa"/>
            </w:tcMar>
          </w:tcPr>
          <w:p w14:paraId="7405C8EE" w14:textId="77777777" w:rsidR="007A4FC4" w:rsidRPr="008F604B" w:rsidRDefault="007A4FC4" w:rsidP="000B6CAF">
            <w:pPr>
              <w:pStyle w:val="TableCenter"/>
            </w:pPr>
            <w:r w:rsidRPr="008F604B">
              <w:t>(0.822, 1.17)</w:t>
            </w:r>
          </w:p>
        </w:tc>
        <w:tc>
          <w:tcPr>
            <w:tcW w:w="707" w:type="pct"/>
            <w:tcMar>
              <w:left w:w="108" w:type="dxa"/>
              <w:right w:w="108" w:type="dxa"/>
            </w:tcMar>
          </w:tcPr>
          <w:p w14:paraId="1CFA5690" w14:textId="77777777" w:rsidR="007A4FC4" w:rsidRPr="008F604B" w:rsidRDefault="007A4FC4" w:rsidP="000B6CAF">
            <w:pPr>
              <w:pStyle w:val="TableCenter"/>
            </w:pPr>
            <w:r w:rsidRPr="008F604B">
              <w:t>(0.875, 1.12)</w:t>
            </w:r>
          </w:p>
        </w:tc>
      </w:tr>
      <w:tr w:rsidR="007A4FC4" w:rsidRPr="008F604B" w14:paraId="1BA1E290" w14:textId="77777777" w:rsidTr="00CC13C7">
        <w:tc>
          <w:tcPr>
            <w:tcW w:w="365" w:type="pct"/>
            <w:tcMar>
              <w:left w:w="108" w:type="dxa"/>
              <w:right w:w="108" w:type="dxa"/>
            </w:tcMar>
          </w:tcPr>
          <w:p w14:paraId="4A8D5889"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2B8A5D5B" w14:textId="77777777" w:rsidR="007A4FC4" w:rsidRPr="008F604B" w:rsidRDefault="007A4FC4" w:rsidP="000B6CAF">
            <w:pPr>
              <w:pStyle w:val="TableCenter"/>
            </w:pPr>
          </w:p>
        </w:tc>
        <w:tc>
          <w:tcPr>
            <w:tcW w:w="436" w:type="pct"/>
            <w:tcMar>
              <w:left w:w="108" w:type="dxa"/>
              <w:right w:w="108" w:type="dxa"/>
            </w:tcMar>
          </w:tcPr>
          <w:p w14:paraId="762C40E0" w14:textId="77777777" w:rsidR="007A4FC4" w:rsidRPr="008F604B" w:rsidRDefault="007A4FC4" w:rsidP="000B6CAF">
            <w:pPr>
              <w:pStyle w:val="TableCenter"/>
            </w:pPr>
          </w:p>
        </w:tc>
        <w:tc>
          <w:tcPr>
            <w:tcW w:w="594" w:type="pct"/>
            <w:tcMar>
              <w:left w:w="108" w:type="dxa"/>
              <w:right w:w="108" w:type="dxa"/>
            </w:tcMar>
          </w:tcPr>
          <w:p w14:paraId="1AC1C2E5" w14:textId="77777777" w:rsidR="007A4FC4" w:rsidRPr="008F604B" w:rsidRDefault="007A4FC4" w:rsidP="000B6CAF">
            <w:pPr>
              <w:pStyle w:val="TableCenter"/>
            </w:pPr>
          </w:p>
        </w:tc>
        <w:tc>
          <w:tcPr>
            <w:tcW w:w="262" w:type="pct"/>
            <w:tcMar>
              <w:left w:w="108" w:type="dxa"/>
              <w:right w:w="108" w:type="dxa"/>
            </w:tcMar>
          </w:tcPr>
          <w:p w14:paraId="165E85DD" w14:textId="77777777" w:rsidR="007A4FC4" w:rsidRPr="008F604B" w:rsidRDefault="007A4FC4" w:rsidP="000B6CAF">
            <w:pPr>
              <w:pStyle w:val="TableCenter"/>
            </w:pPr>
            <w:r w:rsidRPr="008F604B">
              <w:t>15</w:t>
            </w:r>
          </w:p>
        </w:tc>
        <w:tc>
          <w:tcPr>
            <w:tcW w:w="539" w:type="pct"/>
            <w:tcMar>
              <w:left w:w="108" w:type="dxa"/>
              <w:right w:w="108" w:type="dxa"/>
            </w:tcMar>
          </w:tcPr>
          <w:p w14:paraId="43422B61" w14:textId="77777777" w:rsidR="007A4FC4" w:rsidRPr="008F604B" w:rsidRDefault="007A4FC4" w:rsidP="000B6CAF">
            <w:pPr>
              <w:pStyle w:val="TableCenter"/>
            </w:pPr>
            <w:r w:rsidRPr="008F604B">
              <w:rPr>
                <w:lang w:eastAsia="zh-CN"/>
              </w:rPr>
              <w:t>AUC</w:t>
            </w:r>
            <w:r w:rsidRPr="008F604B">
              <w:rPr>
                <w:vertAlign w:val="subscript"/>
                <w:lang w:eastAsia="zh-CN"/>
              </w:rPr>
              <w:t>168</w:t>
            </w:r>
          </w:p>
          <w:p w14:paraId="5C86F5A3" w14:textId="77777777" w:rsidR="007A4FC4" w:rsidRPr="008F604B" w:rsidRDefault="007A4FC4" w:rsidP="000B6CAF">
            <w:pPr>
              <w:pStyle w:val="TableCenter"/>
            </w:pP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408A6068" w14:textId="77777777" w:rsidR="007A4FC4" w:rsidRPr="008F604B" w:rsidRDefault="007A4FC4" w:rsidP="000B6CAF">
            <w:pPr>
              <w:pStyle w:val="TableCenter"/>
            </w:pPr>
            <w:r w:rsidRPr="008F604B">
              <w:t>3.02</w:t>
            </w:r>
          </w:p>
        </w:tc>
        <w:tc>
          <w:tcPr>
            <w:tcW w:w="507" w:type="pct"/>
            <w:tcMar>
              <w:left w:w="108" w:type="dxa"/>
              <w:right w:w="108" w:type="dxa"/>
            </w:tcMar>
          </w:tcPr>
          <w:p w14:paraId="17A148BB" w14:textId="77777777" w:rsidR="007A4FC4" w:rsidRPr="008F604B" w:rsidRDefault="007A4FC4" w:rsidP="000B6CAF">
            <w:pPr>
              <w:pStyle w:val="TableCenter"/>
            </w:pPr>
            <w:r w:rsidRPr="008F604B">
              <w:t>1.00</w:t>
            </w:r>
          </w:p>
        </w:tc>
        <w:tc>
          <w:tcPr>
            <w:tcW w:w="385" w:type="pct"/>
            <w:tcMar>
              <w:left w:w="108" w:type="dxa"/>
              <w:right w:w="108" w:type="dxa"/>
            </w:tcMar>
          </w:tcPr>
          <w:p w14:paraId="216FE455" w14:textId="77777777" w:rsidR="007A4FC4" w:rsidRPr="008F604B" w:rsidRDefault="007A4FC4" w:rsidP="000B6CAF">
            <w:pPr>
              <w:pStyle w:val="TableCenter"/>
            </w:pPr>
            <w:r w:rsidRPr="008F604B">
              <w:t>0.100</w:t>
            </w:r>
          </w:p>
        </w:tc>
        <w:tc>
          <w:tcPr>
            <w:tcW w:w="392" w:type="pct"/>
            <w:tcMar>
              <w:left w:w="108" w:type="dxa"/>
              <w:right w:w="108" w:type="dxa"/>
            </w:tcMar>
          </w:tcPr>
          <w:p w14:paraId="5C9765C5" w14:textId="77777777" w:rsidR="007A4FC4" w:rsidRPr="008F604B" w:rsidRDefault="007A4FC4" w:rsidP="000B6CAF">
            <w:pPr>
              <w:pStyle w:val="TableCenter"/>
            </w:pPr>
            <w:r w:rsidRPr="008F604B">
              <w:t>(0.826, 1.18)</w:t>
            </w:r>
          </w:p>
        </w:tc>
        <w:tc>
          <w:tcPr>
            <w:tcW w:w="707" w:type="pct"/>
            <w:tcMar>
              <w:left w:w="108" w:type="dxa"/>
              <w:right w:w="108" w:type="dxa"/>
            </w:tcMar>
          </w:tcPr>
          <w:p w14:paraId="37282F0D" w14:textId="77777777" w:rsidR="007A4FC4" w:rsidRPr="008F604B" w:rsidRDefault="007A4FC4" w:rsidP="000B6CAF">
            <w:pPr>
              <w:pStyle w:val="TableCenter"/>
            </w:pPr>
            <w:r w:rsidRPr="008F604B">
              <w:t>(0.875, 1.12)</w:t>
            </w:r>
          </w:p>
        </w:tc>
      </w:tr>
      <w:tr w:rsidR="007A4FC4" w:rsidRPr="008F604B" w14:paraId="2B91A71D" w14:textId="77777777" w:rsidTr="00CC13C7">
        <w:tc>
          <w:tcPr>
            <w:tcW w:w="365" w:type="pct"/>
            <w:tcMar>
              <w:left w:w="108" w:type="dxa"/>
              <w:right w:w="108" w:type="dxa"/>
            </w:tcMar>
          </w:tcPr>
          <w:p w14:paraId="2C7D63D0"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616AF090" w14:textId="77777777" w:rsidR="007A4FC4" w:rsidRPr="008F604B" w:rsidRDefault="007A4FC4" w:rsidP="000B6CAF">
            <w:pPr>
              <w:pStyle w:val="TableCenter"/>
            </w:pPr>
          </w:p>
        </w:tc>
        <w:tc>
          <w:tcPr>
            <w:tcW w:w="436" w:type="pct"/>
            <w:tcMar>
              <w:left w:w="108" w:type="dxa"/>
              <w:right w:w="108" w:type="dxa"/>
            </w:tcMar>
          </w:tcPr>
          <w:p w14:paraId="5E9BA186" w14:textId="77777777" w:rsidR="007A4FC4" w:rsidRPr="008F604B" w:rsidRDefault="007A4FC4" w:rsidP="000B6CAF">
            <w:pPr>
              <w:pStyle w:val="TableCenter"/>
            </w:pPr>
          </w:p>
        </w:tc>
        <w:tc>
          <w:tcPr>
            <w:tcW w:w="594" w:type="pct"/>
            <w:tcMar>
              <w:left w:w="108" w:type="dxa"/>
              <w:right w:w="108" w:type="dxa"/>
            </w:tcMar>
          </w:tcPr>
          <w:p w14:paraId="13906A06" w14:textId="77777777" w:rsidR="007A4FC4" w:rsidRPr="008F604B" w:rsidRDefault="007A4FC4" w:rsidP="000B6CAF">
            <w:pPr>
              <w:pStyle w:val="TableCenter"/>
            </w:pPr>
          </w:p>
        </w:tc>
        <w:tc>
          <w:tcPr>
            <w:tcW w:w="262" w:type="pct"/>
            <w:tcMar>
              <w:left w:w="108" w:type="dxa"/>
              <w:right w:w="108" w:type="dxa"/>
            </w:tcMar>
          </w:tcPr>
          <w:p w14:paraId="26402194" w14:textId="77777777" w:rsidR="007A4FC4" w:rsidRPr="008F604B" w:rsidRDefault="007A4FC4" w:rsidP="000B6CAF">
            <w:pPr>
              <w:pStyle w:val="TableCenter"/>
            </w:pPr>
            <w:r w:rsidRPr="008F604B">
              <w:t>13</w:t>
            </w:r>
          </w:p>
        </w:tc>
        <w:tc>
          <w:tcPr>
            <w:tcW w:w="539" w:type="pct"/>
            <w:tcMar>
              <w:left w:w="108" w:type="dxa"/>
              <w:right w:w="108" w:type="dxa"/>
            </w:tcMar>
          </w:tcPr>
          <w:p w14:paraId="0554E37E" w14:textId="77777777" w:rsidR="007A4FC4" w:rsidRPr="008F604B" w:rsidRDefault="007A4FC4" w:rsidP="000B6CAF">
            <w:pPr>
              <w:pStyle w:val="TableCenter"/>
            </w:pPr>
            <w:r w:rsidRPr="008F604B">
              <w:rPr>
                <w:lang w:eastAsia="zh-CN"/>
              </w:rPr>
              <w:t>AUC</w:t>
            </w:r>
            <w:r w:rsidRPr="008F604B">
              <w:rPr>
                <w:vertAlign w:val="subscript"/>
                <w:lang w:eastAsia="zh-CN"/>
              </w:rPr>
              <w:t>inf</w:t>
            </w: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24A7F925" w14:textId="77777777" w:rsidR="007A4FC4" w:rsidRPr="008F604B" w:rsidRDefault="007A4FC4" w:rsidP="000B6CAF">
            <w:pPr>
              <w:pStyle w:val="TableCenter"/>
            </w:pPr>
            <w:r w:rsidRPr="008F604B">
              <w:t>3.29</w:t>
            </w:r>
          </w:p>
        </w:tc>
        <w:tc>
          <w:tcPr>
            <w:tcW w:w="507" w:type="pct"/>
            <w:tcMar>
              <w:left w:w="108" w:type="dxa"/>
              <w:right w:w="108" w:type="dxa"/>
            </w:tcMar>
          </w:tcPr>
          <w:p w14:paraId="5B0DC5E6" w14:textId="77777777" w:rsidR="007A4FC4" w:rsidRPr="008F604B" w:rsidRDefault="007A4FC4" w:rsidP="000B6CAF">
            <w:pPr>
              <w:pStyle w:val="TableCenter"/>
            </w:pPr>
            <w:r w:rsidRPr="008F604B">
              <w:t>0.984</w:t>
            </w:r>
          </w:p>
        </w:tc>
        <w:tc>
          <w:tcPr>
            <w:tcW w:w="385" w:type="pct"/>
            <w:tcMar>
              <w:left w:w="108" w:type="dxa"/>
              <w:right w:w="108" w:type="dxa"/>
            </w:tcMar>
          </w:tcPr>
          <w:p w14:paraId="3A6DF101" w14:textId="77777777" w:rsidR="007A4FC4" w:rsidRPr="008F604B" w:rsidRDefault="007A4FC4" w:rsidP="000B6CAF">
            <w:pPr>
              <w:pStyle w:val="TableCenter"/>
            </w:pPr>
            <w:r w:rsidRPr="008F604B">
              <w:t>0.124</w:t>
            </w:r>
          </w:p>
        </w:tc>
        <w:tc>
          <w:tcPr>
            <w:tcW w:w="392" w:type="pct"/>
            <w:tcMar>
              <w:left w:w="108" w:type="dxa"/>
              <w:right w:w="108" w:type="dxa"/>
            </w:tcMar>
          </w:tcPr>
          <w:p w14:paraId="26C39526" w14:textId="77777777" w:rsidR="007A4FC4" w:rsidRPr="008F604B" w:rsidRDefault="007A4FC4" w:rsidP="000B6CAF">
            <w:pPr>
              <w:pStyle w:val="TableCenter"/>
            </w:pPr>
            <w:r w:rsidRPr="008F604B">
              <w:t>(0.761, 1.21)</w:t>
            </w:r>
          </w:p>
        </w:tc>
        <w:tc>
          <w:tcPr>
            <w:tcW w:w="707" w:type="pct"/>
            <w:tcMar>
              <w:left w:w="108" w:type="dxa"/>
              <w:right w:w="108" w:type="dxa"/>
            </w:tcMar>
          </w:tcPr>
          <w:p w14:paraId="383D87DB" w14:textId="77777777" w:rsidR="007A4FC4" w:rsidRPr="008F604B" w:rsidRDefault="007A4FC4" w:rsidP="000B6CAF">
            <w:pPr>
              <w:pStyle w:val="TableCenter"/>
            </w:pPr>
            <w:r w:rsidRPr="008F604B">
              <w:t>(0.875, 1.12)</w:t>
            </w:r>
          </w:p>
        </w:tc>
      </w:tr>
      <w:tr w:rsidR="007A4FC4" w:rsidRPr="008F604B" w14:paraId="45B42DC3" w14:textId="77777777" w:rsidTr="00CC13C7">
        <w:tc>
          <w:tcPr>
            <w:tcW w:w="365" w:type="pct"/>
            <w:tcMar>
              <w:left w:w="108" w:type="dxa"/>
              <w:right w:w="108" w:type="dxa"/>
            </w:tcMar>
          </w:tcPr>
          <w:p w14:paraId="0DC4D31D"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52E3AF43" w14:textId="77777777" w:rsidR="007A4FC4" w:rsidRPr="008F604B" w:rsidRDefault="007A4FC4" w:rsidP="000B6CAF">
            <w:pPr>
              <w:pStyle w:val="TableCenter"/>
            </w:pPr>
          </w:p>
        </w:tc>
        <w:tc>
          <w:tcPr>
            <w:tcW w:w="436" w:type="pct"/>
            <w:tcMar>
              <w:left w:w="108" w:type="dxa"/>
              <w:right w:w="108" w:type="dxa"/>
            </w:tcMar>
          </w:tcPr>
          <w:p w14:paraId="03C7923B" w14:textId="77777777" w:rsidR="007A4FC4" w:rsidRPr="008F604B" w:rsidRDefault="007A4FC4" w:rsidP="000B6CAF">
            <w:pPr>
              <w:pStyle w:val="TableCenter"/>
            </w:pPr>
          </w:p>
        </w:tc>
        <w:tc>
          <w:tcPr>
            <w:tcW w:w="594" w:type="pct"/>
            <w:tcMar>
              <w:left w:w="108" w:type="dxa"/>
              <w:right w:w="108" w:type="dxa"/>
            </w:tcMar>
          </w:tcPr>
          <w:p w14:paraId="1A41A2B3" w14:textId="77777777" w:rsidR="007A4FC4" w:rsidRPr="008F604B" w:rsidRDefault="007A4FC4" w:rsidP="000B6CAF">
            <w:pPr>
              <w:pStyle w:val="TableCenter"/>
            </w:pPr>
          </w:p>
        </w:tc>
        <w:tc>
          <w:tcPr>
            <w:tcW w:w="262" w:type="pct"/>
            <w:tcMar>
              <w:left w:w="108" w:type="dxa"/>
              <w:right w:w="108" w:type="dxa"/>
            </w:tcMar>
          </w:tcPr>
          <w:p w14:paraId="630B6885" w14:textId="77777777" w:rsidR="007A4FC4" w:rsidRPr="008F604B" w:rsidRDefault="007A4FC4" w:rsidP="000B6CAF">
            <w:pPr>
              <w:pStyle w:val="TableCenter"/>
            </w:pPr>
          </w:p>
        </w:tc>
        <w:tc>
          <w:tcPr>
            <w:tcW w:w="539" w:type="pct"/>
            <w:tcMar>
              <w:left w:w="108" w:type="dxa"/>
              <w:right w:w="108" w:type="dxa"/>
            </w:tcMar>
          </w:tcPr>
          <w:p w14:paraId="47B598B2" w14:textId="77777777" w:rsidR="007A4FC4" w:rsidRPr="008F604B" w:rsidRDefault="007A4FC4" w:rsidP="000B6CAF">
            <w:pPr>
              <w:pStyle w:val="TableCenter"/>
            </w:pPr>
          </w:p>
        </w:tc>
        <w:tc>
          <w:tcPr>
            <w:tcW w:w="463" w:type="pct"/>
            <w:tcMar>
              <w:left w:w="108" w:type="dxa"/>
              <w:right w:w="108" w:type="dxa"/>
            </w:tcMar>
          </w:tcPr>
          <w:p w14:paraId="1CAFD176" w14:textId="77777777" w:rsidR="007A4FC4" w:rsidRPr="008F604B" w:rsidRDefault="007A4FC4" w:rsidP="000B6CAF">
            <w:pPr>
              <w:pStyle w:val="TableCenter"/>
            </w:pPr>
          </w:p>
        </w:tc>
        <w:tc>
          <w:tcPr>
            <w:tcW w:w="507" w:type="pct"/>
            <w:tcMar>
              <w:left w:w="108" w:type="dxa"/>
              <w:right w:w="108" w:type="dxa"/>
            </w:tcMar>
          </w:tcPr>
          <w:p w14:paraId="20036BD1" w14:textId="77777777" w:rsidR="007A4FC4" w:rsidRPr="008F604B" w:rsidRDefault="007A4FC4" w:rsidP="000B6CAF">
            <w:pPr>
              <w:pStyle w:val="TableCenter"/>
            </w:pPr>
          </w:p>
        </w:tc>
        <w:tc>
          <w:tcPr>
            <w:tcW w:w="385" w:type="pct"/>
            <w:tcMar>
              <w:left w:w="108" w:type="dxa"/>
              <w:right w:w="108" w:type="dxa"/>
            </w:tcMar>
          </w:tcPr>
          <w:p w14:paraId="3E4C037F" w14:textId="77777777" w:rsidR="007A4FC4" w:rsidRPr="008F604B" w:rsidRDefault="007A4FC4" w:rsidP="000B6CAF">
            <w:pPr>
              <w:pStyle w:val="TableCenter"/>
            </w:pPr>
          </w:p>
        </w:tc>
        <w:tc>
          <w:tcPr>
            <w:tcW w:w="392" w:type="pct"/>
            <w:tcMar>
              <w:left w:w="108" w:type="dxa"/>
              <w:right w:w="108" w:type="dxa"/>
            </w:tcMar>
          </w:tcPr>
          <w:p w14:paraId="052EFF6C" w14:textId="77777777" w:rsidR="007A4FC4" w:rsidRPr="008F604B" w:rsidRDefault="007A4FC4" w:rsidP="000B6CAF">
            <w:pPr>
              <w:pStyle w:val="TableCenter"/>
            </w:pPr>
          </w:p>
        </w:tc>
        <w:tc>
          <w:tcPr>
            <w:tcW w:w="707" w:type="pct"/>
            <w:tcMar>
              <w:left w:w="108" w:type="dxa"/>
              <w:right w:w="108" w:type="dxa"/>
            </w:tcMar>
          </w:tcPr>
          <w:p w14:paraId="7709955E" w14:textId="77777777" w:rsidR="007A4FC4" w:rsidRPr="008F604B" w:rsidRDefault="007A4FC4" w:rsidP="000B6CAF">
            <w:pPr>
              <w:pStyle w:val="TableCenter"/>
            </w:pPr>
          </w:p>
        </w:tc>
      </w:tr>
      <w:tr w:rsidR="007A4FC4" w:rsidRPr="008F604B" w14:paraId="6283769F" w14:textId="77777777" w:rsidTr="00CC13C7">
        <w:tc>
          <w:tcPr>
            <w:tcW w:w="365" w:type="pct"/>
            <w:tcMar>
              <w:left w:w="108" w:type="dxa"/>
              <w:right w:w="108" w:type="dxa"/>
            </w:tcMar>
          </w:tcPr>
          <w:p w14:paraId="2C4C59FF"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08256268" w14:textId="77777777" w:rsidR="007A4FC4" w:rsidRPr="008F604B" w:rsidRDefault="007A4FC4" w:rsidP="000B6CAF">
            <w:pPr>
              <w:pStyle w:val="TableCenter"/>
            </w:pPr>
            <w:r w:rsidRPr="008F604B">
              <w:t>SC</w:t>
            </w:r>
          </w:p>
        </w:tc>
        <w:tc>
          <w:tcPr>
            <w:tcW w:w="436" w:type="pct"/>
            <w:tcMar>
              <w:left w:w="108" w:type="dxa"/>
              <w:right w:w="108" w:type="dxa"/>
            </w:tcMar>
          </w:tcPr>
          <w:p w14:paraId="1D3CF04C" w14:textId="77777777" w:rsidR="007A4FC4" w:rsidRPr="008F604B" w:rsidRDefault="007A4FC4" w:rsidP="000B6CAF">
            <w:pPr>
              <w:pStyle w:val="TableCenter"/>
            </w:pPr>
            <w:r w:rsidRPr="008F604B">
              <w:t>1</w:t>
            </w:r>
          </w:p>
        </w:tc>
        <w:tc>
          <w:tcPr>
            <w:tcW w:w="594" w:type="pct"/>
            <w:tcMar>
              <w:left w:w="108" w:type="dxa"/>
              <w:right w:w="108" w:type="dxa"/>
            </w:tcMar>
          </w:tcPr>
          <w:p w14:paraId="45DB5625" w14:textId="77777777" w:rsidR="007A4FC4" w:rsidRPr="008F604B" w:rsidRDefault="007A4FC4" w:rsidP="000B6CAF">
            <w:pPr>
              <w:pStyle w:val="TableCenter"/>
            </w:pPr>
            <w:r w:rsidRPr="008F604B">
              <w:rPr>
                <w:lang w:eastAsia="zh-CN"/>
              </w:rPr>
              <w:t>后续</w:t>
            </w:r>
          </w:p>
        </w:tc>
        <w:tc>
          <w:tcPr>
            <w:tcW w:w="262" w:type="pct"/>
            <w:tcMar>
              <w:left w:w="108" w:type="dxa"/>
              <w:right w:w="108" w:type="dxa"/>
            </w:tcMar>
          </w:tcPr>
          <w:p w14:paraId="0A84AEAC" w14:textId="77777777" w:rsidR="007A4FC4" w:rsidRPr="008F604B" w:rsidRDefault="007A4FC4" w:rsidP="000B6CAF">
            <w:pPr>
              <w:pStyle w:val="TableCenter"/>
            </w:pPr>
            <w:r w:rsidRPr="008F604B">
              <w:t>12</w:t>
            </w:r>
          </w:p>
        </w:tc>
        <w:tc>
          <w:tcPr>
            <w:tcW w:w="539" w:type="pct"/>
            <w:tcMar>
              <w:left w:w="108" w:type="dxa"/>
              <w:right w:w="108" w:type="dxa"/>
            </w:tcMar>
          </w:tcPr>
          <w:p w14:paraId="1F2DBF2C" w14:textId="77777777" w:rsidR="007A4FC4" w:rsidRPr="008F604B" w:rsidRDefault="007A4FC4" w:rsidP="000B6CAF">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3" w:type="pct"/>
            <w:tcMar>
              <w:left w:w="108" w:type="dxa"/>
              <w:right w:w="108" w:type="dxa"/>
            </w:tcMar>
          </w:tcPr>
          <w:p w14:paraId="390BC7C9" w14:textId="77777777" w:rsidR="007A4FC4" w:rsidRPr="008F604B" w:rsidRDefault="007A4FC4" w:rsidP="000B6CAF">
            <w:pPr>
              <w:pStyle w:val="TableCenter"/>
            </w:pPr>
            <w:r w:rsidRPr="008F604B">
              <w:t>-3.11</w:t>
            </w:r>
          </w:p>
        </w:tc>
        <w:tc>
          <w:tcPr>
            <w:tcW w:w="507" w:type="pct"/>
            <w:tcMar>
              <w:left w:w="108" w:type="dxa"/>
              <w:right w:w="108" w:type="dxa"/>
            </w:tcMar>
          </w:tcPr>
          <w:p w14:paraId="13FC4AD4" w14:textId="77777777" w:rsidR="007A4FC4" w:rsidRPr="008F604B" w:rsidRDefault="007A4FC4" w:rsidP="000B6CAF">
            <w:pPr>
              <w:pStyle w:val="TableCenter"/>
            </w:pPr>
            <w:r w:rsidRPr="008F604B">
              <w:t>1.15</w:t>
            </w:r>
          </w:p>
        </w:tc>
        <w:tc>
          <w:tcPr>
            <w:tcW w:w="385" w:type="pct"/>
            <w:tcMar>
              <w:left w:w="108" w:type="dxa"/>
              <w:right w:w="108" w:type="dxa"/>
            </w:tcMar>
          </w:tcPr>
          <w:p w14:paraId="50CF7491" w14:textId="77777777" w:rsidR="007A4FC4" w:rsidRPr="008F604B" w:rsidRDefault="007A4FC4" w:rsidP="000B6CAF">
            <w:pPr>
              <w:pStyle w:val="TableCenter"/>
            </w:pPr>
            <w:r w:rsidRPr="008F604B">
              <w:t>0.170</w:t>
            </w:r>
          </w:p>
        </w:tc>
        <w:tc>
          <w:tcPr>
            <w:tcW w:w="392" w:type="pct"/>
            <w:tcMar>
              <w:left w:w="108" w:type="dxa"/>
              <w:right w:w="108" w:type="dxa"/>
            </w:tcMar>
          </w:tcPr>
          <w:p w14:paraId="41B7B871" w14:textId="77777777" w:rsidR="007A4FC4" w:rsidRPr="008F604B" w:rsidRDefault="007A4FC4" w:rsidP="000B6CAF">
            <w:pPr>
              <w:pStyle w:val="TableCenter"/>
            </w:pPr>
            <w:r w:rsidRPr="008F604B">
              <w:t>0.841, 1.46</w:t>
            </w:r>
          </w:p>
        </w:tc>
        <w:tc>
          <w:tcPr>
            <w:tcW w:w="707" w:type="pct"/>
            <w:tcMar>
              <w:left w:w="108" w:type="dxa"/>
              <w:right w:w="108" w:type="dxa"/>
            </w:tcMar>
          </w:tcPr>
          <w:p w14:paraId="402B91C1" w14:textId="77777777" w:rsidR="007A4FC4" w:rsidRPr="008F604B" w:rsidRDefault="007A4FC4" w:rsidP="000B6CAF">
            <w:pPr>
              <w:pStyle w:val="TableCenter"/>
            </w:pPr>
            <w:r w:rsidRPr="008F604B">
              <w:t>(0.875, 1.12)</w:t>
            </w:r>
          </w:p>
        </w:tc>
      </w:tr>
      <w:tr w:rsidR="007A4FC4" w:rsidRPr="008F604B" w14:paraId="72A0AEA4" w14:textId="77777777" w:rsidTr="00CC13C7">
        <w:tc>
          <w:tcPr>
            <w:tcW w:w="365" w:type="pct"/>
            <w:tcMar>
              <w:left w:w="108" w:type="dxa"/>
              <w:right w:w="108" w:type="dxa"/>
            </w:tcMar>
          </w:tcPr>
          <w:p w14:paraId="686AA5F9"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5E6E3718" w14:textId="77777777" w:rsidR="007A4FC4" w:rsidRPr="008F604B" w:rsidRDefault="007A4FC4" w:rsidP="000B6CAF">
            <w:pPr>
              <w:pStyle w:val="TableCenter"/>
            </w:pPr>
          </w:p>
        </w:tc>
        <w:tc>
          <w:tcPr>
            <w:tcW w:w="436" w:type="pct"/>
            <w:tcMar>
              <w:left w:w="108" w:type="dxa"/>
              <w:right w:w="108" w:type="dxa"/>
            </w:tcMar>
          </w:tcPr>
          <w:p w14:paraId="4544744D" w14:textId="77777777" w:rsidR="007A4FC4" w:rsidRPr="008F604B" w:rsidRDefault="007A4FC4" w:rsidP="000B6CAF">
            <w:pPr>
              <w:pStyle w:val="TableCenter"/>
            </w:pPr>
          </w:p>
        </w:tc>
        <w:tc>
          <w:tcPr>
            <w:tcW w:w="594" w:type="pct"/>
            <w:tcMar>
              <w:left w:w="108" w:type="dxa"/>
              <w:right w:w="108" w:type="dxa"/>
            </w:tcMar>
          </w:tcPr>
          <w:p w14:paraId="6E2E8CFB" w14:textId="77777777" w:rsidR="007A4FC4" w:rsidRPr="008F604B" w:rsidRDefault="007A4FC4" w:rsidP="000B6CAF">
            <w:pPr>
              <w:pStyle w:val="TableCenter"/>
            </w:pPr>
          </w:p>
        </w:tc>
        <w:tc>
          <w:tcPr>
            <w:tcW w:w="262" w:type="pct"/>
            <w:tcMar>
              <w:left w:w="108" w:type="dxa"/>
              <w:right w:w="108" w:type="dxa"/>
            </w:tcMar>
          </w:tcPr>
          <w:p w14:paraId="0AE35F50" w14:textId="77777777" w:rsidR="007A4FC4" w:rsidRPr="008F604B" w:rsidRDefault="007A4FC4" w:rsidP="000B6CAF">
            <w:pPr>
              <w:pStyle w:val="TableCenter"/>
            </w:pPr>
            <w:r w:rsidRPr="008F604B">
              <w:t>12</w:t>
            </w:r>
          </w:p>
        </w:tc>
        <w:tc>
          <w:tcPr>
            <w:tcW w:w="539" w:type="pct"/>
            <w:tcMar>
              <w:left w:w="108" w:type="dxa"/>
              <w:right w:w="108" w:type="dxa"/>
            </w:tcMar>
          </w:tcPr>
          <w:p w14:paraId="4FCC49B7" w14:textId="77777777" w:rsidR="007A4FC4" w:rsidRPr="008F604B" w:rsidRDefault="007A4FC4" w:rsidP="000B6CAF">
            <w:pPr>
              <w:pStyle w:val="TableCenter"/>
            </w:pPr>
            <w:r w:rsidRPr="008F604B">
              <w:rPr>
                <w:lang w:eastAsia="zh-CN"/>
              </w:rPr>
              <w:t>AUC</w:t>
            </w:r>
            <w:r w:rsidRPr="008F604B">
              <w:rPr>
                <w:vertAlign w:val="subscript"/>
                <w:lang w:eastAsia="zh-CN"/>
              </w:rPr>
              <w:t>tau</w:t>
            </w: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6B34E086" w14:textId="77777777" w:rsidR="007A4FC4" w:rsidRPr="008F604B" w:rsidRDefault="007A4FC4" w:rsidP="000B6CAF">
            <w:pPr>
              <w:pStyle w:val="TableCenter"/>
            </w:pPr>
            <w:r w:rsidRPr="008F604B">
              <w:t>1.72</w:t>
            </w:r>
          </w:p>
        </w:tc>
        <w:tc>
          <w:tcPr>
            <w:tcW w:w="507" w:type="pct"/>
            <w:tcMar>
              <w:left w:w="108" w:type="dxa"/>
              <w:right w:w="108" w:type="dxa"/>
            </w:tcMar>
          </w:tcPr>
          <w:p w14:paraId="669655DC" w14:textId="77777777" w:rsidR="007A4FC4" w:rsidRPr="008F604B" w:rsidRDefault="007A4FC4" w:rsidP="000B6CAF">
            <w:pPr>
              <w:pStyle w:val="TableCenter"/>
            </w:pPr>
            <w:r w:rsidRPr="008F604B">
              <w:t>1.16</w:t>
            </w:r>
          </w:p>
        </w:tc>
        <w:tc>
          <w:tcPr>
            <w:tcW w:w="385" w:type="pct"/>
            <w:tcMar>
              <w:left w:w="108" w:type="dxa"/>
              <w:right w:w="108" w:type="dxa"/>
            </w:tcMar>
          </w:tcPr>
          <w:p w14:paraId="3068C964" w14:textId="77777777" w:rsidR="007A4FC4" w:rsidRPr="008F604B" w:rsidRDefault="007A4FC4" w:rsidP="000B6CAF">
            <w:pPr>
              <w:pStyle w:val="TableCenter"/>
            </w:pPr>
            <w:r w:rsidRPr="008F604B">
              <w:t>0.169</w:t>
            </w:r>
          </w:p>
        </w:tc>
        <w:tc>
          <w:tcPr>
            <w:tcW w:w="392" w:type="pct"/>
            <w:tcMar>
              <w:left w:w="108" w:type="dxa"/>
              <w:right w:w="108" w:type="dxa"/>
            </w:tcMar>
          </w:tcPr>
          <w:p w14:paraId="3F02CD75" w14:textId="77777777" w:rsidR="007A4FC4" w:rsidRPr="008F604B" w:rsidRDefault="007A4FC4" w:rsidP="000B6CAF">
            <w:pPr>
              <w:pStyle w:val="TableCenter"/>
            </w:pPr>
            <w:r w:rsidRPr="008F604B">
              <w:t>0.856, 1.47</w:t>
            </w:r>
          </w:p>
        </w:tc>
        <w:tc>
          <w:tcPr>
            <w:tcW w:w="707" w:type="pct"/>
            <w:tcMar>
              <w:left w:w="108" w:type="dxa"/>
              <w:right w:w="108" w:type="dxa"/>
            </w:tcMar>
          </w:tcPr>
          <w:p w14:paraId="6990C9F5" w14:textId="77777777" w:rsidR="007A4FC4" w:rsidRPr="008F604B" w:rsidRDefault="007A4FC4" w:rsidP="000B6CAF">
            <w:pPr>
              <w:pStyle w:val="TableCenter"/>
            </w:pPr>
            <w:r w:rsidRPr="008F604B">
              <w:t>(0.875, 1.12)</w:t>
            </w:r>
          </w:p>
        </w:tc>
      </w:tr>
      <w:tr w:rsidR="007A4FC4" w:rsidRPr="008F604B" w14:paraId="79D115F5" w14:textId="77777777" w:rsidTr="00CC13C7">
        <w:tc>
          <w:tcPr>
            <w:tcW w:w="365" w:type="pct"/>
            <w:tcMar>
              <w:left w:w="108" w:type="dxa"/>
              <w:right w:w="108" w:type="dxa"/>
            </w:tcMar>
          </w:tcPr>
          <w:p w14:paraId="1958C656"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7DBD9559" w14:textId="77777777" w:rsidR="007A4FC4" w:rsidRPr="008F604B" w:rsidRDefault="007A4FC4" w:rsidP="000B6CAF">
            <w:pPr>
              <w:pStyle w:val="TableCenter"/>
            </w:pPr>
          </w:p>
        </w:tc>
        <w:tc>
          <w:tcPr>
            <w:tcW w:w="436" w:type="pct"/>
            <w:tcMar>
              <w:left w:w="108" w:type="dxa"/>
              <w:right w:w="108" w:type="dxa"/>
            </w:tcMar>
          </w:tcPr>
          <w:p w14:paraId="6D177BCE" w14:textId="77777777" w:rsidR="007A4FC4" w:rsidRPr="008F604B" w:rsidRDefault="007A4FC4" w:rsidP="000B6CAF">
            <w:pPr>
              <w:pStyle w:val="TableCenter"/>
            </w:pPr>
          </w:p>
        </w:tc>
        <w:tc>
          <w:tcPr>
            <w:tcW w:w="594" w:type="pct"/>
            <w:tcMar>
              <w:left w:w="108" w:type="dxa"/>
              <w:right w:w="108" w:type="dxa"/>
            </w:tcMar>
          </w:tcPr>
          <w:p w14:paraId="38F56D12" w14:textId="77777777" w:rsidR="007A4FC4" w:rsidRPr="008F604B" w:rsidRDefault="007A4FC4" w:rsidP="000B6CAF">
            <w:pPr>
              <w:pStyle w:val="TableCenter"/>
            </w:pPr>
          </w:p>
        </w:tc>
        <w:tc>
          <w:tcPr>
            <w:tcW w:w="262" w:type="pct"/>
            <w:tcMar>
              <w:left w:w="108" w:type="dxa"/>
              <w:right w:w="108" w:type="dxa"/>
            </w:tcMar>
          </w:tcPr>
          <w:p w14:paraId="3A662049" w14:textId="77777777" w:rsidR="007A4FC4" w:rsidRPr="008F604B" w:rsidRDefault="007A4FC4" w:rsidP="000B6CAF">
            <w:pPr>
              <w:pStyle w:val="TableCenter"/>
            </w:pPr>
          </w:p>
        </w:tc>
        <w:tc>
          <w:tcPr>
            <w:tcW w:w="539" w:type="pct"/>
            <w:tcMar>
              <w:left w:w="108" w:type="dxa"/>
              <w:right w:w="108" w:type="dxa"/>
            </w:tcMar>
          </w:tcPr>
          <w:p w14:paraId="7AF154B3" w14:textId="77777777" w:rsidR="007A4FC4" w:rsidRPr="008F604B" w:rsidRDefault="007A4FC4" w:rsidP="000B6CAF">
            <w:pPr>
              <w:pStyle w:val="TableCenter"/>
            </w:pPr>
          </w:p>
        </w:tc>
        <w:tc>
          <w:tcPr>
            <w:tcW w:w="463" w:type="pct"/>
            <w:tcMar>
              <w:left w:w="108" w:type="dxa"/>
              <w:right w:w="108" w:type="dxa"/>
            </w:tcMar>
          </w:tcPr>
          <w:p w14:paraId="174B6279" w14:textId="77777777" w:rsidR="007A4FC4" w:rsidRPr="008F604B" w:rsidRDefault="007A4FC4" w:rsidP="000B6CAF">
            <w:pPr>
              <w:pStyle w:val="TableCenter"/>
            </w:pPr>
          </w:p>
        </w:tc>
        <w:tc>
          <w:tcPr>
            <w:tcW w:w="507" w:type="pct"/>
            <w:tcMar>
              <w:left w:w="108" w:type="dxa"/>
              <w:right w:w="108" w:type="dxa"/>
            </w:tcMar>
          </w:tcPr>
          <w:p w14:paraId="420D70C8" w14:textId="77777777" w:rsidR="007A4FC4" w:rsidRPr="008F604B" w:rsidRDefault="007A4FC4" w:rsidP="000B6CAF">
            <w:pPr>
              <w:pStyle w:val="TableCenter"/>
            </w:pPr>
          </w:p>
        </w:tc>
        <w:tc>
          <w:tcPr>
            <w:tcW w:w="385" w:type="pct"/>
            <w:tcMar>
              <w:left w:w="108" w:type="dxa"/>
              <w:right w:w="108" w:type="dxa"/>
            </w:tcMar>
          </w:tcPr>
          <w:p w14:paraId="18AC84AC" w14:textId="77777777" w:rsidR="007A4FC4" w:rsidRPr="008F604B" w:rsidRDefault="007A4FC4" w:rsidP="000B6CAF">
            <w:pPr>
              <w:pStyle w:val="TableCenter"/>
            </w:pPr>
          </w:p>
        </w:tc>
        <w:tc>
          <w:tcPr>
            <w:tcW w:w="392" w:type="pct"/>
            <w:tcMar>
              <w:left w:w="108" w:type="dxa"/>
              <w:right w:w="108" w:type="dxa"/>
            </w:tcMar>
          </w:tcPr>
          <w:p w14:paraId="2D6A700F" w14:textId="77777777" w:rsidR="007A4FC4" w:rsidRPr="008F604B" w:rsidRDefault="007A4FC4" w:rsidP="000B6CAF">
            <w:pPr>
              <w:pStyle w:val="TableCenter"/>
            </w:pPr>
          </w:p>
        </w:tc>
        <w:tc>
          <w:tcPr>
            <w:tcW w:w="707" w:type="pct"/>
            <w:tcMar>
              <w:left w:w="108" w:type="dxa"/>
              <w:right w:w="108" w:type="dxa"/>
            </w:tcMar>
          </w:tcPr>
          <w:p w14:paraId="6759C46A" w14:textId="77777777" w:rsidR="007A4FC4" w:rsidRPr="008F604B" w:rsidRDefault="007A4FC4" w:rsidP="000B6CAF">
            <w:pPr>
              <w:pStyle w:val="TableCenter"/>
            </w:pPr>
          </w:p>
        </w:tc>
      </w:tr>
      <w:tr w:rsidR="007A4FC4" w:rsidRPr="008F604B" w14:paraId="5C5B65DD" w14:textId="77777777" w:rsidTr="00CC13C7">
        <w:tc>
          <w:tcPr>
            <w:tcW w:w="365" w:type="pct"/>
            <w:tcMar>
              <w:left w:w="108" w:type="dxa"/>
              <w:right w:w="108" w:type="dxa"/>
            </w:tcMar>
          </w:tcPr>
          <w:p w14:paraId="65445715"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09CD9CDF" w14:textId="77777777" w:rsidR="007A4FC4" w:rsidRPr="008F604B" w:rsidRDefault="007A4FC4" w:rsidP="000B6CAF">
            <w:pPr>
              <w:pStyle w:val="TableCenter"/>
            </w:pPr>
            <w:r w:rsidRPr="008F604B">
              <w:rPr>
                <w:lang w:eastAsia="zh-CN"/>
              </w:rPr>
              <w:t>SC</w:t>
            </w:r>
          </w:p>
        </w:tc>
        <w:tc>
          <w:tcPr>
            <w:tcW w:w="436" w:type="pct"/>
            <w:tcMar>
              <w:left w:w="108" w:type="dxa"/>
              <w:right w:w="108" w:type="dxa"/>
            </w:tcMar>
          </w:tcPr>
          <w:p w14:paraId="3007BB21" w14:textId="77777777" w:rsidR="007A4FC4" w:rsidRPr="008F604B" w:rsidRDefault="007A4FC4" w:rsidP="000B6CAF">
            <w:pPr>
              <w:pStyle w:val="TableCenter"/>
            </w:pPr>
            <w:r w:rsidRPr="008F604B">
              <w:t>2</w:t>
            </w:r>
          </w:p>
        </w:tc>
        <w:tc>
          <w:tcPr>
            <w:tcW w:w="594" w:type="pct"/>
            <w:tcMar>
              <w:left w:w="108" w:type="dxa"/>
              <w:right w:w="108" w:type="dxa"/>
            </w:tcMar>
          </w:tcPr>
          <w:p w14:paraId="33A2A998" w14:textId="77777777" w:rsidR="007A4FC4" w:rsidRPr="008F604B" w:rsidRDefault="007A4FC4" w:rsidP="000B6CAF">
            <w:pPr>
              <w:pStyle w:val="TableCenter"/>
            </w:pPr>
            <w:r w:rsidRPr="008F604B">
              <w:rPr>
                <w:lang w:eastAsia="zh-CN"/>
              </w:rPr>
              <w:t>后续</w:t>
            </w:r>
          </w:p>
        </w:tc>
        <w:tc>
          <w:tcPr>
            <w:tcW w:w="262" w:type="pct"/>
            <w:tcMar>
              <w:left w:w="108" w:type="dxa"/>
              <w:right w:w="108" w:type="dxa"/>
            </w:tcMar>
          </w:tcPr>
          <w:p w14:paraId="02510670" w14:textId="77777777" w:rsidR="007A4FC4" w:rsidRPr="008F604B" w:rsidRDefault="007A4FC4" w:rsidP="000B6CAF">
            <w:pPr>
              <w:pStyle w:val="TableCenter"/>
            </w:pPr>
            <w:r w:rsidRPr="008F604B">
              <w:t>12</w:t>
            </w:r>
          </w:p>
        </w:tc>
        <w:tc>
          <w:tcPr>
            <w:tcW w:w="539" w:type="pct"/>
            <w:tcMar>
              <w:left w:w="108" w:type="dxa"/>
              <w:right w:w="108" w:type="dxa"/>
            </w:tcMar>
          </w:tcPr>
          <w:p w14:paraId="79709E79" w14:textId="77777777" w:rsidR="007A4FC4" w:rsidRPr="008F604B" w:rsidRDefault="007A4FC4" w:rsidP="000B6CAF">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3" w:type="pct"/>
            <w:tcMar>
              <w:left w:w="108" w:type="dxa"/>
              <w:right w:w="108" w:type="dxa"/>
            </w:tcMar>
          </w:tcPr>
          <w:p w14:paraId="707C731B" w14:textId="77777777" w:rsidR="007A4FC4" w:rsidRPr="008F604B" w:rsidRDefault="007A4FC4" w:rsidP="000B6CAF">
            <w:pPr>
              <w:pStyle w:val="TableCenter"/>
            </w:pPr>
            <w:r w:rsidRPr="008F604B">
              <w:t>-3.68</w:t>
            </w:r>
          </w:p>
        </w:tc>
        <w:tc>
          <w:tcPr>
            <w:tcW w:w="507" w:type="pct"/>
            <w:tcMar>
              <w:left w:w="108" w:type="dxa"/>
              <w:right w:w="108" w:type="dxa"/>
            </w:tcMar>
          </w:tcPr>
          <w:p w14:paraId="7158B9FB" w14:textId="77777777" w:rsidR="007A4FC4" w:rsidRPr="008F604B" w:rsidRDefault="007A4FC4" w:rsidP="000B6CAF">
            <w:pPr>
              <w:pStyle w:val="TableCenter"/>
            </w:pPr>
            <w:r w:rsidRPr="008F604B">
              <w:t>1.22</w:t>
            </w:r>
          </w:p>
        </w:tc>
        <w:tc>
          <w:tcPr>
            <w:tcW w:w="385" w:type="pct"/>
            <w:tcMar>
              <w:left w:w="108" w:type="dxa"/>
              <w:right w:w="108" w:type="dxa"/>
            </w:tcMar>
          </w:tcPr>
          <w:p w14:paraId="73E3D707" w14:textId="77777777" w:rsidR="007A4FC4" w:rsidRPr="008F604B" w:rsidRDefault="007A4FC4" w:rsidP="000B6CAF">
            <w:pPr>
              <w:pStyle w:val="TableCenter"/>
            </w:pPr>
            <w:r w:rsidRPr="008F604B">
              <w:t>0.231</w:t>
            </w:r>
          </w:p>
        </w:tc>
        <w:tc>
          <w:tcPr>
            <w:tcW w:w="392" w:type="pct"/>
            <w:tcMar>
              <w:left w:w="108" w:type="dxa"/>
              <w:right w:w="108" w:type="dxa"/>
            </w:tcMar>
          </w:tcPr>
          <w:p w14:paraId="06BD29B2" w14:textId="77777777" w:rsidR="007A4FC4" w:rsidRPr="008F604B" w:rsidRDefault="007A4FC4" w:rsidP="000B6CAF">
            <w:pPr>
              <w:pStyle w:val="TableCenter"/>
            </w:pPr>
            <w:r w:rsidRPr="008F604B">
              <w:t>(0.802, 1.64)</w:t>
            </w:r>
          </w:p>
        </w:tc>
        <w:tc>
          <w:tcPr>
            <w:tcW w:w="707" w:type="pct"/>
            <w:tcMar>
              <w:left w:w="108" w:type="dxa"/>
              <w:right w:w="108" w:type="dxa"/>
            </w:tcMar>
          </w:tcPr>
          <w:p w14:paraId="21F558C6" w14:textId="77777777" w:rsidR="007A4FC4" w:rsidRPr="008F604B" w:rsidRDefault="007A4FC4" w:rsidP="000B6CAF">
            <w:pPr>
              <w:pStyle w:val="TableCenter"/>
            </w:pPr>
            <w:r w:rsidRPr="008F604B">
              <w:t>(0.875, 1.12)</w:t>
            </w:r>
          </w:p>
        </w:tc>
      </w:tr>
      <w:tr w:rsidR="007A4FC4" w:rsidRPr="008F604B" w14:paraId="7E0FCC67" w14:textId="77777777" w:rsidTr="00CC13C7">
        <w:tc>
          <w:tcPr>
            <w:tcW w:w="365" w:type="pct"/>
            <w:tcMar>
              <w:left w:w="108" w:type="dxa"/>
              <w:right w:w="108" w:type="dxa"/>
            </w:tcMar>
          </w:tcPr>
          <w:p w14:paraId="395FC97E"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2AC1CA6E" w14:textId="77777777" w:rsidR="007A4FC4" w:rsidRPr="008F604B" w:rsidRDefault="007A4FC4" w:rsidP="000B6CAF">
            <w:pPr>
              <w:pStyle w:val="TableCenter"/>
            </w:pPr>
          </w:p>
        </w:tc>
        <w:tc>
          <w:tcPr>
            <w:tcW w:w="436" w:type="pct"/>
            <w:tcMar>
              <w:left w:w="108" w:type="dxa"/>
              <w:right w:w="108" w:type="dxa"/>
            </w:tcMar>
          </w:tcPr>
          <w:p w14:paraId="677FA7C3" w14:textId="77777777" w:rsidR="007A4FC4" w:rsidRPr="008F604B" w:rsidRDefault="007A4FC4" w:rsidP="000B6CAF">
            <w:pPr>
              <w:pStyle w:val="TableCenter"/>
            </w:pPr>
          </w:p>
        </w:tc>
        <w:tc>
          <w:tcPr>
            <w:tcW w:w="594" w:type="pct"/>
            <w:tcMar>
              <w:left w:w="108" w:type="dxa"/>
              <w:right w:w="108" w:type="dxa"/>
            </w:tcMar>
          </w:tcPr>
          <w:p w14:paraId="2753E0D2" w14:textId="77777777" w:rsidR="007A4FC4" w:rsidRPr="008F604B" w:rsidRDefault="007A4FC4" w:rsidP="000B6CAF">
            <w:pPr>
              <w:pStyle w:val="TableCenter"/>
            </w:pPr>
          </w:p>
        </w:tc>
        <w:tc>
          <w:tcPr>
            <w:tcW w:w="262" w:type="pct"/>
            <w:tcMar>
              <w:left w:w="108" w:type="dxa"/>
              <w:right w:w="108" w:type="dxa"/>
            </w:tcMar>
          </w:tcPr>
          <w:p w14:paraId="57E4B13A" w14:textId="77777777" w:rsidR="007A4FC4" w:rsidRPr="008F604B" w:rsidRDefault="007A4FC4" w:rsidP="000B6CAF">
            <w:pPr>
              <w:pStyle w:val="TableCenter"/>
            </w:pPr>
            <w:r w:rsidRPr="008F604B">
              <w:t>11</w:t>
            </w:r>
          </w:p>
        </w:tc>
        <w:tc>
          <w:tcPr>
            <w:tcW w:w="539" w:type="pct"/>
            <w:tcMar>
              <w:left w:w="108" w:type="dxa"/>
              <w:right w:w="108" w:type="dxa"/>
            </w:tcMar>
          </w:tcPr>
          <w:p w14:paraId="7B6FEF35" w14:textId="77777777" w:rsidR="007A4FC4" w:rsidRPr="008F604B" w:rsidRDefault="007A4FC4" w:rsidP="000B6CAF">
            <w:pPr>
              <w:pStyle w:val="TableCenter"/>
            </w:pPr>
            <w:r w:rsidRPr="008F604B">
              <w:rPr>
                <w:lang w:eastAsia="zh-CN"/>
              </w:rPr>
              <w:t>AUC</w:t>
            </w:r>
            <w:r w:rsidRPr="008F604B">
              <w:rPr>
                <w:vertAlign w:val="subscript"/>
                <w:lang w:eastAsia="zh-CN"/>
              </w:rPr>
              <w:t>tau</w:t>
            </w: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1038CF19" w14:textId="77777777" w:rsidR="007A4FC4" w:rsidRPr="008F604B" w:rsidRDefault="007A4FC4" w:rsidP="000B6CAF">
            <w:pPr>
              <w:pStyle w:val="TableCenter"/>
            </w:pPr>
            <w:r w:rsidRPr="008F604B">
              <w:t>1.33</w:t>
            </w:r>
          </w:p>
        </w:tc>
        <w:tc>
          <w:tcPr>
            <w:tcW w:w="507" w:type="pct"/>
            <w:tcMar>
              <w:left w:w="108" w:type="dxa"/>
              <w:right w:w="108" w:type="dxa"/>
            </w:tcMar>
          </w:tcPr>
          <w:p w14:paraId="6E6DBBE2" w14:textId="77777777" w:rsidR="007A4FC4" w:rsidRPr="008F604B" w:rsidRDefault="007A4FC4" w:rsidP="000B6CAF">
            <w:pPr>
              <w:pStyle w:val="TableCenter"/>
            </w:pPr>
            <w:r w:rsidRPr="008F604B">
              <w:t>1.20</w:t>
            </w:r>
          </w:p>
        </w:tc>
        <w:tc>
          <w:tcPr>
            <w:tcW w:w="385" w:type="pct"/>
            <w:tcMar>
              <w:left w:w="108" w:type="dxa"/>
              <w:right w:w="108" w:type="dxa"/>
            </w:tcMar>
          </w:tcPr>
          <w:p w14:paraId="02CDCA16" w14:textId="77777777" w:rsidR="007A4FC4" w:rsidRPr="008F604B" w:rsidRDefault="007A4FC4" w:rsidP="000B6CAF">
            <w:pPr>
              <w:pStyle w:val="TableCenter"/>
            </w:pPr>
            <w:r w:rsidRPr="008F604B">
              <w:t>0.263</w:t>
            </w:r>
          </w:p>
        </w:tc>
        <w:tc>
          <w:tcPr>
            <w:tcW w:w="392" w:type="pct"/>
            <w:tcMar>
              <w:left w:w="108" w:type="dxa"/>
              <w:right w:w="108" w:type="dxa"/>
            </w:tcMar>
          </w:tcPr>
          <w:p w14:paraId="2BCE6092" w14:textId="77777777" w:rsidR="007A4FC4" w:rsidRPr="008F604B" w:rsidRDefault="007A4FC4" w:rsidP="000B6CAF">
            <w:pPr>
              <w:pStyle w:val="TableCenter"/>
            </w:pPr>
            <w:r w:rsidRPr="008F604B">
              <w:t>(0.718, 1.68)</w:t>
            </w:r>
          </w:p>
        </w:tc>
        <w:tc>
          <w:tcPr>
            <w:tcW w:w="707" w:type="pct"/>
            <w:tcMar>
              <w:left w:w="108" w:type="dxa"/>
              <w:right w:w="108" w:type="dxa"/>
            </w:tcMar>
          </w:tcPr>
          <w:p w14:paraId="275B8BD2" w14:textId="77777777" w:rsidR="007A4FC4" w:rsidRPr="008F604B" w:rsidRDefault="007A4FC4" w:rsidP="000B6CAF">
            <w:pPr>
              <w:pStyle w:val="TableCenter"/>
            </w:pPr>
            <w:r w:rsidRPr="008F604B">
              <w:t>(0.875, 1.12)</w:t>
            </w:r>
          </w:p>
        </w:tc>
      </w:tr>
      <w:tr w:rsidR="007A4FC4" w:rsidRPr="008F604B" w14:paraId="44AE5B74" w14:textId="77777777" w:rsidTr="00CC13C7">
        <w:tc>
          <w:tcPr>
            <w:tcW w:w="365" w:type="pct"/>
            <w:tcMar>
              <w:left w:w="108" w:type="dxa"/>
              <w:right w:w="108" w:type="dxa"/>
            </w:tcMar>
          </w:tcPr>
          <w:p w14:paraId="3F2198CF"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06F00DC0" w14:textId="77777777" w:rsidR="007A4FC4" w:rsidRPr="008F604B" w:rsidRDefault="007A4FC4" w:rsidP="000B6CAF">
            <w:pPr>
              <w:pStyle w:val="TableCenter"/>
            </w:pPr>
          </w:p>
        </w:tc>
        <w:tc>
          <w:tcPr>
            <w:tcW w:w="436" w:type="pct"/>
            <w:tcMar>
              <w:left w:w="108" w:type="dxa"/>
              <w:right w:w="108" w:type="dxa"/>
            </w:tcMar>
          </w:tcPr>
          <w:p w14:paraId="424C3C57" w14:textId="77777777" w:rsidR="007A4FC4" w:rsidRPr="008F604B" w:rsidRDefault="007A4FC4" w:rsidP="000B6CAF">
            <w:pPr>
              <w:pStyle w:val="TableCenter"/>
            </w:pPr>
          </w:p>
        </w:tc>
        <w:tc>
          <w:tcPr>
            <w:tcW w:w="594" w:type="pct"/>
            <w:tcMar>
              <w:left w:w="108" w:type="dxa"/>
              <w:right w:w="108" w:type="dxa"/>
            </w:tcMar>
          </w:tcPr>
          <w:p w14:paraId="01B3BB4A" w14:textId="77777777" w:rsidR="007A4FC4" w:rsidRPr="008F604B" w:rsidRDefault="007A4FC4" w:rsidP="000B6CAF">
            <w:pPr>
              <w:pStyle w:val="TableCenter"/>
            </w:pPr>
          </w:p>
        </w:tc>
        <w:tc>
          <w:tcPr>
            <w:tcW w:w="262" w:type="pct"/>
            <w:tcMar>
              <w:left w:w="108" w:type="dxa"/>
              <w:right w:w="108" w:type="dxa"/>
            </w:tcMar>
          </w:tcPr>
          <w:p w14:paraId="6724A5A6" w14:textId="77777777" w:rsidR="007A4FC4" w:rsidRPr="008F604B" w:rsidRDefault="007A4FC4" w:rsidP="000B6CAF">
            <w:pPr>
              <w:pStyle w:val="TableCenter"/>
            </w:pPr>
          </w:p>
        </w:tc>
        <w:tc>
          <w:tcPr>
            <w:tcW w:w="539" w:type="pct"/>
            <w:tcMar>
              <w:left w:w="108" w:type="dxa"/>
              <w:right w:w="108" w:type="dxa"/>
            </w:tcMar>
          </w:tcPr>
          <w:p w14:paraId="03F3D21D" w14:textId="77777777" w:rsidR="007A4FC4" w:rsidRPr="008F604B" w:rsidRDefault="007A4FC4" w:rsidP="000B6CAF">
            <w:pPr>
              <w:pStyle w:val="TableCenter"/>
            </w:pPr>
          </w:p>
        </w:tc>
        <w:tc>
          <w:tcPr>
            <w:tcW w:w="463" w:type="pct"/>
            <w:tcMar>
              <w:left w:w="108" w:type="dxa"/>
              <w:right w:w="108" w:type="dxa"/>
            </w:tcMar>
          </w:tcPr>
          <w:p w14:paraId="3BD04FDE" w14:textId="77777777" w:rsidR="007A4FC4" w:rsidRPr="008F604B" w:rsidRDefault="007A4FC4" w:rsidP="000B6CAF">
            <w:pPr>
              <w:pStyle w:val="TableCenter"/>
            </w:pPr>
          </w:p>
        </w:tc>
        <w:tc>
          <w:tcPr>
            <w:tcW w:w="507" w:type="pct"/>
            <w:tcMar>
              <w:left w:w="108" w:type="dxa"/>
              <w:right w:w="108" w:type="dxa"/>
            </w:tcMar>
          </w:tcPr>
          <w:p w14:paraId="4194CD5E" w14:textId="77777777" w:rsidR="007A4FC4" w:rsidRPr="008F604B" w:rsidRDefault="007A4FC4" w:rsidP="000B6CAF">
            <w:pPr>
              <w:pStyle w:val="TableCenter"/>
            </w:pPr>
          </w:p>
        </w:tc>
        <w:tc>
          <w:tcPr>
            <w:tcW w:w="385" w:type="pct"/>
            <w:tcMar>
              <w:left w:w="108" w:type="dxa"/>
              <w:right w:w="108" w:type="dxa"/>
            </w:tcMar>
          </w:tcPr>
          <w:p w14:paraId="04976133" w14:textId="77777777" w:rsidR="007A4FC4" w:rsidRPr="008F604B" w:rsidRDefault="007A4FC4" w:rsidP="000B6CAF">
            <w:pPr>
              <w:pStyle w:val="TableCenter"/>
            </w:pPr>
          </w:p>
        </w:tc>
        <w:tc>
          <w:tcPr>
            <w:tcW w:w="392" w:type="pct"/>
            <w:tcMar>
              <w:left w:w="108" w:type="dxa"/>
              <w:right w:w="108" w:type="dxa"/>
            </w:tcMar>
          </w:tcPr>
          <w:p w14:paraId="3E789108" w14:textId="77777777" w:rsidR="007A4FC4" w:rsidRPr="008F604B" w:rsidRDefault="007A4FC4" w:rsidP="000B6CAF">
            <w:pPr>
              <w:pStyle w:val="TableCenter"/>
            </w:pPr>
          </w:p>
        </w:tc>
        <w:tc>
          <w:tcPr>
            <w:tcW w:w="707" w:type="pct"/>
            <w:tcMar>
              <w:left w:w="108" w:type="dxa"/>
              <w:right w:w="108" w:type="dxa"/>
            </w:tcMar>
          </w:tcPr>
          <w:p w14:paraId="3260BFE4" w14:textId="77777777" w:rsidR="007A4FC4" w:rsidRPr="008F604B" w:rsidRDefault="007A4FC4" w:rsidP="000B6CAF">
            <w:pPr>
              <w:pStyle w:val="TableCenter"/>
            </w:pPr>
          </w:p>
        </w:tc>
      </w:tr>
      <w:tr w:rsidR="007A4FC4" w:rsidRPr="008F604B" w14:paraId="6E80B2BE" w14:textId="77777777" w:rsidTr="00CC13C7">
        <w:tc>
          <w:tcPr>
            <w:tcW w:w="365" w:type="pct"/>
            <w:tcMar>
              <w:left w:w="108" w:type="dxa"/>
              <w:right w:w="108" w:type="dxa"/>
            </w:tcMar>
          </w:tcPr>
          <w:p w14:paraId="6FF751DF"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7E0CC4F4" w14:textId="77777777" w:rsidR="007A4FC4" w:rsidRPr="008F604B" w:rsidRDefault="007A4FC4" w:rsidP="000B6CAF">
            <w:pPr>
              <w:pStyle w:val="TableCenter"/>
            </w:pPr>
            <w:r w:rsidRPr="008F604B">
              <w:t>SC</w:t>
            </w:r>
          </w:p>
        </w:tc>
        <w:tc>
          <w:tcPr>
            <w:tcW w:w="436" w:type="pct"/>
            <w:tcMar>
              <w:left w:w="108" w:type="dxa"/>
              <w:right w:w="108" w:type="dxa"/>
            </w:tcMar>
          </w:tcPr>
          <w:p w14:paraId="4AECC90A" w14:textId="77777777" w:rsidR="007A4FC4" w:rsidRPr="008F604B" w:rsidRDefault="007A4FC4" w:rsidP="000B6CAF">
            <w:pPr>
              <w:pStyle w:val="TableCenter"/>
            </w:pPr>
            <w:r w:rsidRPr="008F604B">
              <w:t>3</w:t>
            </w:r>
          </w:p>
        </w:tc>
        <w:tc>
          <w:tcPr>
            <w:tcW w:w="594" w:type="pct"/>
            <w:tcMar>
              <w:left w:w="108" w:type="dxa"/>
              <w:right w:w="108" w:type="dxa"/>
            </w:tcMar>
          </w:tcPr>
          <w:p w14:paraId="78E95CF8" w14:textId="77777777" w:rsidR="007A4FC4" w:rsidRPr="008F604B" w:rsidRDefault="007A4FC4" w:rsidP="000B6CAF">
            <w:pPr>
              <w:pStyle w:val="TableCenter"/>
            </w:pPr>
            <w:r w:rsidRPr="008F604B">
              <w:rPr>
                <w:lang w:eastAsia="zh-CN"/>
              </w:rPr>
              <w:t>后续</w:t>
            </w:r>
          </w:p>
        </w:tc>
        <w:tc>
          <w:tcPr>
            <w:tcW w:w="262" w:type="pct"/>
            <w:tcMar>
              <w:left w:w="108" w:type="dxa"/>
              <w:right w:w="108" w:type="dxa"/>
            </w:tcMar>
          </w:tcPr>
          <w:p w14:paraId="2BA09C38" w14:textId="77777777" w:rsidR="007A4FC4" w:rsidRPr="008F604B" w:rsidRDefault="007A4FC4" w:rsidP="000B6CAF">
            <w:pPr>
              <w:pStyle w:val="TableCenter"/>
            </w:pPr>
            <w:r w:rsidRPr="008F604B">
              <w:t>12</w:t>
            </w:r>
          </w:p>
        </w:tc>
        <w:tc>
          <w:tcPr>
            <w:tcW w:w="539" w:type="pct"/>
            <w:tcMar>
              <w:left w:w="108" w:type="dxa"/>
              <w:right w:w="108" w:type="dxa"/>
            </w:tcMar>
          </w:tcPr>
          <w:p w14:paraId="4B95C937" w14:textId="77777777" w:rsidR="007A4FC4" w:rsidRPr="008F604B" w:rsidRDefault="007A4FC4" w:rsidP="000B6CAF">
            <w:pPr>
              <w:pStyle w:val="TableCenter"/>
            </w:pP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3" w:type="pct"/>
            <w:tcMar>
              <w:left w:w="108" w:type="dxa"/>
              <w:right w:w="108" w:type="dxa"/>
            </w:tcMar>
          </w:tcPr>
          <w:p w14:paraId="4C5517A6" w14:textId="77777777" w:rsidR="007A4FC4" w:rsidRPr="008F604B" w:rsidRDefault="007A4FC4" w:rsidP="000B6CAF">
            <w:pPr>
              <w:pStyle w:val="TableCenter"/>
            </w:pPr>
            <w:r w:rsidRPr="008F604B">
              <w:t>-3.09</w:t>
            </w:r>
          </w:p>
        </w:tc>
        <w:tc>
          <w:tcPr>
            <w:tcW w:w="507" w:type="pct"/>
            <w:tcMar>
              <w:left w:w="108" w:type="dxa"/>
              <w:right w:w="108" w:type="dxa"/>
            </w:tcMar>
          </w:tcPr>
          <w:p w14:paraId="77791EE2" w14:textId="77777777" w:rsidR="007A4FC4" w:rsidRPr="008F604B" w:rsidRDefault="007A4FC4" w:rsidP="000B6CAF">
            <w:pPr>
              <w:pStyle w:val="TableCenter"/>
            </w:pPr>
            <w:r w:rsidRPr="008F604B">
              <w:t>1.06</w:t>
            </w:r>
          </w:p>
        </w:tc>
        <w:tc>
          <w:tcPr>
            <w:tcW w:w="385" w:type="pct"/>
            <w:tcMar>
              <w:left w:w="108" w:type="dxa"/>
              <w:right w:w="108" w:type="dxa"/>
            </w:tcMar>
          </w:tcPr>
          <w:p w14:paraId="7CA2AD4C" w14:textId="77777777" w:rsidR="007A4FC4" w:rsidRPr="008F604B" w:rsidRDefault="007A4FC4" w:rsidP="000B6CAF">
            <w:pPr>
              <w:pStyle w:val="TableCenter"/>
            </w:pPr>
            <w:r w:rsidRPr="008F604B">
              <w:t>0.331</w:t>
            </w:r>
          </w:p>
        </w:tc>
        <w:tc>
          <w:tcPr>
            <w:tcW w:w="392" w:type="pct"/>
            <w:tcMar>
              <w:left w:w="108" w:type="dxa"/>
              <w:right w:w="108" w:type="dxa"/>
            </w:tcMar>
          </w:tcPr>
          <w:p w14:paraId="07DF3DB7" w14:textId="77777777" w:rsidR="007A4FC4" w:rsidRPr="008F604B" w:rsidRDefault="007A4FC4" w:rsidP="000B6CAF">
            <w:pPr>
              <w:pStyle w:val="TableCenter"/>
            </w:pPr>
            <w:r w:rsidRPr="008F604B">
              <w:t>(0.456, 1.66)</w:t>
            </w:r>
          </w:p>
        </w:tc>
        <w:tc>
          <w:tcPr>
            <w:tcW w:w="707" w:type="pct"/>
            <w:tcMar>
              <w:left w:w="108" w:type="dxa"/>
              <w:right w:w="108" w:type="dxa"/>
            </w:tcMar>
          </w:tcPr>
          <w:p w14:paraId="1A4F47C3" w14:textId="77777777" w:rsidR="007A4FC4" w:rsidRPr="008F604B" w:rsidRDefault="007A4FC4" w:rsidP="000B6CAF">
            <w:pPr>
              <w:pStyle w:val="TableCenter"/>
            </w:pPr>
            <w:r w:rsidRPr="008F604B">
              <w:t>(0.875, 1.12)</w:t>
            </w:r>
          </w:p>
        </w:tc>
      </w:tr>
      <w:tr w:rsidR="007A4FC4" w:rsidRPr="008F604B" w14:paraId="680BCC26" w14:textId="77777777" w:rsidTr="00CC13C7">
        <w:tc>
          <w:tcPr>
            <w:tcW w:w="365" w:type="pct"/>
            <w:tcMar>
              <w:left w:w="108" w:type="dxa"/>
              <w:right w:w="108" w:type="dxa"/>
            </w:tcMar>
          </w:tcPr>
          <w:p w14:paraId="5A5617FC"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33E30D38" w14:textId="77777777" w:rsidR="007A4FC4" w:rsidRPr="008F604B" w:rsidRDefault="007A4FC4" w:rsidP="000B6CAF">
            <w:pPr>
              <w:pStyle w:val="TableCenter"/>
            </w:pPr>
          </w:p>
        </w:tc>
        <w:tc>
          <w:tcPr>
            <w:tcW w:w="436" w:type="pct"/>
            <w:tcMar>
              <w:left w:w="108" w:type="dxa"/>
              <w:right w:w="108" w:type="dxa"/>
            </w:tcMar>
          </w:tcPr>
          <w:p w14:paraId="287EDBB0" w14:textId="77777777" w:rsidR="007A4FC4" w:rsidRPr="008F604B" w:rsidRDefault="007A4FC4" w:rsidP="000B6CAF">
            <w:pPr>
              <w:pStyle w:val="TableCenter"/>
            </w:pPr>
          </w:p>
        </w:tc>
        <w:tc>
          <w:tcPr>
            <w:tcW w:w="594" w:type="pct"/>
            <w:tcMar>
              <w:left w:w="108" w:type="dxa"/>
              <w:right w:w="108" w:type="dxa"/>
            </w:tcMar>
          </w:tcPr>
          <w:p w14:paraId="25BEA736" w14:textId="77777777" w:rsidR="007A4FC4" w:rsidRPr="008F604B" w:rsidRDefault="007A4FC4" w:rsidP="000B6CAF">
            <w:pPr>
              <w:pStyle w:val="TableCenter"/>
            </w:pPr>
          </w:p>
        </w:tc>
        <w:tc>
          <w:tcPr>
            <w:tcW w:w="262" w:type="pct"/>
            <w:tcMar>
              <w:left w:w="108" w:type="dxa"/>
              <w:right w:w="108" w:type="dxa"/>
            </w:tcMar>
          </w:tcPr>
          <w:p w14:paraId="1E2185E8" w14:textId="77777777" w:rsidR="007A4FC4" w:rsidRPr="008F604B" w:rsidRDefault="007A4FC4" w:rsidP="000B6CAF">
            <w:pPr>
              <w:pStyle w:val="TableCenter"/>
            </w:pPr>
            <w:r w:rsidRPr="008F604B">
              <w:t>12</w:t>
            </w:r>
          </w:p>
        </w:tc>
        <w:tc>
          <w:tcPr>
            <w:tcW w:w="539" w:type="pct"/>
            <w:tcMar>
              <w:left w:w="108" w:type="dxa"/>
              <w:right w:w="108" w:type="dxa"/>
            </w:tcMar>
          </w:tcPr>
          <w:p w14:paraId="071ACD1B" w14:textId="77777777" w:rsidR="007A4FC4" w:rsidRPr="008F604B" w:rsidRDefault="007A4FC4" w:rsidP="000B6CAF">
            <w:pPr>
              <w:pStyle w:val="TableCenter"/>
            </w:pPr>
            <w:r w:rsidRPr="008F604B">
              <w:rPr>
                <w:lang w:eastAsia="zh-CN"/>
              </w:rPr>
              <w:t>AUC</w:t>
            </w:r>
            <w:r w:rsidRPr="008F604B">
              <w:rPr>
                <w:vertAlign w:val="subscript"/>
                <w:lang w:eastAsia="zh-CN"/>
              </w:rPr>
              <w:t>tau</w:t>
            </w: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2A3B44A6" w14:textId="77777777" w:rsidR="007A4FC4" w:rsidRPr="008F604B" w:rsidRDefault="007A4FC4" w:rsidP="000B6CAF">
            <w:pPr>
              <w:pStyle w:val="TableCenter"/>
            </w:pPr>
            <w:r w:rsidRPr="008F604B">
              <w:t>1.60</w:t>
            </w:r>
          </w:p>
        </w:tc>
        <w:tc>
          <w:tcPr>
            <w:tcW w:w="507" w:type="pct"/>
            <w:tcMar>
              <w:left w:w="108" w:type="dxa"/>
              <w:right w:w="108" w:type="dxa"/>
            </w:tcMar>
          </w:tcPr>
          <w:p w14:paraId="3EC564DA" w14:textId="77777777" w:rsidR="007A4FC4" w:rsidRPr="008F604B" w:rsidRDefault="007A4FC4" w:rsidP="000B6CAF">
            <w:pPr>
              <w:pStyle w:val="TableCenter"/>
            </w:pPr>
            <w:r w:rsidRPr="008F604B">
              <w:t>1.14</w:t>
            </w:r>
          </w:p>
        </w:tc>
        <w:tc>
          <w:tcPr>
            <w:tcW w:w="385" w:type="pct"/>
            <w:tcMar>
              <w:left w:w="108" w:type="dxa"/>
              <w:right w:w="108" w:type="dxa"/>
            </w:tcMar>
          </w:tcPr>
          <w:p w14:paraId="35BAE327" w14:textId="77777777" w:rsidR="007A4FC4" w:rsidRPr="008F604B" w:rsidRDefault="007A4FC4" w:rsidP="000B6CAF">
            <w:pPr>
              <w:pStyle w:val="TableCenter"/>
            </w:pPr>
            <w:r w:rsidRPr="008F604B">
              <w:t>0.300</w:t>
            </w:r>
          </w:p>
        </w:tc>
        <w:tc>
          <w:tcPr>
            <w:tcW w:w="392" w:type="pct"/>
            <w:tcMar>
              <w:left w:w="108" w:type="dxa"/>
              <w:right w:w="108" w:type="dxa"/>
            </w:tcMar>
          </w:tcPr>
          <w:p w14:paraId="5DA90E7B" w14:textId="77777777" w:rsidR="007A4FC4" w:rsidRPr="008F604B" w:rsidRDefault="007A4FC4" w:rsidP="000B6CAF">
            <w:pPr>
              <w:pStyle w:val="TableCenter"/>
            </w:pPr>
            <w:r w:rsidRPr="008F604B">
              <w:t>(0.599, 1.69)</w:t>
            </w:r>
          </w:p>
        </w:tc>
        <w:tc>
          <w:tcPr>
            <w:tcW w:w="707" w:type="pct"/>
            <w:tcMar>
              <w:left w:w="108" w:type="dxa"/>
              <w:right w:w="108" w:type="dxa"/>
            </w:tcMar>
          </w:tcPr>
          <w:p w14:paraId="399D712E" w14:textId="77777777" w:rsidR="007A4FC4" w:rsidRPr="008F604B" w:rsidRDefault="007A4FC4" w:rsidP="000B6CAF">
            <w:pPr>
              <w:pStyle w:val="TableCenter"/>
            </w:pPr>
            <w:r w:rsidRPr="008F604B">
              <w:t>(0.875, 1.12)</w:t>
            </w:r>
          </w:p>
        </w:tc>
      </w:tr>
      <w:tr w:rsidR="007A4FC4" w:rsidRPr="008F604B" w14:paraId="08742F68" w14:textId="77777777" w:rsidTr="00CC13C7">
        <w:tc>
          <w:tcPr>
            <w:tcW w:w="365" w:type="pct"/>
            <w:tcMar>
              <w:left w:w="108" w:type="dxa"/>
              <w:right w:w="108" w:type="dxa"/>
            </w:tcMar>
          </w:tcPr>
          <w:p w14:paraId="27A3B0DD"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4DC4C6B5" w14:textId="77777777" w:rsidR="007A4FC4" w:rsidRPr="008F604B" w:rsidRDefault="007A4FC4" w:rsidP="000B6CAF">
            <w:pPr>
              <w:pStyle w:val="TableCenter"/>
            </w:pPr>
          </w:p>
        </w:tc>
        <w:tc>
          <w:tcPr>
            <w:tcW w:w="436" w:type="pct"/>
            <w:tcMar>
              <w:left w:w="108" w:type="dxa"/>
              <w:right w:w="108" w:type="dxa"/>
            </w:tcMar>
          </w:tcPr>
          <w:p w14:paraId="1107DEFB" w14:textId="77777777" w:rsidR="007A4FC4" w:rsidRPr="008F604B" w:rsidRDefault="007A4FC4" w:rsidP="000B6CAF">
            <w:pPr>
              <w:pStyle w:val="TableCenter"/>
            </w:pPr>
          </w:p>
        </w:tc>
        <w:tc>
          <w:tcPr>
            <w:tcW w:w="594" w:type="pct"/>
            <w:tcMar>
              <w:left w:w="108" w:type="dxa"/>
              <w:right w:w="108" w:type="dxa"/>
            </w:tcMar>
          </w:tcPr>
          <w:p w14:paraId="7601F2C3" w14:textId="77777777" w:rsidR="007A4FC4" w:rsidRPr="008F604B" w:rsidRDefault="007A4FC4" w:rsidP="000B6CAF">
            <w:pPr>
              <w:pStyle w:val="TableCenter"/>
            </w:pPr>
          </w:p>
        </w:tc>
        <w:tc>
          <w:tcPr>
            <w:tcW w:w="262" w:type="pct"/>
            <w:tcMar>
              <w:left w:w="108" w:type="dxa"/>
              <w:right w:w="108" w:type="dxa"/>
            </w:tcMar>
          </w:tcPr>
          <w:p w14:paraId="43CB09CB" w14:textId="77777777" w:rsidR="007A4FC4" w:rsidRPr="008F604B" w:rsidRDefault="007A4FC4" w:rsidP="000B6CAF">
            <w:pPr>
              <w:pStyle w:val="TableCenter"/>
            </w:pPr>
          </w:p>
        </w:tc>
        <w:tc>
          <w:tcPr>
            <w:tcW w:w="539" w:type="pct"/>
            <w:tcMar>
              <w:left w:w="108" w:type="dxa"/>
              <w:right w:w="108" w:type="dxa"/>
            </w:tcMar>
          </w:tcPr>
          <w:p w14:paraId="5F437A66" w14:textId="77777777" w:rsidR="007A4FC4" w:rsidRPr="008F604B" w:rsidRDefault="007A4FC4" w:rsidP="000B6CAF">
            <w:pPr>
              <w:pStyle w:val="TableCenter"/>
            </w:pPr>
          </w:p>
        </w:tc>
        <w:tc>
          <w:tcPr>
            <w:tcW w:w="463" w:type="pct"/>
            <w:tcMar>
              <w:left w:w="108" w:type="dxa"/>
              <w:right w:w="108" w:type="dxa"/>
            </w:tcMar>
          </w:tcPr>
          <w:p w14:paraId="3ABB8A19" w14:textId="77777777" w:rsidR="007A4FC4" w:rsidRPr="008F604B" w:rsidRDefault="007A4FC4" w:rsidP="000B6CAF">
            <w:pPr>
              <w:pStyle w:val="TableCenter"/>
            </w:pPr>
          </w:p>
        </w:tc>
        <w:tc>
          <w:tcPr>
            <w:tcW w:w="507" w:type="pct"/>
            <w:tcMar>
              <w:left w:w="108" w:type="dxa"/>
              <w:right w:w="108" w:type="dxa"/>
            </w:tcMar>
          </w:tcPr>
          <w:p w14:paraId="47ADC244" w14:textId="77777777" w:rsidR="007A4FC4" w:rsidRPr="008F604B" w:rsidRDefault="007A4FC4" w:rsidP="000B6CAF">
            <w:pPr>
              <w:pStyle w:val="TableCenter"/>
            </w:pPr>
          </w:p>
        </w:tc>
        <w:tc>
          <w:tcPr>
            <w:tcW w:w="385" w:type="pct"/>
            <w:tcMar>
              <w:left w:w="108" w:type="dxa"/>
              <w:right w:w="108" w:type="dxa"/>
            </w:tcMar>
          </w:tcPr>
          <w:p w14:paraId="700274BB" w14:textId="77777777" w:rsidR="007A4FC4" w:rsidRPr="008F604B" w:rsidRDefault="007A4FC4" w:rsidP="000B6CAF">
            <w:pPr>
              <w:pStyle w:val="TableCenter"/>
            </w:pPr>
          </w:p>
        </w:tc>
        <w:tc>
          <w:tcPr>
            <w:tcW w:w="392" w:type="pct"/>
            <w:tcMar>
              <w:left w:w="108" w:type="dxa"/>
              <w:right w:w="108" w:type="dxa"/>
            </w:tcMar>
          </w:tcPr>
          <w:p w14:paraId="29451575" w14:textId="77777777" w:rsidR="007A4FC4" w:rsidRPr="008F604B" w:rsidRDefault="007A4FC4" w:rsidP="000B6CAF">
            <w:pPr>
              <w:pStyle w:val="TableCenter"/>
            </w:pPr>
          </w:p>
        </w:tc>
        <w:tc>
          <w:tcPr>
            <w:tcW w:w="707" w:type="pct"/>
            <w:tcMar>
              <w:left w:w="108" w:type="dxa"/>
              <w:right w:w="108" w:type="dxa"/>
            </w:tcMar>
          </w:tcPr>
          <w:p w14:paraId="5A54F627" w14:textId="77777777" w:rsidR="007A4FC4" w:rsidRPr="008F604B" w:rsidRDefault="007A4FC4" w:rsidP="000B6CAF">
            <w:pPr>
              <w:pStyle w:val="TableCenter"/>
            </w:pPr>
          </w:p>
        </w:tc>
      </w:tr>
      <w:tr w:rsidR="007A4FC4" w:rsidRPr="008F604B" w14:paraId="639B47C1" w14:textId="77777777" w:rsidTr="00CC13C7">
        <w:tc>
          <w:tcPr>
            <w:tcW w:w="365" w:type="pct"/>
            <w:tcMar>
              <w:left w:w="108" w:type="dxa"/>
              <w:right w:w="108" w:type="dxa"/>
            </w:tcMar>
          </w:tcPr>
          <w:p w14:paraId="6C4B5835"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2183E8A2" w14:textId="77777777" w:rsidR="007A4FC4" w:rsidRPr="008F604B" w:rsidRDefault="007A4FC4" w:rsidP="000B6CAF">
            <w:pPr>
              <w:pStyle w:val="TableCenter"/>
            </w:pPr>
          </w:p>
        </w:tc>
        <w:tc>
          <w:tcPr>
            <w:tcW w:w="436" w:type="pct"/>
            <w:tcMar>
              <w:left w:w="108" w:type="dxa"/>
              <w:right w:w="108" w:type="dxa"/>
            </w:tcMar>
          </w:tcPr>
          <w:p w14:paraId="5C806099" w14:textId="77777777" w:rsidR="007A4FC4" w:rsidRPr="008F604B" w:rsidRDefault="007A4FC4" w:rsidP="000B6CAF">
            <w:pPr>
              <w:pStyle w:val="TableCenter"/>
            </w:pPr>
          </w:p>
        </w:tc>
        <w:tc>
          <w:tcPr>
            <w:tcW w:w="594" w:type="pct"/>
            <w:tcMar>
              <w:left w:w="108" w:type="dxa"/>
              <w:right w:w="108" w:type="dxa"/>
            </w:tcMar>
          </w:tcPr>
          <w:p w14:paraId="4406ADF1" w14:textId="77777777" w:rsidR="007A4FC4" w:rsidRPr="008F604B" w:rsidRDefault="007A4FC4" w:rsidP="000B6CAF">
            <w:pPr>
              <w:pStyle w:val="TableCenter"/>
            </w:pPr>
          </w:p>
        </w:tc>
        <w:tc>
          <w:tcPr>
            <w:tcW w:w="262" w:type="pct"/>
            <w:tcMar>
              <w:left w:w="108" w:type="dxa"/>
              <w:right w:w="108" w:type="dxa"/>
            </w:tcMar>
          </w:tcPr>
          <w:p w14:paraId="4F4BC0A7" w14:textId="77777777" w:rsidR="007A4FC4" w:rsidRPr="008F604B" w:rsidRDefault="007A4FC4" w:rsidP="000B6CAF">
            <w:pPr>
              <w:pStyle w:val="TableCenter"/>
            </w:pPr>
            <w:r w:rsidRPr="008F604B">
              <w:t>*11</w:t>
            </w:r>
          </w:p>
        </w:tc>
        <w:tc>
          <w:tcPr>
            <w:tcW w:w="539" w:type="pct"/>
            <w:tcMar>
              <w:left w:w="108" w:type="dxa"/>
              <w:right w:w="108" w:type="dxa"/>
            </w:tcMar>
          </w:tcPr>
          <w:p w14:paraId="282AB929" w14:textId="77777777" w:rsidR="007A4FC4" w:rsidRPr="008F604B" w:rsidRDefault="007A4FC4" w:rsidP="000B6CAF">
            <w:pPr>
              <w:pStyle w:val="TableCenter"/>
            </w:pPr>
            <w:r w:rsidRPr="008F604B">
              <w:rPr>
                <w:lang w:eastAsia="zh-CN"/>
              </w:rPr>
              <w:t>*</w:t>
            </w:r>
            <w:proofErr w:type="spellStart"/>
            <w:r w:rsidRPr="008F604B">
              <w:rPr>
                <w:lang w:eastAsia="zh-CN"/>
              </w:rPr>
              <w:t>C</w:t>
            </w:r>
            <w:r w:rsidRPr="008F604B">
              <w:rPr>
                <w:vertAlign w:val="subscript"/>
                <w:lang w:eastAsia="zh-CN"/>
              </w:rPr>
              <w:t>max</w:t>
            </w:r>
            <w:proofErr w:type="spellEnd"/>
            <w:r w:rsidRPr="008F604B">
              <w:rPr>
                <w:lang w:eastAsia="zh-CN"/>
              </w:rPr>
              <w:t>（</w:t>
            </w:r>
            <w:r w:rsidRPr="008F604B">
              <w:rPr>
                <w:lang w:eastAsia="zh-CN"/>
              </w:rPr>
              <w:t>ug/mL</w:t>
            </w:r>
            <w:r w:rsidRPr="008F604B">
              <w:rPr>
                <w:lang w:eastAsia="zh-CN"/>
              </w:rPr>
              <w:t>）</w:t>
            </w:r>
          </w:p>
        </w:tc>
        <w:tc>
          <w:tcPr>
            <w:tcW w:w="463" w:type="pct"/>
            <w:tcMar>
              <w:left w:w="108" w:type="dxa"/>
              <w:right w:w="108" w:type="dxa"/>
            </w:tcMar>
          </w:tcPr>
          <w:p w14:paraId="0A0E225B" w14:textId="77777777" w:rsidR="007A4FC4" w:rsidRPr="008F604B" w:rsidRDefault="007A4FC4" w:rsidP="000B6CAF">
            <w:pPr>
              <w:pStyle w:val="TableCenter"/>
            </w:pPr>
            <w:r w:rsidRPr="008F604B">
              <w:t>-3.59</w:t>
            </w:r>
          </w:p>
        </w:tc>
        <w:tc>
          <w:tcPr>
            <w:tcW w:w="507" w:type="pct"/>
            <w:tcMar>
              <w:left w:w="108" w:type="dxa"/>
              <w:right w:w="108" w:type="dxa"/>
            </w:tcMar>
          </w:tcPr>
          <w:p w14:paraId="5B48A2F9" w14:textId="77777777" w:rsidR="007A4FC4" w:rsidRPr="008F604B" w:rsidRDefault="007A4FC4" w:rsidP="000B6CAF">
            <w:pPr>
              <w:pStyle w:val="TableCenter"/>
            </w:pPr>
            <w:r w:rsidRPr="008F604B">
              <w:t>1.22</w:t>
            </w:r>
          </w:p>
        </w:tc>
        <w:tc>
          <w:tcPr>
            <w:tcW w:w="385" w:type="pct"/>
            <w:tcMar>
              <w:left w:w="108" w:type="dxa"/>
              <w:right w:w="108" w:type="dxa"/>
            </w:tcMar>
          </w:tcPr>
          <w:p w14:paraId="0CA100DA" w14:textId="77777777" w:rsidR="007A4FC4" w:rsidRPr="008F604B" w:rsidRDefault="007A4FC4" w:rsidP="000B6CAF">
            <w:pPr>
              <w:pStyle w:val="TableCenter"/>
            </w:pPr>
            <w:r w:rsidRPr="008F604B">
              <w:t>0.333</w:t>
            </w:r>
          </w:p>
        </w:tc>
        <w:tc>
          <w:tcPr>
            <w:tcW w:w="392" w:type="pct"/>
            <w:tcMar>
              <w:left w:w="108" w:type="dxa"/>
              <w:right w:w="108" w:type="dxa"/>
            </w:tcMar>
          </w:tcPr>
          <w:p w14:paraId="17AA6F3C" w14:textId="77777777" w:rsidR="007A4FC4" w:rsidRPr="008F604B" w:rsidRDefault="007A4FC4" w:rsidP="000B6CAF">
            <w:pPr>
              <w:pStyle w:val="TableCenter"/>
            </w:pPr>
            <w:r w:rsidRPr="008F604B">
              <w:t>(0.611, 1.83)</w:t>
            </w:r>
          </w:p>
        </w:tc>
        <w:tc>
          <w:tcPr>
            <w:tcW w:w="707" w:type="pct"/>
            <w:tcMar>
              <w:left w:w="108" w:type="dxa"/>
              <w:right w:w="108" w:type="dxa"/>
            </w:tcMar>
          </w:tcPr>
          <w:p w14:paraId="007A0194" w14:textId="77777777" w:rsidR="007A4FC4" w:rsidRPr="008F604B" w:rsidRDefault="007A4FC4" w:rsidP="000B6CAF">
            <w:pPr>
              <w:pStyle w:val="TableCenter"/>
            </w:pPr>
            <w:r w:rsidRPr="008F604B">
              <w:t>(0.875, 1.12)</w:t>
            </w:r>
          </w:p>
        </w:tc>
      </w:tr>
      <w:tr w:rsidR="007A4FC4" w:rsidRPr="008F604B" w14:paraId="4289D4EA" w14:textId="77777777" w:rsidTr="00CC13C7">
        <w:tc>
          <w:tcPr>
            <w:tcW w:w="365" w:type="pct"/>
            <w:tcMar>
              <w:left w:w="108" w:type="dxa"/>
              <w:right w:w="108" w:type="dxa"/>
            </w:tcMar>
          </w:tcPr>
          <w:p w14:paraId="571CB1C5" w14:textId="77777777" w:rsidR="007A4FC4" w:rsidRPr="008F604B" w:rsidRDefault="007A4FC4" w:rsidP="00CC13C7">
            <w:pPr>
              <w:pStyle w:val="TableLeft"/>
              <w:snapToGrid w:val="0"/>
              <w:ind w:firstLineChars="0" w:firstLine="0"/>
              <w:rPr>
                <w:rFonts w:cs="Times New Roman"/>
              </w:rPr>
            </w:pPr>
          </w:p>
        </w:tc>
        <w:tc>
          <w:tcPr>
            <w:tcW w:w="349" w:type="pct"/>
            <w:tcMar>
              <w:left w:w="108" w:type="dxa"/>
              <w:right w:w="108" w:type="dxa"/>
            </w:tcMar>
          </w:tcPr>
          <w:p w14:paraId="02DCC523" w14:textId="77777777" w:rsidR="007A4FC4" w:rsidRPr="008F604B" w:rsidRDefault="007A4FC4" w:rsidP="000B6CAF">
            <w:pPr>
              <w:pStyle w:val="TableCenter"/>
            </w:pPr>
          </w:p>
        </w:tc>
        <w:tc>
          <w:tcPr>
            <w:tcW w:w="436" w:type="pct"/>
            <w:tcMar>
              <w:left w:w="108" w:type="dxa"/>
              <w:right w:w="108" w:type="dxa"/>
            </w:tcMar>
          </w:tcPr>
          <w:p w14:paraId="6A8378C6" w14:textId="77777777" w:rsidR="007A4FC4" w:rsidRPr="008F604B" w:rsidRDefault="007A4FC4" w:rsidP="000B6CAF">
            <w:pPr>
              <w:pStyle w:val="TableCenter"/>
            </w:pPr>
          </w:p>
        </w:tc>
        <w:tc>
          <w:tcPr>
            <w:tcW w:w="594" w:type="pct"/>
            <w:tcMar>
              <w:left w:w="108" w:type="dxa"/>
              <w:right w:w="108" w:type="dxa"/>
            </w:tcMar>
          </w:tcPr>
          <w:p w14:paraId="50BD3273" w14:textId="77777777" w:rsidR="007A4FC4" w:rsidRPr="008F604B" w:rsidRDefault="007A4FC4" w:rsidP="000B6CAF">
            <w:pPr>
              <w:pStyle w:val="TableCenter"/>
            </w:pPr>
          </w:p>
        </w:tc>
        <w:tc>
          <w:tcPr>
            <w:tcW w:w="262" w:type="pct"/>
            <w:tcMar>
              <w:left w:w="108" w:type="dxa"/>
              <w:right w:w="108" w:type="dxa"/>
            </w:tcMar>
          </w:tcPr>
          <w:p w14:paraId="0545538D" w14:textId="77777777" w:rsidR="007A4FC4" w:rsidRPr="008F604B" w:rsidRDefault="007A4FC4" w:rsidP="000B6CAF">
            <w:pPr>
              <w:pStyle w:val="TableCenter"/>
            </w:pPr>
            <w:r w:rsidRPr="008F604B">
              <w:t>*11</w:t>
            </w:r>
          </w:p>
        </w:tc>
        <w:tc>
          <w:tcPr>
            <w:tcW w:w="539" w:type="pct"/>
            <w:tcMar>
              <w:left w:w="108" w:type="dxa"/>
              <w:right w:w="108" w:type="dxa"/>
            </w:tcMar>
          </w:tcPr>
          <w:p w14:paraId="4FA2FFAB" w14:textId="77777777" w:rsidR="007A4FC4" w:rsidRPr="008F604B" w:rsidRDefault="007A4FC4" w:rsidP="000B6CAF">
            <w:pPr>
              <w:pStyle w:val="TableCenter"/>
            </w:pPr>
            <w:r w:rsidRPr="008F604B">
              <w:rPr>
                <w:lang w:eastAsia="zh-CN"/>
              </w:rPr>
              <w:t>*AUC</w:t>
            </w:r>
            <w:r w:rsidRPr="008F604B">
              <w:rPr>
                <w:vertAlign w:val="subscript"/>
                <w:lang w:eastAsia="zh-CN"/>
              </w:rPr>
              <w:t>tau</w:t>
            </w:r>
            <w:r w:rsidRPr="008F604B">
              <w:rPr>
                <w:lang w:eastAsia="zh-CN"/>
              </w:rPr>
              <w:t>（</w:t>
            </w:r>
            <w:r w:rsidRPr="008F604B">
              <w:rPr>
                <w:lang w:eastAsia="zh-CN"/>
              </w:rPr>
              <w:t>h*ug/mL</w:t>
            </w:r>
            <w:r w:rsidRPr="008F604B">
              <w:rPr>
                <w:lang w:eastAsia="zh-CN"/>
              </w:rPr>
              <w:t>）</w:t>
            </w:r>
          </w:p>
        </w:tc>
        <w:tc>
          <w:tcPr>
            <w:tcW w:w="463" w:type="pct"/>
            <w:tcMar>
              <w:left w:w="108" w:type="dxa"/>
              <w:right w:w="108" w:type="dxa"/>
            </w:tcMar>
          </w:tcPr>
          <w:p w14:paraId="3B372CD8" w14:textId="77777777" w:rsidR="007A4FC4" w:rsidRPr="008F604B" w:rsidRDefault="007A4FC4" w:rsidP="000B6CAF">
            <w:pPr>
              <w:pStyle w:val="TableCenter"/>
            </w:pPr>
            <w:r w:rsidRPr="008F604B">
              <w:t>1.36</w:t>
            </w:r>
          </w:p>
        </w:tc>
        <w:tc>
          <w:tcPr>
            <w:tcW w:w="507" w:type="pct"/>
            <w:tcMar>
              <w:left w:w="108" w:type="dxa"/>
              <w:right w:w="108" w:type="dxa"/>
            </w:tcMar>
          </w:tcPr>
          <w:p w14:paraId="4EC03F9F" w14:textId="77777777" w:rsidR="007A4FC4" w:rsidRPr="008F604B" w:rsidRDefault="007A4FC4" w:rsidP="000B6CAF">
            <w:pPr>
              <w:pStyle w:val="TableCenter"/>
            </w:pPr>
            <w:r w:rsidRPr="008F604B">
              <w:t>1.23</w:t>
            </w:r>
          </w:p>
        </w:tc>
        <w:tc>
          <w:tcPr>
            <w:tcW w:w="385" w:type="pct"/>
            <w:tcMar>
              <w:left w:w="108" w:type="dxa"/>
              <w:right w:w="108" w:type="dxa"/>
            </w:tcMar>
          </w:tcPr>
          <w:p w14:paraId="405598D8" w14:textId="77777777" w:rsidR="007A4FC4" w:rsidRPr="008F604B" w:rsidRDefault="007A4FC4" w:rsidP="000B6CAF">
            <w:pPr>
              <w:pStyle w:val="TableCenter"/>
            </w:pPr>
            <w:r w:rsidRPr="008F604B">
              <w:t>0.326</w:t>
            </w:r>
          </w:p>
        </w:tc>
        <w:tc>
          <w:tcPr>
            <w:tcW w:w="392" w:type="pct"/>
            <w:tcMar>
              <w:left w:w="108" w:type="dxa"/>
              <w:right w:w="108" w:type="dxa"/>
            </w:tcMar>
          </w:tcPr>
          <w:p w14:paraId="2ED56765" w14:textId="77777777" w:rsidR="007A4FC4" w:rsidRPr="008F604B" w:rsidRDefault="007A4FC4" w:rsidP="000B6CAF">
            <w:pPr>
              <w:pStyle w:val="TableCenter"/>
            </w:pPr>
            <w:r w:rsidRPr="008F604B">
              <w:t>(0.627, 1.82)</w:t>
            </w:r>
          </w:p>
        </w:tc>
        <w:tc>
          <w:tcPr>
            <w:tcW w:w="707" w:type="pct"/>
            <w:tcMar>
              <w:left w:w="108" w:type="dxa"/>
              <w:right w:w="108" w:type="dxa"/>
            </w:tcMar>
          </w:tcPr>
          <w:p w14:paraId="4BEC47C3" w14:textId="77777777" w:rsidR="007A4FC4" w:rsidRPr="008F604B" w:rsidRDefault="007A4FC4" w:rsidP="000B6CAF">
            <w:pPr>
              <w:pStyle w:val="TableCenter"/>
            </w:pPr>
            <w:r w:rsidRPr="008F604B">
              <w:t>(0.875, 1.12)</w:t>
            </w:r>
          </w:p>
        </w:tc>
      </w:tr>
    </w:tbl>
    <w:p w14:paraId="3CB9DD04" w14:textId="01002C43" w:rsidR="007A4FC4" w:rsidRPr="008F604B" w:rsidRDefault="007A4FC4" w:rsidP="000B6CAF">
      <w:pPr>
        <w:pStyle w:val="TableFootnoteInfo"/>
      </w:pPr>
      <w:r w:rsidRPr="008F604B">
        <w:t>使用</w:t>
      </w:r>
      <w:proofErr w:type="gramStart"/>
      <w:r w:rsidRPr="008F604B">
        <w:t>幂</w:t>
      </w:r>
      <w:proofErr w:type="gramEnd"/>
      <w:r w:rsidR="009A16D2">
        <w:rPr>
          <w:rFonts w:hint="eastAsia"/>
        </w:rPr>
        <w:t>指数</w:t>
      </w:r>
      <w:r w:rsidRPr="008F604B">
        <w:t>模型</w:t>
      </w:r>
      <w:r w:rsidRPr="008F604B">
        <w:t>ln</w:t>
      </w:r>
      <w:r w:rsidRPr="008F604B">
        <w:t>（参数）</w:t>
      </w:r>
      <w:r w:rsidRPr="008F604B">
        <w:t>= ln</w:t>
      </w:r>
      <w:r w:rsidRPr="008F604B">
        <w:t>（截距）</w:t>
      </w:r>
      <w:r w:rsidRPr="008F604B">
        <w:t xml:space="preserve">+ </w:t>
      </w:r>
      <w:r w:rsidRPr="008F604B">
        <w:t>斜率</w:t>
      </w:r>
      <w:r w:rsidRPr="008F604B">
        <w:t>*ln</w:t>
      </w:r>
      <w:r w:rsidRPr="008F604B">
        <w:t>（剂量）估计斜率和相应的</w:t>
      </w:r>
      <w:r w:rsidRPr="008F604B">
        <w:t>90%</w:t>
      </w:r>
      <w:r w:rsidRPr="008F604B">
        <w:t>置信区间。当斜率（</w:t>
      </w:r>
      <w:r w:rsidRPr="008F604B">
        <w:t>β</w:t>
      </w:r>
      <w:r w:rsidRPr="008F604B">
        <w:t>）的</w:t>
      </w:r>
      <w:r w:rsidRPr="008F604B">
        <w:t>90%</w:t>
      </w:r>
      <w:r w:rsidRPr="008F604B">
        <w:t>置信区间完全包含在</w:t>
      </w:r>
      <w:r w:rsidRPr="008F604B">
        <w:t xml:space="preserve"> [(1+ln(0.8)/ln(r),1+ln(1.25)/ln(r))]</w:t>
      </w:r>
      <w:r w:rsidRPr="008F604B">
        <w:t>范围内时可得出剂量比例性结论，其中</w:t>
      </w:r>
      <w:r w:rsidRPr="008F604B">
        <w:t>r</w:t>
      </w:r>
      <w:r w:rsidRPr="008F604B">
        <w:t>为剂量范围（最高剂量</w:t>
      </w:r>
      <w:r w:rsidRPr="008F604B">
        <w:t>/</w:t>
      </w:r>
      <w:r w:rsidRPr="008F604B">
        <w:t>最低剂量）。</w:t>
      </w:r>
    </w:p>
    <w:p w14:paraId="4160AB49" w14:textId="77777777" w:rsidR="007A4FC4" w:rsidRPr="008F604B" w:rsidRDefault="007A4FC4" w:rsidP="000B6CAF">
      <w:pPr>
        <w:pStyle w:val="TableFootnoteInfo"/>
      </w:pPr>
      <w:r w:rsidRPr="008F604B">
        <w:t>缩略语：</w:t>
      </w:r>
      <w:r w:rsidRPr="008F604B">
        <w:t>AUC</w:t>
      </w:r>
      <w:r w:rsidRPr="008F604B">
        <w:rPr>
          <w:vertAlign w:val="subscript"/>
        </w:rPr>
        <w:t>tau</w:t>
      </w:r>
      <w:r w:rsidRPr="008F604B">
        <w:t>=</w:t>
      </w:r>
      <w:r w:rsidRPr="008F604B">
        <w:t>从</w:t>
      </w:r>
      <w:r w:rsidRPr="008F604B">
        <w:t>0</w:t>
      </w:r>
      <w:r w:rsidRPr="008F604B">
        <w:t>时至给药间期的血浆浓度</w:t>
      </w:r>
      <w:r w:rsidRPr="008F604B">
        <w:t>-</w:t>
      </w:r>
      <w:r w:rsidRPr="008F604B">
        <w:t>时间曲线下面积；</w:t>
      </w:r>
      <w:r w:rsidRPr="008F604B">
        <w:t>AUC</w:t>
      </w:r>
      <w:r w:rsidRPr="008F604B">
        <w:rPr>
          <w:vertAlign w:val="subscript"/>
        </w:rPr>
        <w:t>inf</w:t>
      </w:r>
      <w:r w:rsidRPr="008F604B">
        <w:t>=</w:t>
      </w:r>
      <w:r w:rsidRPr="008F604B">
        <w:t>从</w:t>
      </w:r>
      <w:r w:rsidRPr="008F604B">
        <w:t>0</w:t>
      </w:r>
      <w:r w:rsidRPr="008F604B">
        <w:t>时至无穷大时间的血浆浓度</w:t>
      </w:r>
      <w:r w:rsidRPr="008F604B">
        <w:t>-</w:t>
      </w:r>
      <w:r w:rsidRPr="008F604B">
        <w:t>时间曲线下面积；</w:t>
      </w:r>
      <w:r w:rsidRPr="008F604B">
        <w:t>AUC</w:t>
      </w:r>
      <w:r w:rsidRPr="008F604B">
        <w:rPr>
          <w:vertAlign w:val="subscript"/>
        </w:rPr>
        <w:t>168</w:t>
      </w:r>
      <w:r w:rsidRPr="008F604B">
        <w:t>=</w:t>
      </w:r>
      <w:r w:rsidRPr="008F604B">
        <w:t>从</w:t>
      </w:r>
      <w:r w:rsidRPr="008F604B">
        <w:t>0</w:t>
      </w:r>
      <w:r w:rsidRPr="008F604B">
        <w:t>时至</w:t>
      </w:r>
      <w:r w:rsidRPr="008F604B">
        <w:t>168</w:t>
      </w:r>
      <w:r w:rsidRPr="008F604B">
        <w:t>小时的血浆浓度</w:t>
      </w:r>
      <w:r w:rsidRPr="008F604B">
        <w:t>-</w:t>
      </w:r>
      <w:r w:rsidRPr="008F604B">
        <w:t>时间曲线下面积；</w:t>
      </w:r>
      <w:r w:rsidRPr="008F604B">
        <w:t>CI=</w:t>
      </w:r>
      <w:r w:rsidRPr="008F604B">
        <w:t>置信区间；</w:t>
      </w:r>
      <w:proofErr w:type="spellStart"/>
      <w:r w:rsidRPr="008F604B">
        <w:t>C</w:t>
      </w:r>
      <w:r w:rsidRPr="008F604B">
        <w:rPr>
          <w:vertAlign w:val="subscript"/>
        </w:rPr>
        <w:t>max</w:t>
      </w:r>
      <w:proofErr w:type="spellEnd"/>
      <w:r w:rsidRPr="008F604B">
        <w:t>=</w:t>
      </w:r>
      <w:r w:rsidRPr="008F604B">
        <w:t>实测血浆峰浓度；</w:t>
      </w:r>
      <w:r w:rsidRPr="008F604B">
        <w:t>IV=</w:t>
      </w:r>
      <w:r w:rsidRPr="008F604B">
        <w:t>静脉给药；</w:t>
      </w:r>
      <w:r w:rsidRPr="008F604B">
        <w:t>SC=</w:t>
      </w:r>
      <w:r w:rsidRPr="008F604B">
        <w:t>皮下给药；</w:t>
      </w:r>
      <w:r w:rsidRPr="008F604B">
        <w:t>N=</w:t>
      </w:r>
      <w:r w:rsidRPr="008F604B">
        <w:t>受试者人数；</w:t>
      </w:r>
      <w:r w:rsidRPr="008F604B">
        <w:t>SE=</w:t>
      </w:r>
      <w:r w:rsidRPr="008F604B">
        <w:t>标准误。</w:t>
      </w:r>
    </w:p>
    <w:p w14:paraId="3497D847" w14:textId="77777777" w:rsidR="000B6CAF" w:rsidRPr="008F604B" w:rsidRDefault="007A4FC4" w:rsidP="000B6CAF">
      <w:pPr>
        <w:pStyle w:val="TableFootnoteInfo"/>
      </w:pPr>
      <w:r w:rsidRPr="008F604B">
        <w:t>从分析中排除了受试者</w:t>
      </w:r>
      <w:r w:rsidRPr="008F604B">
        <w:t>01500020</w:t>
      </w:r>
      <w:r w:rsidRPr="008F604B">
        <w:t>（缺失第</w:t>
      </w:r>
      <w:r w:rsidRPr="008F604B">
        <w:t>3</w:t>
      </w:r>
      <w:r w:rsidRPr="008F604B">
        <w:t>次</w:t>
      </w:r>
      <w:r w:rsidRPr="008F604B">
        <w:t>SC</w:t>
      </w:r>
      <w:r w:rsidRPr="008F604B">
        <w:t>给药）的数据。</w:t>
      </w:r>
    </w:p>
    <w:p w14:paraId="4050DD95" w14:textId="77777777" w:rsidR="007A4FC4" w:rsidRPr="00AC3EE7" w:rsidRDefault="007A4FC4" w:rsidP="000B6CAF">
      <w:pPr>
        <w:pStyle w:val="TableFootnoteInfo"/>
      </w:pPr>
      <w:r w:rsidRPr="008F604B">
        <w:t>来源</w:t>
      </w:r>
      <w:r w:rsidRPr="00AC3EE7">
        <w:t>：正文结束表</w:t>
      </w:r>
      <w:r w:rsidRPr="00AC3EE7">
        <w:t>14.2.3.1</w:t>
      </w:r>
      <w:r w:rsidRPr="00AC3EE7">
        <w:t>和</w:t>
      </w:r>
      <w:r w:rsidRPr="00AC3EE7">
        <w:t>14.2.3.4</w:t>
      </w:r>
    </w:p>
    <w:p w14:paraId="79516309" w14:textId="77777777" w:rsidR="007A4FC4" w:rsidRPr="008F604B" w:rsidRDefault="007A4FC4" w:rsidP="000B6CAF">
      <w:pPr>
        <w:pStyle w:val="ListEnd"/>
      </w:pPr>
    </w:p>
    <w:p w14:paraId="42513C2B" w14:textId="61949655" w:rsidR="007A4FC4" w:rsidRPr="008F604B" w:rsidRDefault="007A4FC4" w:rsidP="000B6CAF">
      <w:pPr>
        <w:pStyle w:val="Paragraph"/>
        <w:snapToGrid w:val="0"/>
        <w:ind w:firstLine="480"/>
        <w:rPr>
          <w:lang w:eastAsia="zh-CN"/>
        </w:rPr>
      </w:pPr>
      <w:r w:rsidRPr="008F604B">
        <w:rPr>
          <w:lang w:eastAsia="zh-CN"/>
        </w:rPr>
        <w:t>通过</w:t>
      </w:r>
      <w:proofErr w:type="gramStart"/>
      <w:r w:rsidRPr="008F604B">
        <w:rPr>
          <w:lang w:eastAsia="zh-CN"/>
        </w:rPr>
        <w:t>幂</w:t>
      </w:r>
      <w:proofErr w:type="gramEnd"/>
      <w:r w:rsidR="007B6263">
        <w:rPr>
          <w:rFonts w:hint="eastAsia"/>
          <w:lang w:eastAsia="zh-CN"/>
        </w:rPr>
        <w:t>指数</w:t>
      </w:r>
      <w:r w:rsidRPr="008F604B">
        <w:rPr>
          <w:lang w:eastAsia="zh-CN"/>
        </w:rPr>
        <w:t>模型评估了</w:t>
      </w:r>
      <w:r w:rsidRPr="008F604B">
        <w:rPr>
          <w:lang w:eastAsia="zh-CN"/>
        </w:rPr>
        <w:t>15</w:t>
      </w:r>
      <w:r w:rsidRPr="008F604B">
        <w:rPr>
          <w:lang w:eastAsia="zh-CN"/>
        </w:rPr>
        <w:t>至</w:t>
      </w:r>
      <w:r w:rsidRPr="008F604B">
        <w:rPr>
          <w:lang w:eastAsia="zh-CN"/>
        </w:rPr>
        <w:t>90 mg</w:t>
      </w:r>
      <w:r w:rsidRPr="008F604B">
        <w:rPr>
          <w:lang w:eastAsia="zh-CN"/>
        </w:rPr>
        <w:t>剂量范围内的剂量比例性，该模型纳入</w:t>
      </w:r>
      <w:r w:rsidRPr="008F604B">
        <w:rPr>
          <w:lang w:eastAsia="zh-CN"/>
        </w:rPr>
        <w:t>PK</w:t>
      </w:r>
      <w:r w:rsidRPr="008F604B">
        <w:rPr>
          <w:lang w:eastAsia="zh-CN"/>
        </w:rPr>
        <w:t>参数（</w:t>
      </w:r>
      <w:proofErr w:type="spellStart"/>
      <w:r w:rsidRPr="008F604B">
        <w:rPr>
          <w:lang w:eastAsia="zh-CN"/>
        </w:rPr>
        <w:t>C</w:t>
      </w:r>
      <w:r w:rsidRPr="008F604B">
        <w:rPr>
          <w:vertAlign w:val="subscript"/>
          <w:lang w:eastAsia="zh-CN"/>
        </w:rPr>
        <w:t>max</w:t>
      </w:r>
      <w:proofErr w:type="spellEnd"/>
      <w:r w:rsidRPr="008F604B">
        <w:rPr>
          <w:lang w:eastAsia="zh-CN"/>
        </w:rPr>
        <w:t>和</w:t>
      </w:r>
      <w:r w:rsidRPr="008F604B">
        <w:rPr>
          <w:lang w:eastAsia="zh-CN"/>
        </w:rPr>
        <w:t>AUC</w:t>
      </w:r>
      <w:r w:rsidRPr="008F604B">
        <w:rPr>
          <w:lang w:eastAsia="zh-CN"/>
        </w:rPr>
        <w:t>）</w:t>
      </w:r>
      <w:r w:rsidR="00E3601D" w:rsidRPr="008F604B">
        <w:rPr>
          <w:lang w:eastAsia="zh-CN"/>
        </w:rPr>
        <w:t>对数</w:t>
      </w:r>
      <w:r w:rsidRPr="008F604B">
        <w:rPr>
          <w:lang w:eastAsia="zh-CN"/>
        </w:rPr>
        <w:t>作为效应变量，纳入剂量对数作为固定效应。</w:t>
      </w:r>
      <w:r w:rsidRPr="008F604B">
        <w:rPr>
          <w:lang w:eastAsia="zh-CN"/>
        </w:rPr>
        <w:t>IV</w:t>
      </w:r>
      <w:r w:rsidRPr="008F604B">
        <w:rPr>
          <w:lang w:eastAsia="zh-CN"/>
        </w:rPr>
        <w:t>给药后和每次</w:t>
      </w:r>
      <w:r w:rsidRPr="008F604B">
        <w:rPr>
          <w:lang w:eastAsia="zh-CN"/>
        </w:rPr>
        <w:t>SC</w:t>
      </w:r>
      <w:r w:rsidRPr="008F604B">
        <w:rPr>
          <w:lang w:eastAsia="zh-CN"/>
        </w:rPr>
        <w:t>给药后，根据剂量范围（</w:t>
      </w:r>
      <w:r w:rsidRPr="008F604B">
        <w:rPr>
          <w:lang w:eastAsia="zh-CN"/>
        </w:rPr>
        <w:t>15</w:t>
      </w:r>
      <w:r w:rsidRPr="008F604B">
        <w:rPr>
          <w:lang w:eastAsia="zh-CN"/>
        </w:rPr>
        <w:t>至</w:t>
      </w:r>
      <w:r w:rsidRPr="008F604B">
        <w:rPr>
          <w:lang w:eastAsia="zh-CN"/>
        </w:rPr>
        <w:t>90 mg</w:t>
      </w:r>
      <w:r w:rsidRPr="008F604B">
        <w:rPr>
          <w:lang w:eastAsia="zh-CN"/>
        </w:rPr>
        <w:t>）内</w:t>
      </w:r>
      <w:r w:rsidRPr="008F604B">
        <w:rPr>
          <w:lang w:eastAsia="zh-CN"/>
        </w:rPr>
        <w:t>ALXN1850</w:t>
      </w:r>
      <w:r w:rsidRPr="008F604B">
        <w:rPr>
          <w:lang w:eastAsia="zh-CN"/>
        </w:rPr>
        <w:t>暴露量的剂量比例性的统计评估，</w:t>
      </w:r>
      <w:proofErr w:type="spellStart"/>
      <w:r w:rsidRPr="008F604B">
        <w:rPr>
          <w:lang w:eastAsia="zh-CN"/>
        </w:rPr>
        <w:t>C</w:t>
      </w:r>
      <w:r w:rsidRPr="008F604B">
        <w:rPr>
          <w:vertAlign w:val="subscript"/>
          <w:lang w:eastAsia="zh-CN"/>
        </w:rPr>
        <w:t>max</w:t>
      </w:r>
      <w:proofErr w:type="spellEnd"/>
      <w:r w:rsidRPr="008F604B">
        <w:rPr>
          <w:lang w:eastAsia="zh-CN"/>
        </w:rPr>
        <w:t>和</w:t>
      </w:r>
      <w:r w:rsidRPr="008F604B">
        <w:rPr>
          <w:lang w:eastAsia="zh-CN"/>
        </w:rPr>
        <w:t>AUC</w:t>
      </w:r>
      <w:r w:rsidRPr="008F604B">
        <w:rPr>
          <w:lang w:eastAsia="zh-CN"/>
        </w:rPr>
        <w:t>参数的斜率</w:t>
      </w:r>
      <w:r w:rsidRPr="008F604B">
        <w:rPr>
          <w:lang w:eastAsia="zh-CN"/>
        </w:rPr>
        <w:t>90% CI</w:t>
      </w:r>
      <w:r w:rsidRPr="008F604B">
        <w:rPr>
          <w:lang w:eastAsia="zh-CN"/>
        </w:rPr>
        <w:t>未包含在该剂量比例性标准（</w:t>
      </w:r>
      <w:r w:rsidRPr="008F604B">
        <w:rPr>
          <w:lang w:eastAsia="zh-CN"/>
        </w:rPr>
        <w:t>0.875</w:t>
      </w:r>
      <w:r w:rsidRPr="008F604B">
        <w:rPr>
          <w:lang w:eastAsia="zh-CN"/>
        </w:rPr>
        <w:t>，</w:t>
      </w:r>
      <w:r w:rsidRPr="008F604B">
        <w:rPr>
          <w:lang w:eastAsia="zh-CN"/>
        </w:rPr>
        <w:t>1.12</w:t>
      </w:r>
      <w:r w:rsidRPr="008F604B">
        <w:rPr>
          <w:lang w:eastAsia="zh-CN"/>
        </w:rPr>
        <w:t>）内。在</w:t>
      </w:r>
      <w:r w:rsidRPr="008F604B">
        <w:rPr>
          <w:lang w:eastAsia="zh-CN"/>
        </w:rPr>
        <w:t>15</w:t>
      </w:r>
      <w:r w:rsidRPr="008F604B">
        <w:rPr>
          <w:lang w:eastAsia="zh-CN"/>
        </w:rPr>
        <w:t>至</w:t>
      </w:r>
      <w:r w:rsidRPr="008F604B">
        <w:rPr>
          <w:lang w:eastAsia="zh-CN"/>
        </w:rPr>
        <w:t>90 mg</w:t>
      </w:r>
      <w:r w:rsidRPr="008F604B">
        <w:rPr>
          <w:lang w:eastAsia="zh-CN"/>
        </w:rPr>
        <w:t>剂量范围内，</w:t>
      </w:r>
      <w:r w:rsidRPr="008F604B">
        <w:rPr>
          <w:lang w:eastAsia="zh-CN"/>
        </w:rPr>
        <w:t>ALXN1850</w:t>
      </w:r>
      <w:r w:rsidRPr="008F604B">
        <w:rPr>
          <w:lang w:eastAsia="zh-CN"/>
        </w:rPr>
        <w:t>暴露量以大于剂量比例的方式增加。</w:t>
      </w:r>
    </w:p>
    <w:p w14:paraId="417E06AD" w14:textId="77777777" w:rsidR="007A4FC4" w:rsidRPr="008F604B" w:rsidRDefault="007A4FC4" w:rsidP="000B6CAF">
      <w:pPr>
        <w:pStyle w:val="40"/>
        <w:pageBreakBefore/>
      </w:pPr>
      <w:r w:rsidRPr="008F604B">
        <w:lastRenderedPageBreak/>
        <w:t>ALXN1850</w:t>
      </w:r>
      <w:r w:rsidRPr="008F604B">
        <w:t>的绝对生物利用度评估</w:t>
      </w:r>
    </w:p>
    <w:p w14:paraId="1AD2F883" w14:textId="4BE7FBE7" w:rsidR="007A4FC4" w:rsidRPr="008F604B" w:rsidRDefault="007A4FC4" w:rsidP="000B6CAF">
      <w:pPr>
        <w:pStyle w:val="Paragraph"/>
        <w:snapToGrid w:val="0"/>
        <w:ind w:firstLine="480"/>
        <w:rPr>
          <w:lang w:eastAsia="zh-CN"/>
        </w:rPr>
      </w:pPr>
      <w:r w:rsidRPr="008F604B">
        <w:rPr>
          <w:lang w:eastAsia="zh-CN"/>
        </w:rPr>
        <w:t>通过比较第三次</w:t>
      </w:r>
      <w:r w:rsidRPr="008F604B">
        <w:rPr>
          <w:lang w:eastAsia="zh-CN"/>
        </w:rPr>
        <w:t>SC</w:t>
      </w:r>
      <w:r w:rsidRPr="008F604B">
        <w:rPr>
          <w:lang w:eastAsia="zh-CN"/>
        </w:rPr>
        <w:t>给药的</w:t>
      </w:r>
      <w:r w:rsidRPr="008F604B">
        <w:rPr>
          <w:lang w:eastAsia="zh-CN"/>
        </w:rPr>
        <w:t>AUC</w:t>
      </w:r>
      <w:r w:rsidRPr="008F604B">
        <w:rPr>
          <w:vertAlign w:val="subscript"/>
          <w:lang w:eastAsia="zh-CN"/>
        </w:rPr>
        <w:t>tau</w:t>
      </w:r>
      <w:r w:rsidRPr="008F604B">
        <w:rPr>
          <w:lang w:eastAsia="zh-CN"/>
        </w:rPr>
        <w:t>值与相同剂量队列</w:t>
      </w:r>
      <w:r w:rsidRPr="008F604B">
        <w:rPr>
          <w:lang w:eastAsia="zh-CN"/>
        </w:rPr>
        <w:t>IV</w:t>
      </w:r>
      <w:r w:rsidRPr="008F604B">
        <w:rPr>
          <w:lang w:eastAsia="zh-CN"/>
        </w:rPr>
        <w:t>给药的</w:t>
      </w:r>
      <w:r w:rsidRPr="008F604B">
        <w:rPr>
          <w:lang w:eastAsia="zh-CN"/>
        </w:rPr>
        <w:t>AUC</w:t>
      </w:r>
      <w:r w:rsidRPr="008F604B">
        <w:rPr>
          <w:vertAlign w:val="subscript"/>
          <w:lang w:eastAsia="zh-CN"/>
        </w:rPr>
        <w:t>inf</w:t>
      </w:r>
      <w:r w:rsidRPr="008F604B">
        <w:rPr>
          <w:lang w:eastAsia="zh-CN"/>
        </w:rPr>
        <w:t>值，评估了</w:t>
      </w:r>
      <w:r w:rsidRPr="008F604B">
        <w:rPr>
          <w:lang w:eastAsia="zh-CN"/>
        </w:rPr>
        <w:t>SC</w:t>
      </w:r>
      <w:r w:rsidRPr="008F604B">
        <w:rPr>
          <w:lang w:eastAsia="zh-CN"/>
        </w:rPr>
        <w:t>给药后</w:t>
      </w:r>
      <w:r w:rsidRPr="008F604B">
        <w:rPr>
          <w:lang w:eastAsia="zh-CN"/>
        </w:rPr>
        <w:t>ALXN1850</w:t>
      </w:r>
      <w:r w:rsidRPr="008F604B">
        <w:rPr>
          <w:lang w:eastAsia="zh-CN"/>
        </w:rPr>
        <w:t>的绝对生物利用度。使用方差分析模型（</w:t>
      </w:r>
      <w:proofErr w:type="gramStart"/>
      <w:r w:rsidRPr="008F604B">
        <w:rPr>
          <w:lang w:eastAsia="zh-CN"/>
        </w:rPr>
        <w:t>使用组</w:t>
      </w:r>
      <w:proofErr w:type="gramEnd"/>
      <w:r w:rsidRPr="008F604B">
        <w:rPr>
          <w:lang w:eastAsia="zh-CN"/>
        </w:rPr>
        <w:t>[IV vs SC]</w:t>
      </w:r>
      <w:r w:rsidRPr="008F604B">
        <w:rPr>
          <w:lang w:eastAsia="zh-CN"/>
        </w:rPr>
        <w:t>作为因素）分析了对数转换的</w:t>
      </w:r>
      <w:r w:rsidRPr="008F604B">
        <w:rPr>
          <w:lang w:eastAsia="zh-CN"/>
        </w:rPr>
        <w:t>AUC</w:t>
      </w:r>
      <w:r w:rsidRPr="008F604B">
        <w:rPr>
          <w:vertAlign w:val="subscript"/>
          <w:lang w:eastAsia="zh-CN"/>
        </w:rPr>
        <w:t>tau</w:t>
      </w:r>
      <w:r w:rsidRPr="008F604B">
        <w:rPr>
          <w:lang w:eastAsia="zh-CN"/>
        </w:rPr>
        <w:t>和</w:t>
      </w:r>
      <w:r w:rsidRPr="008F604B">
        <w:rPr>
          <w:lang w:eastAsia="zh-CN"/>
        </w:rPr>
        <w:t>AUC</w:t>
      </w:r>
      <w:r w:rsidRPr="008F604B">
        <w:rPr>
          <w:vertAlign w:val="subscript"/>
          <w:lang w:eastAsia="zh-CN"/>
        </w:rPr>
        <w:t>inf</w:t>
      </w:r>
      <w:r w:rsidRPr="008F604B">
        <w:rPr>
          <w:lang w:eastAsia="zh-CN"/>
        </w:rPr>
        <w:t>估计值。后续受试者接受</w:t>
      </w:r>
      <w:r w:rsidRPr="008F604B">
        <w:rPr>
          <w:lang w:eastAsia="zh-CN"/>
        </w:rPr>
        <w:t>SC</w:t>
      </w:r>
      <w:r w:rsidRPr="008F604B">
        <w:rPr>
          <w:lang w:eastAsia="zh-CN"/>
        </w:rPr>
        <w:t>注射给药后</w:t>
      </w:r>
      <w:r w:rsidRPr="008F604B">
        <w:rPr>
          <w:lang w:eastAsia="zh-CN"/>
        </w:rPr>
        <w:t>ALXN1850</w:t>
      </w:r>
      <w:r w:rsidRPr="008F604B">
        <w:rPr>
          <w:lang w:eastAsia="zh-CN"/>
        </w:rPr>
        <w:t>的绝对生物利用度评估参见</w:t>
      </w:r>
      <w:r w:rsidRPr="008F604B">
        <w:rPr>
          <w:color w:val="0000FF"/>
          <w:lang w:eastAsia="zh-CN"/>
        </w:rPr>
        <w:fldChar w:fldCharType="begin"/>
      </w:r>
      <w:r w:rsidRPr="008F604B">
        <w:rPr>
          <w:color w:val="0000FF"/>
          <w:lang w:eastAsia="zh-CN"/>
        </w:rPr>
        <w:instrText xml:space="preserve"> REF _Ref138786857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13</w:t>
      </w:r>
      <w:r w:rsidRPr="008F604B">
        <w:rPr>
          <w:color w:val="0000FF"/>
          <w:lang w:eastAsia="zh-CN"/>
        </w:rPr>
        <w:fldChar w:fldCharType="end"/>
      </w:r>
      <w:r w:rsidRPr="008F604B">
        <w:rPr>
          <w:lang w:eastAsia="zh-CN"/>
        </w:rPr>
        <w:t>。</w:t>
      </w:r>
    </w:p>
    <w:p w14:paraId="2A946F04" w14:textId="77777777" w:rsidR="007A4FC4" w:rsidRPr="008F604B" w:rsidRDefault="000B6CAF" w:rsidP="000B6CAF">
      <w:pPr>
        <w:pStyle w:val="TableTitle"/>
      </w:pPr>
      <w:bookmarkStart w:id="162" w:name="_Ref138786857"/>
      <w:bookmarkStart w:id="163" w:name="_Toc139385002"/>
      <w:r w:rsidRPr="008F604B">
        <w:rPr>
          <w:bCs/>
        </w:rPr>
        <w:t>表</w:t>
      </w:r>
      <w:r>
        <w:fldChar w:fldCharType="begin"/>
      </w:r>
      <w:r>
        <w:instrText>SEQ Table \* ARABIC</w:instrText>
      </w:r>
      <w:r>
        <w:fldChar w:fldCharType="separate"/>
      </w:r>
      <w:r w:rsidRPr="008F604B">
        <w:rPr>
          <w:bCs/>
          <w:noProof/>
        </w:rPr>
        <w:t>13</w:t>
      </w:r>
      <w:r>
        <w:fldChar w:fldCharType="end"/>
      </w:r>
      <w:bookmarkEnd w:id="162"/>
      <w:r w:rsidRPr="008F604B">
        <w:rPr>
          <w:bCs/>
        </w:rPr>
        <w:t>：</w:t>
      </w:r>
      <w:r w:rsidRPr="008F604B">
        <w:rPr>
          <w:bCs/>
        </w:rPr>
        <w:tab/>
        <w:t>ALXN1850 SC</w:t>
      </w:r>
      <w:r w:rsidRPr="008F604B">
        <w:rPr>
          <w:bCs/>
        </w:rPr>
        <w:t>注射给药后的绝对生物利用度评估（药代动力学分析集）</w:t>
      </w:r>
      <w:bookmarkEnd w:id="163"/>
    </w:p>
    <w:tbl>
      <w:tblPr>
        <w:tblStyle w:val="NormalTable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0"/>
        <w:gridCol w:w="2148"/>
        <w:gridCol w:w="1448"/>
        <w:gridCol w:w="788"/>
        <w:gridCol w:w="1053"/>
        <w:gridCol w:w="933"/>
        <w:gridCol w:w="863"/>
        <w:gridCol w:w="863"/>
      </w:tblGrid>
      <w:tr w:rsidR="007A4FC4" w:rsidRPr="008F604B" w14:paraId="0A59102D" w14:textId="77777777" w:rsidTr="00AC3EE7">
        <w:tc>
          <w:tcPr>
            <w:tcW w:w="2585" w:type="pct"/>
            <w:gridSpan w:val="3"/>
            <w:tcMar>
              <w:left w:w="108" w:type="dxa"/>
              <w:right w:w="108" w:type="dxa"/>
            </w:tcMar>
          </w:tcPr>
          <w:p w14:paraId="1B73B37D" w14:textId="77777777" w:rsidR="007A4FC4" w:rsidRPr="008F604B" w:rsidRDefault="007A4FC4" w:rsidP="000B6CAF">
            <w:pPr>
              <w:pStyle w:val="TableHead"/>
              <w:rPr>
                <w:b w:val="0"/>
                <w:lang w:eastAsia="zh-CN"/>
              </w:rPr>
            </w:pPr>
          </w:p>
        </w:tc>
        <w:tc>
          <w:tcPr>
            <w:tcW w:w="988" w:type="pct"/>
            <w:gridSpan w:val="2"/>
            <w:tcMar>
              <w:left w:w="108" w:type="dxa"/>
              <w:right w:w="108" w:type="dxa"/>
            </w:tcMar>
            <w:vAlign w:val="bottom"/>
          </w:tcPr>
          <w:p w14:paraId="40B97D61" w14:textId="77777777" w:rsidR="007A4FC4" w:rsidRPr="008F604B" w:rsidRDefault="007A4FC4" w:rsidP="000B6CAF">
            <w:pPr>
              <w:pStyle w:val="TableHead"/>
              <w:rPr>
                <w:b w:val="0"/>
              </w:rPr>
            </w:pPr>
            <w:r w:rsidRPr="008F604B">
              <w:rPr>
                <w:b w:val="0"/>
                <w:lang w:eastAsia="zh-CN"/>
              </w:rPr>
              <w:t>几何</w:t>
            </w:r>
            <w:r w:rsidRPr="008F604B">
              <w:rPr>
                <w:b w:val="0"/>
                <w:lang w:eastAsia="zh-CN"/>
              </w:rPr>
              <w:t>LS</w:t>
            </w:r>
            <w:r w:rsidRPr="008F604B">
              <w:rPr>
                <w:b w:val="0"/>
                <w:lang w:eastAsia="zh-CN"/>
              </w:rPr>
              <w:t>均值</w:t>
            </w:r>
          </w:p>
        </w:tc>
        <w:tc>
          <w:tcPr>
            <w:tcW w:w="1427" w:type="pct"/>
            <w:gridSpan w:val="3"/>
            <w:tcMar>
              <w:left w:w="108" w:type="dxa"/>
              <w:right w:w="108" w:type="dxa"/>
            </w:tcMar>
            <w:vAlign w:val="bottom"/>
          </w:tcPr>
          <w:p w14:paraId="270BCA35" w14:textId="77777777" w:rsidR="007A4FC4" w:rsidRPr="008F604B" w:rsidRDefault="007A4FC4" w:rsidP="000B6CAF">
            <w:pPr>
              <w:pStyle w:val="TableHead"/>
              <w:rPr>
                <w:b w:val="0"/>
              </w:rPr>
            </w:pPr>
            <w:r w:rsidRPr="008F604B">
              <w:rPr>
                <w:b w:val="0"/>
                <w:lang w:eastAsia="zh-CN"/>
              </w:rPr>
              <w:t>几何</w:t>
            </w:r>
            <w:r w:rsidRPr="008F604B">
              <w:rPr>
                <w:b w:val="0"/>
                <w:lang w:eastAsia="zh-CN"/>
              </w:rPr>
              <w:t>LS</w:t>
            </w:r>
            <w:r w:rsidRPr="008F604B">
              <w:rPr>
                <w:b w:val="0"/>
                <w:lang w:eastAsia="zh-CN"/>
              </w:rPr>
              <w:t>均值比</w:t>
            </w:r>
          </w:p>
        </w:tc>
      </w:tr>
      <w:tr w:rsidR="007A4FC4" w:rsidRPr="008F604B" w14:paraId="524959BE" w14:textId="77777777" w:rsidTr="00AC3EE7">
        <w:tc>
          <w:tcPr>
            <w:tcW w:w="655" w:type="pct"/>
            <w:tcMar>
              <w:left w:w="108" w:type="dxa"/>
              <w:right w:w="108" w:type="dxa"/>
            </w:tcMar>
            <w:vAlign w:val="bottom"/>
          </w:tcPr>
          <w:p w14:paraId="15CE3550" w14:textId="77777777" w:rsidR="007A4FC4" w:rsidRPr="008F604B" w:rsidRDefault="007A4FC4" w:rsidP="000B6CAF">
            <w:pPr>
              <w:pStyle w:val="TableHead"/>
              <w:jc w:val="both"/>
              <w:rPr>
                <w:b w:val="0"/>
                <w:lang w:eastAsia="zh-CN"/>
              </w:rPr>
            </w:pPr>
            <w:r w:rsidRPr="008F604B">
              <w:rPr>
                <w:b w:val="0"/>
                <w:lang w:eastAsia="zh-CN"/>
              </w:rPr>
              <w:t>ALXN1850</w:t>
            </w:r>
          </w:p>
          <w:p w14:paraId="22E002EC" w14:textId="77777777" w:rsidR="007A4FC4" w:rsidRPr="008F604B" w:rsidRDefault="007A4FC4" w:rsidP="000B6CAF">
            <w:pPr>
              <w:pStyle w:val="TableHead"/>
              <w:jc w:val="both"/>
              <w:rPr>
                <w:b w:val="0"/>
                <w:lang w:eastAsia="zh-CN"/>
              </w:rPr>
            </w:pPr>
            <w:r w:rsidRPr="008F604B">
              <w:rPr>
                <w:b w:val="0"/>
                <w:lang w:eastAsia="zh-CN"/>
              </w:rPr>
              <w:t>剂量（单位）</w:t>
            </w:r>
          </w:p>
        </w:tc>
        <w:tc>
          <w:tcPr>
            <w:tcW w:w="1153" w:type="pct"/>
            <w:tcMar>
              <w:left w:w="108" w:type="dxa"/>
              <w:right w:w="108" w:type="dxa"/>
            </w:tcMar>
            <w:vAlign w:val="bottom"/>
          </w:tcPr>
          <w:p w14:paraId="06DCEECE" w14:textId="77777777" w:rsidR="007A4FC4" w:rsidRPr="008F604B" w:rsidRDefault="007A4FC4" w:rsidP="000B6CAF">
            <w:pPr>
              <w:pStyle w:val="TableHead"/>
              <w:jc w:val="both"/>
              <w:rPr>
                <w:b w:val="0"/>
              </w:rPr>
            </w:pPr>
            <w:r w:rsidRPr="008F604B">
              <w:rPr>
                <w:b w:val="0"/>
                <w:lang w:eastAsia="zh-CN"/>
              </w:rPr>
              <w:t>参数（单位）</w:t>
            </w:r>
          </w:p>
        </w:tc>
        <w:tc>
          <w:tcPr>
            <w:tcW w:w="777" w:type="pct"/>
            <w:tcMar>
              <w:left w:w="108" w:type="dxa"/>
              <w:right w:w="108" w:type="dxa"/>
            </w:tcMar>
            <w:vAlign w:val="bottom"/>
          </w:tcPr>
          <w:p w14:paraId="64C20ADB" w14:textId="77777777" w:rsidR="007A4FC4" w:rsidRPr="008F604B" w:rsidRDefault="007A4FC4" w:rsidP="000B6CAF">
            <w:pPr>
              <w:pStyle w:val="TableHead"/>
              <w:rPr>
                <w:b w:val="0"/>
                <w:lang w:eastAsia="zh-CN"/>
              </w:rPr>
            </w:pPr>
            <w:r w:rsidRPr="008F604B">
              <w:rPr>
                <w:b w:val="0"/>
                <w:lang w:eastAsia="zh-CN"/>
              </w:rPr>
              <w:t>比较（试验药物</w:t>
            </w:r>
            <w:r w:rsidRPr="008F604B">
              <w:rPr>
                <w:b w:val="0"/>
                <w:lang w:eastAsia="zh-CN"/>
              </w:rPr>
              <w:t>/</w:t>
            </w:r>
            <w:r w:rsidRPr="008F604B">
              <w:rPr>
                <w:b w:val="0"/>
                <w:lang w:eastAsia="zh-CN"/>
              </w:rPr>
              <w:t>对照药物）</w:t>
            </w:r>
          </w:p>
        </w:tc>
        <w:tc>
          <w:tcPr>
            <w:tcW w:w="423" w:type="pct"/>
            <w:tcMar>
              <w:left w:w="108" w:type="dxa"/>
              <w:right w:w="108" w:type="dxa"/>
            </w:tcMar>
            <w:vAlign w:val="bottom"/>
          </w:tcPr>
          <w:p w14:paraId="03277257" w14:textId="77777777" w:rsidR="007A4FC4" w:rsidRPr="008F604B" w:rsidRDefault="007A4FC4" w:rsidP="000B6CAF">
            <w:pPr>
              <w:pStyle w:val="TableHead"/>
              <w:rPr>
                <w:b w:val="0"/>
              </w:rPr>
            </w:pPr>
            <w:r w:rsidRPr="008F604B">
              <w:rPr>
                <w:b w:val="0"/>
                <w:lang w:eastAsia="zh-CN"/>
              </w:rPr>
              <w:t>试验药物（</w:t>
            </w:r>
            <w:r w:rsidRPr="008F604B">
              <w:rPr>
                <w:b w:val="0"/>
                <w:lang w:eastAsia="zh-CN"/>
              </w:rPr>
              <w:t>N</w:t>
            </w:r>
            <w:r w:rsidRPr="008F604B">
              <w:rPr>
                <w:b w:val="0"/>
                <w:lang w:eastAsia="zh-CN"/>
              </w:rPr>
              <w:t>）</w:t>
            </w:r>
          </w:p>
        </w:tc>
        <w:tc>
          <w:tcPr>
            <w:tcW w:w="565" w:type="pct"/>
            <w:tcMar>
              <w:left w:w="108" w:type="dxa"/>
              <w:right w:w="108" w:type="dxa"/>
            </w:tcMar>
            <w:vAlign w:val="bottom"/>
          </w:tcPr>
          <w:p w14:paraId="1B5A33F9" w14:textId="77777777" w:rsidR="007A4FC4" w:rsidRPr="008F604B" w:rsidRDefault="007A4FC4" w:rsidP="000B6CAF">
            <w:pPr>
              <w:pStyle w:val="TableHead"/>
              <w:rPr>
                <w:b w:val="0"/>
              </w:rPr>
            </w:pPr>
            <w:r w:rsidRPr="008F604B">
              <w:rPr>
                <w:b w:val="0"/>
                <w:lang w:eastAsia="zh-CN"/>
              </w:rPr>
              <w:t>对照药物（</w:t>
            </w:r>
            <w:r w:rsidRPr="008F604B">
              <w:rPr>
                <w:b w:val="0"/>
                <w:lang w:eastAsia="zh-CN"/>
              </w:rPr>
              <w:t>N</w:t>
            </w:r>
            <w:r w:rsidRPr="008F604B">
              <w:rPr>
                <w:b w:val="0"/>
                <w:lang w:eastAsia="zh-CN"/>
              </w:rPr>
              <w:t>）</w:t>
            </w:r>
          </w:p>
        </w:tc>
        <w:tc>
          <w:tcPr>
            <w:tcW w:w="501" w:type="pct"/>
            <w:tcMar>
              <w:left w:w="108" w:type="dxa"/>
              <w:right w:w="108" w:type="dxa"/>
            </w:tcMar>
            <w:vAlign w:val="bottom"/>
          </w:tcPr>
          <w:p w14:paraId="6E888C0E" w14:textId="77777777" w:rsidR="007A4FC4" w:rsidRPr="008F604B" w:rsidRDefault="007A4FC4" w:rsidP="000B6CAF">
            <w:pPr>
              <w:pStyle w:val="TableHead"/>
              <w:rPr>
                <w:b w:val="0"/>
              </w:rPr>
            </w:pPr>
            <w:r w:rsidRPr="008F604B">
              <w:rPr>
                <w:b w:val="0"/>
                <w:lang w:eastAsia="zh-CN"/>
              </w:rPr>
              <w:t>估计值</w:t>
            </w:r>
          </w:p>
        </w:tc>
        <w:tc>
          <w:tcPr>
            <w:tcW w:w="463" w:type="pct"/>
            <w:tcMar>
              <w:left w:w="108" w:type="dxa"/>
              <w:right w:w="108" w:type="dxa"/>
            </w:tcMar>
            <w:vAlign w:val="bottom"/>
          </w:tcPr>
          <w:p w14:paraId="0771F990" w14:textId="77777777" w:rsidR="007A4FC4" w:rsidRPr="008F604B" w:rsidRDefault="007A4FC4" w:rsidP="000B6CAF">
            <w:pPr>
              <w:pStyle w:val="TableHead"/>
              <w:rPr>
                <w:b w:val="0"/>
              </w:rPr>
            </w:pPr>
            <w:r w:rsidRPr="008F604B">
              <w:rPr>
                <w:b w:val="0"/>
                <w:lang w:eastAsia="zh-CN"/>
              </w:rPr>
              <w:t>90% CI</w:t>
            </w:r>
            <w:r w:rsidRPr="008F604B">
              <w:rPr>
                <w:b w:val="0"/>
                <w:lang w:eastAsia="zh-CN"/>
              </w:rPr>
              <w:t>下限</w:t>
            </w:r>
          </w:p>
        </w:tc>
        <w:tc>
          <w:tcPr>
            <w:tcW w:w="463" w:type="pct"/>
            <w:tcMar>
              <w:left w:w="108" w:type="dxa"/>
              <w:right w:w="108" w:type="dxa"/>
            </w:tcMar>
            <w:vAlign w:val="bottom"/>
          </w:tcPr>
          <w:p w14:paraId="3A7FC22F" w14:textId="77777777" w:rsidR="007A4FC4" w:rsidRPr="008F604B" w:rsidRDefault="007A4FC4" w:rsidP="000B6CAF">
            <w:pPr>
              <w:pStyle w:val="TableHead"/>
              <w:rPr>
                <w:b w:val="0"/>
              </w:rPr>
            </w:pPr>
            <w:r w:rsidRPr="008F604B">
              <w:rPr>
                <w:b w:val="0"/>
                <w:lang w:eastAsia="zh-CN"/>
              </w:rPr>
              <w:t>90% CI</w:t>
            </w:r>
            <w:r w:rsidRPr="008F604B">
              <w:rPr>
                <w:b w:val="0"/>
                <w:lang w:eastAsia="zh-CN"/>
              </w:rPr>
              <w:t>上限</w:t>
            </w:r>
          </w:p>
        </w:tc>
      </w:tr>
      <w:tr w:rsidR="007A4FC4" w:rsidRPr="008F604B" w14:paraId="461E4A25" w14:textId="77777777" w:rsidTr="00CC13C7">
        <w:tc>
          <w:tcPr>
            <w:tcW w:w="5000" w:type="pct"/>
            <w:gridSpan w:val="8"/>
            <w:tcMar>
              <w:left w:w="108" w:type="dxa"/>
              <w:right w:w="108" w:type="dxa"/>
            </w:tcMar>
          </w:tcPr>
          <w:p w14:paraId="6304B19A" w14:textId="77777777" w:rsidR="007A4FC4" w:rsidRPr="008F604B" w:rsidRDefault="007A4FC4" w:rsidP="00CC13C7">
            <w:pPr>
              <w:pStyle w:val="TableLeft"/>
              <w:snapToGrid w:val="0"/>
              <w:ind w:firstLineChars="0" w:firstLine="0"/>
              <w:rPr>
                <w:rFonts w:cs="Times New Roman"/>
              </w:rPr>
            </w:pPr>
          </w:p>
        </w:tc>
      </w:tr>
      <w:tr w:rsidR="007A4FC4" w:rsidRPr="008F604B" w14:paraId="64C0D85F" w14:textId="77777777" w:rsidTr="00AC3EE7">
        <w:tc>
          <w:tcPr>
            <w:tcW w:w="655" w:type="pct"/>
            <w:tcMar>
              <w:left w:w="108" w:type="dxa"/>
              <w:right w:w="108" w:type="dxa"/>
            </w:tcMar>
          </w:tcPr>
          <w:p w14:paraId="130F482F" w14:textId="77777777" w:rsidR="007A4FC4" w:rsidRPr="008F604B" w:rsidRDefault="007A4FC4" w:rsidP="00CC13C7">
            <w:pPr>
              <w:pStyle w:val="TableLeft"/>
              <w:snapToGrid w:val="0"/>
              <w:ind w:firstLineChars="0" w:firstLine="0"/>
              <w:rPr>
                <w:rFonts w:cs="Times New Roman"/>
              </w:rPr>
            </w:pPr>
          </w:p>
        </w:tc>
        <w:tc>
          <w:tcPr>
            <w:tcW w:w="1153" w:type="pct"/>
            <w:tcMar>
              <w:left w:w="108" w:type="dxa"/>
              <w:right w:w="108" w:type="dxa"/>
            </w:tcMar>
          </w:tcPr>
          <w:p w14:paraId="4C50E547" w14:textId="77777777" w:rsidR="007A4FC4" w:rsidRPr="008F604B" w:rsidRDefault="007A4FC4" w:rsidP="00CC13C7">
            <w:pPr>
              <w:pStyle w:val="TableLeft"/>
              <w:snapToGrid w:val="0"/>
              <w:ind w:firstLineChars="0" w:firstLine="0"/>
              <w:rPr>
                <w:rFonts w:cs="Times New Roman"/>
              </w:rPr>
            </w:pPr>
          </w:p>
        </w:tc>
        <w:tc>
          <w:tcPr>
            <w:tcW w:w="777" w:type="pct"/>
            <w:tcMar>
              <w:left w:w="108" w:type="dxa"/>
              <w:right w:w="108" w:type="dxa"/>
            </w:tcMar>
          </w:tcPr>
          <w:p w14:paraId="5678A318" w14:textId="77777777" w:rsidR="007A4FC4" w:rsidRPr="008F604B" w:rsidRDefault="007A4FC4" w:rsidP="000B6CAF">
            <w:pPr>
              <w:pStyle w:val="TableCenter"/>
            </w:pPr>
          </w:p>
        </w:tc>
        <w:tc>
          <w:tcPr>
            <w:tcW w:w="423" w:type="pct"/>
            <w:tcMar>
              <w:left w:w="108" w:type="dxa"/>
              <w:right w:w="108" w:type="dxa"/>
            </w:tcMar>
          </w:tcPr>
          <w:p w14:paraId="6D15A270" w14:textId="77777777" w:rsidR="007A4FC4" w:rsidRPr="008F604B" w:rsidRDefault="007A4FC4" w:rsidP="000B6CAF">
            <w:pPr>
              <w:pStyle w:val="TableCenter"/>
            </w:pPr>
          </w:p>
        </w:tc>
        <w:tc>
          <w:tcPr>
            <w:tcW w:w="565" w:type="pct"/>
            <w:tcMar>
              <w:left w:w="108" w:type="dxa"/>
              <w:right w:w="108" w:type="dxa"/>
            </w:tcMar>
          </w:tcPr>
          <w:p w14:paraId="720590E7" w14:textId="77777777" w:rsidR="007A4FC4" w:rsidRPr="008F604B" w:rsidRDefault="007A4FC4" w:rsidP="000B6CAF">
            <w:pPr>
              <w:pStyle w:val="TableCenter"/>
            </w:pPr>
          </w:p>
        </w:tc>
        <w:tc>
          <w:tcPr>
            <w:tcW w:w="501" w:type="pct"/>
            <w:tcMar>
              <w:left w:w="108" w:type="dxa"/>
              <w:right w:w="108" w:type="dxa"/>
            </w:tcMar>
          </w:tcPr>
          <w:p w14:paraId="5A94F59D" w14:textId="77777777" w:rsidR="007A4FC4" w:rsidRPr="008F604B" w:rsidRDefault="007A4FC4" w:rsidP="000B6CAF">
            <w:pPr>
              <w:pStyle w:val="TableCenter"/>
            </w:pPr>
          </w:p>
        </w:tc>
        <w:tc>
          <w:tcPr>
            <w:tcW w:w="463" w:type="pct"/>
            <w:tcMar>
              <w:left w:w="108" w:type="dxa"/>
              <w:right w:w="108" w:type="dxa"/>
            </w:tcMar>
          </w:tcPr>
          <w:p w14:paraId="1F9F6014" w14:textId="77777777" w:rsidR="007A4FC4" w:rsidRPr="008F604B" w:rsidRDefault="007A4FC4" w:rsidP="000B6CAF">
            <w:pPr>
              <w:pStyle w:val="TableCenter"/>
            </w:pPr>
          </w:p>
        </w:tc>
        <w:tc>
          <w:tcPr>
            <w:tcW w:w="463" w:type="pct"/>
            <w:tcMar>
              <w:left w:w="108" w:type="dxa"/>
              <w:right w:w="108" w:type="dxa"/>
            </w:tcMar>
          </w:tcPr>
          <w:p w14:paraId="4035A327" w14:textId="77777777" w:rsidR="007A4FC4" w:rsidRPr="008F604B" w:rsidRDefault="007A4FC4" w:rsidP="000B6CAF">
            <w:pPr>
              <w:pStyle w:val="TableCenter"/>
            </w:pPr>
          </w:p>
        </w:tc>
      </w:tr>
      <w:tr w:rsidR="007A4FC4" w:rsidRPr="008F604B" w14:paraId="08A3F91D" w14:textId="77777777" w:rsidTr="00AC3EE7">
        <w:tc>
          <w:tcPr>
            <w:tcW w:w="655" w:type="pct"/>
            <w:tcMar>
              <w:left w:w="108" w:type="dxa"/>
              <w:right w:w="108" w:type="dxa"/>
            </w:tcMar>
          </w:tcPr>
          <w:p w14:paraId="5539A01C" w14:textId="77777777" w:rsidR="007A4FC4" w:rsidRPr="008F604B" w:rsidRDefault="007A4FC4" w:rsidP="00CC13C7">
            <w:pPr>
              <w:pStyle w:val="TableLeft"/>
              <w:snapToGrid w:val="0"/>
              <w:ind w:firstLineChars="0" w:firstLine="0"/>
              <w:rPr>
                <w:rFonts w:cs="Times New Roman"/>
              </w:rPr>
            </w:pPr>
            <w:r w:rsidRPr="008F604B">
              <w:rPr>
                <w:rFonts w:cs="Times New Roman"/>
                <w:bCs w:val="0"/>
              </w:rPr>
              <w:t>15 mg</w:t>
            </w:r>
          </w:p>
        </w:tc>
        <w:tc>
          <w:tcPr>
            <w:tcW w:w="1153" w:type="pct"/>
            <w:tcMar>
              <w:left w:w="108" w:type="dxa"/>
              <w:right w:w="108" w:type="dxa"/>
            </w:tcMar>
          </w:tcPr>
          <w:p w14:paraId="1EC025B8"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第</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）和</w:t>
            </w:r>
            <w:r w:rsidRPr="008F604B">
              <w:rPr>
                <w:rFonts w:cs="Times New Roman"/>
                <w:bCs w:val="0"/>
                <w:lang w:eastAsia="zh-CN"/>
              </w:rPr>
              <w:t>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w:t>
            </w:r>
          </w:p>
        </w:tc>
        <w:tc>
          <w:tcPr>
            <w:tcW w:w="777" w:type="pct"/>
            <w:tcMar>
              <w:left w:w="108" w:type="dxa"/>
              <w:right w:w="108" w:type="dxa"/>
            </w:tcMar>
          </w:tcPr>
          <w:p w14:paraId="4C73CBA0" w14:textId="77777777" w:rsidR="007A4FC4" w:rsidRPr="008F604B" w:rsidRDefault="007A4FC4" w:rsidP="000B6CAF">
            <w:pPr>
              <w:pStyle w:val="TableCenter"/>
            </w:pPr>
            <w:r w:rsidRPr="008F604B">
              <w:t>SC / IV</w:t>
            </w:r>
          </w:p>
        </w:tc>
        <w:tc>
          <w:tcPr>
            <w:tcW w:w="423" w:type="pct"/>
            <w:tcMar>
              <w:left w:w="108" w:type="dxa"/>
              <w:right w:w="108" w:type="dxa"/>
            </w:tcMar>
          </w:tcPr>
          <w:p w14:paraId="1157936B" w14:textId="77777777" w:rsidR="007A4FC4" w:rsidRPr="008F604B" w:rsidRDefault="007A4FC4" w:rsidP="000B6CAF">
            <w:pPr>
              <w:pStyle w:val="TableCenter"/>
            </w:pPr>
            <w:r w:rsidRPr="008F604B">
              <w:t>112 (4)</w:t>
            </w:r>
          </w:p>
        </w:tc>
        <w:tc>
          <w:tcPr>
            <w:tcW w:w="565" w:type="pct"/>
            <w:tcMar>
              <w:left w:w="108" w:type="dxa"/>
              <w:right w:w="108" w:type="dxa"/>
            </w:tcMar>
          </w:tcPr>
          <w:p w14:paraId="67BF1EA0" w14:textId="77777777" w:rsidR="007A4FC4" w:rsidRPr="008F604B" w:rsidRDefault="007A4FC4" w:rsidP="000B6CAF">
            <w:pPr>
              <w:pStyle w:val="TableCenter"/>
            </w:pPr>
            <w:r w:rsidRPr="008F604B">
              <w:t>392 (3)</w:t>
            </w:r>
          </w:p>
        </w:tc>
        <w:tc>
          <w:tcPr>
            <w:tcW w:w="501" w:type="pct"/>
            <w:tcMar>
              <w:left w:w="108" w:type="dxa"/>
              <w:right w:w="108" w:type="dxa"/>
            </w:tcMar>
          </w:tcPr>
          <w:p w14:paraId="2A06C727" w14:textId="77777777" w:rsidR="007A4FC4" w:rsidRPr="008F604B" w:rsidRDefault="007A4FC4" w:rsidP="000B6CAF">
            <w:pPr>
              <w:pStyle w:val="TableCenter"/>
            </w:pPr>
            <w:r w:rsidRPr="008F604B">
              <w:t>0.286</w:t>
            </w:r>
          </w:p>
        </w:tc>
        <w:tc>
          <w:tcPr>
            <w:tcW w:w="463" w:type="pct"/>
            <w:tcMar>
              <w:left w:w="108" w:type="dxa"/>
              <w:right w:w="108" w:type="dxa"/>
            </w:tcMar>
          </w:tcPr>
          <w:p w14:paraId="6112F3A4" w14:textId="77777777" w:rsidR="007A4FC4" w:rsidRPr="008F604B" w:rsidRDefault="007A4FC4" w:rsidP="000B6CAF">
            <w:pPr>
              <w:pStyle w:val="TableCenter"/>
            </w:pPr>
            <w:r w:rsidRPr="008F604B">
              <w:t>0.105</w:t>
            </w:r>
          </w:p>
        </w:tc>
        <w:tc>
          <w:tcPr>
            <w:tcW w:w="463" w:type="pct"/>
            <w:tcMar>
              <w:left w:w="108" w:type="dxa"/>
              <w:right w:w="108" w:type="dxa"/>
            </w:tcMar>
          </w:tcPr>
          <w:p w14:paraId="2F19B791" w14:textId="77777777" w:rsidR="007A4FC4" w:rsidRPr="008F604B" w:rsidRDefault="007A4FC4" w:rsidP="000B6CAF">
            <w:pPr>
              <w:pStyle w:val="TableCenter"/>
            </w:pPr>
            <w:r w:rsidRPr="008F604B">
              <w:t>0.782</w:t>
            </w:r>
          </w:p>
        </w:tc>
      </w:tr>
      <w:tr w:rsidR="007A4FC4" w:rsidRPr="008F604B" w14:paraId="19578235" w14:textId="77777777" w:rsidTr="00CC13C7">
        <w:tc>
          <w:tcPr>
            <w:tcW w:w="5000" w:type="pct"/>
            <w:gridSpan w:val="8"/>
            <w:tcMar>
              <w:left w:w="108" w:type="dxa"/>
              <w:right w:w="108" w:type="dxa"/>
            </w:tcMar>
          </w:tcPr>
          <w:p w14:paraId="1598934C" w14:textId="77777777" w:rsidR="007A4FC4" w:rsidRPr="008F604B" w:rsidRDefault="007A4FC4" w:rsidP="000B6CAF">
            <w:pPr>
              <w:pStyle w:val="TableCenter"/>
            </w:pPr>
          </w:p>
        </w:tc>
      </w:tr>
      <w:tr w:rsidR="007A4FC4" w:rsidRPr="008F604B" w14:paraId="165EE392" w14:textId="77777777" w:rsidTr="00AC3EE7">
        <w:tc>
          <w:tcPr>
            <w:tcW w:w="655" w:type="pct"/>
            <w:tcMar>
              <w:left w:w="108" w:type="dxa"/>
              <w:right w:w="108" w:type="dxa"/>
            </w:tcMar>
          </w:tcPr>
          <w:p w14:paraId="4D2AFC8D" w14:textId="77777777" w:rsidR="007A4FC4" w:rsidRPr="008F604B" w:rsidRDefault="007A4FC4" w:rsidP="00CC13C7">
            <w:pPr>
              <w:pStyle w:val="TableLeft"/>
              <w:snapToGrid w:val="0"/>
              <w:ind w:firstLineChars="0" w:firstLine="0"/>
              <w:rPr>
                <w:rFonts w:cs="Times New Roman"/>
              </w:rPr>
            </w:pPr>
          </w:p>
        </w:tc>
        <w:tc>
          <w:tcPr>
            <w:tcW w:w="1153" w:type="pct"/>
            <w:tcMar>
              <w:left w:w="108" w:type="dxa"/>
              <w:right w:w="108" w:type="dxa"/>
            </w:tcMar>
          </w:tcPr>
          <w:p w14:paraId="05278A23" w14:textId="77777777" w:rsidR="007A4FC4" w:rsidRPr="008F604B" w:rsidRDefault="007A4FC4" w:rsidP="00CC13C7">
            <w:pPr>
              <w:pStyle w:val="TableLeft"/>
              <w:snapToGrid w:val="0"/>
              <w:ind w:firstLineChars="0" w:firstLine="0"/>
              <w:rPr>
                <w:rFonts w:cs="Times New Roman"/>
              </w:rPr>
            </w:pPr>
          </w:p>
        </w:tc>
        <w:tc>
          <w:tcPr>
            <w:tcW w:w="777" w:type="pct"/>
            <w:tcMar>
              <w:left w:w="108" w:type="dxa"/>
              <w:right w:w="108" w:type="dxa"/>
            </w:tcMar>
          </w:tcPr>
          <w:p w14:paraId="58EB1D2E" w14:textId="77777777" w:rsidR="007A4FC4" w:rsidRPr="008F604B" w:rsidRDefault="007A4FC4" w:rsidP="000B6CAF">
            <w:pPr>
              <w:pStyle w:val="TableCenter"/>
            </w:pPr>
          </w:p>
        </w:tc>
        <w:tc>
          <w:tcPr>
            <w:tcW w:w="423" w:type="pct"/>
            <w:tcMar>
              <w:left w:w="108" w:type="dxa"/>
              <w:right w:w="108" w:type="dxa"/>
            </w:tcMar>
          </w:tcPr>
          <w:p w14:paraId="4ECB5DF4" w14:textId="77777777" w:rsidR="007A4FC4" w:rsidRPr="008F604B" w:rsidRDefault="007A4FC4" w:rsidP="000B6CAF">
            <w:pPr>
              <w:pStyle w:val="TableCenter"/>
            </w:pPr>
          </w:p>
        </w:tc>
        <w:tc>
          <w:tcPr>
            <w:tcW w:w="565" w:type="pct"/>
            <w:tcMar>
              <w:left w:w="108" w:type="dxa"/>
              <w:right w:w="108" w:type="dxa"/>
            </w:tcMar>
          </w:tcPr>
          <w:p w14:paraId="6AE03739" w14:textId="77777777" w:rsidR="007A4FC4" w:rsidRPr="008F604B" w:rsidRDefault="007A4FC4" w:rsidP="000B6CAF">
            <w:pPr>
              <w:pStyle w:val="TableCenter"/>
            </w:pPr>
          </w:p>
        </w:tc>
        <w:tc>
          <w:tcPr>
            <w:tcW w:w="501" w:type="pct"/>
            <w:tcMar>
              <w:left w:w="108" w:type="dxa"/>
              <w:right w:w="108" w:type="dxa"/>
            </w:tcMar>
          </w:tcPr>
          <w:p w14:paraId="36B380E4" w14:textId="77777777" w:rsidR="007A4FC4" w:rsidRPr="008F604B" w:rsidRDefault="007A4FC4" w:rsidP="000B6CAF">
            <w:pPr>
              <w:pStyle w:val="TableCenter"/>
            </w:pPr>
          </w:p>
        </w:tc>
        <w:tc>
          <w:tcPr>
            <w:tcW w:w="463" w:type="pct"/>
            <w:tcMar>
              <w:left w:w="108" w:type="dxa"/>
              <w:right w:w="108" w:type="dxa"/>
            </w:tcMar>
          </w:tcPr>
          <w:p w14:paraId="1F6475FC" w14:textId="77777777" w:rsidR="007A4FC4" w:rsidRPr="008F604B" w:rsidRDefault="007A4FC4" w:rsidP="000B6CAF">
            <w:pPr>
              <w:pStyle w:val="TableCenter"/>
            </w:pPr>
          </w:p>
        </w:tc>
        <w:tc>
          <w:tcPr>
            <w:tcW w:w="463" w:type="pct"/>
            <w:tcMar>
              <w:left w:w="108" w:type="dxa"/>
              <w:right w:w="108" w:type="dxa"/>
            </w:tcMar>
          </w:tcPr>
          <w:p w14:paraId="6C0EFF23" w14:textId="77777777" w:rsidR="007A4FC4" w:rsidRPr="008F604B" w:rsidRDefault="007A4FC4" w:rsidP="000B6CAF">
            <w:pPr>
              <w:pStyle w:val="TableCenter"/>
            </w:pPr>
          </w:p>
        </w:tc>
      </w:tr>
      <w:tr w:rsidR="007A4FC4" w:rsidRPr="008F604B" w14:paraId="163284A1" w14:textId="77777777" w:rsidTr="00AC3EE7">
        <w:tc>
          <w:tcPr>
            <w:tcW w:w="655" w:type="pct"/>
            <w:tcMar>
              <w:left w:w="108" w:type="dxa"/>
              <w:right w:w="108" w:type="dxa"/>
            </w:tcMar>
          </w:tcPr>
          <w:p w14:paraId="514D0346" w14:textId="77777777" w:rsidR="007A4FC4" w:rsidRPr="008F604B" w:rsidRDefault="007A4FC4" w:rsidP="00CC13C7">
            <w:pPr>
              <w:pStyle w:val="TableLeft"/>
              <w:snapToGrid w:val="0"/>
              <w:ind w:firstLineChars="0" w:firstLine="0"/>
              <w:rPr>
                <w:rFonts w:cs="Times New Roman"/>
              </w:rPr>
            </w:pPr>
            <w:r w:rsidRPr="008F604B">
              <w:rPr>
                <w:rFonts w:cs="Times New Roman"/>
                <w:bCs w:val="0"/>
              </w:rPr>
              <w:t>45 mg</w:t>
            </w:r>
          </w:p>
        </w:tc>
        <w:tc>
          <w:tcPr>
            <w:tcW w:w="1153" w:type="pct"/>
            <w:tcMar>
              <w:left w:w="108" w:type="dxa"/>
              <w:right w:w="108" w:type="dxa"/>
            </w:tcMar>
          </w:tcPr>
          <w:p w14:paraId="128366DB"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第</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）和</w:t>
            </w:r>
            <w:r w:rsidRPr="008F604B">
              <w:rPr>
                <w:rFonts w:cs="Times New Roman"/>
                <w:bCs w:val="0"/>
                <w:lang w:eastAsia="zh-CN"/>
              </w:rPr>
              <w:t>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w:t>
            </w:r>
          </w:p>
        </w:tc>
        <w:tc>
          <w:tcPr>
            <w:tcW w:w="777" w:type="pct"/>
            <w:tcMar>
              <w:left w:w="108" w:type="dxa"/>
              <w:right w:w="108" w:type="dxa"/>
            </w:tcMar>
          </w:tcPr>
          <w:p w14:paraId="560D8B8A" w14:textId="77777777" w:rsidR="007A4FC4" w:rsidRPr="008F604B" w:rsidRDefault="007A4FC4" w:rsidP="000B6CAF">
            <w:pPr>
              <w:pStyle w:val="TableCenter"/>
            </w:pPr>
            <w:r w:rsidRPr="008F604B">
              <w:t>SC / IV</w:t>
            </w:r>
          </w:p>
        </w:tc>
        <w:tc>
          <w:tcPr>
            <w:tcW w:w="423" w:type="pct"/>
            <w:tcMar>
              <w:left w:w="108" w:type="dxa"/>
              <w:right w:w="108" w:type="dxa"/>
            </w:tcMar>
          </w:tcPr>
          <w:p w14:paraId="60AF1EDF" w14:textId="77777777" w:rsidR="007A4FC4" w:rsidRPr="008F604B" w:rsidRDefault="007A4FC4" w:rsidP="000B6CAF">
            <w:pPr>
              <w:pStyle w:val="TableCenter"/>
            </w:pPr>
            <w:r w:rsidRPr="008F604B">
              <w:t>367 (4)</w:t>
            </w:r>
          </w:p>
        </w:tc>
        <w:tc>
          <w:tcPr>
            <w:tcW w:w="565" w:type="pct"/>
            <w:tcMar>
              <w:left w:w="108" w:type="dxa"/>
              <w:right w:w="108" w:type="dxa"/>
            </w:tcMar>
          </w:tcPr>
          <w:p w14:paraId="394046E0" w14:textId="77777777" w:rsidR="007A4FC4" w:rsidRPr="008F604B" w:rsidRDefault="007A4FC4" w:rsidP="000B6CAF">
            <w:pPr>
              <w:pStyle w:val="TableCenter"/>
            </w:pPr>
            <w:r w:rsidRPr="008F604B">
              <w:t>1000 (4)</w:t>
            </w:r>
          </w:p>
        </w:tc>
        <w:tc>
          <w:tcPr>
            <w:tcW w:w="501" w:type="pct"/>
            <w:tcMar>
              <w:left w:w="108" w:type="dxa"/>
              <w:right w:w="108" w:type="dxa"/>
            </w:tcMar>
          </w:tcPr>
          <w:p w14:paraId="71EBCE7F" w14:textId="77777777" w:rsidR="007A4FC4" w:rsidRPr="008F604B" w:rsidRDefault="007A4FC4" w:rsidP="000B6CAF">
            <w:pPr>
              <w:pStyle w:val="TableCenter"/>
            </w:pPr>
            <w:r w:rsidRPr="008F604B">
              <w:t>0.367</w:t>
            </w:r>
          </w:p>
        </w:tc>
        <w:tc>
          <w:tcPr>
            <w:tcW w:w="463" w:type="pct"/>
            <w:tcMar>
              <w:left w:w="108" w:type="dxa"/>
              <w:right w:w="108" w:type="dxa"/>
            </w:tcMar>
          </w:tcPr>
          <w:p w14:paraId="7E5DD724" w14:textId="77777777" w:rsidR="007A4FC4" w:rsidRPr="008F604B" w:rsidRDefault="007A4FC4" w:rsidP="000B6CAF">
            <w:pPr>
              <w:pStyle w:val="TableCenter"/>
            </w:pPr>
            <w:r w:rsidRPr="008F604B">
              <w:t>0.180</w:t>
            </w:r>
          </w:p>
        </w:tc>
        <w:tc>
          <w:tcPr>
            <w:tcW w:w="463" w:type="pct"/>
            <w:tcMar>
              <w:left w:w="108" w:type="dxa"/>
              <w:right w:w="108" w:type="dxa"/>
            </w:tcMar>
          </w:tcPr>
          <w:p w14:paraId="71138DC4" w14:textId="77777777" w:rsidR="007A4FC4" w:rsidRPr="008F604B" w:rsidRDefault="007A4FC4" w:rsidP="000B6CAF">
            <w:pPr>
              <w:pStyle w:val="TableCenter"/>
            </w:pPr>
            <w:r w:rsidRPr="008F604B">
              <w:t>0.748</w:t>
            </w:r>
          </w:p>
        </w:tc>
      </w:tr>
      <w:tr w:rsidR="007A4FC4" w:rsidRPr="008F604B" w14:paraId="2310AB45" w14:textId="77777777" w:rsidTr="00CC13C7">
        <w:tc>
          <w:tcPr>
            <w:tcW w:w="5000" w:type="pct"/>
            <w:gridSpan w:val="8"/>
            <w:tcMar>
              <w:left w:w="108" w:type="dxa"/>
              <w:right w:w="108" w:type="dxa"/>
            </w:tcMar>
          </w:tcPr>
          <w:p w14:paraId="2B16C1AC" w14:textId="77777777" w:rsidR="007A4FC4" w:rsidRPr="008F604B" w:rsidRDefault="007A4FC4" w:rsidP="000B6CAF">
            <w:pPr>
              <w:pStyle w:val="TableCenter"/>
            </w:pPr>
          </w:p>
        </w:tc>
      </w:tr>
      <w:tr w:rsidR="007A4FC4" w:rsidRPr="008F604B" w14:paraId="24DB3E5F" w14:textId="77777777" w:rsidTr="00AC3EE7">
        <w:tc>
          <w:tcPr>
            <w:tcW w:w="655" w:type="pct"/>
            <w:tcMar>
              <w:left w:w="108" w:type="dxa"/>
              <w:right w:w="108" w:type="dxa"/>
            </w:tcMar>
          </w:tcPr>
          <w:p w14:paraId="518729FE" w14:textId="77777777" w:rsidR="007A4FC4" w:rsidRPr="008F604B" w:rsidRDefault="007A4FC4" w:rsidP="00CC13C7">
            <w:pPr>
              <w:pStyle w:val="TableLeft"/>
              <w:snapToGrid w:val="0"/>
              <w:ind w:firstLineChars="0" w:firstLine="0"/>
              <w:rPr>
                <w:rFonts w:cs="Times New Roman"/>
              </w:rPr>
            </w:pPr>
          </w:p>
        </w:tc>
        <w:tc>
          <w:tcPr>
            <w:tcW w:w="1153" w:type="pct"/>
            <w:tcMar>
              <w:left w:w="108" w:type="dxa"/>
              <w:right w:w="108" w:type="dxa"/>
            </w:tcMar>
          </w:tcPr>
          <w:p w14:paraId="4962CA64" w14:textId="77777777" w:rsidR="007A4FC4" w:rsidRPr="008F604B" w:rsidRDefault="007A4FC4" w:rsidP="00CC13C7">
            <w:pPr>
              <w:pStyle w:val="TableLeft"/>
              <w:snapToGrid w:val="0"/>
              <w:ind w:firstLineChars="0" w:firstLine="0"/>
              <w:rPr>
                <w:rFonts w:cs="Times New Roman"/>
              </w:rPr>
            </w:pPr>
          </w:p>
        </w:tc>
        <w:tc>
          <w:tcPr>
            <w:tcW w:w="777" w:type="pct"/>
            <w:tcMar>
              <w:left w:w="108" w:type="dxa"/>
              <w:right w:w="108" w:type="dxa"/>
            </w:tcMar>
          </w:tcPr>
          <w:p w14:paraId="6DFB455A" w14:textId="77777777" w:rsidR="007A4FC4" w:rsidRPr="008F604B" w:rsidRDefault="007A4FC4" w:rsidP="000B6CAF">
            <w:pPr>
              <w:pStyle w:val="TableCenter"/>
            </w:pPr>
          </w:p>
        </w:tc>
        <w:tc>
          <w:tcPr>
            <w:tcW w:w="423" w:type="pct"/>
            <w:tcMar>
              <w:left w:w="108" w:type="dxa"/>
              <w:right w:w="108" w:type="dxa"/>
            </w:tcMar>
          </w:tcPr>
          <w:p w14:paraId="5BA08488" w14:textId="77777777" w:rsidR="007A4FC4" w:rsidRPr="008F604B" w:rsidRDefault="007A4FC4" w:rsidP="000B6CAF">
            <w:pPr>
              <w:pStyle w:val="TableCenter"/>
            </w:pPr>
          </w:p>
        </w:tc>
        <w:tc>
          <w:tcPr>
            <w:tcW w:w="565" w:type="pct"/>
            <w:tcMar>
              <w:left w:w="108" w:type="dxa"/>
              <w:right w:w="108" w:type="dxa"/>
            </w:tcMar>
          </w:tcPr>
          <w:p w14:paraId="3809328B" w14:textId="77777777" w:rsidR="007A4FC4" w:rsidRPr="008F604B" w:rsidRDefault="007A4FC4" w:rsidP="000B6CAF">
            <w:pPr>
              <w:pStyle w:val="TableCenter"/>
            </w:pPr>
          </w:p>
        </w:tc>
        <w:tc>
          <w:tcPr>
            <w:tcW w:w="501" w:type="pct"/>
            <w:tcMar>
              <w:left w:w="108" w:type="dxa"/>
              <w:right w:w="108" w:type="dxa"/>
            </w:tcMar>
          </w:tcPr>
          <w:p w14:paraId="53E4CFDE" w14:textId="77777777" w:rsidR="007A4FC4" w:rsidRPr="008F604B" w:rsidRDefault="007A4FC4" w:rsidP="000B6CAF">
            <w:pPr>
              <w:pStyle w:val="TableCenter"/>
            </w:pPr>
          </w:p>
        </w:tc>
        <w:tc>
          <w:tcPr>
            <w:tcW w:w="463" w:type="pct"/>
            <w:tcMar>
              <w:left w:w="108" w:type="dxa"/>
              <w:right w:w="108" w:type="dxa"/>
            </w:tcMar>
          </w:tcPr>
          <w:p w14:paraId="0C075B88" w14:textId="77777777" w:rsidR="007A4FC4" w:rsidRPr="008F604B" w:rsidRDefault="007A4FC4" w:rsidP="000B6CAF">
            <w:pPr>
              <w:pStyle w:val="TableCenter"/>
            </w:pPr>
          </w:p>
        </w:tc>
        <w:tc>
          <w:tcPr>
            <w:tcW w:w="463" w:type="pct"/>
            <w:tcMar>
              <w:left w:w="108" w:type="dxa"/>
              <w:right w:w="108" w:type="dxa"/>
            </w:tcMar>
          </w:tcPr>
          <w:p w14:paraId="114F28C1" w14:textId="77777777" w:rsidR="007A4FC4" w:rsidRPr="008F604B" w:rsidRDefault="007A4FC4" w:rsidP="000B6CAF">
            <w:pPr>
              <w:pStyle w:val="TableCenter"/>
            </w:pPr>
          </w:p>
        </w:tc>
      </w:tr>
      <w:tr w:rsidR="007A4FC4" w:rsidRPr="008F604B" w14:paraId="58446836" w14:textId="77777777" w:rsidTr="00AC3EE7">
        <w:tc>
          <w:tcPr>
            <w:tcW w:w="655" w:type="pct"/>
            <w:tcMar>
              <w:left w:w="108" w:type="dxa"/>
              <w:right w:w="108" w:type="dxa"/>
            </w:tcMar>
          </w:tcPr>
          <w:p w14:paraId="09F47637" w14:textId="77777777" w:rsidR="007A4FC4" w:rsidRPr="008F604B" w:rsidRDefault="007A4FC4" w:rsidP="00CC13C7">
            <w:pPr>
              <w:pStyle w:val="TableLeft"/>
              <w:snapToGrid w:val="0"/>
              <w:ind w:firstLineChars="0" w:firstLine="0"/>
              <w:rPr>
                <w:rFonts w:cs="Times New Roman"/>
              </w:rPr>
            </w:pPr>
            <w:r w:rsidRPr="008F604B">
              <w:rPr>
                <w:rFonts w:cs="Times New Roman"/>
                <w:bCs w:val="0"/>
              </w:rPr>
              <w:t>90 mg</w:t>
            </w:r>
          </w:p>
        </w:tc>
        <w:tc>
          <w:tcPr>
            <w:tcW w:w="1153" w:type="pct"/>
            <w:tcMar>
              <w:left w:w="108" w:type="dxa"/>
              <w:right w:w="108" w:type="dxa"/>
            </w:tcMar>
          </w:tcPr>
          <w:p w14:paraId="0267DC33" w14:textId="77777777" w:rsidR="007A4FC4" w:rsidRPr="008F604B" w:rsidRDefault="007A4FC4" w:rsidP="00CC13C7">
            <w:pPr>
              <w:pStyle w:val="TableLeft"/>
              <w:snapToGrid w:val="0"/>
              <w:ind w:firstLineChars="0" w:firstLine="0"/>
              <w:rPr>
                <w:rFonts w:cs="Times New Roman"/>
              </w:rPr>
            </w:pPr>
            <w:r w:rsidRPr="008F604B">
              <w:rPr>
                <w:rFonts w:cs="Times New Roman"/>
                <w:bCs w:val="0"/>
                <w:lang w:eastAsia="zh-CN"/>
              </w:rPr>
              <w:t>第</w:t>
            </w:r>
            <w:r w:rsidRPr="008F604B">
              <w:rPr>
                <w:rFonts w:cs="Times New Roman"/>
                <w:bCs w:val="0"/>
                <w:lang w:eastAsia="zh-CN"/>
              </w:rPr>
              <w:t>3</w:t>
            </w:r>
            <w:r w:rsidRPr="008F604B">
              <w:rPr>
                <w:rFonts w:cs="Times New Roman"/>
                <w:bCs w:val="0"/>
                <w:lang w:eastAsia="zh-CN"/>
              </w:rPr>
              <w:t>次</w:t>
            </w:r>
            <w:r w:rsidRPr="008F604B">
              <w:rPr>
                <w:rFonts w:cs="Times New Roman"/>
                <w:bCs w:val="0"/>
                <w:lang w:eastAsia="zh-CN"/>
              </w:rPr>
              <w:t>SC</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tau</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）和</w:t>
            </w:r>
            <w:r w:rsidRPr="008F604B">
              <w:rPr>
                <w:rFonts w:cs="Times New Roman"/>
                <w:bCs w:val="0"/>
                <w:lang w:eastAsia="zh-CN"/>
              </w:rPr>
              <w:t>IV</w:t>
            </w:r>
            <w:r w:rsidRPr="008F604B">
              <w:rPr>
                <w:rFonts w:cs="Times New Roman"/>
                <w:bCs w:val="0"/>
                <w:lang w:eastAsia="zh-CN"/>
              </w:rPr>
              <w:t>给药的</w:t>
            </w:r>
            <w:r w:rsidRPr="008F604B">
              <w:rPr>
                <w:rFonts w:cs="Times New Roman"/>
                <w:bCs w:val="0"/>
                <w:lang w:eastAsia="zh-CN"/>
              </w:rPr>
              <w:t>AUC</w:t>
            </w:r>
            <w:r w:rsidRPr="008F604B">
              <w:rPr>
                <w:rFonts w:cs="Times New Roman"/>
                <w:bCs w:val="0"/>
                <w:vertAlign w:val="subscript"/>
                <w:lang w:eastAsia="zh-CN"/>
              </w:rPr>
              <w:t>inf</w:t>
            </w:r>
            <w:r w:rsidRPr="008F604B">
              <w:rPr>
                <w:rFonts w:cs="Times New Roman"/>
                <w:bCs w:val="0"/>
                <w:lang w:eastAsia="zh-CN"/>
              </w:rPr>
              <w:t>（</w:t>
            </w:r>
            <w:r w:rsidRPr="008F604B">
              <w:rPr>
                <w:rFonts w:cs="Times New Roman"/>
                <w:bCs w:val="0"/>
                <w:lang w:eastAsia="zh-CN"/>
              </w:rPr>
              <w:t>h*ug/mL</w:t>
            </w:r>
            <w:r w:rsidRPr="008F604B">
              <w:rPr>
                <w:rFonts w:cs="Times New Roman"/>
                <w:bCs w:val="0"/>
                <w:lang w:eastAsia="zh-CN"/>
              </w:rPr>
              <w:t>）</w:t>
            </w:r>
          </w:p>
        </w:tc>
        <w:tc>
          <w:tcPr>
            <w:tcW w:w="777" w:type="pct"/>
            <w:tcMar>
              <w:left w:w="108" w:type="dxa"/>
              <w:right w:w="108" w:type="dxa"/>
            </w:tcMar>
          </w:tcPr>
          <w:p w14:paraId="65773730" w14:textId="77777777" w:rsidR="007A4FC4" w:rsidRPr="008F604B" w:rsidRDefault="007A4FC4" w:rsidP="000B6CAF">
            <w:pPr>
              <w:pStyle w:val="TableCenter"/>
            </w:pPr>
            <w:r w:rsidRPr="008F604B">
              <w:t>SC / IV</w:t>
            </w:r>
          </w:p>
        </w:tc>
        <w:tc>
          <w:tcPr>
            <w:tcW w:w="423" w:type="pct"/>
            <w:tcMar>
              <w:left w:w="108" w:type="dxa"/>
              <w:right w:w="108" w:type="dxa"/>
            </w:tcMar>
          </w:tcPr>
          <w:p w14:paraId="298D2227" w14:textId="77777777" w:rsidR="007A4FC4" w:rsidRPr="008F604B" w:rsidRDefault="007A4FC4" w:rsidP="000B6CAF">
            <w:pPr>
              <w:pStyle w:val="TableCenter"/>
            </w:pPr>
            <w:r w:rsidRPr="008F604B">
              <w:t>881 (4)</w:t>
            </w:r>
          </w:p>
        </w:tc>
        <w:tc>
          <w:tcPr>
            <w:tcW w:w="565" w:type="pct"/>
            <w:tcMar>
              <w:left w:w="108" w:type="dxa"/>
              <w:right w:w="108" w:type="dxa"/>
            </w:tcMar>
          </w:tcPr>
          <w:p w14:paraId="26640A5C" w14:textId="77777777" w:rsidR="007A4FC4" w:rsidRPr="008F604B" w:rsidRDefault="007A4FC4" w:rsidP="000B6CAF">
            <w:pPr>
              <w:pStyle w:val="TableCenter"/>
            </w:pPr>
            <w:r w:rsidRPr="008F604B">
              <w:t>3030 (3)</w:t>
            </w:r>
          </w:p>
        </w:tc>
        <w:tc>
          <w:tcPr>
            <w:tcW w:w="501" w:type="pct"/>
            <w:tcMar>
              <w:left w:w="108" w:type="dxa"/>
              <w:right w:w="108" w:type="dxa"/>
            </w:tcMar>
          </w:tcPr>
          <w:p w14:paraId="66EE3D3E" w14:textId="77777777" w:rsidR="007A4FC4" w:rsidRPr="008F604B" w:rsidRDefault="007A4FC4" w:rsidP="000B6CAF">
            <w:pPr>
              <w:pStyle w:val="TableCenter"/>
            </w:pPr>
            <w:r w:rsidRPr="008F604B">
              <w:t>0.291</w:t>
            </w:r>
          </w:p>
        </w:tc>
        <w:tc>
          <w:tcPr>
            <w:tcW w:w="463" w:type="pct"/>
            <w:tcMar>
              <w:left w:w="108" w:type="dxa"/>
              <w:right w:w="108" w:type="dxa"/>
            </w:tcMar>
          </w:tcPr>
          <w:p w14:paraId="5CB05AD9" w14:textId="77777777" w:rsidR="007A4FC4" w:rsidRPr="008F604B" w:rsidRDefault="007A4FC4" w:rsidP="000B6CAF">
            <w:pPr>
              <w:pStyle w:val="TableCenter"/>
            </w:pPr>
            <w:r w:rsidRPr="008F604B">
              <w:t>0.0988</w:t>
            </w:r>
          </w:p>
        </w:tc>
        <w:tc>
          <w:tcPr>
            <w:tcW w:w="463" w:type="pct"/>
            <w:tcMar>
              <w:left w:w="108" w:type="dxa"/>
              <w:right w:w="108" w:type="dxa"/>
            </w:tcMar>
          </w:tcPr>
          <w:p w14:paraId="749A232D" w14:textId="77777777" w:rsidR="007A4FC4" w:rsidRPr="008F604B" w:rsidRDefault="007A4FC4" w:rsidP="000B6CAF">
            <w:pPr>
              <w:pStyle w:val="TableCenter"/>
            </w:pPr>
            <w:r w:rsidRPr="008F604B">
              <w:t>0.857</w:t>
            </w:r>
          </w:p>
        </w:tc>
      </w:tr>
      <w:tr w:rsidR="007A4FC4" w:rsidRPr="008F604B" w14:paraId="7B156E9A" w14:textId="77777777" w:rsidTr="00AC3EE7">
        <w:tc>
          <w:tcPr>
            <w:tcW w:w="655" w:type="pct"/>
            <w:tcMar>
              <w:left w:w="108" w:type="dxa"/>
              <w:right w:w="108" w:type="dxa"/>
            </w:tcMar>
          </w:tcPr>
          <w:p w14:paraId="535ECAFD" w14:textId="77777777" w:rsidR="007A4FC4" w:rsidRPr="008F604B" w:rsidRDefault="007A4FC4" w:rsidP="00CC13C7">
            <w:pPr>
              <w:pStyle w:val="TableLeft"/>
              <w:snapToGrid w:val="0"/>
              <w:ind w:firstLineChars="0" w:firstLine="0"/>
              <w:rPr>
                <w:rFonts w:cs="Times New Roman"/>
              </w:rPr>
            </w:pPr>
          </w:p>
        </w:tc>
        <w:tc>
          <w:tcPr>
            <w:tcW w:w="1153" w:type="pct"/>
            <w:tcMar>
              <w:left w:w="108" w:type="dxa"/>
              <w:right w:w="108" w:type="dxa"/>
            </w:tcMar>
          </w:tcPr>
          <w:p w14:paraId="769E30E9" w14:textId="77777777" w:rsidR="007A4FC4" w:rsidRPr="008F604B" w:rsidRDefault="007A4FC4" w:rsidP="00CC13C7">
            <w:pPr>
              <w:pStyle w:val="TableLeft"/>
              <w:snapToGrid w:val="0"/>
              <w:ind w:firstLineChars="0" w:firstLine="0"/>
              <w:rPr>
                <w:rFonts w:cs="Times New Roman"/>
              </w:rPr>
            </w:pPr>
          </w:p>
        </w:tc>
        <w:tc>
          <w:tcPr>
            <w:tcW w:w="777" w:type="pct"/>
            <w:tcMar>
              <w:left w:w="108" w:type="dxa"/>
              <w:right w:w="108" w:type="dxa"/>
            </w:tcMar>
          </w:tcPr>
          <w:p w14:paraId="2DC75527" w14:textId="77777777" w:rsidR="007A4FC4" w:rsidRPr="008F604B" w:rsidRDefault="007A4FC4" w:rsidP="000B6CAF">
            <w:pPr>
              <w:pStyle w:val="TableCenter"/>
            </w:pPr>
            <w:r w:rsidRPr="008F604B">
              <w:t>*SC / IV</w:t>
            </w:r>
          </w:p>
        </w:tc>
        <w:tc>
          <w:tcPr>
            <w:tcW w:w="423" w:type="pct"/>
            <w:tcMar>
              <w:left w:w="108" w:type="dxa"/>
              <w:right w:w="108" w:type="dxa"/>
            </w:tcMar>
          </w:tcPr>
          <w:p w14:paraId="531A9268" w14:textId="77777777" w:rsidR="007A4FC4" w:rsidRPr="008F604B" w:rsidRDefault="007A4FC4" w:rsidP="000B6CAF">
            <w:pPr>
              <w:pStyle w:val="TableCenter"/>
            </w:pPr>
            <w:r w:rsidRPr="008F604B">
              <w:t>1070 (3)</w:t>
            </w:r>
          </w:p>
        </w:tc>
        <w:tc>
          <w:tcPr>
            <w:tcW w:w="565" w:type="pct"/>
            <w:tcMar>
              <w:left w:w="108" w:type="dxa"/>
              <w:right w:w="108" w:type="dxa"/>
            </w:tcMar>
          </w:tcPr>
          <w:p w14:paraId="3D6F866F" w14:textId="77777777" w:rsidR="007A4FC4" w:rsidRPr="008F604B" w:rsidRDefault="007A4FC4" w:rsidP="000B6CAF">
            <w:pPr>
              <w:pStyle w:val="TableCenter"/>
            </w:pPr>
            <w:r w:rsidRPr="008F604B">
              <w:t>2920 (3)</w:t>
            </w:r>
          </w:p>
        </w:tc>
        <w:tc>
          <w:tcPr>
            <w:tcW w:w="501" w:type="pct"/>
            <w:tcMar>
              <w:left w:w="108" w:type="dxa"/>
              <w:right w:w="108" w:type="dxa"/>
            </w:tcMar>
          </w:tcPr>
          <w:p w14:paraId="7A852451" w14:textId="77777777" w:rsidR="007A4FC4" w:rsidRPr="008F604B" w:rsidRDefault="007A4FC4" w:rsidP="000B6CAF">
            <w:pPr>
              <w:pStyle w:val="TableCenter"/>
            </w:pPr>
            <w:r w:rsidRPr="008F604B">
              <w:t>0.368</w:t>
            </w:r>
          </w:p>
        </w:tc>
        <w:tc>
          <w:tcPr>
            <w:tcW w:w="463" w:type="pct"/>
            <w:tcMar>
              <w:left w:w="108" w:type="dxa"/>
              <w:right w:w="108" w:type="dxa"/>
            </w:tcMar>
          </w:tcPr>
          <w:p w14:paraId="60CF2904" w14:textId="77777777" w:rsidR="007A4FC4" w:rsidRPr="008F604B" w:rsidRDefault="007A4FC4" w:rsidP="000B6CAF">
            <w:pPr>
              <w:pStyle w:val="TableCenter"/>
            </w:pPr>
            <w:r w:rsidRPr="008F604B">
              <w:t>0.0908</w:t>
            </w:r>
          </w:p>
        </w:tc>
        <w:tc>
          <w:tcPr>
            <w:tcW w:w="463" w:type="pct"/>
            <w:tcMar>
              <w:left w:w="108" w:type="dxa"/>
              <w:right w:w="108" w:type="dxa"/>
            </w:tcMar>
          </w:tcPr>
          <w:p w14:paraId="06656662" w14:textId="77777777" w:rsidR="007A4FC4" w:rsidRPr="008F604B" w:rsidRDefault="007A4FC4" w:rsidP="000B6CAF">
            <w:pPr>
              <w:pStyle w:val="TableCenter"/>
            </w:pPr>
            <w:r w:rsidRPr="008F604B">
              <w:t>1.49</w:t>
            </w:r>
          </w:p>
        </w:tc>
      </w:tr>
    </w:tbl>
    <w:p w14:paraId="00410236" w14:textId="77777777" w:rsidR="007A4FC4" w:rsidRPr="008F604B" w:rsidRDefault="007A4FC4" w:rsidP="000B6CAF">
      <w:pPr>
        <w:pStyle w:val="TableFootnoteInfo"/>
      </w:pPr>
      <w:r w:rsidRPr="008F604B">
        <w:t>缩略语：</w:t>
      </w:r>
      <w:r w:rsidRPr="008F604B">
        <w:t>AUC</w:t>
      </w:r>
      <w:r w:rsidRPr="008F604B">
        <w:rPr>
          <w:vertAlign w:val="subscript"/>
        </w:rPr>
        <w:t>tau</w:t>
      </w:r>
      <w:r w:rsidRPr="008F604B">
        <w:t>=</w:t>
      </w:r>
      <w:r w:rsidRPr="008F604B">
        <w:t>从</w:t>
      </w:r>
      <w:r w:rsidRPr="008F604B">
        <w:t>0</w:t>
      </w:r>
      <w:r w:rsidRPr="008F604B">
        <w:t>时至给药间期的血浆浓度</w:t>
      </w:r>
      <w:r w:rsidRPr="008F604B">
        <w:t>-</w:t>
      </w:r>
      <w:r w:rsidRPr="008F604B">
        <w:t>时间曲线下面积；</w:t>
      </w:r>
      <w:r w:rsidRPr="008F604B">
        <w:t>AUC</w:t>
      </w:r>
      <w:r w:rsidRPr="008F604B">
        <w:rPr>
          <w:vertAlign w:val="subscript"/>
        </w:rPr>
        <w:t>inf</w:t>
      </w:r>
      <w:r w:rsidRPr="008F604B">
        <w:t>=</w:t>
      </w:r>
      <w:r w:rsidRPr="008F604B">
        <w:t>从</w:t>
      </w:r>
      <w:r w:rsidRPr="008F604B">
        <w:t>0</w:t>
      </w:r>
      <w:r w:rsidRPr="008F604B">
        <w:t>时至无穷大时间的血浆浓度</w:t>
      </w:r>
      <w:r w:rsidRPr="008F604B">
        <w:t>-</w:t>
      </w:r>
      <w:r w:rsidRPr="008F604B">
        <w:t>时间曲线下面积；</w:t>
      </w:r>
      <w:r w:rsidRPr="008F604B">
        <w:t>CI=</w:t>
      </w:r>
      <w:r w:rsidRPr="008F604B">
        <w:t>置信区间；</w:t>
      </w:r>
      <w:r w:rsidRPr="008F604B">
        <w:t>IV=</w:t>
      </w:r>
      <w:r w:rsidRPr="008F604B">
        <w:t>静脉给药；</w:t>
      </w:r>
      <w:r w:rsidRPr="008F604B">
        <w:t>LS=</w:t>
      </w:r>
      <w:r w:rsidRPr="008F604B">
        <w:t>最小二乘；</w:t>
      </w:r>
      <w:r w:rsidRPr="008F604B">
        <w:t>N=</w:t>
      </w:r>
      <w:r w:rsidRPr="008F604B">
        <w:t>受试者人数；</w:t>
      </w:r>
      <w:r w:rsidRPr="008F604B">
        <w:t>SC=</w:t>
      </w:r>
      <w:r w:rsidRPr="008F604B">
        <w:t>皮下给药。仅使用了后续受试者数据。</w:t>
      </w:r>
    </w:p>
    <w:p w14:paraId="58FE7342" w14:textId="77777777" w:rsidR="000B6CAF" w:rsidRPr="008F604B" w:rsidRDefault="000B6CAF" w:rsidP="000B6CAF">
      <w:pPr>
        <w:pStyle w:val="TableFootnoteInfo"/>
      </w:pPr>
      <w:r w:rsidRPr="008F604B">
        <w:t xml:space="preserve">* </w:t>
      </w:r>
      <w:r w:rsidRPr="008F604B">
        <w:t>从分析中排除了受试者</w:t>
      </w:r>
      <w:r w:rsidRPr="008F604B">
        <w:t>01500020</w:t>
      </w:r>
      <w:r w:rsidRPr="008F604B">
        <w:t>（缺失第</w:t>
      </w:r>
      <w:r w:rsidRPr="008F604B">
        <w:t>3</w:t>
      </w:r>
      <w:r w:rsidRPr="008F604B">
        <w:t>次</w:t>
      </w:r>
      <w:r w:rsidRPr="008F604B">
        <w:t>SC</w:t>
      </w:r>
      <w:r w:rsidRPr="008F604B">
        <w:t>给药）的数据。</w:t>
      </w:r>
    </w:p>
    <w:p w14:paraId="34989A2C" w14:textId="77777777" w:rsidR="007A4FC4" w:rsidRPr="00AC3EE7" w:rsidRDefault="007A4FC4" w:rsidP="000B6CAF">
      <w:pPr>
        <w:pStyle w:val="TableFootnoteInfo"/>
      </w:pPr>
      <w:r w:rsidRPr="008F604B">
        <w:t>来源</w:t>
      </w:r>
      <w:r w:rsidRPr="00AC3EE7">
        <w:t>：正文结束图</w:t>
      </w:r>
      <w:r w:rsidRPr="00AC3EE7">
        <w:t>14.2.3.3</w:t>
      </w:r>
      <w:r w:rsidRPr="00AC3EE7">
        <w:t>和</w:t>
      </w:r>
      <w:r w:rsidRPr="00AC3EE7">
        <w:t>14.2.3.5</w:t>
      </w:r>
    </w:p>
    <w:p w14:paraId="5D5F6120" w14:textId="77777777" w:rsidR="007A4FC4" w:rsidRPr="008F604B" w:rsidRDefault="007A4FC4" w:rsidP="000B6CAF">
      <w:pPr>
        <w:pStyle w:val="ListEnd"/>
      </w:pPr>
    </w:p>
    <w:p w14:paraId="2F1DEBFB" w14:textId="77777777" w:rsidR="007A4FC4" w:rsidRPr="008F604B" w:rsidRDefault="007A4FC4" w:rsidP="000B6CAF">
      <w:pPr>
        <w:pStyle w:val="Paragraph"/>
        <w:pageBreakBefore/>
        <w:snapToGrid w:val="0"/>
        <w:ind w:firstLine="480"/>
        <w:rPr>
          <w:lang w:eastAsia="zh-CN"/>
        </w:rPr>
      </w:pPr>
      <w:r w:rsidRPr="008F604B">
        <w:rPr>
          <w:lang w:eastAsia="zh-CN"/>
        </w:rPr>
        <w:lastRenderedPageBreak/>
        <w:t>通过比较第</w:t>
      </w:r>
      <w:r w:rsidRPr="008F604B">
        <w:rPr>
          <w:lang w:eastAsia="zh-CN"/>
        </w:rPr>
        <w:t>3</w:t>
      </w:r>
      <w:r w:rsidRPr="008F604B">
        <w:rPr>
          <w:lang w:eastAsia="zh-CN"/>
        </w:rPr>
        <w:t>次</w:t>
      </w:r>
      <w:r w:rsidRPr="008F604B">
        <w:rPr>
          <w:lang w:eastAsia="zh-CN"/>
        </w:rPr>
        <w:t>SC</w:t>
      </w:r>
      <w:r w:rsidRPr="008F604B">
        <w:rPr>
          <w:lang w:eastAsia="zh-CN"/>
        </w:rPr>
        <w:t>给药的</w:t>
      </w:r>
      <w:r w:rsidRPr="008F604B">
        <w:rPr>
          <w:lang w:eastAsia="zh-CN"/>
        </w:rPr>
        <w:t>AUC</w:t>
      </w:r>
      <w:r w:rsidRPr="008F604B">
        <w:rPr>
          <w:vertAlign w:val="subscript"/>
          <w:lang w:eastAsia="zh-CN"/>
        </w:rPr>
        <w:t>tau</w:t>
      </w:r>
      <w:r w:rsidRPr="008F604B">
        <w:rPr>
          <w:lang w:eastAsia="zh-CN"/>
        </w:rPr>
        <w:t>与</w:t>
      </w:r>
      <w:r w:rsidRPr="008F604B">
        <w:rPr>
          <w:lang w:eastAsia="zh-CN"/>
        </w:rPr>
        <w:t>IV</w:t>
      </w:r>
      <w:r w:rsidRPr="008F604B">
        <w:rPr>
          <w:lang w:eastAsia="zh-CN"/>
        </w:rPr>
        <w:t>给药的</w:t>
      </w:r>
      <w:r w:rsidRPr="008F604B">
        <w:rPr>
          <w:lang w:eastAsia="zh-CN"/>
        </w:rPr>
        <w:t>AUC</w:t>
      </w:r>
      <w:r w:rsidRPr="008F604B">
        <w:rPr>
          <w:vertAlign w:val="subscript"/>
          <w:lang w:eastAsia="zh-CN"/>
        </w:rPr>
        <w:t>inf</w:t>
      </w:r>
      <w:r w:rsidRPr="008F604B">
        <w:rPr>
          <w:lang w:eastAsia="zh-CN"/>
        </w:rPr>
        <w:t>，评估的队列</w:t>
      </w:r>
      <w:r w:rsidRPr="008F604B">
        <w:rPr>
          <w:lang w:eastAsia="zh-CN"/>
        </w:rPr>
        <w:t>1</w:t>
      </w:r>
      <w:r w:rsidRPr="008F604B">
        <w:rPr>
          <w:lang w:eastAsia="zh-CN"/>
        </w:rPr>
        <w:t>、队列</w:t>
      </w:r>
      <w:r w:rsidRPr="008F604B">
        <w:rPr>
          <w:lang w:eastAsia="zh-CN"/>
        </w:rPr>
        <w:t>2</w:t>
      </w:r>
      <w:r w:rsidRPr="008F604B">
        <w:rPr>
          <w:lang w:eastAsia="zh-CN"/>
        </w:rPr>
        <w:t>和队列</w:t>
      </w:r>
      <w:r w:rsidRPr="008F604B">
        <w:rPr>
          <w:lang w:eastAsia="zh-CN"/>
        </w:rPr>
        <w:t>3 SC</w:t>
      </w:r>
      <w:r w:rsidRPr="008F604B">
        <w:rPr>
          <w:lang w:eastAsia="zh-CN"/>
        </w:rPr>
        <w:t>给药后的</w:t>
      </w:r>
      <w:r w:rsidRPr="008F604B">
        <w:rPr>
          <w:lang w:eastAsia="zh-CN"/>
        </w:rPr>
        <w:t>ALXN1850</w:t>
      </w:r>
      <w:r w:rsidRPr="008F604B">
        <w:rPr>
          <w:lang w:eastAsia="zh-CN"/>
        </w:rPr>
        <w:t>绝对生物利用度分别为</w:t>
      </w:r>
      <w:r w:rsidRPr="008F604B">
        <w:rPr>
          <w:lang w:eastAsia="zh-CN"/>
        </w:rPr>
        <w:t>28.6%</w:t>
      </w:r>
      <w:r w:rsidRPr="008F604B">
        <w:rPr>
          <w:lang w:eastAsia="zh-CN"/>
        </w:rPr>
        <w:t>、</w:t>
      </w:r>
      <w:r w:rsidRPr="008F604B">
        <w:rPr>
          <w:lang w:eastAsia="zh-CN"/>
        </w:rPr>
        <w:t>36.7%</w:t>
      </w:r>
      <w:r w:rsidRPr="008F604B">
        <w:rPr>
          <w:lang w:eastAsia="zh-CN"/>
        </w:rPr>
        <w:t>和</w:t>
      </w:r>
      <w:r w:rsidRPr="008F604B">
        <w:rPr>
          <w:lang w:eastAsia="zh-CN"/>
        </w:rPr>
        <w:t>29.1%</w:t>
      </w:r>
      <w:r w:rsidRPr="008F604B">
        <w:rPr>
          <w:lang w:eastAsia="zh-CN"/>
        </w:rPr>
        <w:t>。对于队列</w:t>
      </w:r>
      <w:r w:rsidRPr="008F604B">
        <w:rPr>
          <w:lang w:eastAsia="zh-CN"/>
        </w:rPr>
        <w:t>3</w:t>
      </w:r>
      <w:r w:rsidRPr="008F604B">
        <w:rPr>
          <w:lang w:eastAsia="zh-CN"/>
        </w:rPr>
        <w:t>，当因缺失第</w:t>
      </w:r>
      <w:r w:rsidRPr="008F604B">
        <w:rPr>
          <w:lang w:eastAsia="zh-CN"/>
        </w:rPr>
        <w:t>3</w:t>
      </w:r>
      <w:r w:rsidRPr="008F604B">
        <w:rPr>
          <w:lang w:eastAsia="zh-CN"/>
        </w:rPr>
        <w:t>次给药而从分析中排除</w:t>
      </w:r>
      <w:r w:rsidRPr="008F604B">
        <w:rPr>
          <w:lang w:eastAsia="zh-CN"/>
        </w:rPr>
        <w:t>1</w:t>
      </w:r>
      <w:r w:rsidRPr="008F604B">
        <w:rPr>
          <w:lang w:eastAsia="zh-CN"/>
        </w:rPr>
        <w:t>例受试者的数据时，绝对生物利用度为</w:t>
      </w:r>
      <w:r w:rsidRPr="008F604B">
        <w:rPr>
          <w:lang w:eastAsia="zh-CN"/>
        </w:rPr>
        <w:t>36.8%</w:t>
      </w:r>
      <w:r w:rsidRPr="008F604B">
        <w:rPr>
          <w:lang w:eastAsia="zh-CN"/>
        </w:rPr>
        <w:t>。</w:t>
      </w:r>
    </w:p>
    <w:p w14:paraId="29F2D07B" w14:textId="77777777" w:rsidR="007A4FC4" w:rsidRPr="008F604B" w:rsidRDefault="007A4FC4" w:rsidP="000B6CAF">
      <w:pPr>
        <w:pStyle w:val="40"/>
      </w:pPr>
      <w:r w:rsidRPr="008F604B">
        <w:t>ALXN1850</w:t>
      </w:r>
      <w:r w:rsidRPr="008F604B">
        <w:t>稳态评估</w:t>
      </w:r>
    </w:p>
    <w:p w14:paraId="6334BF6B" w14:textId="0D7965BF" w:rsidR="007A4FC4" w:rsidRPr="008F604B" w:rsidRDefault="007A4FC4" w:rsidP="00CC13C7">
      <w:pPr>
        <w:pStyle w:val="Paragraph"/>
        <w:snapToGrid w:val="0"/>
        <w:ind w:firstLine="480"/>
        <w:rPr>
          <w:lang w:eastAsia="zh-CN"/>
        </w:rPr>
      </w:pPr>
      <w:r w:rsidRPr="008F604B">
        <w:rPr>
          <w:lang w:eastAsia="zh-CN"/>
        </w:rPr>
        <w:t>评估后续受试者</w:t>
      </w:r>
      <w:r w:rsidRPr="008F604B">
        <w:rPr>
          <w:lang w:eastAsia="zh-CN"/>
        </w:rPr>
        <w:t>ALXN1850</w:t>
      </w:r>
      <w:r w:rsidRPr="008F604B">
        <w:rPr>
          <w:lang w:eastAsia="zh-CN"/>
        </w:rPr>
        <w:t>稳态的统计分析参见</w:t>
      </w:r>
      <w:r w:rsidRPr="008F604B">
        <w:rPr>
          <w:color w:val="0000FF"/>
          <w:lang w:eastAsia="zh-CN"/>
        </w:rPr>
        <w:fldChar w:fldCharType="begin"/>
      </w:r>
      <w:r w:rsidRPr="008F604B">
        <w:rPr>
          <w:color w:val="0000FF"/>
          <w:lang w:eastAsia="zh-CN"/>
        </w:rPr>
        <w:instrText xml:space="preserve"> REF _Ref138786864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F26EC1" w:rsidRPr="00F26EC1">
        <w:rPr>
          <w:color w:val="0000FF"/>
          <w:lang w:eastAsia="zh-CN"/>
        </w:rPr>
        <w:t>表</w:t>
      </w:r>
      <w:r w:rsidR="00F26EC1" w:rsidRPr="00F26EC1">
        <w:rPr>
          <w:color w:val="0000FF"/>
          <w:lang w:eastAsia="zh-CN"/>
        </w:rPr>
        <w:t>14</w:t>
      </w:r>
      <w:r w:rsidRPr="008F604B">
        <w:rPr>
          <w:color w:val="0000FF"/>
          <w:lang w:eastAsia="zh-CN"/>
        </w:rPr>
        <w:fldChar w:fldCharType="end"/>
      </w:r>
      <w:r w:rsidRPr="008F604B">
        <w:rPr>
          <w:lang w:eastAsia="zh-CN"/>
        </w:rPr>
        <w:t>。</w:t>
      </w:r>
    </w:p>
    <w:p w14:paraId="79A069AC" w14:textId="77777777" w:rsidR="007A4FC4" w:rsidRPr="008F604B" w:rsidRDefault="000B6CAF" w:rsidP="000B6CAF">
      <w:pPr>
        <w:pStyle w:val="TableTitle"/>
      </w:pPr>
      <w:bookmarkStart w:id="164" w:name="_Ref138786864"/>
      <w:bookmarkStart w:id="165" w:name="_Toc139385003"/>
      <w:r w:rsidRPr="008F604B">
        <w:rPr>
          <w:bCs/>
        </w:rPr>
        <w:t>表</w:t>
      </w:r>
      <w:r>
        <w:fldChar w:fldCharType="begin"/>
      </w:r>
      <w:r>
        <w:instrText>SEQ Table \* ARABIC</w:instrText>
      </w:r>
      <w:r>
        <w:fldChar w:fldCharType="separate"/>
      </w:r>
      <w:r w:rsidRPr="008F604B">
        <w:rPr>
          <w:b w:val="0"/>
          <w:noProof/>
        </w:rPr>
        <w:t>14</w:t>
      </w:r>
      <w:r>
        <w:fldChar w:fldCharType="end"/>
      </w:r>
      <w:bookmarkEnd w:id="164"/>
      <w:r w:rsidRPr="008F604B">
        <w:rPr>
          <w:b w:val="0"/>
        </w:rPr>
        <w:t>：</w:t>
      </w:r>
      <w:r w:rsidRPr="008F604B">
        <w:rPr>
          <w:b w:val="0"/>
        </w:rPr>
        <w:tab/>
      </w:r>
      <w:r w:rsidRPr="008F604B">
        <w:rPr>
          <w:bCs/>
        </w:rPr>
        <w:t>ALXN1850</w:t>
      </w:r>
      <w:r w:rsidRPr="008F604B">
        <w:rPr>
          <w:bCs/>
        </w:rPr>
        <w:t>的稳态统计评估（药代动力学分析集）</w:t>
      </w:r>
      <w:bookmarkEnd w:id="165"/>
    </w:p>
    <w:tbl>
      <w:tblPr>
        <w:tblW w:w="5000" w:type="pct"/>
        <w:tblCellMar>
          <w:left w:w="0" w:type="dxa"/>
          <w:right w:w="0" w:type="dxa"/>
        </w:tblCellMar>
        <w:tblLook w:val="0000" w:firstRow="0" w:lastRow="0" w:firstColumn="0" w:lastColumn="0" w:noHBand="0" w:noVBand="0"/>
      </w:tblPr>
      <w:tblGrid>
        <w:gridCol w:w="1005"/>
        <w:gridCol w:w="1564"/>
        <w:gridCol w:w="526"/>
        <w:gridCol w:w="1114"/>
        <w:gridCol w:w="887"/>
        <w:gridCol w:w="2036"/>
        <w:gridCol w:w="2184"/>
      </w:tblGrid>
      <w:tr w:rsidR="007A4FC4" w:rsidRPr="008F604B" w14:paraId="1E8839E4" w14:textId="77777777" w:rsidTr="00CC13C7">
        <w:tc>
          <w:tcPr>
            <w:tcW w:w="539" w:type="pct"/>
            <w:tcBorders>
              <w:top w:val="single" w:sz="4" w:space="0" w:color="auto"/>
              <w:left w:val="nil"/>
              <w:bottom w:val="nil"/>
              <w:right w:val="nil"/>
            </w:tcBorders>
            <w:tcMar>
              <w:left w:w="108" w:type="dxa"/>
              <w:right w:w="108" w:type="dxa"/>
            </w:tcMar>
          </w:tcPr>
          <w:p w14:paraId="1A02EAB7" w14:textId="77777777" w:rsidR="007A4FC4" w:rsidRPr="008F604B" w:rsidRDefault="007A4FC4" w:rsidP="000B6CAF">
            <w:pPr>
              <w:pStyle w:val="TableHead"/>
            </w:pPr>
            <w:r w:rsidRPr="008F604B">
              <w:rPr>
                <w:bCs/>
              </w:rPr>
              <w:t>队列</w:t>
            </w:r>
          </w:p>
        </w:tc>
        <w:tc>
          <w:tcPr>
            <w:tcW w:w="839" w:type="pct"/>
            <w:tcBorders>
              <w:top w:val="single" w:sz="4" w:space="0" w:color="auto"/>
              <w:left w:val="nil"/>
              <w:bottom w:val="nil"/>
              <w:right w:val="nil"/>
            </w:tcBorders>
            <w:tcMar>
              <w:left w:w="108" w:type="dxa"/>
              <w:right w:w="108" w:type="dxa"/>
            </w:tcMar>
          </w:tcPr>
          <w:p w14:paraId="7CF33270" w14:textId="77777777" w:rsidR="007A4FC4" w:rsidRPr="008F604B" w:rsidRDefault="007A4FC4" w:rsidP="000B6CAF">
            <w:pPr>
              <w:pStyle w:val="TableHead"/>
            </w:pPr>
            <w:r w:rsidRPr="008F604B">
              <w:rPr>
                <w:bCs/>
              </w:rPr>
              <w:t>访视</w:t>
            </w:r>
          </w:p>
        </w:tc>
        <w:tc>
          <w:tcPr>
            <w:tcW w:w="282" w:type="pct"/>
            <w:tcBorders>
              <w:top w:val="single" w:sz="4" w:space="0" w:color="auto"/>
              <w:left w:val="nil"/>
              <w:bottom w:val="nil"/>
              <w:right w:val="nil"/>
            </w:tcBorders>
            <w:tcMar>
              <w:left w:w="108" w:type="dxa"/>
              <w:right w:w="108" w:type="dxa"/>
            </w:tcMar>
          </w:tcPr>
          <w:p w14:paraId="18E2E93A" w14:textId="77777777" w:rsidR="007A4FC4" w:rsidRPr="008F604B" w:rsidRDefault="007A4FC4" w:rsidP="000B6CAF">
            <w:pPr>
              <w:pStyle w:val="TableHead"/>
            </w:pPr>
            <w:r w:rsidRPr="008F604B">
              <w:rPr>
                <w:bCs/>
              </w:rPr>
              <w:t>N</w:t>
            </w:r>
          </w:p>
        </w:tc>
        <w:tc>
          <w:tcPr>
            <w:tcW w:w="598" w:type="pct"/>
            <w:tcBorders>
              <w:top w:val="single" w:sz="4" w:space="0" w:color="auto"/>
              <w:left w:val="nil"/>
              <w:bottom w:val="nil"/>
              <w:right w:val="nil"/>
            </w:tcBorders>
            <w:tcMar>
              <w:left w:w="108" w:type="dxa"/>
              <w:right w:w="108" w:type="dxa"/>
            </w:tcMar>
          </w:tcPr>
          <w:p w14:paraId="541A1755" w14:textId="77777777" w:rsidR="007A4FC4" w:rsidRPr="008F604B" w:rsidRDefault="007A4FC4" w:rsidP="000B6CAF">
            <w:pPr>
              <w:pStyle w:val="TableHead"/>
            </w:pPr>
            <w:r w:rsidRPr="008F604B">
              <w:rPr>
                <w:bCs/>
              </w:rPr>
              <w:t>截距</w:t>
            </w:r>
          </w:p>
        </w:tc>
        <w:tc>
          <w:tcPr>
            <w:tcW w:w="476" w:type="pct"/>
            <w:tcBorders>
              <w:top w:val="single" w:sz="4" w:space="0" w:color="auto"/>
              <w:left w:val="nil"/>
              <w:bottom w:val="nil"/>
              <w:right w:val="nil"/>
            </w:tcBorders>
            <w:tcMar>
              <w:left w:w="108" w:type="dxa"/>
              <w:right w:w="108" w:type="dxa"/>
            </w:tcMar>
          </w:tcPr>
          <w:p w14:paraId="07FDF9BD" w14:textId="77777777" w:rsidR="007A4FC4" w:rsidRPr="008F604B" w:rsidRDefault="007A4FC4" w:rsidP="000B6CAF">
            <w:pPr>
              <w:pStyle w:val="TableHead"/>
            </w:pPr>
            <w:r w:rsidRPr="008F604B">
              <w:rPr>
                <w:bCs/>
              </w:rPr>
              <w:t>斜率</w:t>
            </w:r>
          </w:p>
        </w:tc>
        <w:tc>
          <w:tcPr>
            <w:tcW w:w="1093" w:type="pct"/>
            <w:tcBorders>
              <w:top w:val="single" w:sz="4" w:space="0" w:color="auto"/>
              <w:left w:val="nil"/>
              <w:bottom w:val="nil"/>
              <w:right w:val="nil"/>
            </w:tcBorders>
            <w:tcMar>
              <w:left w:w="108" w:type="dxa"/>
              <w:right w:w="108" w:type="dxa"/>
            </w:tcMar>
          </w:tcPr>
          <w:p w14:paraId="356283AE" w14:textId="77777777" w:rsidR="007A4FC4" w:rsidRPr="008F604B" w:rsidRDefault="007A4FC4" w:rsidP="000B6CAF">
            <w:pPr>
              <w:pStyle w:val="TableHead"/>
            </w:pPr>
            <w:r w:rsidRPr="008F604B">
              <w:rPr>
                <w:bCs/>
              </w:rPr>
              <w:t>斜率的</w:t>
            </w:r>
            <w:r w:rsidRPr="008F604B">
              <w:rPr>
                <w:bCs/>
              </w:rPr>
              <w:t>95% CI</w:t>
            </w:r>
          </w:p>
        </w:tc>
        <w:tc>
          <w:tcPr>
            <w:tcW w:w="1172" w:type="pct"/>
            <w:tcBorders>
              <w:top w:val="single" w:sz="4" w:space="0" w:color="auto"/>
              <w:left w:val="nil"/>
              <w:bottom w:val="nil"/>
              <w:right w:val="nil"/>
            </w:tcBorders>
            <w:tcMar>
              <w:left w:w="108" w:type="dxa"/>
              <w:right w:w="108" w:type="dxa"/>
            </w:tcMar>
          </w:tcPr>
          <w:p w14:paraId="1F6270A5" w14:textId="77777777" w:rsidR="007A4FC4" w:rsidRPr="008F604B" w:rsidRDefault="007A4FC4" w:rsidP="000B6CAF">
            <w:pPr>
              <w:pStyle w:val="TableHead"/>
            </w:pPr>
            <w:r w:rsidRPr="008F604B">
              <w:rPr>
                <w:bCs/>
              </w:rPr>
              <w:t>达到稳态</w:t>
            </w:r>
          </w:p>
        </w:tc>
      </w:tr>
      <w:tr w:rsidR="007A4FC4" w:rsidRPr="008F604B" w14:paraId="1BF5EACE" w14:textId="77777777" w:rsidTr="00CC13C7">
        <w:tc>
          <w:tcPr>
            <w:tcW w:w="539" w:type="pct"/>
            <w:tcBorders>
              <w:top w:val="single" w:sz="4" w:space="0" w:color="auto"/>
              <w:left w:val="nil"/>
              <w:bottom w:val="nil"/>
              <w:right w:val="nil"/>
            </w:tcBorders>
            <w:tcMar>
              <w:left w:w="108" w:type="dxa"/>
              <w:right w:w="108" w:type="dxa"/>
            </w:tcMar>
          </w:tcPr>
          <w:p w14:paraId="6B21B266" w14:textId="77777777" w:rsidR="007A4FC4" w:rsidRPr="008F604B" w:rsidRDefault="007A4FC4" w:rsidP="000B6CAF">
            <w:pPr>
              <w:pStyle w:val="TableCenter"/>
            </w:pPr>
            <w:r w:rsidRPr="008F604B">
              <w:t>队列</w:t>
            </w:r>
            <w:r w:rsidRPr="008F604B">
              <w:t>1</w:t>
            </w:r>
          </w:p>
        </w:tc>
        <w:tc>
          <w:tcPr>
            <w:tcW w:w="839" w:type="pct"/>
            <w:tcBorders>
              <w:top w:val="single" w:sz="4" w:space="0" w:color="auto"/>
              <w:left w:val="nil"/>
              <w:bottom w:val="nil"/>
              <w:right w:val="nil"/>
            </w:tcBorders>
            <w:tcMar>
              <w:left w:w="108" w:type="dxa"/>
              <w:right w:w="108" w:type="dxa"/>
            </w:tcMar>
          </w:tcPr>
          <w:p w14:paraId="06C5D357" w14:textId="77777777" w:rsidR="007A4FC4" w:rsidRPr="008F604B" w:rsidRDefault="007A4FC4" w:rsidP="000B6CAF">
            <w:pPr>
              <w:pStyle w:val="TableCenter"/>
            </w:pPr>
            <w:r w:rsidRPr="008F604B">
              <w:t>第</w:t>
            </w:r>
            <w:r w:rsidRPr="008F604B">
              <w:t>8</w:t>
            </w:r>
            <w:r w:rsidRPr="008F604B">
              <w:t>天、第</w:t>
            </w:r>
            <w:r w:rsidRPr="008F604B">
              <w:t>15</w:t>
            </w:r>
            <w:r w:rsidRPr="008F604B">
              <w:t>天和第</w:t>
            </w:r>
            <w:r w:rsidRPr="008F604B">
              <w:t>22</w:t>
            </w:r>
            <w:r w:rsidRPr="008F604B">
              <w:t>天</w:t>
            </w:r>
          </w:p>
        </w:tc>
        <w:tc>
          <w:tcPr>
            <w:tcW w:w="282" w:type="pct"/>
            <w:tcBorders>
              <w:top w:val="single" w:sz="4" w:space="0" w:color="auto"/>
              <w:left w:val="nil"/>
              <w:bottom w:val="nil"/>
              <w:right w:val="nil"/>
            </w:tcBorders>
            <w:tcMar>
              <w:left w:w="108" w:type="dxa"/>
              <w:right w:w="108" w:type="dxa"/>
            </w:tcMar>
          </w:tcPr>
          <w:p w14:paraId="6E4973D0" w14:textId="77777777" w:rsidR="007A4FC4" w:rsidRPr="008F604B" w:rsidRDefault="007A4FC4" w:rsidP="000B6CAF">
            <w:pPr>
              <w:pStyle w:val="TableCenter"/>
            </w:pPr>
            <w:r w:rsidRPr="008F604B">
              <w:t>4</w:t>
            </w:r>
          </w:p>
        </w:tc>
        <w:tc>
          <w:tcPr>
            <w:tcW w:w="598" w:type="pct"/>
            <w:tcBorders>
              <w:top w:val="single" w:sz="4" w:space="0" w:color="auto"/>
              <w:left w:val="nil"/>
              <w:bottom w:val="nil"/>
              <w:right w:val="nil"/>
            </w:tcBorders>
            <w:tcMar>
              <w:left w:w="108" w:type="dxa"/>
              <w:right w:w="108" w:type="dxa"/>
            </w:tcMar>
          </w:tcPr>
          <w:p w14:paraId="12ECF025" w14:textId="77777777" w:rsidR="007A4FC4" w:rsidRPr="008F604B" w:rsidRDefault="007A4FC4" w:rsidP="000B6CAF">
            <w:pPr>
              <w:pStyle w:val="TableCenter"/>
            </w:pPr>
            <w:r w:rsidRPr="008F604B">
              <w:t>0.839</w:t>
            </w:r>
          </w:p>
        </w:tc>
        <w:tc>
          <w:tcPr>
            <w:tcW w:w="476" w:type="pct"/>
            <w:tcBorders>
              <w:top w:val="single" w:sz="4" w:space="0" w:color="auto"/>
              <w:left w:val="nil"/>
              <w:bottom w:val="nil"/>
              <w:right w:val="nil"/>
            </w:tcBorders>
            <w:tcMar>
              <w:left w:w="108" w:type="dxa"/>
              <w:right w:w="108" w:type="dxa"/>
            </w:tcMar>
          </w:tcPr>
          <w:p w14:paraId="26C57F67" w14:textId="77777777" w:rsidR="007A4FC4" w:rsidRPr="008F604B" w:rsidRDefault="007A4FC4" w:rsidP="000B6CAF">
            <w:pPr>
              <w:pStyle w:val="TableCenter"/>
            </w:pPr>
            <w:r w:rsidRPr="008F604B">
              <w:t>-0.0126</w:t>
            </w:r>
          </w:p>
        </w:tc>
        <w:tc>
          <w:tcPr>
            <w:tcW w:w="1093" w:type="pct"/>
            <w:tcBorders>
              <w:top w:val="single" w:sz="4" w:space="0" w:color="auto"/>
              <w:left w:val="nil"/>
              <w:bottom w:val="nil"/>
              <w:right w:val="nil"/>
            </w:tcBorders>
            <w:tcMar>
              <w:left w:w="108" w:type="dxa"/>
              <w:right w:w="108" w:type="dxa"/>
            </w:tcMar>
          </w:tcPr>
          <w:p w14:paraId="01B56298" w14:textId="77777777" w:rsidR="007A4FC4" w:rsidRPr="008F604B" w:rsidRDefault="007A4FC4" w:rsidP="000B6CAF">
            <w:pPr>
              <w:pStyle w:val="TableCenter"/>
            </w:pPr>
            <w:r w:rsidRPr="008F604B">
              <w:t>(-0.0149, 0.0166)</w:t>
            </w:r>
          </w:p>
        </w:tc>
        <w:tc>
          <w:tcPr>
            <w:tcW w:w="1172" w:type="pct"/>
            <w:tcBorders>
              <w:top w:val="single" w:sz="4" w:space="0" w:color="auto"/>
              <w:left w:val="nil"/>
              <w:bottom w:val="nil"/>
              <w:right w:val="nil"/>
            </w:tcBorders>
            <w:tcMar>
              <w:left w:w="108" w:type="dxa"/>
              <w:right w:w="108" w:type="dxa"/>
            </w:tcMar>
          </w:tcPr>
          <w:p w14:paraId="26942255" w14:textId="77777777" w:rsidR="007A4FC4" w:rsidRPr="008F604B" w:rsidRDefault="007A4FC4" w:rsidP="000B6CAF">
            <w:pPr>
              <w:pStyle w:val="TableCenter"/>
            </w:pPr>
            <w:r w:rsidRPr="008F604B">
              <w:t>是</w:t>
            </w:r>
          </w:p>
        </w:tc>
      </w:tr>
      <w:tr w:rsidR="007A4FC4" w:rsidRPr="008F604B" w14:paraId="7DEBDD81" w14:textId="77777777" w:rsidTr="00CC13C7">
        <w:tc>
          <w:tcPr>
            <w:tcW w:w="539" w:type="pct"/>
            <w:tcBorders>
              <w:top w:val="single" w:sz="4" w:space="0" w:color="auto"/>
              <w:left w:val="nil"/>
              <w:bottom w:val="nil"/>
              <w:right w:val="nil"/>
            </w:tcBorders>
            <w:tcMar>
              <w:left w:w="108" w:type="dxa"/>
              <w:right w:w="108" w:type="dxa"/>
            </w:tcMar>
          </w:tcPr>
          <w:p w14:paraId="443D95BC" w14:textId="77777777" w:rsidR="007A4FC4" w:rsidRPr="008F604B" w:rsidRDefault="007A4FC4" w:rsidP="000B6CAF">
            <w:pPr>
              <w:pStyle w:val="TableCenter"/>
            </w:pPr>
            <w:r w:rsidRPr="008F604B">
              <w:t>队列</w:t>
            </w:r>
            <w:r w:rsidRPr="008F604B">
              <w:t>2</w:t>
            </w:r>
          </w:p>
        </w:tc>
        <w:tc>
          <w:tcPr>
            <w:tcW w:w="839" w:type="pct"/>
            <w:tcBorders>
              <w:top w:val="single" w:sz="4" w:space="0" w:color="auto"/>
              <w:left w:val="nil"/>
              <w:bottom w:val="nil"/>
              <w:right w:val="nil"/>
            </w:tcBorders>
            <w:tcMar>
              <w:left w:w="108" w:type="dxa"/>
              <w:right w:w="108" w:type="dxa"/>
            </w:tcMar>
          </w:tcPr>
          <w:p w14:paraId="09A63048" w14:textId="77777777" w:rsidR="007A4FC4" w:rsidRPr="008F604B" w:rsidRDefault="007A4FC4" w:rsidP="000B6CAF">
            <w:pPr>
              <w:pStyle w:val="TableCenter"/>
            </w:pPr>
            <w:r w:rsidRPr="008F604B">
              <w:t>第</w:t>
            </w:r>
            <w:r w:rsidRPr="008F604B">
              <w:t>8</w:t>
            </w:r>
            <w:r w:rsidRPr="008F604B">
              <w:t>天、第</w:t>
            </w:r>
            <w:r w:rsidRPr="008F604B">
              <w:t>15</w:t>
            </w:r>
            <w:r w:rsidRPr="008F604B">
              <w:t>天和第</w:t>
            </w:r>
            <w:r w:rsidRPr="008F604B">
              <w:t>22</w:t>
            </w:r>
            <w:r w:rsidRPr="008F604B">
              <w:t>天</w:t>
            </w:r>
          </w:p>
        </w:tc>
        <w:tc>
          <w:tcPr>
            <w:tcW w:w="282" w:type="pct"/>
            <w:tcBorders>
              <w:top w:val="single" w:sz="4" w:space="0" w:color="auto"/>
              <w:left w:val="nil"/>
              <w:bottom w:val="nil"/>
              <w:right w:val="nil"/>
            </w:tcBorders>
            <w:tcMar>
              <w:left w:w="108" w:type="dxa"/>
              <w:right w:w="108" w:type="dxa"/>
            </w:tcMar>
          </w:tcPr>
          <w:p w14:paraId="4796EB9C" w14:textId="77777777" w:rsidR="007A4FC4" w:rsidRPr="008F604B" w:rsidRDefault="007A4FC4" w:rsidP="000B6CAF">
            <w:pPr>
              <w:pStyle w:val="TableCenter"/>
            </w:pPr>
            <w:r w:rsidRPr="008F604B">
              <w:t>4</w:t>
            </w:r>
          </w:p>
        </w:tc>
        <w:tc>
          <w:tcPr>
            <w:tcW w:w="598" w:type="pct"/>
            <w:tcBorders>
              <w:top w:val="single" w:sz="4" w:space="0" w:color="auto"/>
              <w:left w:val="nil"/>
              <w:bottom w:val="nil"/>
              <w:right w:val="nil"/>
            </w:tcBorders>
            <w:tcMar>
              <w:left w:w="108" w:type="dxa"/>
              <w:right w:w="108" w:type="dxa"/>
            </w:tcMar>
          </w:tcPr>
          <w:p w14:paraId="03D99505" w14:textId="77777777" w:rsidR="007A4FC4" w:rsidRPr="008F604B" w:rsidRDefault="007A4FC4" w:rsidP="000B6CAF">
            <w:pPr>
              <w:pStyle w:val="TableCenter"/>
            </w:pPr>
            <w:r w:rsidRPr="008F604B">
              <w:t>1.65</w:t>
            </w:r>
          </w:p>
        </w:tc>
        <w:tc>
          <w:tcPr>
            <w:tcW w:w="476" w:type="pct"/>
            <w:tcBorders>
              <w:top w:val="single" w:sz="4" w:space="0" w:color="auto"/>
              <w:left w:val="nil"/>
              <w:bottom w:val="nil"/>
              <w:right w:val="nil"/>
            </w:tcBorders>
            <w:tcMar>
              <w:left w:w="108" w:type="dxa"/>
              <w:right w:w="108" w:type="dxa"/>
            </w:tcMar>
          </w:tcPr>
          <w:p w14:paraId="4D369005" w14:textId="77777777" w:rsidR="007A4FC4" w:rsidRPr="008F604B" w:rsidRDefault="007A4FC4" w:rsidP="000B6CAF">
            <w:pPr>
              <w:pStyle w:val="TableCenter"/>
            </w:pPr>
            <w:r w:rsidRPr="008F604B">
              <w:t>0.0239</w:t>
            </w:r>
          </w:p>
        </w:tc>
        <w:tc>
          <w:tcPr>
            <w:tcW w:w="1093" w:type="pct"/>
            <w:tcBorders>
              <w:top w:val="single" w:sz="4" w:space="0" w:color="auto"/>
              <w:left w:val="nil"/>
              <w:bottom w:val="nil"/>
              <w:right w:val="nil"/>
            </w:tcBorders>
            <w:tcMar>
              <w:left w:w="108" w:type="dxa"/>
              <w:right w:w="108" w:type="dxa"/>
            </w:tcMar>
          </w:tcPr>
          <w:p w14:paraId="413FFA4A" w14:textId="77777777" w:rsidR="007A4FC4" w:rsidRPr="008F604B" w:rsidRDefault="007A4FC4" w:rsidP="000B6CAF">
            <w:pPr>
              <w:pStyle w:val="TableCenter"/>
            </w:pPr>
            <w:r w:rsidRPr="008F604B">
              <w:t>(-0.0386, 0.0863)</w:t>
            </w:r>
          </w:p>
        </w:tc>
        <w:tc>
          <w:tcPr>
            <w:tcW w:w="1172" w:type="pct"/>
            <w:tcBorders>
              <w:top w:val="single" w:sz="4" w:space="0" w:color="auto"/>
              <w:left w:val="nil"/>
              <w:bottom w:val="nil"/>
              <w:right w:val="nil"/>
            </w:tcBorders>
            <w:tcMar>
              <w:left w:w="108" w:type="dxa"/>
              <w:right w:w="108" w:type="dxa"/>
            </w:tcMar>
          </w:tcPr>
          <w:p w14:paraId="4E71C6FE" w14:textId="77777777" w:rsidR="007A4FC4" w:rsidRPr="008F604B" w:rsidRDefault="007A4FC4" w:rsidP="000B6CAF">
            <w:pPr>
              <w:pStyle w:val="TableCenter"/>
            </w:pPr>
            <w:r w:rsidRPr="008F604B">
              <w:t>是</w:t>
            </w:r>
          </w:p>
        </w:tc>
      </w:tr>
      <w:tr w:rsidR="007A4FC4" w:rsidRPr="008F604B" w14:paraId="1661989F" w14:textId="77777777" w:rsidTr="00CC13C7">
        <w:tc>
          <w:tcPr>
            <w:tcW w:w="539" w:type="pct"/>
            <w:tcBorders>
              <w:top w:val="nil"/>
              <w:left w:val="nil"/>
              <w:bottom w:val="single" w:sz="4" w:space="0" w:color="auto"/>
              <w:right w:val="nil"/>
            </w:tcBorders>
            <w:tcMar>
              <w:left w:w="108" w:type="dxa"/>
              <w:right w:w="108" w:type="dxa"/>
            </w:tcMar>
          </w:tcPr>
          <w:p w14:paraId="5C9D98E5" w14:textId="77777777" w:rsidR="007A4FC4" w:rsidRPr="008F604B" w:rsidRDefault="007A4FC4" w:rsidP="000B6CAF">
            <w:pPr>
              <w:pStyle w:val="TableCenter"/>
            </w:pPr>
            <w:r w:rsidRPr="008F604B">
              <w:t>队列</w:t>
            </w:r>
            <w:r w:rsidRPr="008F604B">
              <w:t>3</w:t>
            </w:r>
          </w:p>
        </w:tc>
        <w:tc>
          <w:tcPr>
            <w:tcW w:w="839" w:type="pct"/>
            <w:tcBorders>
              <w:top w:val="nil"/>
              <w:left w:val="nil"/>
              <w:bottom w:val="single" w:sz="4" w:space="0" w:color="auto"/>
              <w:right w:val="nil"/>
            </w:tcBorders>
            <w:tcMar>
              <w:left w:w="108" w:type="dxa"/>
              <w:right w:w="108" w:type="dxa"/>
            </w:tcMar>
          </w:tcPr>
          <w:p w14:paraId="24FF6CEC" w14:textId="77777777" w:rsidR="007A4FC4" w:rsidRPr="008F604B" w:rsidRDefault="007A4FC4" w:rsidP="000B6CAF">
            <w:pPr>
              <w:pStyle w:val="TableCenter"/>
            </w:pPr>
            <w:r w:rsidRPr="008F604B">
              <w:t>第</w:t>
            </w:r>
            <w:r w:rsidRPr="008F604B">
              <w:t>8</w:t>
            </w:r>
            <w:r w:rsidRPr="008F604B">
              <w:t>天、第</w:t>
            </w:r>
            <w:r w:rsidRPr="008F604B">
              <w:t>15</w:t>
            </w:r>
            <w:r w:rsidRPr="008F604B">
              <w:t>天和第</w:t>
            </w:r>
            <w:r w:rsidRPr="008F604B">
              <w:t>22</w:t>
            </w:r>
            <w:r w:rsidRPr="008F604B">
              <w:t>天</w:t>
            </w:r>
          </w:p>
        </w:tc>
        <w:tc>
          <w:tcPr>
            <w:tcW w:w="282" w:type="pct"/>
            <w:tcBorders>
              <w:top w:val="nil"/>
              <w:left w:val="nil"/>
              <w:bottom w:val="single" w:sz="4" w:space="0" w:color="auto"/>
              <w:right w:val="nil"/>
            </w:tcBorders>
            <w:tcMar>
              <w:left w:w="108" w:type="dxa"/>
              <w:right w:w="108" w:type="dxa"/>
            </w:tcMar>
          </w:tcPr>
          <w:p w14:paraId="76026A81" w14:textId="77777777" w:rsidR="007A4FC4" w:rsidRPr="008F604B" w:rsidRDefault="007A4FC4" w:rsidP="000B6CAF">
            <w:pPr>
              <w:pStyle w:val="TableCenter"/>
            </w:pPr>
            <w:r w:rsidRPr="008F604B">
              <w:t>4</w:t>
            </w:r>
          </w:p>
        </w:tc>
        <w:tc>
          <w:tcPr>
            <w:tcW w:w="598" w:type="pct"/>
            <w:tcBorders>
              <w:top w:val="nil"/>
              <w:left w:val="nil"/>
              <w:bottom w:val="single" w:sz="4" w:space="0" w:color="auto"/>
              <w:right w:val="nil"/>
            </w:tcBorders>
            <w:tcMar>
              <w:left w:w="108" w:type="dxa"/>
              <w:right w:w="108" w:type="dxa"/>
            </w:tcMar>
          </w:tcPr>
          <w:p w14:paraId="55BCCFB9" w14:textId="77777777" w:rsidR="007A4FC4" w:rsidRPr="008F604B" w:rsidRDefault="007A4FC4" w:rsidP="000B6CAF">
            <w:pPr>
              <w:pStyle w:val="TableCenter"/>
            </w:pPr>
            <w:r w:rsidRPr="008F604B">
              <w:t>4.50</w:t>
            </w:r>
          </w:p>
        </w:tc>
        <w:tc>
          <w:tcPr>
            <w:tcW w:w="476" w:type="pct"/>
            <w:tcBorders>
              <w:top w:val="nil"/>
              <w:left w:val="nil"/>
              <w:bottom w:val="single" w:sz="4" w:space="0" w:color="auto"/>
              <w:right w:val="nil"/>
            </w:tcBorders>
            <w:tcMar>
              <w:left w:w="108" w:type="dxa"/>
              <w:right w:w="108" w:type="dxa"/>
            </w:tcMar>
          </w:tcPr>
          <w:p w14:paraId="4779C599" w14:textId="77777777" w:rsidR="007A4FC4" w:rsidRPr="008F604B" w:rsidRDefault="007A4FC4" w:rsidP="000B6CAF">
            <w:pPr>
              <w:pStyle w:val="TableCenter"/>
            </w:pPr>
            <w:r w:rsidRPr="008F604B">
              <w:t>0.0398</w:t>
            </w:r>
          </w:p>
        </w:tc>
        <w:tc>
          <w:tcPr>
            <w:tcW w:w="1093" w:type="pct"/>
            <w:tcBorders>
              <w:top w:val="nil"/>
              <w:left w:val="nil"/>
              <w:bottom w:val="single" w:sz="4" w:space="0" w:color="auto"/>
              <w:right w:val="nil"/>
            </w:tcBorders>
            <w:tcMar>
              <w:left w:w="108" w:type="dxa"/>
              <w:right w:w="108" w:type="dxa"/>
            </w:tcMar>
          </w:tcPr>
          <w:p w14:paraId="259E4CCF" w14:textId="77777777" w:rsidR="007A4FC4" w:rsidRPr="008F604B" w:rsidRDefault="007A4FC4" w:rsidP="000B6CAF">
            <w:pPr>
              <w:pStyle w:val="TableCenter"/>
            </w:pPr>
            <w:r w:rsidRPr="008F604B">
              <w:t>(-0.0376, 0.117)</w:t>
            </w:r>
          </w:p>
        </w:tc>
        <w:tc>
          <w:tcPr>
            <w:tcW w:w="1172" w:type="pct"/>
            <w:tcBorders>
              <w:top w:val="nil"/>
              <w:left w:val="nil"/>
              <w:bottom w:val="single" w:sz="4" w:space="0" w:color="auto"/>
              <w:right w:val="nil"/>
            </w:tcBorders>
            <w:tcMar>
              <w:left w:w="108" w:type="dxa"/>
              <w:right w:w="108" w:type="dxa"/>
            </w:tcMar>
          </w:tcPr>
          <w:p w14:paraId="44F56CF4" w14:textId="77777777" w:rsidR="007A4FC4" w:rsidRPr="008F604B" w:rsidRDefault="007A4FC4" w:rsidP="000B6CAF">
            <w:pPr>
              <w:pStyle w:val="TableCenter"/>
            </w:pPr>
            <w:r w:rsidRPr="008F604B">
              <w:t>是</w:t>
            </w:r>
          </w:p>
        </w:tc>
      </w:tr>
    </w:tbl>
    <w:p w14:paraId="3928C648" w14:textId="77777777" w:rsidR="000B6CAF" w:rsidRPr="008F604B" w:rsidRDefault="007A4FC4" w:rsidP="000B6CAF">
      <w:pPr>
        <w:pStyle w:val="TableFootnoteInfo"/>
      </w:pPr>
      <w:r w:rsidRPr="008F604B">
        <w:t>队列</w:t>
      </w:r>
      <w:r w:rsidRPr="008F604B">
        <w:t>1</w:t>
      </w:r>
      <w:r w:rsidRPr="008F604B">
        <w:t>：受试者接受</w:t>
      </w:r>
      <w:r w:rsidRPr="008F604B">
        <w:t>15 mg</w:t>
      </w:r>
      <w:r w:rsidRPr="008F604B">
        <w:t>单次</w:t>
      </w:r>
      <w:r w:rsidRPr="008F604B">
        <w:t>IV</w:t>
      </w:r>
      <w:r w:rsidRPr="008F604B">
        <w:t>给药，随后间隔</w:t>
      </w:r>
      <w:r w:rsidRPr="008F604B">
        <w:t>1</w:t>
      </w:r>
      <w:r w:rsidRPr="008F604B">
        <w:t>周接受</w:t>
      </w:r>
      <w:r w:rsidRPr="008F604B">
        <w:t>15 mg SC</w:t>
      </w:r>
      <w:r w:rsidRPr="008F604B">
        <w:t>给药，共给药</w:t>
      </w:r>
      <w:r w:rsidRPr="008F604B">
        <w:t>3</w:t>
      </w:r>
      <w:r w:rsidRPr="008F604B">
        <w:t>次；</w:t>
      </w:r>
    </w:p>
    <w:p w14:paraId="6C4B8CAC" w14:textId="77777777" w:rsidR="000B6CAF" w:rsidRPr="008F604B" w:rsidRDefault="007A4FC4" w:rsidP="000B6CAF">
      <w:pPr>
        <w:pStyle w:val="TableFootnoteInfo"/>
      </w:pPr>
      <w:r w:rsidRPr="008F604B">
        <w:t>队列</w:t>
      </w:r>
      <w:r w:rsidRPr="008F604B">
        <w:t>2</w:t>
      </w:r>
      <w:r w:rsidRPr="008F604B">
        <w:t>：受试者接受</w:t>
      </w:r>
      <w:r w:rsidRPr="008F604B">
        <w:t>45 mg</w:t>
      </w:r>
      <w:r w:rsidRPr="008F604B">
        <w:t>单次</w:t>
      </w:r>
      <w:r w:rsidRPr="008F604B">
        <w:t>IV</w:t>
      </w:r>
      <w:r w:rsidRPr="008F604B">
        <w:t>给药，随后间隔</w:t>
      </w:r>
      <w:r w:rsidRPr="008F604B">
        <w:t>1</w:t>
      </w:r>
      <w:r w:rsidRPr="008F604B">
        <w:t>周接受</w:t>
      </w:r>
      <w:r w:rsidRPr="008F604B">
        <w:t>45 mg SC</w:t>
      </w:r>
      <w:r w:rsidRPr="008F604B">
        <w:t>给药，共给药</w:t>
      </w:r>
      <w:r w:rsidRPr="008F604B">
        <w:t>3</w:t>
      </w:r>
      <w:r w:rsidRPr="008F604B">
        <w:t>次；</w:t>
      </w:r>
    </w:p>
    <w:p w14:paraId="29609E7E" w14:textId="77777777" w:rsidR="000B6CAF" w:rsidRPr="008F604B" w:rsidRDefault="007A4FC4" w:rsidP="000B6CAF">
      <w:pPr>
        <w:pStyle w:val="TableFootnoteInfo"/>
      </w:pPr>
      <w:r w:rsidRPr="008F604B">
        <w:t>队列</w:t>
      </w:r>
      <w:r w:rsidRPr="008F604B">
        <w:t>3</w:t>
      </w:r>
      <w:r w:rsidRPr="008F604B">
        <w:t>：受试者接受</w:t>
      </w:r>
      <w:r w:rsidRPr="008F604B">
        <w:t>90 mg</w:t>
      </w:r>
      <w:r w:rsidRPr="008F604B">
        <w:t>单次</w:t>
      </w:r>
      <w:r w:rsidRPr="008F604B">
        <w:t>IV</w:t>
      </w:r>
      <w:r w:rsidRPr="008F604B">
        <w:t>给药，随后间隔</w:t>
      </w:r>
      <w:r w:rsidRPr="008F604B">
        <w:t>1</w:t>
      </w:r>
      <w:r w:rsidRPr="008F604B">
        <w:t>周接受</w:t>
      </w:r>
      <w:r w:rsidRPr="008F604B">
        <w:t>90 mg SC</w:t>
      </w:r>
      <w:r w:rsidRPr="008F604B">
        <w:t>给药，共给药</w:t>
      </w:r>
      <w:r w:rsidRPr="008F604B">
        <w:t>3</w:t>
      </w:r>
      <w:r w:rsidRPr="008F604B">
        <w:t>次。</w:t>
      </w:r>
    </w:p>
    <w:p w14:paraId="7AAD12EC" w14:textId="77777777" w:rsidR="007A4FC4" w:rsidRPr="008F604B" w:rsidRDefault="007A4FC4" w:rsidP="000B6CAF">
      <w:pPr>
        <w:pStyle w:val="TableFootnoteInfo"/>
      </w:pPr>
      <w:r w:rsidRPr="008F604B">
        <w:t>缩略语：</w:t>
      </w:r>
      <w:r w:rsidRPr="008F604B">
        <w:t>CI=</w:t>
      </w:r>
      <w:r w:rsidRPr="008F604B">
        <w:t>置信区间；</w:t>
      </w:r>
      <w:r w:rsidRPr="008F604B">
        <w:t>N=</w:t>
      </w:r>
      <w:r w:rsidRPr="008F604B">
        <w:t>受试者人数</w:t>
      </w:r>
    </w:p>
    <w:p w14:paraId="5CBBEF0E" w14:textId="77777777" w:rsidR="007A4FC4" w:rsidRPr="00AC3EE7" w:rsidRDefault="007A4FC4" w:rsidP="000B6CAF">
      <w:pPr>
        <w:pStyle w:val="TableFootnoteInfo"/>
      </w:pPr>
      <w:r w:rsidRPr="008F604B">
        <w:t>来源</w:t>
      </w:r>
      <w:r w:rsidRPr="00AC3EE7">
        <w:t>：正文结束图</w:t>
      </w:r>
      <w:r w:rsidRPr="00AC3EE7">
        <w:t>14.2.3.2</w:t>
      </w:r>
    </w:p>
    <w:p w14:paraId="30CEC7B9" w14:textId="77777777" w:rsidR="007A4FC4" w:rsidRPr="008F604B" w:rsidRDefault="007A4FC4" w:rsidP="000B6CAF">
      <w:pPr>
        <w:pStyle w:val="ListEnd"/>
      </w:pPr>
    </w:p>
    <w:p w14:paraId="07D0E3AB" w14:textId="77777777" w:rsidR="007A4FC4" w:rsidRPr="008F604B" w:rsidRDefault="007A4FC4" w:rsidP="00CC13C7">
      <w:pPr>
        <w:pStyle w:val="Paragraph"/>
        <w:snapToGrid w:val="0"/>
        <w:ind w:firstLine="480"/>
        <w:rPr>
          <w:lang w:eastAsia="zh-CN"/>
        </w:rPr>
      </w:pPr>
      <w:r w:rsidRPr="008F604B">
        <w:rPr>
          <w:lang w:eastAsia="zh-CN"/>
        </w:rPr>
        <w:t>通过线性混合模型（使用随机受试者效应来评估各队列中后续受试者的谷浓度</w:t>
      </w:r>
      <w:r w:rsidRPr="008F604B">
        <w:rPr>
          <w:lang w:eastAsia="zh-CN"/>
        </w:rPr>
        <w:t>vs</w:t>
      </w:r>
      <w:r w:rsidRPr="008F604B">
        <w:rPr>
          <w:lang w:eastAsia="zh-CN"/>
        </w:rPr>
        <w:t>时间关系）评估是否达到稳态。该方法涉及通过进行线性回归和计算斜率估计值的</w:t>
      </w:r>
      <w:r w:rsidRPr="008F604B">
        <w:rPr>
          <w:lang w:eastAsia="zh-CN"/>
        </w:rPr>
        <w:t>95% CI</w:t>
      </w:r>
      <w:r w:rsidRPr="008F604B">
        <w:rPr>
          <w:lang w:eastAsia="zh-CN"/>
        </w:rPr>
        <w:t>来评价谷浓度</w:t>
      </w:r>
      <w:r w:rsidRPr="008F604B">
        <w:rPr>
          <w:lang w:eastAsia="zh-CN"/>
        </w:rPr>
        <w:t>vs</w:t>
      </w:r>
      <w:r w:rsidRPr="008F604B">
        <w:rPr>
          <w:lang w:eastAsia="zh-CN"/>
        </w:rPr>
        <w:t>时间关系，其中若</w:t>
      </w:r>
      <w:r w:rsidRPr="008F604B">
        <w:rPr>
          <w:lang w:eastAsia="zh-CN"/>
        </w:rPr>
        <w:t>0</w:t>
      </w:r>
      <w:r w:rsidRPr="008F604B">
        <w:rPr>
          <w:lang w:eastAsia="zh-CN"/>
        </w:rPr>
        <w:t>包含在</w:t>
      </w:r>
      <w:r w:rsidRPr="008F604B">
        <w:rPr>
          <w:lang w:eastAsia="zh-CN"/>
        </w:rPr>
        <w:t>95% CI</w:t>
      </w:r>
      <w:r w:rsidRPr="008F604B">
        <w:rPr>
          <w:lang w:eastAsia="zh-CN"/>
        </w:rPr>
        <w:t>中，则表明达到稳态。</w:t>
      </w:r>
      <w:r w:rsidRPr="008F604B">
        <w:rPr>
          <w:lang w:eastAsia="zh-CN"/>
        </w:rPr>
        <w:t>IV</w:t>
      </w:r>
      <w:r w:rsidRPr="008F604B">
        <w:rPr>
          <w:lang w:eastAsia="zh-CN"/>
        </w:rPr>
        <w:t>和</w:t>
      </w:r>
      <w:r w:rsidRPr="008F604B">
        <w:rPr>
          <w:lang w:eastAsia="zh-CN"/>
        </w:rPr>
        <w:t>SC</w:t>
      </w:r>
      <w:r w:rsidRPr="008F604B">
        <w:rPr>
          <w:lang w:eastAsia="zh-CN"/>
        </w:rPr>
        <w:t>给药后，各队列第</w:t>
      </w:r>
      <w:r w:rsidRPr="008F604B">
        <w:rPr>
          <w:lang w:eastAsia="zh-CN"/>
        </w:rPr>
        <w:t>8</w:t>
      </w:r>
      <w:r w:rsidRPr="008F604B">
        <w:rPr>
          <w:lang w:eastAsia="zh-CN"/>
        </w:rPr>
        <w:t>、</w:t>
      </w:r>
      <w:r w:rsidRPr="008F604B">
        <w:rPr>
          <w:lang w:eastAsia="zh-CN"/>
        </w:rPr>
        <w:t>15</w:t>
      </w:r>
      <w:r w:rsidRPr="008F604B">
        <w:rPr>
          <w:lang w:eastAsia="zh-CN"/>
        </w:rPr>
        <w:t>和</w:t>
      </w:r>
      <w:r w:rsidRPr="008F604B">
        <w:rPr>
          <w:lang w:eastAsia="zh-CN"/>
        </w:rPr>
        <w:t>22</w:t>
      </w:r>
      <w:r w:rsidRPr="008F604B">
        <w:rPr>
          <w:lang w:eastAsia="zh-CN"/>
        </w:rPr>
        <w:t>天谷浓度的统计分析显示所有三个队列在第</w:t>
      </w:r>
      <w:r w:rsidRPr="008F604B">
        <w:rPr>
          <w:lang w:eastAsia="zh-CN"/>
        </w:rPr>
        <w:t>8</w:t>
      </w:r>
      <w:r w:rsidRPr="008F604B">
        <w:rPr>
          <w:lang w:eastAsia="zh-CN"/>
        </w:rPr>
        <w:t>天均达到稳态，因为回归斜率的</w:t>
      </w:r>
      <w:r w:rsidRPr="008F604B">
        <w:rPr>
          <w:lang w:eastAsia="zh-CN"/>
        </w:rPr>
        <w:t>95% CI</w:t>
      </w:r>
      <w:r w:rsidRPr="008F604B">
        <w:rPr>
          <w:lang w:eastAsia="zh-CN"/>
        </w:rPr>
        <w:t>包含零。</w:t>
      </w:r>
    </w:p>
    <w:p w14:paraId="73BADA54" w14:textId="77777777" w:rsidR="007A4FC4" w:rsidRPr="008F604B" w:rsidRDefault="007A4FC4" w:rsidP="000B6CAF">
      <w:pPr>
        <w:pStyle w:val="21"/>
      </w:pPr>
      <w:bookmarkStart w:id="166" w:name="_TOC_250004"/>
      <w:bookmarkStart w:id="167" w:name="_Toc139384985"/>
      <w:bookmarkEnd w:id="166"/>
      <w:r w:rsidRPr="008F604B">
        <w:rPr>
          <w:iCs w:val="0"/>
        </w:rPr>
        <w:t>药效学</w:t>
      </w:r>
      <w:bookmarkEnd w:id="167"/>
    </w:p>
    <w:p w14:paraId="6256C618" w14:textId="7F470D27" w:rsidR="007A4FC4" w:rsidRPr="008F604B" w:rsidRDefault="007A4FC4" w:rsidP="00CC13C7">
      <w:pPr>
        <w:pStyle w:val="Paragraph"/>
        <w:snapToGrid w:val="0"/>
        <w:ind w:firstLine="480"/>
        <w:rPr>
          <w:lang w:eastAsia="zh-CN"/>
        </w:rPr>
      </w:pPr>
      <w:r w:rsidRPr="008F604B">
        <w:rPr>
          <w:lang w:eastAsia="zh-CN"/>
        </w:rPr>
        <w:t>尽管</w:t>
      </w:r>
      <w:r w:rsidRPr="008F604B">
        <w:rPr>
          <w:lang w:eastAsia="zh-CN"/>
        </w:rPr>
        <w:t>PA</w:t>
      </w:r>
      <w:r w:rsidRPr="008F604B">
        <w:rPr>
          <w:lang w:eastAsia="zh-CN"/>
        </w:rPr>
        <w:t>数据</w:t>
      </w:r>
      <w:r w:rsidR="00952B43">
        <w:rPr>
          <w:rFonts w:hint="eastAsia"/>
          <w:lang w:eastAsia="zh-CN"/>
        </w:rPr>
        <w:t>和其他</w:t>
      </w:r>
      <w:r w:rsidRPr="008F604B">
        <w:rPr>
          <w:lang w:eastAsia="zh-CN"/>
        </w:rPr>
        <w:t>PD</w:t>
      </w:r>
      <w:r w:rsidRPr="008F604B">
        <w:rPr>
          <w:lang w:eastAsia="zh-CN"/>
        </w:rPr>
        <w:t>参数</w:t>
      </w:r>
      <w:r w:rsidR="00952B43">
        <w:rPr>
          <w:rFonts w:hint="eastAsia"/>
          <w:lang w:eastAsia="zh-CN"/>
        </w:rPr>
        <w:t>以</w:t>
      </w:r>
      <w:r w:rsidR="00952B43" w:rsidRPr="008F604B">
        <w:rPr>
          <w:lang w:eastAsia="zh-CN"/>
        </w:rPr>
        <w:t>表格、图形和列表</w:t>
      </w:r>
      <w:r w:rsidR="00952B43">
        <w:rPr>
          <w:rFonts w:hint="eastAsia"/>
          <w:lang w:eastAsia="zh-CN"/>
        </w:rPr>
        <w:t>形式同时</w:t>
      </w:r>
      <w:r w:rsidR="00952B43" w:rsidRPr="008F604B">
        <w:rPr>
          <w:lang w:eastAsia="zh-CN"/>
        </w:rPr>
        <w:t>列出</w:t>
      </w:r>
      <w:r w:rsidRPr="008F604B">
        <w:rPr>
          <w:lang w:eastAsia="zh-CN"/>
        </w:rPr>
        <w:t>，但在探索性生物标志物章节中对</w:t>
      </w:r>
      <w:r w:rsidRPr="008F604B">
        <w:rPr>
          <w:lang w:eastAsia="zh-CN"/>
        </w:rPr>
        <w:t>PA</w:t>
      </w:r>
      <w:r w:rsidRPr="008F604B">
        <w:rPr>
          <w:lang w:eastAsia="zh-CN"/>
        </w:rPr>
        <w:t>结果进行了讨论（</w:t>
      </w:r>
      <w:r w:rsidRPr="008F604B">
        <w:rPr>
          <w:color w:val="0000FF"/>
          <w:lang w:eastAsia="zh-CN"/>
        </w:rPr>
        <w:t>第</w:t>
      </w:r>
      <w:r w:rsidRPr="008F604B">
        <w:rPr>
          <w:color w:val="0000FF"/>
          <w:lang w:eastAsia="zh-CN"/>
        </w:rPr>
        <w:fldChar w:fldCharType="begin"/>
      </w:r>
      <w:r w:rsidRPr="008F604B">
        <w:rPr>
          <w:color w:val="0000FF"/>
          <w:lang w:eastAsia="zh-CN"/>
        </w:rPr>
        <w:instrText xml:space="preserve"> REF _Ref138786879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Pr>
          <w:color w:val="0000FF"/>
          <w:lang w:eastAsia="zh-CN"/>
        </w:rPr>
        <w:t>5.5</w:t>
      </w:r>
      <w:r w:rsidRPr="008F604B">
        <w:rPr>
          <w:color w:val="0000FF"/>
          <w:lang w:eastAsia="zh-CN"/>
        </w:rPr>
        <w:fldChar w:fldCharType="end"/>
      </w:r>
      <w:r w:rsidRPr="00AC3EE7">
        <w:rPr>
          <w:color w:val="0000FF"/>
          <w:lang w:eastAsia="zh-CN"/>
        </w:rPr>
        <w:t>节</w:t>
      </w:r>
      <w:r w:rsidRPr="008F604B">
        <w:rPr>
          <w:lang w:eastAsia="zh-CN"/>
        </w:rPr>
        <w:t>），以与</w:t>
      </w:r>
      <w:r w:rsidRPr="008F604B">
        <w:rPr>
          <w:rFonts w:ascii="宋体" w:hAnsi="宋体"/>
          <w:lang w:eastAsia="zh-CN"/>
        </w:rPr>
        <w:t>“</w:t>
      </w:r>
      <w:r w:rsidRPr="008F604B">
        <w:rPr>
          <w:lang w:eastAsia="zh-CN"/>
        </w:rPr>
        <w:t>研究目的和终点</w:t>
      </w:r>
      <w:r w:rsidRPr="008F604B">
        <w:rPr>
          <w:rFonts w:ascii="宋体" w:hAnsi="宋体"/>
          <w:lang w:eastAsia="zh-CN"/>
        </w:rPr>
        <w:t>”</w:t>
      </w:r>
      <w:r w:rsidRPr="008F604B">
        <w:rPr>
          <w:lang w:eastAsia="zh-CN"/>
        </w:rPr>
        <w:t>一致（</w:t>
      </w:r>
      <w:r w:rsidRPr="008F604B">
        <w:rPr>
          <w:color w:val="0000FF"/>
          <w:lang w:eastAsia="zh-CN"/>
        </w:rPr>
        <w:t>第</w:t>
      </w:r>
      <w:r w:rsidRPr="008F604B">
        <w:rPr>
          <w:color w:val="0000FF"/>
          <w:lang w:eastAsia="zh-CN"/>
        </w:rPr>
        <w:fldChar w:fldCharType="begin"/>
      </w:r>
      <w:r w:rsidRPr="008F604B">
        <w:rPr>
          <w:color w:val="0000FF"/>
          <w:lang w:eastAsia="zh-CN"/>
        </w:rPr>
        <w:instrText xml:space="preserve"> REF _Ref138786885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Pr="008F604B">
        <w:rPr>
          <w:color w:val="0000FF"/>
          <w:lang w:eastAsia="zh-CN"/>
        </w:rPr>
        <w:t>2</w:t>
      </w:r>
      <w:r w:rsidRPr="008F604B">
        <w:rPr>
          <w:color w:val="0000FF"/>
          <w:lang w:eastAsia="zh-CN"/>
        </w:rPr>
        <w:fldChar w:fldCharType="end"/>
      </w:r>
      <w:r w:rsidRPr="00AC3EE7">
        <w:rPr>
          <w:color w:val="0000FF"/>
          <w:lang w:eastAsia="zh-CN"/>
        </w:rPr>
        <w:t>节</w:t>
      </w:r>
      <w:r w:rsidRPr="008F604B">
        <w:rPr>
          <w:lang w:eastAsia="zh-CN"/>
        </w:rPr>
        <w:t>）。</w:t>
      </w:r>
    </w:p>
    <w:p w14:paraId="35FA710B" w14:textId="51913043" w:rsidR="007A4FC4" w:rsidRPr="00AC3EE7" w:rsidRDefault="007A4FC4" w:rsidP="00AC3EE7">
      <w:pPr>
        <w:pStyle w:val="Paragraph"/>
        <w:snapToGrid w:val="0"/>
        <w:ind w:firstLine="480"/>
        <w:rPr>
          <w:lang w:eastAsia="zh-CN"/>
        </w:rPr>
      </w:pPr>
      <w:r w:rsidRPr="008F604B">
        <w:rPr>
          <w:lang w:eastAsia="zh-CN"/>
        </w:rPr>
        <w:t>PD</w:t>
      </w:r>
      <w:r w:rsidRPr="008F604B">
        <w:rPr>
          <w:lang w:eastAsia="zh-CN"/>
        </w:rPr>
        <w:t>参数包括</w:t>
      </w:r>
      <w:r w:rsidRPr="008F604B">
        <w:rPr>
          <w:lang w:eastAsia="zh-CN"/>
        </w:rPr>
        <w:t>PLP</w:t>
      </w:r>
      <w:r w:rsidRPr="008F604B">
        <w:rPr>
          <w:lang w:eastAsia="zh-CN"/>
        </w:rPr>
        <w:t>、</w:t>
      </w:r>
      <w:r w:rsidRPr="008F604B">
        <w:rPr>
          <w:lang w:eastAsia="zh-CN"/>
        </w:rPr>
        <w:t>PLP/PL</w:t>
      </w:r>
      <w:r w:rsidRPr="008F604B">
        <w:rPr>
          <w:lang w:eastAsia="zh-CN"/>
        </w:rPr>
        <w:t>比值和</w:t>
      </w:r>
      <w:proofErr w:type="spellStart"/>
      <w:r w:rsidRPr="008F604B">
        <w:rPr>
          <w:lang w:eastAsia="zh-CN"/>
        </w:rPr>
        <w:t>PPi</w:t>
      </w:r>
      <w:proofErr w:type="spellEnd"/>
      <w:r w:rsidRPr="008F604B">
        <w:rPr>
          <w:lang w:eastAsia="zh-CN"/>
        </w:rPr>
        <w:t>。所有受试者</w:t>
      </w:r>
      <w:r w:rsidRPr="008F604B">
        <w:rPr>
          <w:lang w:eastAsia="zh-CN"/>
        </w:rPr>
        <w:t>IV</w:t>
      </w:r>
      <w:r w:rsidRPr="008F604B">
        <w:rPr>
          <w:lang w:eastAsia="zh-CN"/>
        </w:rPr>
        <w:t>给药后</w:t>
      </w:r>
      <w:r w:rsidRPr="008F604B">
        <w:rPr>
          <w:lang w:eastAsia="zh-CN"/>
        </w:rPr>
        <w:t>1</w:t>
      </w:r>
      <w:r w:rsidRPr="008F604B">
        <w:rPr>
          <w:lang w:eastAsia="zh-CN"/>
        </w:rPr>
        <w:t>周内以及后续受试者</w:t>
      </w:r>
      <w:r w:rsidRPr="008F604B">
        <w:rPr>
          <w:lang w:eastAsia="zh-CN"/>
        </w:rPr>
        <w:t>IV</w:t>
      </w:r>
      <w:r w:rsidRPr="008F604B">
        <w:rPr>
          <w:lang w:eastAsia="zh-CN"/>
        </w:rPr>
        <w:t>给药</w:t>
      </w:r>
      <w:r w:rsidRPr="00AC3EE7">
        <w:rPr>
          <w:lang w:eastAsia="zh-CN"/>
        </w:rPr>
        <w:t>后（</w:t>
      </w:r>
      <w:r w:rsidRPr="00AC3EE7">
        <w:rPr>
          <w:lang w:eastAsia="zh-CN"/>
        </w:rPr>
        <w:t>SC</w:t>
      </w:r>
      <w:r w:rsidRPr="00AC3EE7">
        <w:rPr>
          <w:lang w:eastAsia="zh-CN"/>
        </w:rPr>
        <w:t>给药）的</w:t>
      </w:r>
      <w:r w:rsidRPr="00AC3EE7">
        <w:rPr>
          <w:lang w:eastAsia="zh-CN"/>
        </w:rPr>
        <w:t>PD</w:t>
      </w:r>
      <w:r w:rsidRPr="00AC3EE7">
        <w:rPr>
          <w:lang w:eastAsia="zh-CN"/>
        </w:rPr>
        <w:t>参数绝对值、相对于基线的变化和变化</w:t>
      </w:r>
      <w:r w:rsidR="00067311" w:rsidRPr="00AC3EE7">
        <w:rPr>
          <w:lang w:eastAsia="zh-CN"/>
        </w:rPr>
        <w:t>百分比</w:t>
      </w:r>
      <w:r w:rsidRPr="00AC3EE7">
        <w:rPr>
          <w:lang w:eastAsia="zh-CN"/>
        </w:rPr>
        <w:t>的总结分别参见表</w:t>
      </w:r>
      <w:r w:rsidRPr="00AC3EE7">
        <w:rPr>
          <w:lang w:eastAsia="zh-CN"/>
        </w:rPr>
        <w:t>14.3.4.7.1</w:t>
      </w:r>
      <w:r w:rsidRPr="00AC3EE7">
        <w:rPr>
          <w:lang w:eastAsia="zh-CN"/>
        </w:rPr>
        <w:t>和表</w:t>
      </w:r>
      <w:r w:rsidRPr="00AC3EE7">
        <w:rPr>
          <w:lang w:eastAsia="zh-CN"/>
        </w:rPr>
        <w:t>14.3.4.7.3</w:t>
      </w:r>
      <w:r w:rsidRPr="00AC3EE7">
        <w:rPr>
          <w:lang w:eastAsia="zh-CN"/>
        </w:rPr>
        <w:t>。采用首例受试者</w:t>
      </w:r>
      <w:r w:rsidRPr="00AC3EE7">
        <w:rPr>
          <w:lang w:eastAsia="zh-CN"/>
        </w:rPr>
        <w:t>IV</w:t>
      </w:r>
      <w:r w:rsidRPr="00AC3EE7">
        <w:rPr>
          <w:lang w:eastAsia="zh-CN"/>
        </w:rPr>
        <w:t>部分给药（直至</w:t>
      </w:r>
      <w:r w:rsidRPr="00AC3EE7">
        <w:rPr>
          <w:lang w:eastAsia="zh-CN"/>
        </w:rPr>
        <w:t>IV</w:t>
      </w:r>
      <w:r w:rsidRPr="00AC3EE7">
        <w:rPr>
          <w:lang w:eastAsia="zh-CN"/>
        </w:rPr>
        <w:t>给药后</w:t>
      </w:r>
      <w:r w:rsidRPr="00AC3EE7">
        <w:rPr>
          <w:lang w:eastAsia="zh-CN"/>
        </w:rPr>
        <w:t>1</w:t>
      </w:r>
      <w:r w:rsidRPr="00AC3EE7">
        <w:rPr>
          <w:lang w:eastAsia="zh-CN"/>
        </w:rPr>
        <w:t>周）和后续受试者</w:t>
      </w:r>
      <w:r w:rsidRPr="00AC3EE7">
        <w:rPr>
          <w:lang w:eastAsia="zh-CN"/>
        </w:rPr>
        <w:t>SC</w:t>
      </w:r>
      <w:r w:rsidRPr="00AC3EE7">
        <w:rPr>
          <w:lang w:eastAsia="zh-CN"/>
        </w:rPr>
        <w:t>给药确定的平均血浆浓度绝对值以及相对给药时间较基线的变化和</w:t>
      </w:r>
      <w:r w:rsidR="00D67BA7">
        <w:rPr>
          <w:lang w:eastAsia="zh-CN"/>
        </w:rPr>
        <w:t>变化百分比</w:t>
      </w:r>
      <w:r w:rsidRPr="00AC3EE7">
        <w:rPr>
          <w:lang w:eastAsia="zh-CN"/>
        </w:rPr>
        <w:t>参见图</w:t>
      </w:r>
      <w:r w:rsidRPr="00AC3EE7">
        <w:rPr>
          <w:lang w:eastAsia="zh-CN"/>
        </w:rPr>
        <w:t>14.2.2.1</w:t>
      </w:r>
      <w:r w:rsidRPr="00AC3EE7">
        <w:rPr>
          <w:lang w:eastAsia="zh-CN"/>
        </w:rPr>
        <w:t>。</w:t>
      </w:r>
    </w:p>
    <w:p w14:paraId="63CF832B" w14:textId="0AE282CF" w:rsidR="007A4FC4" w:rsidRPr="008F604B" w:rsidRDefault="007A4FC4" w:rsidP="000B6CAF">
      <w:pPr>
        <w:pStyle w:val="Paragraph"/>
        <w:snapToGrid w:val="0"/>
        <w:ind w:firstLine="480"/>
        <w:rPr>
          <w:lang w:eastAsia="zh-CN"/>
        </w:rPr>
      </w:pPr>
      <w:r w:rsidRPr="008F604B">
        <w:rPr>
          <w:lang w:eastAsia="zh-CN"/>
        </w:rPr>
        <w:lastRenderedPageBreak/>
        <w:t>平均（</w:t>
      </w:r>
      <w:r w:rsidRPr="008F604B">
        <w:rPr>
          <w:lang w:eastAsia="zh-CN"/>
        </w:rPr>
        <w:t>±SD</w:t>
      </w:r>
      <w:r w:rsidRPr="008F604B">
        <w:rPr>
          <w:lang w:eastAsia="zh-CN"/>
        </w:rPr>
        <w:t>）血浆</w:t>
      </w:r>
      <w:r w:rsidRPr="008F604B">
        <w:rPr>
          <w:lang w:eastAsia="zh-CN"/>
        </w:rPr>
        <w:t>PLP</w:t>
      </w:r>
      <w:r w:rsidRPr="008F604B">
        <w:rPr>
          <w:lang w:eastAsia="zh-CN"/>
        </w:rPr>
        <w:t>、</w:t>
      </w:r>
      <w:r w:rsidRPr="008F604B">
        <w:rPr>
          <w:lang w:eastAsia="zh-CN"/>
        </w:rPr>
        <w:t>PLP/PL</w:t>
      </w:r>
      <w:r w:rsidRPr="008F604B">
        <w:rPr>
          <w:lang w:eastAsia="zh-CN"/>
        </w:rPr>
        <w:t>比值和</w:t>
      </w:r>
      <w:proofErr w:type="spellStart"/>
      <w:r w:rsidRPr="008F604B">
        <w:rPr>
          <w:lang w:eastAsia="zh-CN"/>
        </w:rPr>
        <w:t>PPi</w:t>
      </w:r>
      <w:proofErr w:type="spellEnd"/>
      <w:r w:rsidRPr="008F604B">
        <w:rPr>
          <w:lang w:eastAsia="zh-CN"/>
        </w:rPr>
        <w:t xml:space="preserve"> </w:t>
      </w:r>
      <w:r w:rsidR="005D5A10">
        <w:rPr>
          <w:rFonts w:hint="eastAsia"/>
          <w:lang w:eastAsia="zh-CN"/>
        </w:rPr>
        <w:t>相较于</w:t>
      </w:r>
      <w:r w:rsidRPr="008F604B">
        <w:rPr>
          <w:lang w:eastAsia="zh-CN"/>
        </w:rPr>
        <w:t>时间</w:t>
      </w:r>
      <w:r w:rsidR="005D5A10">
        <w:rPr>
          <w:rFonts w:hint="eastAsia"/>
          <w:lang w:eastAsia="zh-CN"/>
        </w:rPr>
        <w:t>的</w:t>
      </w:r>
      <w:r w:rsidRPr="008F604B">
        <w:rPr>
          <w:lang w:eastAsia="zh-CN"/>
        </w:rPr>
        <w:t>曲线</w:t>
      </w:r>
      <w:r w:rsidR="005D5A10" w:rsidRPr="008F604B">
        <w:rPr>
          <w:lang w:eastAsia="zh-CN"/>
        </w:rPr>
        <w:t>按队列（队列重叠）</w:t>
      </w:r>
      <w:r w:rsidR="005D5A10">
        <w:rPr>
          <w:rFonts w:hint="eastAsia"/>
          <w:lang w:eastAsia="zh-CN"/>
        </w:rPr>
        <w:t>进行</w:t>
      </w:r>
      <w:r w:rsidR="0052440D">
        <w:rPr>
          <w:rFonts w:hint="eastAsia"/>
          <w:lang w:eastAsia="zh-CN"/>
        </w:rPr>
        <w:t>展示，</w:t>
      </w:r>
      <w:r w:rsidRPr="008F604B">
        <w:rPr>
          <w:lang w:eastAsia="zh-CN"/>
        </w:rPr>
        <w:t>分别参见</w:t>
      </w:r>
      <w:r w:rsidRPr="008F604B">
        <w:rPr>
          <w:color w:val="0000FF"/>
          <w:lang w:eastAsia="zh-CN"/>
        </w:rPr>
        <w:fldChar w:fldCharType="begin"/>
      </w:r>
      <w:r w:rsidRPr="008F604B">
        <w:rPr>
          <w:color w:val="0000FF"/>
          <w:lang w:eastAsia="zh-CN"/>
        </w:rPr>
        <w:instrText xml:space="preserve"> REF _Ref138786894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sidRPr="00AC3EE7">
        <w:rPr>
          <w:color w:val="0000FF"/>
          <w:lang w:eastAsia="zh-CN"/>
        </w:rPr>
        <w:t>图</w:t>
      </w:r>
      <w:r w:rsidR="00AC3EE7" w:rsidRPr="00AC3EE7">
        <w:rPr>
          <w:color w:val="0000FF"/>
          <w:lang w:eastAsia="zh-CN"/>
        </w:rPr>
        <w:t>9</w:t>
      </w:r>
      <w:r w:rsidRPr="008F604B">
        <w:rPr>
          <w:color w:val="0000FF"/>
          <w:lang w:eastAsia="zh-CN"/>
        </w:rPr>
        <w:fldChar w:fldCharType="end"/>
      </w:r>
      <w:r w:rsidRPr="008F604B">
        <w:rPr>
          <w:lang w:eastAsia="zh-CN"/>
        </w:rPr>
        <w:t>、</w:t>
      </w:r>
      <w:r w:rsidRPr="008F604B">
        <w:rPr>
          <w:color w:val="0000FF"/>
          <w:lang w:eastAsia="zh-CN"/>
        </w:rPr>
        <w:fldChar w:fldCharType="begin"/>
      </w:r>
      <w:r w:rsidRPr="008F604B">
        <w:rPr>
          <w:color w:val="0000FF"/>
          <w:lang w:eastAsia="zh-CN"/>
        </w:rPr>
        <w:instrText xml:space="preserve"> REF _Ref138786897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sidRPr="00AC3EE7">
        <w:rPr>
          <w:color w:val="0000FF"/>
          <w:lang w:eastAsia="zh-CN"/>
        </w:rPr>
        <w:t>图</w:t>
      </w:r>
      <w:r w:rsidR="00AC3EE7" w:rsidRPr="00AC3EE7">
        <w:rPr>
          <w:color w:val="0000FF"/>
          <w:lang w:eastAsia="zh-CN"/>
        </w:rPr>
        <w:t>10</w:t>
      </w:r>
      <w:r w:rsidRPr="008F604B">
        <w:rPr>
          <w:color w:val="0000FF"/>
          <w:lang w:eastAsia="zh-CN"/>
        </w:rPr>
        <w:fldChar w:fldCharType="end"/>
      </w:r>
      <w:r w:rsidRPr="008F604B">
        <w:rPr>
          <w:lang w:eastAsia="zh-CN"/>
        </w:rPr>
        <w:t>和</w:t>
      </w:r>
      <w:r w:rsidRPr="008F604B">
        <w:rPr>
          <w:color w:val="0000FF"/>
          <w:lang w:eastAsia="zh-CN"/>
        </w:rPr>
        <w:fldChar w:fldCharType="begin"/>
      </w:r>
      <w:r w:rsidRPr="008F604B">
        <w:rPr>
          <w:color w:val="0000FF"/>
          <w:lang w:eastAsia="zh-CN"/>
        </w:rPr>
        <w:instrText xml:space="preserve"> REF _Ref138786901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sidRPr="00AC3EE7">
        <w:rPr>
          <w:color w:val="0000FF"/>
          <w:lang w:eastAsia="zh-CN"/>
        </w:rPr>
        <w:t>图</w:t>
      </w:r>
      <w:r w:rsidR="00AC3EE7" w:rsidRPr="00AC3EE7">
        <w:rPr>
          <w:color w:val="0000FF"/>
          <w:lang w:eastAsia="zh-CN"/>
        </w:rPr>
        <w:t>11</w:t>
      </w:r>
      <w:r w:rsidRPr="008F604B">
        <w:rPr>
          <w:color w:val="0000FF"/>
          <w:lang w:eastAsia="zh-CN"/>
        </w:rPr>
        <w:fldChar w:fldCharType="end"/>
      </w:r>
      <w:r w:rsidRPr="008F604B">
        <w:rPr>
          <w:lang w:eastAsia="zh-CN"/>
        </w:rPr>
        <w:t>。对于</w:t>
      </w:r>
      <w:proofErr w:type="spellStart"/>
      <w:r w:rsidRPr="008F604B">
        <w:rPr>
          <w:lang w:eastAsia="zh-CN"/>
        </w:rPr>
        <w:t>PPi</w:t>
      </w:r>
      <w:proofErr w:type="spellEnd"/>
      <w:r w:rsidRPr="008F604B">
        <w:rPr>
          <w:lang w:eastAsia="zh-CN"/>
        </w:rPr>
        <w:t>、</w:t>
      </w:r>
      <w:r w:rsidRPr="008F604B">
        <w:rPr>
          <w:lang w:eastAsia="zh-CN"/>
        </w:rPr>
        <w:t>PLP</w:t>
      </w:r>
      <w:r w:rsidRPr="008F604B">
        <w:rPr>
          <w:lang w:eastAsia="zh-CN"/>
        </w:rPr>
        <w:t>和</w:t>
      </w:r>
      <w:r w:rsidRPr="008F604B">
        <w:rPr>
          <w:lang w:eastAsia="zh-CN"/>
        </w:rPr>
        <w:t>PLP/PL</w:t>
      </w:r>
      <w:r w:rsidRPr="008F604B">
        <w:rPr>
          <w:lang w:eastAsia="zh-CN"/>
        </w:rPr>
        <w:t>终点，</w:t>
      </w:r>
      <w:r w:rsidRPr="008F604B">
        <w:rPr>
          <w:lang w:eastAsia="zh-CN"/>
        </w:rPr>
        <w:t>IV</w:t>
      </w:r>
      <w:r w:rsidRPr="008F604B">
        <w:rPr>
          <w:lang w:eastAsia="zh-CN"/>
        </w:rPr>
        <w:t>输注后</w:t>
      </w:r>
      <w:r w:rsidRPr="008F604B">
        <w:rPr>
          <w:lang w:eastAsia="zh-CN"/>
        </w:rPr>
        <w:t>7</w:t>
      </w:r>
      <w:r w:rsidRPr="008F604B">
        <w:rPr>
          <w:lang w:eastAsia="zh-CN"/>
        </w:rPr>
        <w:t>天内</w:t>
      </w:r>
      <w:r w:rsidR="0052440D">
        <w:rPr>
          <w:rFonts w:hint="eastAsia"/>
          <w:lang w:eastAsia="zh-CN"/>
        </w:rPr>
        <w:t>出现</w:t>
      </w:r>
      <w:r w:rsidR="0052440D" w:rsidRPr="008F604B">
        <w:rPr>
          <w:lang w:eastAsia="zh-CN"/>
        </w:rPr>
        <w:t>最大</w:t>
      </w:r>
      <w:r w:rsidR="0052440D" w:rsidRPr="008F604B">
        <w:rPr>
          <w:lang w:eastAsia="zh-CN"/>
        </w:rPr>
        <w:t>PD</w:t>
      </w:r>
      <w:r w:rsidR="0052440D" w:rsidRPr="008F604B">
        <w:rPr>
          <w:lang w:eastAsia="zh-CN"/>
        </w:rPr>
        <w:t>降低效应</w:t>
      </w:r>
      <w:r w:rsidRPr="008F604B">
        <w:rPr>
          <w:lang w:eastAsia="zh-CN"/>
        </w:rPr>
        <w:t>，并在开始</w:t>
      </w:r>
      <w:r w:rsidRPr="008F604B">
        <w:rPr>
          <w:lang w:eastAsia="zh-CN"/>
        </w:rPr>
        <w:t>SC</w:t>
      </w:r>
      <w:r w:rsidRPr="008F604B">
        <w:rPr>
          <w:lang w:eastAsia="zh-CN"/>
        </w:rPr>
        <w:t>给药前恢复至</w:t>
      </w:r>
      <w:r w:rsidRPr="008F604B">
        <w:rPr>
          <w:lang w:eastAsia="zh-CN"/>
        </w:rPr>
        <w:t>&lt; 50%</w:t>
      </w:r>
      <w:r w:rsidRPr="008F604B">
        <w:rPr>
          <w:lang w:eastAsia="zh-CN"/>
        </w:rPr>
        <w:t>基线水平。每次</w:t>
      </w:r>
      <w:r w:rsidRPr="008F604B">
        <w:rPr>
          <w:lang w:eastAsia="zh-CN"/>
        </w:rPr>
        <w:t>SC</w:t>
      </w:r>
      <w:r w:rsidRPr="008F604B">
        <w:rPr>
          <w:lang w:eastAsia="zh-CN"/>
        </w:rPr>
        <w:t>给药后的个体（以及平均）血浆浓度下降，在末次</w:t>
      </w:r>
      <w:r w:rsidRPr="008F604B">
        <w:rPr>
          <w:lang w:eastAsia="zh-CN"/>
        </w:rPr>
        <w:t>SC</w:t>
      </w:r>
      <w:r w:rsidRPr="008F604B">
        <w:rPr>
          <w:lang w:eastAsia="zh-CN"/>
        </w:rPr>
        <w:t>给药后可维持</w:t>
      </w:r>
      <w:r w:rsidRPr="008F604B">
        <w:rPr>
          <w:lang w:eastAsia="zh-CN"/>
        </w:rPr>
        <w:t>3</w:t>
      </w:r>
      <w:r w:rsidRPr="008F604B">
        <w:rPr>
          <w:lang w:eastAsia="zh-CN"/>
        </w:rPr>
        <w:t>至</w:t>
      </w:r>
      <w:r w:rsidRPr="008F604B">
        <w:rPr>
          <w:lang w:eastAsia="zh-CN"/>
        </w:rPr>
        <w:t>4</w:t>
      </w:r>
      <w:r w:rsidRPr="008F604B">
        <w:rPr>
          <w:lang w:eastAsia="zh-CN"/>
        </w:rPr>
        <w:t>周</w:t>
      </w:r>
      <w:r w:rsidR="00354D65">
        <w:rPr>
          <w:rFonts w:hint="eastAsia"/>
          <w:lang w:eastAsia="zh-CN"/>
        </w:rPr>
        <w:t>内</w:t>
      </w:r>
      <w:r w:rsidR="00354D65">
        <w:rPr>
          <w:rFonts w:hint="eastAsia"/>
          <w:lang w:eastAsia="zh-CN"/>
        </w:rPr>
        <w:t>PD</w:t>
      </w:r>
      <w:r w:rsidR="00354D65">
        <w:rPr>
          <w:rFonts w:hint="eastAsia"/>
          <w:lang w:eastAsia="zh-CN"/>
        </w:rPr>
        <w:t>维持降低状态</w:t>
      </w:r>
      <w:r w:rsidRPr="008F604B">
        <w:rPr>
          <w:lang w:eastAsia="zh-CN"/>
        </w:rPr>
        <w:t>，然后在第</w:t>
      </w:r>
      <w:r w:rsidRPr="008F604B">
        <w:rPr>
          <w:lang w:eastAsia="zh-CN"/>
        </w:rPr>
        <w:t>78</w:t>
      </w:r>
      <w:r w:rsidRPr="008F604B">
        <w:rPr>
          <w:lang w:eastAsia="zh-CN"/>
        </w:rPr>
        <w:t>天或第</w:t>
      </w:r>
      <w:r w:rsidRPr="008F604B">
        <w:rPr>
          <w:lang w:eastAsia="zh-CN"/>
        </w:rPr>
        <w:t>8</w:t>
      </w:r>
      <w:r w:rsidRPr="008F604B">
        <w:rPr>
          <w:lang w:eastAsia="zh-CN"/>
        </w:rPr>
        <w:t>周研究结束时逐渐恢复至基线水平。</w:t>
      </w:r>
      <w:r w:rsidRPr="008F604B">
        <w:rPr>
          <w:lang w:eastAsia="zh-CN"/>
        </w:rPr>
        <w:t>ALXN1850</w:t>
      </w:r>
      <w:r w:rsidRPr="008F604B">
        <w:rPr>
          <w:lang w:eastAsia="zh-CN"/>
        </w:rPr>
        <w:t>诱导的</w:t>
      </w:r>
      <w:proofErr w:type="spellStart"/>
      <w:r w:rsidRPr="008F604B">
        <w:rPr>
          <w:lang w:eastAsia="zh-CN"/>
        </w:rPr>
        <w:t>PPi</w:t>
      </w:r>
      <w:proofErr w:type="spellEnd"/>
      <w:r w:rsidRPr="008F604B">
        <w:rPr>
          <w:lang w:eastAsia="zh-CN"/>
        </w:rPr>
        <w:t>、</w:t>
      </w:r>
      <w:r w:rsidRPr="008F604B">
        <w:rPr>
          <w:lang w:eastAsia="zh-CN"/>
        </w:rPr>
        <w:t>PLP</w:t>
      </w:r>
      <w:r w:rsidRPr="008F604B">
        <w:rPr>
          <w:lang w:eastAsia="zh-CN"/>
        </w:rPr>
        <w:t>和</w:t>
      </w:r>
      <w:r w:rsidRPr="008F604B">
        <w:rPr>
          <w:lang w:eastAsia="zh-CN"/>
        </w:rPr>
        <w:t>PLP/PL</w:t>
      </w:r>
      <w:r w:rsidRPr="008F604B">
        <w:rPr>
          <w:lang w:eastAsia="zh-CN"/>
        </w:rPr>
        <w:t>降幅和持续时间似乎呈剂量依赖性。与</w:t>
      </w:r>
      <w:r w:rsidRPr="008F604B">
        <w:rPr>
          <w:lang w:eastAsia="zh-CN"/>
        </w:rPr>
        <w:t>PLP</w:t>
      </w:r>
      <w:r w:rsidRPr="008F604B">
        <w:rPr>
          <w:lang w:eastAsia="zh-CN"/>
        </w:rPr>
        <w:t>均值曲线相比，</w:t>
      </w:r>
      <w:r w:rsidRPr="008F604B">
        <w:rPr>
          <w:lang w:eastAsia="zh-CN"/>
        </w:rPr>
        <w:t>PLP/PL</w:t>
      </w:r>
      <w:r w:rsidRPr="008F604B">
        <w:rPr>
          <w:lang w:eastAsia="zh-CN"/>
        </w:rPr>
        <w:t>比均值曲线显示出明显较低变异性。值得注意的是，对于</w:t>
      </w:r>
      <w:r w:rsidRPr="008F604B">
        <w:rPr>
          <w:lang w:eastAsia="zh-CN"/>
        </w:rPr>
        <w:t>PD</w:t>
      </w:r>
      <w:r w:rsidRPr="008F604B">
        <w:rPr>
          <w:lang w:eastAsia="zh-CN"/>
        </w:rPr>
        <w:t>终点</w:t>
      </w:r>
      <w:proofErr w:type="spellStart"/>
      <w:r w:rsidR="004E1841" w:rsidRPr="008F604B">
        <w:rPr>
          <w:lang w:eastAsia="zh-CN"/>
        </w:rPr>
        <w:t>PPi</w:t>
      </w:r>
      <w:proofErr w:type="spellEnd"/>
      <w:r w:rsidRPr="008F604B">
        <w:rPr>
          <w:lang w:eastAsia="zh-CN"/>
        </w:rPr>
        <w:t>，约</w:t>
      </w:r>
      <w:r w:rsidRPr="008F604B">
        <w:rPr>
          <w:lang w:eastAsia="zh-CN"/>
        </w:rPr>
        <w:t>40%</w:t>
      </w:r>
      <w:r w:rsidRPr="008F604B">
        <w:rPr>
          <w:lang w:eastAsia="zh-CN"/>
        </w:rPr>
        <w:t>的样本浓度</w:t>
      </w:r>
      <w:r w:rsidRPr="008F604B">
        <w:rPr>
          <w:lang w:eastAsia="zh-CN"/>
        </w:rPr>
        <w:t>BLQ</w:t>
      </w:r>
      <w:r w:rsidRPr="008F604B">
        <w:rPr>
          <w:lang w:eastAsia="zh-CN"/>
        </w:rPr>
        <w:t>（</w:t>
      </w:r>
      <w:r w:rsidRPr="008F604B">
        <w:rPr>
          <w:lang w:eastAsia="zh-CN"/>
        </w:rPr>
        <w:t xml:space="preserve">0.75 </w:t>
      </w:r>
      <w:proofErr w:type="spellStart"/>
      <w:r w:rsidRPr="008F604B">
        <w:rPr>
          <w:lang w:eastAsia="zh-CN"/>
        </w:rPr>
        <w:t>μM</w:t>
      </w:r>
      <w:proofErr w:type="spellEnd"/>
      <w:r w:rsidRPr="008F604B">
        <w:rPr>
          <w:lang w:eastAsia="zh-CN"/>
        </w:rPr>
        <w:t>），且在描述性统计量中未</w:t>
      </w:r>
      <w:r w:rsidR="00DE0AEF">
        <w:rPr>
          <w:rFonts w:hint="eastAsia"/>
          <w:lang w:eastAsia="zh-CN"/>
        </w:rPr>
        <w:t>描述</w:t>
      </w:r>
      <w:r w:rsidRPr="008F604B">
        <w:rPr>
          <w:lang w:eastAsia="zh-CN"/>
        </w:rPr>
        <w:t>BLQ</w:t>
      </w:r>
      <w:r w:rsidRPr="008F604B">
        <w:rPr>
          <w:lang w:eastAsia="zh-CN"/>
        </w:rPr>
        <w:t>样本的影响。</w:t>
      </w:r>
      <w:proofErr w:type="spellStart"/>
      <w:r w:rsidRPr="008F604B">
        <w:rPr>
          <w:lang w:eastAsia="zh-CN"/>
        </w:rPr>
        <w:t>PPi</w:t>
      </w:r>
      <w:proofErr w:type="spellEnd"/>
      <w:r w:rsidRPr="008F604B">
        <w:rPr>
          <w:lang w:eastAsia="zh-CN"/>
        </w:rPr>
        <w:t>平均变化和平均变化持续时间下降似乎呈剂量依赖性，但由于浓度</w:t>
      </w:r>
      <w:r w:rsidRPr="008F604B">
        <w:rPr>
          <w:lang w:eastAsia="zh-CN"/>
        </w:rPr>
        <w:t>&lt; BLQ</w:t>
      </w:r>
      <w:r w:rsidRPr="008F604B">
        <w:rPr>
          <w:lang w:eastAsia="zh-CN"/>
        </w:rPr>
        <w:t>的样本百分比较高，因此</w:t>
      </w:r>
      <w:r w:rsidRPr="008F604B">
        <w:rPr>
          <w:color w:val="0000FF"/>
          <w:lang w:eastAsia="zh-CN"/>
        </w:rPr>
        <w:fldChar w:fldCharType="begin"/>
      </w:r>
      <w:r w:rsidRPr="008F604B">
        <w:rPr>
          <w:color w:val="0000FF"/>
          <w:lang w:eastAsia="zh-CN"/>
        </w:rPr>
        <w:instrText xml:space="preserve"> REF _Ref138786901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AC3EE7" w:rsidRPr="00AC3EE7">
        <w:rPr>
          <w:color w:val="0000FF"/>
          <w:lang w:eastAsia="zh-CN"/>
        </w:rPr>
        <w:t>图</w:t>
      </w:r>
      <w:r w:rsidR="00AC3EE7" w:rsidRPr="00AC3EE7">
        <w:rPr>
          <w:color w:val="0000FF"/>
          <w:lang w:eastAsia="zh-CN"/>
        </w:rPr>
        <w:t>11</w:t>
      </w:r>
      <w:r w:rsidRPr="008F604B">
        <w:rPr>
          <w:color w:val="0000FF"/>
          <w:lang w:eastAsia="zh-CN"/>
        </w:rPr>
        <w:fldChar w:fldCharType="end"/>
      </w:r>
      <w:r w:rsidRPr="008F604B">
        <w:rPr>
          <w:lang w:eastAsia="zh-CN"/>
        </w:rPr>
        <w:t>的平均曲线未能描述真实趋势。</w:t>
      </w:r>
    </w:p>
    <w:p w14:paraId="2AE7F019" w14:textId="2EC0E4AA" w:rsidR="007A4FC4" w:rsidRPr="008F604B" w:rsidRDefault="000B6CAF" w:rsidP="000B6CAF">
      <w:pPr>
        <w:pStyle w:val="FigureTitle"/>
        <w:pageBreakBefore/>
      </w:pPr>
      <w:bookmarkStart w:id="168" w:name="_Ref138786894"/>
      <w:bookmarkStart w:id="169" w:name="_Toc139384585"/>
      <w:r w:rsidRPr="008F604B">
        <w:rPr>
          <w:bCs/>
        </w:rPr>
        <w:lastRenderedPageBreak/>
        <w:t>图</w:t>
      </w:r>
      <w:r>
        <w:fldChar w:fldCharType="begin"/>
      </w:r>
      <w:r>
        <w:instrText>SEQ Figure \* ARABIC</w:instrText>
      </w:r>
      <w:r>
        <w:fldChar w:fldCharType="separate"/>
      </w:r>
      <w:r w:rsidRPr="008F604B">
        <w:rPr>
          <w:bCs/>
          <w:noProof/>
        </w:rPr>
        <w:t>9</w:t>
      </w:r>
      <w:r>
        <w:fldChar w:fldCharType="end"/>
      </w:r>
      <w:bookmarkEnd w:id="168"/>
      <w:r w:rsidRPr="008F604B">
        <w:rPr>
          <w:bCs/>
        </w:rPr>
        <w:t>：</w:t>
      </w:r>
      <w:r w:rsidRPr="008F604B">
        <w:rPr>
          <w:bCs/>
        </w:rPr>
        <w:tab/>
      </w:r>
      <w:r w:rsidRPr="008F604B">
        <w:rPr>
          <w:bCs/>
        </w:rPr>
        <w:t>按队列（队列重叠）列出的平均（</w:t>
      </w:r>
      <w:r w:rsidRPr="008F604B">
        <w:rPr>
          <w:bCs/>
        </w:rPr>
        <w:t>±SD</w:t>
      </w:r>
      <w:r w:rsidRPr="008F604B">
        <w:rPr>
          <w:bCs/>
        </w:rPr>
        <w:t>）血浆</w:t>
      </w:r>
      <w:r w:rsidRPr="008F604B">
        <w:rPr>
          <w:bCs/>
        </w:rPr>
        <w:t>PLP</w:t>
      </w:r>
      <w:r w:rsidRPr="008F604B">
        <w:rPr>
          <w:bCs/>
        </w:rPr>
        <w:t>浓度相对于给药时间较基线的绝对和</w:t>
      </w:r>
      <w:r w:rsidR="00067311">
        <w:rPr>
          <w:bCs/>
        </w:rPr>
        <w:t>变化百分比</w:t>
      </w:r>
      <w:r w:rsidRPr="008F604B">
        <w:rPr>
          <w:bCs/>
        </w:rPr>
        <w:t>的敏感性分析</w:t>
      </w:r>
      <w:r w:rsidRPr="008F604B">
        <w:rPr>
          <w:bCs/>
        </w:rPr>
        <w:t>-</w:t>
      </w:r>
      <w:r w:rsidRPr="008F604B">
        <w:rPr>
          <w:bCs/>
        </w:rPr>
        <w:t>排除缺失给药后的受试者数据（药效学分析集）</w:t>
      </w:r>
      <w:bookmarkEnd w:id="169"/>
    </w:p>
    <w:p w14:paraId="1EF2C301" w14:textId="77777777" w:rsidR="007A4FC4" w:rsidRPr="008F604B" w:rsidRDefault="004B1C8C" w:rsidP="000B6CAF">
      <w:pPr>
        <w:pStyle w:val="Figure"/>
      </w:pPr>
      <w:r w:rsidRPr="008F604B">
        <w:rPr>
          <w:noProof/>
        </w:rPr>
        <mc:AlternateContent>
          <mc:Choice Requires="wpg">
            <w:drawing>
              <wp:anchor distT="0" distB="0" distL="114300" distR="114300" simplePos="0" relativeHeight="251658278" behindDoc="0" locked="0" layoutInCell="1" allowOverlap="1" wp14:anchorId="2B83EAF2" wp14:editId="77E5DC10">
                <wp:simplePos x="0" y="0"/>
                <wp:positionH relativeFrom="column">
                  <wp:posOffset>185395</wp:posOffset>
                </wp:positionH>
                <wp:positionV relativeFrom="paragraph">
                  <wp:posOffset>141783</wp:posOffset>
                </wp:positionV>
                <wp:extent cx="3944743" cy="2514816"/>
                <wp:effectExtent l="0" t="0" r="0" b="0"/>
                <wp:wrapNone/>
                <wp:docPr id="1416" name="Group 1416"/>
                <wp:cNvGraphicFramePr/>
                <a:graphic xmlns:a="http://schemas.openxmlformats.org/drawingml/2006/main">
                  <a:graphicData uri="http://schemas.microsoft.com/office/word/2010/wordprocessingGroup">
                    <wpg:wgp>
                      <wpg:cNvGrpSpPr/>
                      <wpg:grpSpPr>
                        <a:xfrm>
                          <a:off x="0" y="0"/>
                          <a:ext cx="3944743" cy="2514816"/>
                          <a:chOff x="0" y="0"/>
                          <a:chExt cx="3944743" cy="2514816"/>
                        </a:xfrm>
                      </wpg:grpSpPr>
                      <wps:wsp>
                        <wps:cNvPr id="30" name="文本框 2"/>
                        <wps:cNvSpPr txBox="1">
                          <a:spLocks noChangeArrowheads="1"/>
                        </wps:cNvSpPr>
                        <wps:spPr bwMode="auto">
                          <a:xfrm>
                            <a:off x="1637154" y="2168467"/>
                            <a:ext cx="2307589" cy="157479"/>
                          </a:xfrm>
                          <a:prstGeom prst="rect">
                            <a:avLst/>
                          </a:prstGeom>
                          <a:solidFill>
                            <a:srgbClr val="FFFFFF"/>
                          </a:solidFill>
                          <a:ln w="9525">
                            <a:noFill/>
                            <a:miter lim="800000"/>
                            <a:headEnd/>
                            <a:tailEnd/>
                          </a:ln>
                        </wps:spPr>
                        <wps:txbx>
                          <w:txbxContent>
                            <w:p w14:paraId="6AB762C7" w14:textId="77777777" w:rsidR="00F108D9" w:rsidRPr="00202550" w:rsidRDefault="00F108D9" w:rsidP="00202550">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408" name="文本框 2"/>
                        <wps:cNvSpPr txBox="1">
                          <a:spLocks noChangeArrowheads="1"/>
                        </wps:cNvSpPr>
                        <wps:spPr bwMode="auto">
                          <a:xfrm>
                            <a:off x="0" y="0"/>
                            <a:ext cx="163194" cy="1743709"/>
                          </a:xfrm>
                          <a:prstGeom prst="rect">
                            <a:avLst/>
                          </a:prstGeom>
                          <a:solidFill>
                            <a:srgbClr val="FFFFFF"/>
                          </a:solidFill>
                          <a:ln w="9525">
                            <a:noFill/>
                            <a:miter lim="800000"/>
                            <a:headEnd/>
                            <a:tailEnd/>
                          </a:ln>
                        </wps:spPr>
                        <wps:txbx>
                          <w:txbxContent>
                            <w:p w14:paraId="1F7AFDF5" w14:textId="77777777" w:rsidR="00F108D9" w:rsidRPr="00202550" w:rsidRDefault="00F108D9" w:rsidP="00202550">
                              <w:pPr>
                                <w:pStyle w:val="Figure"/>
                                <w:spacing w:after="0"/>
                                <w:rPr>
                                  <w:sz w:val="18"/>
                                  <w:szCs w:val="18"/>
                                </w:rPr>
                              </w:pPr>
                              <w:r>
                                <w:rPr>
                                  <w:sz w:val="18"/>
                                  <w:szCs w:val="18"/>
                                </w:rPr>
                                <w:t>浓度（</w:t>
                              </w:r>
                              <w:r>
                                <w:rPr>
                                  <w:sz w:val="18"/>
                                  <w:szCs w:val="18"/>
                                </w:rPr>
                                <w:t>ng/mL</w:t>
                              </w:r>
                              <w:r>
                                <w:rPr>
                                  <w:sz w:val="18"/>
                                  <w:szCs w:val="18"/>
                                </w:rPr>
                                <w:t>）</w:t>
                              </w:r>
                            </w:p>
                          </w:txbxContent>
                        </wps:txbx>
                        <wps:bodyPr rot="0" vert="vert270" wrap="square" lIns="0" tIns="0" rIns="0" bIns="0" anchor="t" anchorCtr="0">
                          <a:spAutoFit/>
                        </wps:bodyPr>
                      </wps:wsp>
                      <wps:wsp>
                        <wps:cNvPr id="1410" name="文本框 2"/>
                        <wps:cNvSpPr txBox="1">
                          <a:spLocks noChangeArrowheads="1"/>
                        </wps:cNvSpPr>
                        <wps:spPr bwMode="auto">
                          <a:xfrm>
                            <a:off x="1944874" y="2414014"/>
                            <a:ext cx="478789" cy="100800"/>
                          </a:xfrm>
                          <a:prstGeom prst="rect">
                            <a:avLst/>
                          </a:prstGeom>
                          <a:solidFill>
                            <a:srgbClr val="FFFFFF"/>
                          </a:solidFill>
                          <a:ln w="9525">
                            <a:noFill/>
                            <a:miter lim="800000"/>
                            <a:headEnd/>
                            <a:tailEnd/>
                          </a:ln>
                        </wps:spPr>
                        <wps:txbx>
                          <w:txbxContent>
                            <w:p w14:paraId="1D80D54F"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1</w:t>
                              </w:r>
                            </w:p>
                          </w:txbxContent>
                        </wps:txbx>
                        <wps:bodyPr rot="0" vert="horz" wrap="square" lIns="0" tIns="0" rIns="0" bIns="0" anchor="t" anchorCtr="0">
                          <a:noAutofit/>
                        </wps:bodyPr>
                      </wps:wsp>
                      <wps:wsp>
                        <wps:cNvPr id="1411" name="文本框 2"/>
                        <wps:cNvSpPr txBox="1">
                          <a:spLocks noChangeArrowheads="1"/>
                        </wps:cNvSpPr>
                        <wps:spPr bwMode="auto">
                          <a:xfrm>
                            <a:off x="2657414" y="2414016"/>
                            <a:ext cx="478789" cy="100800"/>
                          </a:xfrm>
                          <a:prstGeom prst="rect">
                            <a:avLst/>
                          </a:prstGeom>
                          <a:solidFill>
                            <a:srgbClr val="FFFFFF"/>
                          </a:solidFill>
                          <a:ln w="9525">
                            <a:noFill/>
                            <a:miter lim="800000"/>
                            <a:headEnd/>
                            <a:tailEnd/>
                          </a:ln>
                        </wps:spPr>
                        <wps:txbx>
                          <w:txbxContent>
                            <w:p w14:paraId="4C463379"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2</w:t>
                              </w:r>
                            </w:p>
                          </w:txbxContent>
                        </wps:txbx>
                        <wps:bodyPr rot="0" vert="horz" wrap="square" lIns="0" tIns="0" rIns="0" bIns="0" anchor="t" anchorCtr="0">
                          <a:noAutofit/>
                        </wps:bodyPr>
                      </wps:wsp>
                      <wps:wsp>
                        <wps:cNvPr id="1412" name="文本框 2"/>
                        <wps:cNvSpPr txBox="1">
                          <a:spLocks noChangeArrowheads="1"/>
                        </wps:cNvSpPr>
                        <wps:spPr bwMode="auto">
                          <a:xfrm>
                            <a:off x="3404628" y="2414015"/>
                            <a:ext cx="354329" cy="98019"/>
                          </a:xfrm>
                          <a:prstGeom prst="rect">
                            <a:avLst/>
                          </a:prstGeom>
                          <a:solidFill>
                            <a:srgbClr val="FFFFFF"/>
                          </a:solidFill>
                          <a:ln w="9525">
                            <a:noFill/>
                            <a:miter lim="800000"/>
                            <a:headEnd/>
                            <a:tailEnd/>
                          </a:ln>
                        </wps:spPr>
                        <wps:txbx>
                          <w:txbxContent>
                            <w:p w14:paraId="5314968A"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2B83EAF2" id="Group 1416" o:spid="_x0000_s1204" style="position:absolute;left:0;text-align:left;margin-left:14.6pt;margin-top:11.15pt;width:310.6pt;height:198pt;z-index:251658278;mso-height-relative:margin" coordsize="39447,25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">
                <v:shape id="文本框 2" o:spid="_x0000_s1205" type="#_x0000_t202" style="position:absolute;left:16371;top:21684;width:23076;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" stroked="f">
                  <v:textbox style="mso-fit-shape-to-text:t" inset="0,0,0,0">
                    <w:txbxContent>
                      <w:p w14:paraId="6AB762C7" w14:textId="77777777" w:rsidR="00F108D9" w:rsidRPr="00202550" w:rsidRDefault="00F108D9" w:rsidP="00202550">
                        <w:pPr>
                          <w:pStyle w:val="Figure"/>
                          <w:spacing w:after="0"/>
                          <w:rPr>
                            <w:sz w:val="18"/>
                            <w:szCs w:val="18"/>
                          </w:rPr>
                        </w:pPr>
                        <w:r>
                          <w:rPr>
                            <w:sz w:val="18"/>
                            <w:szCs w:val="18"/>
                          </w:rPr>
                          <w:t>相对给药时间（天）</w:t>
                        </w:r>
                      </w:p>
                    </w:txbxContent>
                  </v:textbox>
                </v:shape>
                <v:shape id="文本框 2" o:spid="_x0000_s1206" type="#_x0000_t202" style="position:absolute;width:1631;height:17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" stroked="f">
                  <v:textbox style="layout-flow:vertical;mso-layout-flow-alt:bottom-to-top;mso-fit-shape-to-text:t" inset="0,0,0,0">
                    <w:txbxContent>
                      <w:p w14:paraId="1F7AFDF5" w14:textId="77777777" w:rsidR="00F108D9" w:rsidRPr="00202550" w:rsidRDefault="00F108D9" w:rsidP="00202550">
                        <w:pPr>
                          <w:pStyle w:val="Figure"/>
                          <w:spacing w:after="0"/>
                          <w:rPr>
                            <w:sz w:val="18"/>
                            <w:szCs w:val="18"/>
                          </w:rPr>
                        </w:pPr>
                        <w:r>
                          <w:rPr>
                            <w:sz w:val="18"/>
                            <w:szCs w:val="18"/>
                          </w:rPr>
                          <w:t>浓度（</w:t>
                        </w:r>
                        <w:r>
                          <w:rPr>
                            <w:sz w:val="18"/>
                            <w:szCs w:val="18"/>
                          </w:rPr>
                          <w:t>ng/mL</w:t>
                        </w:r>
                        <w:r>
                          <w:rPr>
                            <w:sz w:val="18"/>
                            <w:szCs w:val="18"/>
                          </w:rPr>
                          <w:t>）</w:t>
                        </w:r>
                      </w:p>
                    </w:txbxContent>
                  </v:textbox>
                </v:shape>
                <v:shape id="文本框 2" o:spid="_x0000_s1207" type="#_x0000_t202" style="position:absolute;left:19448;top:24140;width:478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" stroked="f">
                  <v:textbox inset="0,0,0,0">
                    <w:txbxContent>
                      <w:p w14:paraId="1D80D54F"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1</w:t>
                        </w:r>
                      </w:p>
                    </w:txbxContent>
                  </v:textbox>
                </v:shape>
                <v:shape id="文本框 2" o:spid="_x0000_s1208" type="#_x0000_t202" style="position:absolute;left:26574;top:24140;width:478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" stroked="f">
                  <v:textbox inset="0,0,0,0">
                    <w:txbxContent>
                      <w:p w14:paraId="4C463379"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2</w:t>
                        </w:r>
                      </w:p>
                    </w:txbxContent>
                  </v:textbox>
                </v:shape>
                <v:shape id="文本框 2" o:spid="_x0000_s1209" type="#_x0000_t202" style="position:absolute;left:34046;top:24140;width:3543;height: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" stroked="f">
                  <v:textbox inset="0,0,0,0">
                    <w:txbxContent>
                      <w:p w14:paraId="5314968A"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3</w:t>
                        </w:r>
                      </w:p>
                    </w:txbxContent>
                  </v:textbox>
                </v:shape>
              </v:group>
            </w:pict>
          </mc:Fallback>
        </mc:AlternateContent>
      </w:r>
      <w:r w:rsidRPr="008F604B">
        <w:t>参数：磷酸</w:t>
      </w:r>
      <w:proofErr w:type="gramStart"/>
      <w:r w:rsidRPr="008F604B">
        <w:t>吡哆</w:t>
      </w:r>
      <w:proofErr w:type="gramEnd"/>
      <w:r w:rsidRPr="008F604B">
        <w:t>醛（</w:t>
      </w:r>
      <w:r w:rsidRPr="008F604B">
        <w:t>ng/mL</w:t>
      </w:r>
      <w:r w:rsidRPr="008F604B">
        <w:t>）</w:t>
      </w:r>
    </w:p>
    <w:p w14:paraId="622FC19F" w14:textId="77777777" w:rsidR="007A4FC4" w:rsidRPr="008F604B" w:rsidRDefault="007A4FC4" w:rsidP="000B6CAF">
      <w:pPr>
        <w:pStyle w:val="Figure"/>
      </w:pPr>
      <w:r w:rsidRPr="008F604B">
        <w:rPr>
          <w:noProof/>
        </w:rPr>
        <w:drawing>
          <wp:inline distT="0" distB="0" distL="0" distR="0" wp14:anchorId="68371CB8" wp14:editId="2555A02D">
            <wp:extent cx="5486400" cy="2344420"/>
            <wp:effectExtent l="0" t="0" r="0" b="0"/>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486400" cy="2344420"/>
                    </a:xfrm>
                    <a:prstGeom prst="rect">
                      <a:avLst/>
                    </a:prstGeom>
                  </pic:spPr>
                </pic:pic>
              </a:graphicData>
            </a:graphic>
          </wp:inline>
        </w:drawing>
      </w:r>
    </w:p>
    <w:p w14:paraId="5D23DCCF" w14:textId="77777777" w:rsidR="007A4FC4" w:rsidRPr="008F604B" w:rsidRDefault="007A4FC4" w:rsidP="000B6CAF">
      <w:pPr>
        <w:pStyle w:val="ListEnd"/>
      </w:pPr>
    </w:p>
    <w:p w14:paraId="43DAC831" w14:textId="77777777" w:rsidR="007A4FC4" w:rsidRPr="008F604B" w:rsidRDefault="007A4FC4" w:rsidP="000B6CAF">
      <w:pPr>
        <w:pStyle w:val="Figure"/>
      </w:pPr>
      <w:r w:rsidRPr="008F604B">
        <w:t>参数：磷酸</w:t>
      </w:r>
      <w:proofErr w:type="gramStart"/>
      <w:r w:rsidRPr="008F604B">
        <w:t>吡哆</w:t>
      </w:r>
      <w:proofErr w:type="gramEnd"/>
      <w:r w:rsidRPr="008F604B">
        <w:t>醛（</w:t>
      </w:r>
      <w:r w:rsidRPr="008F604B">
        <w:t>ng/mL</w:t>
      </w:r>
      <w:r w:rsidRPr="008F604B">
        <w:t>）</w:t>
      </w:r>
    </w:p>
    <w:p w14:paraId="3B3ED538" w14:textId="77777777" w:rsidR="007A4FC4" w:rsidRPr="008F604B" w:rsidRDefault="004B1C8C" w:rsidP="000B6CAF">
      <w:pPr>
        <w:pStyle w:val="Figure"/>
      </w:pPr>
      <w:r w:rsidRPr="008F604B">
        <w:rPr>
          <w:noProof/>
        </w:rPr>
        <mc:AlternateContent>
          <mc:Choice Requires="wpg">
            <w:drawing>
              <wp:anchor distT="0" distB="0" distL="114300" distR="114300" simplePos="0" relativeHeight="251658279" behindDoc="0" locked="0" layoutInCell="1" allowOverlap="1" wp14:anchorId="60EEB650" wp14:editId="46367FFA">
                <wp:simplePos x="0" y="0"/>
                <wp:positionH relativeFrom="column">
                  <wp:posOffset>170764</wp:posOffset>
                </wp:positionH>
                <wp:positionV relativeFrom="paragraph">
                  <wp:posOffset>9931</wp:posOffset>
                </wp:positionV>
                <wp:extent cx="4029822" cy="2222208"/>
                <wp:effectExtent l="0" t="0" r="8890" b="6985"/>
                <wp:wrapNone/>
                <wp:docPr id="1485" name="Group 1485"/>
                <wp:cNvGraphicFramePr/>
                <a:graphic xmlns:a="http://schemas.openxmlformats.org/drawingml/2006/main">
                  <a:graphicData uri="http://schemas.microsoft.com/office/word/2010/wordprocessingGroup">
                    <wpg:wgp>
                      <wpg:cNvGrpSpPr/>
                      <wpg:grpSpPr>
                        <a:xfrm>
                          <a:off x="0" y="0"/>
                          <a:ext cx="4029822" cy="2222208"/>
                          <a:chOff x="0" y="0"/>
                          <a:chExt cx="4029822" cy="2222208"/>
                        </a:xfrm>
                      </wpg:grpSpPr>
                      <wps:wsp>
                        <wps:cNvPr id="31" name="文本框 2"/>
                        <wps:cNvSpPr txBox="1">
                          <a:spLocks noChangeArrowheads="1"/>
                        </wps:cNvSpPr>
                        <wps:spPr bwMode="auto">
                          <a:xfrm>
                            <a:off x="1722233" y="1892205"/>
                            <a:ext cx="2307589" cy="157479"/>
                          </a:xfrm>
                          <a:prstGeom prst="rect">
                            <a:avLst/>
                          </a:prstGeom>
                          <a:solidFill>
                            <a:srgbClr val="FFFFFF"/>
                          </a:solidFill>
                          <a:ln w="9525">
                            <a:noFill/>
                            <a:miter lim="800000"/>
                            <a:headEnd/>
                            <a:tailEnd/>
                          </a:ln>
                        </wps:spPr>
                        <wps:txbx>
                          <w:txbxContent>
                            <w:p w14:paraId="4829B4F0" w14:textId="77777777" w:rsidR="00F108D9" w:rsidRPr="00202550" w:rsidRDefault="00F108D9" w:rsidP="00202550">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409" name="文本框 2"/>
                        <wps:cNvSpPr txBox="1">
                          <a:spLocks noChangeArrowheads="1"/>
                        </wps:cNvSpPr>
                        <wps:spPr bwMode="auto">
                          <a:xfrm>
                            <a:off x="0" y="0"/>
                            <a:ext cx="163194" cy="1743709"/>
                          </a:xfrm>
                          <a:prstGeom prst="rect">
                            <a:avLst/>
                          </a:prstGeom>
                          <a:solidFill>
                            <a:srgbClr val="FFFFFF"/>
                          </a:solidFill>
                          <a:ln w="9525">
                            <a:noFill/>
                            <a:miter lim="800000"/>
                            <a:headEnd/>
                            <a:tailEnd/>
                          </a:ln>
                        </wps:spPr>
                        <wps:txbx>
                          <w:txbxContent>
                            <w:p w14:paraId="7C467E9F" w14:textId="77777777" w:rsidR="00F108D9" w:rsidRPr="00202550" w:rsidRDefault="00F108D9" w:rsidP="004B1C8C">
                              <w:pPr>
                                <w:pStyle w:val="Figure"/>
                                <w:spacing w:after="0"/>
                                <w:rPr>
                                  <w:sz w:val="18"/>
                                  <w:szCs w:val="18"/>
                                </w:rPr>
                              </w:pPr>
                              <w:r>
                                <w:rPr>
                                  <w:sz w:val="18"/>
                                  <w:szCs w:val="18"/>
                                </w:rPr>
                                <w:t>较基线的百分比变化（</w:t>
                              </w:r>
                              <w:r>
                                <w:rPr>
                                  <w:sz w:val="18"/>
                                  <w:szCs w:val="18"/>
                                </w:rPr>
                                <w:t>%</w:t>
                              </w:r>
                              <w:r>
                                <w:rPr>
                                  <w:sz w:val="18"/>
                                  <w:szCs w:val="18"/>
                                </w:rPr>
                                <w:t>）</w:t>
                              </w:r>
                            </w:p>
                          </w:txbxContent>
                        </wps:txbx>
                        <wps:bodyPr rot="0" vert="vert270" wrap="square" lIns="0" tIns="0" rIns="0" bIns="0" anchor="t" anchorCtr="0">
                          <a:spAutoFit/>
                        </wps:bodyPr>
                      </wps:wsp>
                      <wps:wsp>
                        <wps:cNvPr id="1417" name="文本框 2"/>
                        <wps:cNvSpPr txBox="1">
                          <a:spLocks noChangeArrowheads="1"/>
                        </wps:cNvSpPr>
                        <wps:spPr bwMode="auto">
                          <a:xfrm>
                            <a:off x="1913374" y="2121408"/>
                            <a:ext cx="478154" cy="100800"/>
                          </a:xfrm>
                          <a:prstGeom prst="rect">
                            <a:avLst/>
                          </a:prstGeom>
                          <a:solidFill>
                            <a:srgbClr val="FFFFFF"/>
                          </a:solidFill>
                          <a:ln w="9525">
                            <a:noFill/>
                            <a:miter lim="800000"/>
                            <a:headEnd/>
                            <a:tailEnd/>
                          </a:ln>
                        </wps:spPr>
                        <wps:txbx>
                          <w:txbxContent>
                            <w:p w14:paraId="0ECAC6D7"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1</w:t>
                              </w:r>
                            </w:p>
                          </w:txbxContent>
                        </wps:txbx>
                        <wps:bodyPr rot="0" vert="horz" wrap="square" lIns="0" tIns="0" rIns="0" bIns="0" anchor="t" anchorCtr="0">
                          <a:noAutofit/>
                        </wps:bodyPr>
                      </wps:wsp>
                      <wps:wsp>
                        <wps:cNvPr id="1421" name="文本框 2"/>
                        <wps:cNvSpPr txBox="1">
                          <a:spLocks noChangeArrowheads="1"/>
                        </wps:cNvSpPr>
                        <wps:spPr bwMode="auto">
                          <a:xfrm>
                            <a:off x="2636205" y="2121080"/>
                            <a:ext cx="478154" cy="100800"/>
                          </a:xfrm>
                          <a:prstGeom prst="rect">
                            <a:avLst/>
                          </a:prstGeom>
                          <a:solidFill>
                            <a:srgbClr val="FFFFFF"/>
                          </a:solidFill>
                          <a:ln w="9525">
                            <a:noFill/>
                            <a:miter lim="800000"/>
                            <a:headEnd/>
                            <a:tailEnd/>
                          </a:ln>
                        </wps:spPr>
                        <wps:txbx>
                          <w:txbxContent>
                            <w:p w14:paraId="323E0958"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2</w:t>
                              </w:r>
                            </w:p>
                          </w:txbxContent>
                        </wps:txbx>
                        <wps:bodyPr rot="0" vert="horz" wrap="square" lIns="0" tIns="0" rIns="0" bIns="0" anchor="t" anchorCtr="0">
                          <a:noAutofit/>
                        </wps:bodyPr>
                      </wps:wsp>
                      <wps:wsp>
                        <wps:cNvPr id="1484" name="文本框 2"/>
                        <wps:cNvSpPr txBox="1">
                          <a:spLocks noChangeArrowheads="1"/>
                        </wps:cNvSpPr>
                        <wps:spPr bwMode="auto">
                          <a:xfrm>
                            <a:off x="3347841" y="2121408"/>
                            <a:ext cx="411479" cy="100800"/>
                          </a:xfrm>
                          <a:prstGeom prst="rect">
                            <a:avLst/>
                          </a:prstGeom>
                          <a:solidFill>
                            <a:srgbClr val="FFFFFF"/>
                          </a:solidFill>
                          <a:ln w="9525">
                            <a:noFill/>
                            <a:miter lim="800000"/>
                            <a:headEnd/>
                            <a:tailEnd/>
                          </a:ln>
                        </wps:spPr>
                        <wps:txbx>
                          <w:txbxContent>
                            <w:p w14:paraId="445D2EE2"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60EEB650" id="Group 1485" o:spid="_x0000_s1210" style="position:absolute;left:0;text-align:left;margin-left:13.45pt;margin-top:.8pt;width:317.3pt;height:175pt;z-index:251658279;mso-height-relative:margin" coordsize="40298,2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">
                <v:shape id="文本框 2" o:spid="_x0000_s1211" type="#_x0000_t202" style="position:absolute;left:17222;top:18922;width:2307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" stroked="f">
                  <v:textbox style="mso-fit-shape-to-text:t" inset="0,0,0,0">
                    <w:txbxContent>
                      <w:p w14:paraId="4829B4F0" w14:textId="77777777" w:rsidR="00F108D9" w:rsidRPr="00202550" w:rsidRDefault="00F108D9" w:rsidP="00202550">
                        <w:pPr>
                          <w:pStyle w:val="Figure"/>
                          <w:spacing w:after="0"/>
                          <w:rPr>
                            <w:sz w:val="18"/>
                            <w:szCs w:val="18"/>
                          </w:rPr>
                        </w:pPr>
                        <w:r>
                          <w:rPr>
                            <w:sz w:val="18"/>
                            <w:szCs w:val="18"/>
                          </w:rPr>
                          <w:t>相对给药时间（天）</w:t>
                        </w:r>
                      </w:p>
                    </w:txbxContent>
                  </v:textbox>
                </v:shape>
                <v:shape id="文本框 2" o:spid="_x0000_s1212" type="#_x0000_t202" style="position:absolute;width:1631;height:17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" stroked="f">
                  <v:textbox style="layout-flow:vertical;mso-layout-flow-alt:bottom-to-top;mso-fit-shape-to-text:t" inset="0,0,0,0">
                    <w:txbxContent>
                      <w:p w14:paraId="7C467E9F" w14:textId="77777777" w:rsidR="00F108D9" w:rsidRPr="00202550" w:rsidRDefault="00F108D9" w:rsidP="004B1C8C">
                        <w:pPr>
                          <w:pStyle w:val="Figure"/>
                          <w:spacing w:after="0"/>
                          <w:rPr>
                            <w:sz w:val="18"/>
                            <w:szCs w:val="18"/>
                          </w:rPr>
                        </w:pPr>
                        <w:r>
                          <w:rPr>
                            <w:sz w:val="18"/>
                            <w:szCs w:val="18"/>
                          </w:rPr>
                          <w:t>较基线的百分比变化（</w:t>
                        </w:r>
                        <w:r>
                          <w:rPr>
                            <w:sz w:val="18"/>
                            <w:szCs w:val="18"/>
                          </w:rPr>
                          <w:t>%</w:t>
                        </w:r>
                        <w:r>
                          <w:rPr>
                            <w:sz w:val="18"/>
                            <w:szCs w:val="18"/>
                          </w:rPr>
                          <w:t>）</w:t>
                        </w:r>
                      </w:p>
                    </w:txbxContent>
                  </v:textbox>
                </v:shape>
                <v:shape id="文本框 2" o:spid="_x0000_s1213" type="#_x0000_t202" style="position:absolute;left:19133;top:21214;width:478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" stroked="f">
                  <v:textbox inset="0,0,0,0">
                    <w:txbxContent>
                      <w:p w14:paraId="0ECAC6D7"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1</w:t>
                        </w:r>
                      </w:p>
                    </w:txbxContent>
                  </v:textbox>
                </v:shape>
                <v:shape id="文本框 2" o:spid="_x0000_s1214" type="#_x0000_t202" style="position:absolute;left:26362;top:21210;width:478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" stroked="f">
                  <v:textbox inset="0,0,0,0">
                    <w:txbxContent>
                      <w:p w14:paraId="323E0958"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2</w:t>
                        </w:r>
                      </w:p>
                    </w:txbxContent>
                  </v:textbox>
                </v:shape>
                <v:shape id="文本框 2" o:spid="_x0000_s1215" type="#_x0000_t202" style="position:absolute;left:33478;top:21214;width:4115;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" stroked="f">
                  <v:textbox inset="0,0,0,0">
                    <w:txbxContent>
                      <w:p w14:paraId="445D2EE2" w14:textId="77777777" w:rsidR="00F108D9" w:rsidRPr="00AC3EE7" w:rsidRDefault="00F108D9" w:rsidP="004B1C8C">
                        <w:pPr>
                          <w:pStyle w:val="Figure"/>
                          <w:spacing w:after="0"/>
                          <w:jc w:val="left"/>
                          <w:rPr>
                            <w:sz w:val="13"/>
                            <w:szCs w:val="13"/>
                          </w:rPr>
                        </w:pPr>
                        <w:r w:rsidRPr="00AC3EE7">
                          <w:rPr>
                            <w:sz w:val="13"/>
                            <w:szCs w:val="13"/>
                          </w:rPr>
                          <w:t>队列</w:t>
                        </w:r>
                        <w:r w:rsidRPr="00AC3EE7">
                          <w:rPr>
                            <w:sz w:val="13"/>
                            <w:szCs w:val="13"/>
                          </w:rPr>
                          <w:t>3</w:t>
                        </w:r>
                      </w:p>
                    </w:txbxContent>
                  </v:textbox>
                </v:shape>
              </v:group>
            </w:pict>
          </mc:Fallback>
        </mc:AlternateContent>
      </w:r>
      <w:r w:rsidRPr="008F604B">
        <w:rPr>
          <w:noProof/>
        </w:rPr>
        <w:drawing>
          <wp:inline distT="0" distB="0" distL="0" distR="0" wp14:anchorId="462E434B" wp14:editId="77D87F77">
            <wp:extent cx="5486400" cy="2257425"/>
            <wp:effectExtent l="0" t="0" r="0" b="9525"/>
            <wp:docPr id="1440" name="Picture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486400" cy="2257425"/>
                    </a:xfrm>
                    <a:prstGeom prst="rect">
                      <a:avLst/>
                    </a:prstGeom>
                  </pic:spPr>
                </pic:pic>
              </a:graphicData>
            </a:graphic>
          </wp:inline>
        </w:drawing>
      </w:r>
    </w:p>
    <w:p w14:paraId="7486A1E1" w14:textId="77777777" w:rsidR="007A4FC4" w:rsidRPr="008F604B" w:rsidRDefault="007A4FC4" w:rsidP="004B1C8C">
      <w:pPr>
        <w:pStyle w:val="TableFootnoteInfo"/>
      </w:pPr>
      <w:r w:rsidRPr="008F604B">
        <w:t>IV</w:t>
      </w:r>
      <w:r w:rsidRPr="008F604B">
        <w:t>部分包括首例受试者（</w:t>
      </w:r>
      <w:r w:rsidRPr="008F604B">
        <w:t>IV</w:t>
      </w:r>
      <w:r w:rsidRPr="008F604B">
        <w:t>给药后</w:t>
      </w:r>
      <w:r w:rsidRPr="008F604B">
        <w:t>168 h</w:t>
      </w:r>
      <w:r w:rsidRPr="008F604B">
        <w:t>内）。</w:t>
      </w:r>
      <w:r w:rsidRPr="008F604B">
        <w:t>SC</w:t>
      </w:r>
      <w:r w:rsidRPr="008F604B">
        <w:t>给药包括后续受试者。排除缺失给药后的受试者记录。</w:t>
      </w:r>
    </w:p>
    <w:p w14:paraId="6BFD1B17" w14:textId="77777777" w:rsidR="007A4FC4" w:rsidRPr="008F604B" w:rsidRDefault="007A4FC4" w:rsidP="004B1C8C">
      <w:pPr>
        <w:pStyle w:val="TableFootnoteInfo"/>
      </w:pPr>
      <w:r w:rsidRPr="008F604B">
        <w:t>基线表示第</w:t>
      </w:r>
      <w:r w:rsidRPr="008F604B">
        <w:t>1</w:t>
      </w:r>
      <w:r w:rsidRPr="008F604B">
        <w:t>天。输</w:t>
      </w:r>
      <w:proofErr w:type="gramStart"/>
      <w:r w:rsidRPr="008F604B">
        <w:t>注结束</w:t>
      </w:r>
      <w:proofErr w:type="gramEnd"/>
      <w:r w:rsidRPr="008F604B">
        <w:t>日计算为第</w:t>
      </w:r>
      <w:r w:rsidRPr="008F604B">
        <w:t>1</w:t>
      </w:r>
      <w:r w:rsidRPr="008F604B">
        <w:t>天</w:t>
      </w:r>
      <w:r w:rsidRPr="008F604B">
        <w:t xml:space="preserve"> + 0.25</w:t>
      </w:r>
      <w:r w:rsidRPr="008F604B">
        <w:t>小时（采样时间窗）</w:t>
      </w:r>
      <w:r w:rsidRPr="008F604B">
        <w:t>/24</w:t>
      </w:r>
      <w:r w:rsidRPr="008F604B">
        <w:t>小时</w:t>
      </w:r>
      <w:r w:rsidRPr="008F604B">
        <w:t xml:space="preserve"> = </w:t>
      </w:r>
      <w:r w:rsidRPr="008F604B">
        <w:t>第</w:t>
      </w:r>
      <w:r w:rsidRPr="008F604B">
        <w:t>1.01</w:t>
      </w:r>
      <w:r w:rsidRPr="008F604B">
        <w:t>天</w:t>
      </w:r>
    </w:p>
    <w:p w14:paraId="68051FFD" w14:textId="77777777" w:rsidR="007A4FC4" w:rsidRPr="00AC3EE7" w:rsidRDefault="007A4FC4" w:rsidP="004B1C8C">
      <w:pPr>
        <w:pStyle w:val="TableFootnoteInfo"/>
      </w:pPr>
      <w:r w:rsidRPr="008F604B">
        <w:t>来源</w:t>
      </w:r>
      <w:r w:rsidRPr="00AC3EE7">
        <w:t>：正文结束图</w:t>
      </w:r>
      <w:r w:rsidRPr="00AC3EE7">
        <w:t>14.2.2.2</w:t>
      </w:r>
    </w:p>
    <w:p w14:paraId="27A916A3" w14:textId="77777777" w:rsidR="007A4FC4" w:rsidRPr="008F604B" w:rsidRDefault="007A4FC4" w:rsidP="004B1C8C">
      <w:pPr>
        <w:pStyle w:val="ListEnd"/>
      </w:pPr>
    </w:p>
    <w:p w14:paraId="1CD62A02" w14:textId="15B4E8ED" w:rsidR="007A4FC4" w:rsidRPr="008F604B" w:rsidRDefault="004B1C8C" w:rsidP="00AC3EE7">
      <w:pPr>
        <w:pStyle w:val="FigureTitle"/>
        <w:pageBreakBefore/>
      </w:pPr>
      <w:bookmarkStart w:id="170" w:name="_Ref138786897"/>
      <w:bookmarkStart w:id="171" w:name="_Toc139384586"/>
      <w:r w:rsidRPr="008F604B">
        <w:rPr>
          <w:bCs/>
        </w:rPr>
        <w:lastRenderedPageBreak/>
        <w:t>图</w:t>
      </w:r>
      <w:r>
        <w:fldChar w:fldCharType="begin"/>
      </w:r>
      <w:r>
        <w:instrText>SEQ Figure \* ARABIC</w:instrText>
      </w:r>
      <w:r>
        <w:fldChar w:fldCharType="separate"/>
      </w:r>
      <w:r w:rsidRPr="008F604B">
        <w:rPr>
          <w:bCs/>
          <w:noProof/>
        </w:rPr>
        <w:t>10</w:t>
      </w:r>
      <w:r>
        <w:fldChar w:fldCharType="end"/>
      </w:r>
      <w:bookmarkEnd w:id="170"/>
      <w:r w:rsidRPr="008F604B">
        <w:rPr>
          <w:bCs/>
        </w:rPr>
        <w:t>：</w:t>
      </w:r>
      <w:r w:rsidRPr="008F604B">
        <w:rPr>
          <w:bCs/>
        </w:rPr>
        <w:tab/>
      </w:r>
      <w:r w:rsidRPr="008F604B">
        <w:rPr>
          <w:bCs/>
        </w:rPr>
        <w:t>按队列（队列重叠）列出的平均（</w:t>
      </w:r>
      <w:r w:rsidRPr="008F604B">
        <w:rPr>
          <w:bCs/>
        </w:rPr>
        <w:t>±SD</w:t>
      </w:r>
      <w:r w:rsidRPr="008F604B">
        <w:rPr>
          <w:bCs/>
        </w:rPr>
        <w:t>）血浆</w:t>
      </w:r>
      <w:r w:rsidRPr="008F604B">
        <w:rPr>
          <w:bCs/>
        </w:rPr>
        <w:t>PLP/PL</w:t>
      </w:r>
      <w:r w:rsidRPr="008F604B">
        <w:rPr>
          <w:bCs/>
        </w:rPr>
        <w:t>比值相对于给药时间较基线的绝对和</w:t>
      </w:r>
      <w:r w:rsidR="00067311">
        <w:rPr>
          <w:bCs/>
        </w:rPr>
        <w:t>变化百分比</w:t>
      </w:r>
      <w:r w:rsidRPr="008F604B">
        <w:rPr>
          <w:bCs/>
        </w:rPr>
        <w:t>的敏感性分析</w:t>
      </w:r>
      <w:r w:rsidRPr="008F604B">
        <w:rPr>
          <w:bCs/>
        </w:rPr>
        <w:t>-</w:t>
      </w:r>
      <w:r w:rsidRPr="008F604B">
        <w:rPr>
          <w:bCs/>
        </w:rPr>
        <w:t>排除缺失给药后的受试者数据（药效学分析集）</w:t>
      </w:r>
      <w:bookmarkEnd w:id="171"/>
    </w:p>
    <w:p w14:paraId="5F164A71" w14:textId="77777777" w:rsidR="007A4FC4" w:rsidRPr="008F604B" w:rsidRDefault="00C924F1" w:rsidP="004B1C8C">
      <w:pPr>
        <w:pStyle w:val="Figure"/>
      </w:pPr>
      <w:r w:rsidRPr="008F604B">
        <w:rPr>
          <w:noProof/>
        </w:rPr>
        <mc:AlternateContent>
          <mc:Choice Requires="wpg">
            <w:drawing>
              <wp:anchor distT="0" distB="0" distL="114300" distR="114300" simplePos="0" relativeHeight="251658280" behindDoc="0" locked="0" layoutInCell="1" allowOverlap="1" wp14:anchorId="479EF5A9" wp14:editId="440E1830">
                <wp:simplePos x="0" y="0"/>
                <wp:positionH relativeFrom="column">
                  <wp:posOffset>170764</wp:posOffset>
                </wp:positionH>
                <wp:positionV relativeFrom="paragraph">
                  <wp:posOffset>302717</wp:posOffset>
                </wp:positionV>
                <wp:extent cx="4078748" cy="2375828"/>
                <wp:effectExtent l="0" t="0" r="0" b="5715"/>
                <wp:wrapNone/>
                <wp:docPr id="1486" name="Group 1486"/>
                <wp:cNvGraphicFramePr/>
                <a:graphic xmlns:a="http://schemas.openxmlformats.org/drawingml/2006/main">
                  <a:graphicData uri="http://schemas.microsoft.com/office/word/2010/wordprocessingGroup">
                    <wpg:wgp>
                      <wpg:cNvGrpSpPr/>
                      <wpg:grpSpPr>
                        <a:xfrm>
                          <a:off x="0" y="0"/>
                          <a:ext cx="4078748" cy="2375828"/>
                          <a:chOff x="-144777" y="0"/>
                          <a:chExt cx="4078804" cy="2376050"/>
                        </a:xfrm>
                      </wpg:grpSpPr>
                      <wps:wsp>
                        <wps:cNvPr id="1487" name="文本框 2"/>
                        <wps:cNvSpPr txBox="1">
                          <a:spLocks noChangeArrowheads="1"/>
                        </wps:cNvSpPr>
                        <wps:spPr bwMode="auto">
                          <a:xfrm>
                            <a:off x="1626406" y="2030205"/>
                            <a:ext cx="2307621" cy="157494"/>
                          </a:xfrm>
                          <a:prstGeom prst="rect">
                            <a:avLst/>
                          </a:prstGeom>
                          <a:solidFill>
                            <a:srgbClr val="FFFFFF"/>
                          </a:solidFill>
                          <a:ln w="9525">
                            <a:noFill/>
                            <a:miter lim="800000"/>
                            <a:headEnd/>
                            <a:tailEnd/>
                          </a:ln>
                        </wps:spPr>
                        <wps:txbx>
                          <w:txbxContent>
                            <w:p w14:paraId="35D41851" w14:textId="77777777" w:rsidR="00F108D9" w:rsidRPr="00202550" w:rsidRDefault="00F108D9" w:rsidP="00C924F1">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488" name="文本框 2"/>
                        <wps:cNvSpPr txBox="1">
                          <a:spLocks noChangeArrowheads="1"/>
                        </wps:cNvSpPr>
                        <wps:spPr bwMode="auto">
                          <a:xfrm>
                            <a:off x="-144777" y="0"/>
                            <a:ext cx="163196" cy="1743872"/>
                          </a:xfrm>
                          <a:prstGeom prst="rect">
                            <a:avLst/>
                          </a:prstGeom>
                          <a:solidFill>
                            <a:srgbClr val="FFFFFF"/>
                          </a:solidFill>
                          <a:ln w="9525">
                            <a:noFill/>
                            <a:miter lim="800000"/>
                            <a:headEnd/>
                            <a:tailEnd/>
                          </a:ln>
                        </wps:spPr>
                        <wps:txbx>
                          <w:txbxContent>
                            <w:p w14:paraId="68AD323F" w14:textId="77777777" w:rsidR="00F108D9" w:rsidRPr="00202550" w:rsidRDefault="00F108D9" w:rsidP="00C924F1">
                              <w:pPr>
                                <w:pStyle w:val="Figure"/>
                                <w:spacing w:after="0"/>
                                <w:rPr>
                                  <w:sz w:val="18"/>
                                  <w:szCs w:val="18"/>
                                </w:rPr>
                              </w:pPr>
                              <w:r>
                                <w:rPr>
                                  <w:sz w:val="18"/>
                                  <w:szCs w:val="18"/>
                                </w:rPr>
                                <w:t>浓度（</w:t>
                              </w:r>
                              <w:r>
                                <w:rPr>
                                  <w:sz w:val="18"/>
                                  <w:szCs w:val="18"/>
                                </w:rPr>
                                <w:t>比值）</w:t>
                              </w:r>
                            </w:p>
                          </w:txbxContent>
                        </wps:txbx>
                        <wps:bodyPr rot="0" vert="vert270" wrap="square" lIns="0" tIns="0" rIns="0" bIns="0" anchor="t" anchorCtr="0">
                          <a:spAutoFit/>
                        </wps:bodyPr>
                      </wps:wsp>
                      <wps:wsp>
                        <wps:cNvPr id="1489" name="文本框 2"/>
                        <wps:cNvSpPr txBox="1">
                          <a:spLocks noChangeArrowheads="1"/>
                        </wps:cNvSpPr>
                        <wps:spPr bwMode="auto">
                          <a:xfrm>
                            <a:off x="1743115" y="2275241"/>
                            <a:ext cx="478796" cy="100809"/>
                          </a:xfrm>
                          <a:prstGeom prst="rect">
                            <a:avLst/>
                          </a:prstGeom>
                          <a:solidFill>
                            <a:srgbClr val="FFFFFF"/>
                          </a:solidFill>
                          <a:ln w="9525">
                            <a:noFill/>
                            <a:miter lim="800000"/>
                            <a:headEnd/>
                            <a:tailEnd/>
                          </a:ln>
                        </wps:spPr>
                        <wps:txbx>
                          <w:txbxContent>
                            <w:p w14:paraId="1F1ADE9D"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wps:txbx>
                        <wps:bodyPr rot="0" vert="horz" wrap="square" lIns="0" tIns="0" rIns="0" bIns="0" anchor="t" anchorCtr="0">
                          <a:noAutofit/>
                        </wps:bodyPr>
                      </wps:wsp>
                      <wps:wsp>
                        <wps:cNvPr id="1490" name="文本框 2"/>
                        <wps:cNvSpPr txBox="1">
                          <a:spLocks noChangeArrowheads="1"/>
                        </wps:cNvSpPr>
                        <wps:spPr bwMode="auto">
                          <a:xfrm>
                            <a:off x="2476520" y="2267924"/>
                            <a:ext cx="478796" cy="100809"/>
                          </a:xfrm>
                          <a:prstGeom prst="rect">
                            <a:avLst/>
                          </a:prstGeom>
                          <a:solidFill>
                            <a:srgbClr val="FFFFFF"/>
                          </a:solidFill>
                          <a:ln w="9525">
                            <a:noFill/>
                            <a:miter lim="800000"/>
                            <a:headEnd/>
                            <a:tailEnd/>
                          </a:ln>
                        </wps:spPr>
                        <wps:txbx>
                          <w:txbxContent>
                            <w:p w14:paraId="3CFAA6B8"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wps:txbx>
                        <wps:bodyPr rot="0" vert="horz" wrap="square" lIns="0" tIns="0" rIns="0" bIns="0" anchor="t" anchorCtr="0">
                          <a:noAutofit/>
                        </wps:bodyPr>
                      </wps:wsp>
                      <wps:wsp>
                        <wps:cNvPr id="1491" name="文本框 2"/>
                        <wps:cNvSpPr txBox="1">
                          <a:spLocks noChangeArrowheads="1"/>
                        </wps:cNvSpPr>
                        <wps:spPr bwMode="auto">
                          <a:xfrm>
                            <a:off x="3229700" y="2275239"/>
                            <a:ext cx="449585" cy="100809"/>
                          </a:xfrm>
                          <a:prstGeom prst="rect">
                            <a:avLst/>
                          </a:prstGeom>
                          <a:solidFill>
                            <a:srgbClr val="FFFFFF"/>
                          </a:solidFill>
                          <a:ln w="9525">
                            <a:noFill/>
                            <a:miter lim="800000"/>
                            <a:headEnd/>
                            <a:tailEnd/>
                          </a:ln>
                        </wps:spPr>
                        <wps:txbx>
                          <w:txbxContent>
                            <w:p w14:paraId="3DBD59D4"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9EF5A9" id="Group 1486" o:spid="_x0000_s1216" style="position:absolute;left:0;text-align:left;margin-left:13.45pt;margin-top:23.85pt;width:321.15pt;height:187.05pt;z-index:251658280;mso-width-relative:margin;mso-height-relative:margin" coordorigin="-1447" coordsize="40788,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">
                <v:shape id="文本框 2" o:spid="_x0000_s1217" type="#_x0000_t202" style="position:absolute;left:16264;top:20302;width:23076;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" stroked="f">
                  <v:textbox style="mso-fit-shape-to-text:t" inset="0,0,0,0">
                    <w:txbxContent>
                      <w:p w14:paraId="35D41851" w14:textId="77777777" w:rsidR="00F108D9" w:rsidRPr="00202550" w:rsidRDefault="00F108D9" w:rsidP="00C924F1">
                        <w:pPr>
                          <w:pStyle w:val="Figure"/>
                          <w:spacing w:after="0"/>
                          <w:rPr>
                            <w:sz w:val="18"/>
                            <w:szCs w:val="18"/>
                          </w:rPr>
                        </w:pPr>
                        <w:r>
                          <w:rPr>
                            <w:sz w:val="18"/>
                            <w:szCs w:val="18"/>
                          </w:rPr>
                          <w:t>相对给药时间（天）</w:t>
                        </w:r>
                      </w:p>
                    </w:txbxContent>
                  </v:textbox>
                </v:shape>
                <v:shape id="文本框 2" o:spid="_x0000_s1218" type="#_x0000_t202" style="position:absolute;left:-1447;width:1631;height:17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" stroked="f">
                  <v:textbox style="layout-flow:vertical;mso-layout-flow-alt:bottom-to-top;mso-fit-shape-to-text:t" inset="0,0,0,0">
                    <w:txbxContent>
                      <w:p w14:paraId="68AD323F" w14:textId="77777777" w:rsidR="00F108D9" w:rsidRPr="00202550" w:rsidRDefault="00F108D9" w:rsidP="00C924F1">
                        <w:pPr>
                          <w:pStyle w:val="Figure"/>
                          <w:spacing w:after="0"/>
                          <w:rPr>
                            <w:sz w:val="18"/>
                            <w:szCs w:val="18"/>
                          </w:rPr>
                        </w:pPr>
                        <w:r>
                          <w:rPr>
                            <w:sz w:val="18"/>
                            <w:szCs w:val="18"/>
                          </w:rPr>
                          <w:t>浓度（</w:t>
                        </w:r>
                        <w:r>
                          <w:rPr>
                            <w:sz w:val="18"/>
                            <w:szCs w:val="18"/>
                          </w:rPr>
                          <w:t>比值）</w:t>
                        </w:r>
                      </w:p>
                    </w:txbxContent>
                  </v:textbox>
                </v:shape>
                <v:shape id="文本框 2" o:spid="_x0000_s1219" type="#_x0000_t202" style="position:absolute;left:17431;top:22752;width:478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" stroked="f">
                  <v:textbox inset="0,0,0,0">
                    <w:txbxContent>
                      <w:p w14:paraId="1F1ADE9D"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v:textbox>
                </v:shape>
                <v:shape id="文本框 2" o:spid="_x0000_s1220" type="#_x0000_t202" style="position:absolute;left:24765;top:22679;width:478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" stroked="f">
                  <v:textbox inset="0,0,0,0">
                    <w:txbxContent>
                      <w:p w14:paraId="3CFAA6B8"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v:textbox>
                </v:shape>
                <v:shape id="文本框 2" o:spid="_x0000_s1221" type="#_x0000_t202" style="position:absolute;left:32297;top:22752;width:4495;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" stroked="f">
                  <v:textbox inset="0,0,0,0">
                    <w:txbxContent>
                      <w:p w14:paraId="3DBD59D4"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v:textbox>
                </v:shape>
              </v:group>
            </w:pict>
          </mc:Fallback>
        </mc:AlternateContent>
      </w:r>
      <w:r w:rsidRPr="008F604B">
        <w:t>参数：磷酸</w:t>
      </w:r>
      <w:proofErr w:type="gramStart"/>
      <w:r w:rsidRPr="008F604B">
        <w:t>吡哆</w:t>
      </w:r>
      <w:proofErr w:type="gramEnd"/>
      <w:r w:rsidRPr="008F604B">
        <w:t>醛</w:t>
      </w:r>
      <w:r w:rsidRPr="008F604B">
        <w:t>/</w:t>
      </w:r>
      <w:proofErr w:type="gramStart"/>
      <w:r w:rsidRPr="008F604B">
        <w:t>吡哆</w:t>
      </w:r>
      <w:proofErr w:type="gramEnd"/>
      <w:r w:rsidRPr="008F604B">
        <w:t>醛（比值）</w:t>
      </w:r>
    </w:p>
    <w:p w14:paraId="7532C855" w14:textId="77777777" w:rsidR="007A4FC4" w:rsidRPr="008F604B" w:rsidRDefault="007A4FC4" w:rsidP="004B1C8C">
      <w:pPr>
        <w:pStyle w:val="Figure"/>
      </w:pPr>
      <w:r w:rsidRPr="008F604B">
        <w:rPr>
          <w:noProof/>
        </w:rPr>
        <w:drawing>
          <wp:inline distT="0" distB="0" distL="0" distR="0" wp14:anchorId="04B900D1" wp14:editId="6A7DAEFA">
            <wp:extent cx="5486400" cy="2355495"/>
            <wp:effectExtent l="0" t="0" r="0" b="6985"/>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497535" cy="2360276"/>
                    </a:xfrm>
                    <a:prstGeom prst="rect">
                      <a:avLst/>
                    </a:prstGeom>
                  </pic:spPr>
                </pic:pic>
              </a:graphicData>
            </a:graphic>
          </wp:inline>
        </w:drawing>
      </w:r>
    </w:p>
    <w:p w14:paraId="383C6BAD" w14:textId="77777777" w:rsidR="007A4FC4" w:rsidRPr="008F604B" w:rsidRDefault="007A4FC4" w:rsidP="004B1C8C">
      <w:pPr>
        <w:pStyle w:val="ListEnd"/>
      </w:pPr>
    </w:p>
    <w:p w14:paraId="00FB9D00" w14:textId="77777777" w:rsidR="007A4FC4" w:rsidRPr="008F604B" w:rsidRDefault="007A4FC4" w:rsidP="004B1C8C">
      <w:pPr>
        <w:pStyle w:val="Figure"/>
      </w:pPr>
      <w:r w:rsidRPr="008F604B">
        <w:t>参数：磷酸</w:t>
      </w:r>
      <w:proofErr w:type="gramStart"/>
      <w:r w:rsidRPr="008F604B">
        <w:t>吡哆</w:t>
      </w:r>
      <w:proofErr w:type="gramEnd"/>
      <w:r w:rsidRPr="008F604B">
        <w:t>醛</w:t>
      </w:r>
      <w:r w:rsidRPr="008F604B">
        <w:t>/</w:t>
      </w:r>
      <w:proofErr w:type="gramStart"/>
      <w:r w:rsidRPr="008F604B">
        <w:t>吡哆</w:t>
      </w:r>
      <w:proofErr w:type="gramEnd"/>
      <w:r w:rsidRPr="008F604B">
        <w:t>醛（比值）</w:t>
      </w:r>
    </w:p>
    <w:p w14:paraId="4FC2B19C" w14:textId="77777777" w:rsidR="007A4FC4" w:rsidRPr="008F604B" w:rsidRDefault="00C924F1" w:rsidP="004B1C8C">
      <w:pPr>
        <w:pStyle w:val="Figure"/>
      </w:pPr>
      <w:r w:rsidRPr="008F604B">
        <w:rPr>
          <w:noProof/>
        </w:rPr>
        <mc:AlternateContent>
          <mc:Choice Requires="wpg">
            <w:drawing>
              <wp:anchor distT="0" distB="0" distL="114300" distR="114300" simplePos="0" relativeHeight="251658281" behindDoc="0" locked="0" layoutInCell="1" allowOverlap="1" wp14:anchorId="4DCB4A12" wp14:editId="2A475D97">
                <wp:simplePos x="0" y="0"/>
                <wp:positionH relativeFrom="column">
                  <wp:posOffset>178079</wp:posOffset>
                </wp:positionH>
                <wp:positionV relativeFrom="paragraph">
                  <wp:posOffset>6782</wp:posOffset>
                </wp:positionV>
                <wp:extent cx="4029822" cy="2222204"/>
                <wp:effectExtent l="0" t="0" r="8890" b="6985"/>
                <wp:wrapNone/>
                <wp:docPr id="1492" name="Group 1492"/>
                <wp:cNvGraphicFramePr/>
                <a:graphic xmlns:a="http://schemas.openxmlformats.org/drawingml/2006/main">
                  <a:graphicData uri="http://schemas.microsoft.com/office/word/2010/wordprocessingGroup">
                    <wpg:wgp>
                      <wpg:cNvGrpSpPr/>
                      <wpg:grpSpPr>
                        <a:xfrm>
                          <a:off x="0" y="0"/>
                          <a:ext cx="4029822" cy="2222204"/>
                          <a:chOff x="0" y="0"/>
                          <a:chExt cx="4029851" cy="2222587"/>
                        </a:xfrm>
                      </wpg:grpSpPr>
                      <wps:wsp>
                        <wps:cNvPr id="1493" name="文本框 2"/>
                        <wps:cNvSpPr txBox="1">
                          <a:spLocks noChangeArrowheads="1"/>
                        </wps:cNvSpPr>
                        <wps:spPr bwMode="auto">
                          <a:xfrm>
                            <a:off x="1722245" y="1892017"/>
                            <a:ext cx="2307606" cy="157506"/>
                          </a:xfrm>
                          <a:prstGeom prst="rect">
                            <a:avLst/>
                          </a:prstGeom>
                          <a:solidFill>
                            <a:srgbClr val="FFFFFF"/>
                          </a:solidFill>
                          <a:ln w="9525">
                            <a:noFill/>
                            <a:miter lim="800000"/>
                            <a:headEnd/>
                            <a:tailEnd/>
                          </a:ln>
                        </wps:spPr>
                        <wps:txbx>
                          <w:txbxContent>
                            <w:p w14:paraId="43AA3C14" w14:textId="77777777" w:rsidR="00F108D9" w:rsidRPr="00202550" w:rsidRDefault="00F108D9" w:rsidP="00C924F1">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494" name="文本框 2"/>
                        <wps:cNvSpPr txBox="1">
                          <a:spLocks noChangeArrowheads="1"/>
                        </wps:cNvSpPr>
                        <wps:spPr bwMode="auto">
                          <a:xfrm>
                            <a:off x="0" y="0"/>
                            <a:ext cx="163195" cy="1744010"/>
                          </a:xfrm>
                          <a:prstGeom prst="rect">
                            <a:avLst/>
                          </a:prstGeom>
                          <a:solidFill>
                            <a:srgbClr val="FFFFFF"/>
                          </a:solidFill>
                          <a:ln w="9525">
                            <a:noFill/>
                            <a:miter lim="800000"/>
                            <a:headEnd/>
                            <a:tailEnd/>
                          </a:ln>
                        </wps:spPr>
                        <wps:txbx>
                          <w:txbxContent>
                            <w:p w14:paraId="5BE9DAE5" w14:textId="77777777" w:rsidR="00F108D9" w:rsidRPr="00202550" w:rsidRDefault="00F108D9" w:rsidP="00C924F1">
                              <w:pPr>
                                <w:pStyle w:val="Figure"/>
                                <w:spacing w:after="0"/>
                                <w:rPr>
                                  <w:sz w:val="18"/>
                                  <w:szCs w:val="18"/>
                                </w:rPr>
                              </w:pPr>
                              <w:r>
                                <w:rPr>
                                  <w:sz w:val="18"/>
                                  <w:szCs w:val="18"/>
                                </w:rPr>
                                <w:t>较基线的百分比变化（</w:t>
                              </w:r>
                              <w:r>
                                <w:rPr>
                                  <w:sz w:val="18"/>
                                  <w:szCs w:val="18"/>
                                </w:rPr>
                                <w:t>%</w:t>
                              </w:r>
                              <w:r>
                                <w:rPr>
                                  <w:sz w:val="18"/>
                                  <w:szCs w:val="18"/>
                                </w:rPr>
                                <w:t>）</w:t>
                              </w:r>
                            </w:p>
                          </w:txbxContent>
                        </wps:txbx>
                        <wps:bodyPr rot="0" vert="vert270" wrap="square" lIns="0" tIns="0" rIns="0" bIns="0" anchor="t" anchorCtr="0">
                          <a:spAutoFit/>
                        </wps:bodyPr>
                      </wps:wsp>
                      <wps:wsp>
                        <wps:cNvPr id="1495" name="文本框 2"/>
                        <wps:cNvSpPr txBox="1">
                          <a:spLocks noChangeArrowheads="1"/>
                        </wps:cNvSpPr>
                        <wps:spPr bwMode="auto">
                          <a:xfrm>
                            <a:off x="1913374" y="2114455"/>
                            <a:ext cx="478157" cy="100817"/>
                          </a:xfrm>
                          <a:prstGeom prst="rect">
                            <a:avLst/>
                          </a:prstGeom>
                          <a:solidFill>
                            <a:srgbClr val="FFFFFF"/>
                          </a:solidFill>
                          <a:ln w="9525">
                            <a:noFill/>
                            <a:miter lim="800000"/>
                            <a:headEnd/>
                            <a:tailEnd/>
                          </a:ln>
                        </wps:spPr>
                        <wps:txbx>
                          <w:txbxContent>
                            <w:p w14:paraId="73E13967"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wps:txbx>
                        <wps:bodyPr rot="0" vert="horz" wrap="square" lIns="0" tIns="0" rIns="0" bIns="0" anchor="t" anchorCtr="0">
                          <a:noAutofit/>
                        </wps:bodyPr>
                      </wps:wsp>
                      <wps:wsp>
                        <wps:cNvPr id="1496" name="文本框 2"/>
                        <wps:cNvSpPr txBox="1">
                          <a:spLocks noChangeArrowheads="1"/>
                        </wps:cNvSpPr>
                        <wps:spPr bwMode="auto">
                          <a:xfrm>
                            <a:off x="2636205" y="2121770"/>
                            <a:ext cx="478157" cy="100817"/>
                          </a:xfrm>
                          <a:prstGeom prst="rect">
                            <a:avLst/>
                          </a:prstGeom>
                          <a:solidFill>
                            <a:srgbClr val="FFFFFF"/>
                          </a:solidFill>
                          <a:ln w="9525">
                            <a:noFill/>
                            <a:miter lim="800000"/>
                            <a:headEnd/>
                            <a:tailEnd/>
                          </a:ln>
                        </wps:spPr>
                        <wps:txbx>
                          <w:txbxContent>
                            <w:p w14:paraId="72712C76"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wps:txbx>
                        <wps:bodyPr rot="0" vert="horz" wrap="square" lIns="0" tIns="0" rIns="0" bIns="0" anchor="t" anchorCtr="0">
                          <a:noAutofit/>
                        </wps:bodyPr>
                      </wps:wsp>
                      <wps:wsp>
                        <wps:cNvPr id="1497" name="文本框 2"/>
                        <wps:cNvSpPr txBox="1">
                          <a:spLocks noChangeArrowheads="1"/>
                        </wps:cNvSpPr>
                        <wps:spPr bwMode="auto">
                          <a:xfrm>
                            <a:off x="3354870" y="2121397"/>
                            <a:ext cx="419102" cy="100817"/>
                          </a:xfrm>
                          <a:prstGeom prst="rect">
                            <a:avLst/>
                          </a:prstGeom>
                          <a:solidFill>
                            <a:srgbClr val="FFFFFF"/>
                          </a:solidFill>
                          <a:ln w="9525">
                            <a:noFill/>
                            <a:miter lim="800000"/>
                            <a:headEnd/>
                            <a:tailEnd/>
                          </a:ln>
                        </wps:spPr>
                        <wps:txbx>
                          <w:txbxContent>
                            <w:p w14:paraId="3C9E24B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4DCB4A12" id="Group 1492" o:spid="_x0000_s1222" style="position:absolute;left:0;text-align:left;margin-left:14pt;margin-top:.55pt;width:317.3pt;height:175pt;z-index:251658281;mso-height-relative:margin" coordsize="40298,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">
                <v:shape id="文本框 2" o:spid="_x0000_s1223" type="#_x0000_t202" style="position:absolute;left:17222;top:18920;width:23076;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" stroked="f">
                  <v:textbox style="mso-fit-shape-to-text:t" inset="0,0,0,0">
                    <w:txbxContent>
                      <w:p w14:paraId="43AA3C14" w14:textId="77777777" w:rsidR="00F108D9" w:rsidRPr="00202550" w:rsidRDefault="00F108D9" w:rsidP="00C924F1">
                        <w:pPr>
                          <w:pStyle w:val="Figure"/>
                          <w:spacing w:after="0"/>
                          <w:rPr>
                            <w:sz w:val="18"/>
                            <w:szCs w:val="18"/>
                          </w:rPr>
                        </w:pPr>
                        <w:r>
                          <w:rPr>
                            <w:sz w:val="18"/>
                            <w:szCs w:val="18"/>
                          </w:rPr>
                          <w:t>相对给药时间（天）</w:t>
                        </w:r>
                      </w:p>
                    </w:txbxContent>
                  </v:textbox>
                </v:shape>
                <v:shape id="文本框 2" o:spid="_x0000_s1224" type="#_x0000_t202" style="position:absolute;width:1631;height:1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" stroked="f">
                  <v:textbox style="layout-flow:vertical;mso-layout-flow-alt:bottom-to-top;mso-fit-shape-to-text:t" inset="0,0,0,0">
                    <w:txbxContent>
                      <w:p w14:paraId="5BE9DAE5" w14:textId="77777777" w:rsidR="00F108D9" w:rsidRPr="00202550" w:rsidRDefault="00F108D9" w:rsidP="00C924F1">
                        <w:pPr>
                          <w:pStyle w:val="Figure"/>
                          <w:spacing w:after="0"/>
                          <w:rPr>
                            <w:sz w:val="18"/>
                            <w:szCs w:val="18"/>
                          </w:rPr>
                        </w:pPr>
                        <w:r>
                          <w:rPr>
                            <w:sz w:val="18"/>
                            <w:szCs w:val="18"/>
                          </w:rPr>
                          <w:t>较基线的百分比变化（</w:t>
                        </w:r>
                        <w:r>
                          <w:rPr>
                            <w:sz w:val="18"/>
                            <w:szCs w:val="18"/>
                          </w:rPr>
                          <w:t>%</w:t>
                        </w:r>
                        <w:r>
                          <w:rPr>
                            <w:sz w:val="18"/>
                            <w:szCs w:val="18"/>
                          </w:rPr>
                          <w:t>）</w:t>
                        </w:r>
                      </w:p>
                    </w:txbxContent>
                  </v:textbox>
                </v:shape>
                <v:shape id="文本框 2" o:spid="_x0000_s1225" type="#_x0000_t202" style="position:absolute;left:19133;top:21144;width:478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" stroked="f">
                  <v:textbox inset="0,0,0,0">
                    <w:txbxContent>
                      <w:p w14:paraId="73E13967"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v:textbox>
                </v:shape>
                <v:shape id="文本框 2" o:spid="_x0000_s1226" type="#_x0000_t202" style="position:absolute;left:26362;top:21217;width:478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" stroked="f">
                  <v:textbox inset="0,0,0,0">
                    <w:txbxContent>
                      <w:p w14:paraId="72712C76"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v:textbox>
                </v:shape>
                <v:shape id="文本框 2" o:spid="_x0000_s1227" type="#_x0000_t202" style="position:absolute;left:33548;top:21213;width:419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" stroked="f">
                  <v:textbox inset="0,0,0,0">
                    <w:txbxContent>
                      <w:p w14:paraId="3C9E24B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v:textbox>
                </v:shape>
              </v:group>
            </w:pict>
          </mc:Fallback>
        </mc:AlternateContent>
      </w:r>
      <w:r w:rsidRPr="008F604B">
        <w:rPr>
          <w:noProof/>
        </w:rPr>
        <w:drawing>
          <wp:inline distT="0" distB="0" distL="0" distR="0" wp14:anchorId="20AB3B30" wp14:editId="640A51AA">
            <wp:extent cx="5486400" cy="2268855"/>
            <wp:effectExtent l="0" t="0" r="0" b="0"/>
            <wp:docPr id="1442"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486400" cy="2268855"/>
                    </a:xfrm>
                    <a:prstGeom prst="rect">
                      <a:avLst/>
                    </a:prstGeom>
                  </pic:spPr>
                </pic:pic>
              </a:graphicData>
            </a:graphic>
          </wp:inline>
        </w:drawing>
      </w:r>
    </w:p>
    <w:p w14:paraId="7B2498BE" w14:textId="77777777" w:rsidR="007A4FC4" w:rsidRPr="008F604B" w:rsidRDefault="007A4FC4" w:rsidP="004B1C8C">
      <w:pPr>
        <w:pStyle w:val="TableFootnoteInfo"/>
      </w:pPr>
      <w:r w:rsidRPr="008F604B">
        <w:t>IV</w:t>
      </w:r>
      <w:r w:rsidRPr="008F604B">
        <w:t>部分包括首例受试者（</w:t>
      </w:r>
      <w:r w:rsidRPr="008F604B">
        <w:t>IV</w:t>
      </w:r>
      <w:r w:rsidRPr="008F604B">
        <w:t>给药后</w:t>
      </w:r>
      <w:r w:rsidRPr="008F604B">
        <w:t>168 h</w:t>
      </w:r>
      <w:r w:rsidRPr="008F604B">
        <w:t>内）。</w:t>
      </w:r>
      <w:r w:rsidRPr="008F604B">
        <w:t>SC</w:t>
      </w:r>
      <w:r w:rsidRPr="008F604B">
        <w:t>给药包括后续受试者。排除缺失给药后的受试者记录。</w:t>
      </w:r>
    </w:p>
    <w:p w14:paraId="4604ABFB" w14:textId="77777777" w:rsidR="007A4FC4" w:rsidRPr="008F604B" w:rsidRDefault="007A4FC4" w:rsidP="004B1C8C">
      <w:pPr>
        <w:pStyle w:val="TableFootnoteInfo"/>
      </w:pPr>
      <w:r w:rsidRPr="008F604B">
        <w:t>基线表示第</w:t>
      </w:r>
      <w:r w:rsidRPr="008F604B">
        <w:t>1</w:t>
      </w:r>
      <w:r w:rsidRPr="008F604B">
        <w:t>天。输</w:t>
      </w:r>
      <w:proofErr w:type="gramStart"/>
      <w:r w:rsidRPr="008F604B">
        <w:t>注结束</w:t>
      </w:r>
      <w:proofErr w:type="gramEnd"/>
      <w:r w:rsidRPr="008F604B">
        <w:t>日计算为第</w:t>
      </w:r>
      <w:r w:rsidRPr="008F604B">
        <w:t>1</w:t>
      </w:r>
      <w:r w:rsidRPr="008F604B">
        <w:t>天</w:t>
      </w:r>
      <w:r w:rsidRPr="008F604B">
        <w:t xml:space="preserve"> + 0.25</w:t>
      </w:r>
      <w:r w:rsidRPr="008F604B">
        <w:t>小时（采样时间窗）</w:t>
      </w:r>
      <w:r w:rsidRPr="008F604B">
        <w:t>/24</w:t>
      </w:r>
      <w:r w:rsidRPr="008F604B">
        <w:t>小时</w:t>
      </w:r>
      <w:r w:rsidRPr="008F604B">
        <w:t xml:space="preserve"> = </w:t>
      </w:r>
      <w:r w:rsidRPr="008F604B">
        <w:t>第</w:t>
      </w:r>
      <w:r w:rsidRPr="008F604B">
        <w:t>1.01</w:t>
      </w:r>
      <w:r w:rsidRPr="008F604B">
        <w:t>天</w:t>
      </w:r>
    </w:p>
    <w:p w14:paraId="3C4698DF" w14:textId="77777777" w:rsidR="007A4FC4" w:rsidRPr="008F604B" w:rsidRDefault="007A4FC4" w:rsidP="004B1C8C">
      <w:pPr>
        <w:pStyle w:val="TableFootnoteInfo"/>
      </w:pPr>
      <w:r w:rsidRPr="008F604B">
        <w:t>来</w:t>
      </w:r>
      <w:r w:rsidRPr="00570AA0">
        <w:t>源：正文结束图</w:t>
      </w:r>
      <w:r w:rsidRPr="00570AA0">
        <w:t>14.2.2.2</w:t>
      </w:r>
    </w:p>
    <w:p w14:paraId="7B6370EF" w14:textId="77777777" w:rsidR="007A4FC4" w:rsidRPr="008F604B" w:rsidRDefault="007A4FC4" w:rsidP="00C924F1">
      <w:pPr>
        <w:pStyle w:val="ListEnd"/>
      </w:pPr>
    </w:p>
    <w:p w14:paraId="30F07D6E" w14:textId="2235A38C" w:rsidR="007A4FC4" w:rsidRPr="008F604B" w:rsidRDefault="00C924F1" w:rsidP="00AC3EE7">
      <w:pPr>
        <w:pStyle w:val="FigureTitle"/>
        <w:pageBreakBefore/>
      </w:pPr>
      <w:bookmarkStart w:id="172" w:name="_Ref138786901"/>
      <w:bookmarkStart w:id="173" w:name="_Toc139384587"/>
      <w:r w:rsidRPr="008F604B">
        <w:rPr>
          <w:bCs/>
        </w:rPr>
        <w:lastRenderedPageBreak/>
        <w:t>图</w:t>
      </w:r>
      <w:r w:rsidR="00000000">
        <w:fldChar w:fldCharType="begin"/>
      </w:r>
      <w:r w:rsidR="00000000">
        <w:instrText xml:space="preserve"> SEQ Figure \* ARABIC </w:instrText>
      </w:r>
      <w:r w:rsidR="00000000">
        <w:fldChar w:fldCharType="separate"/>
      </w:r>
      <w:r w:rsidRPr="008F604B">
        <w:rPr>
          <w:bCs/>
          <w:noProof/>
        </w:rPr>
        <w:t>11</w:t>
      </w:r>
      <w:r w:rsidR="00000000">
        <w:rPr>
          <w:bCs/>
          <w:noProof/>
        </w:rPr>
        <w:fldChar w:fldCharType="end"/>
      </w:r>
      <w:bookmarkEnd w:id="172"/>
      <w:r w:rsidRPr="008F604B">
        <w:rPr>
          <w:bCs/>
        </w:rPr>
        <w:t>：</w:t>
      </w:r>
      <w:r w:rsidRPr="008F604B">
        <w:rPr>
          <w:bCs/>
        </w:rPr>
        <w:tab/>
      </w:r>
      <w:r w:rsidRPr="008F604B">
        <w:rPr>
          <w:bCs/>
        </w:rPr>
        <w:t>按队列（队列重叠）列出的平均（</w:t>
      </w:r>
      <w:r w:rsidRPr="008F604B">
        <w:rPr>
          <w:bCs/>
        </w:rPr>
        <w:t>±SD</w:t>
      </w:r>
      <w:r w:rsidRPr="008F604B">
        <w:rPr>
          <w:bCs/>
        </w:rPr>
        <w:t>）血浆</w:t>
      </w:r>
      <w:proofErr w:type="spellStart"/>
      <w:r w:rsidRPr="008F604B">
        <w:rPr>
          <w:bCs/>
        </w:rPr>
        <w:t>PPi</w:t>
      </w:r>
      <w:proofErr w:type="spellEnd"/>
      <w:r w:rsidRPr="008F604B">
        <w:rPr>
          <w:bCs/>
        </w:rPr>
        <w:t>浓度相对于给药时间较基线的绝对和</w:t>
      </w:r>
      <w:r w:rsidR="00067311">
        <w:rPr>
          <w:bCs/>
        </w:rPr>
        <w:t>变化百分比</w:t>
      </w:r>
      <w:r w:rsidRPr="008F604B">
        <w:rPr>
          <w:bCs/>
        </w:rPr>
        <w:t>的敏感性分析</w:t>
      </w:r>
      <w:r w:rsidRPr="008F604B">
        <w:rPr>
          <w:bCs/>
        </w:rPr>
        <w:t>-</w:t>
      </w:r>
      <w:r w:rsidRPr="008F604B">
        <w:rPr>
          <w:bCs/>
        </w:rPr>
        <w:t>排除缺失给药后的受试者数据（药效学分析集）</w:t>
      </w:r>
      <w:bookmarkEnd w:id="173"/>
    </w:p>
    <w:p w14:paraId="1508C180" w14:textId="77777777" w:rsidR="007A4FC4" w:rsidRPr="008F604B" w:rsidRDefault="007A4FC4" w:rsidP="00C924F1">
      <w:pPr>
        <w:pStyle w:val="Figure"/>
      </w:pPr>
      <w:r w:rsidRPr="008F604B">
        <w:t>参数：无机焦磷酸盐（</w:t>
      </w:r>
      <w:proofErr w:type="spellStart"/>
      <w:r w:rsidRPr="008F604B">
        <w:t>uM</w:t>
      </w:r>
      <w:proofErr w:type="spellEnd"/>
      <w:r w:rsidRPr="008F604B">
        <w:t>）</w:t>
      </w:r>
    </w:p>
    <w:p w14:paraId="0BF40B7E" w14:textId="77777777" w:rsidR="007A4FC4" w:rsidRPr="008F604B" w:rsidRDefault="00C924F1" w:rsidP="00C924F1">
      <w:pPr>
        <w:pStyle w:val="Figure"/>
      </w:pPr>
      <w:r w:rsidRPr="008F604B">
        <w:rPr>
          <w:noProof/>
        </w:rPr>
        <mc:AlternateContent>
          <mc:Choice Requires="wpg">
            <w:drawing>
              <wp:anchor distT="0" distB="0" distL="114300" distR="114300" simplePos="0" relativeHeight="251658282" behindDoc="0" locked="0" layoutInCell="1" allowOverlap="1" wp14:anchorId="7AEBCD8E" wp14:editId="3666FBD1">
                <wp:simplePos x="0" y="0"/>
                <wp:positionH relativeFrom="column">
                  <wp:posOffset>141503</wp:posOffset>
                </wp:positionH>
                <wp:positionV relativeFrom="paragraph">
                  <wp:posOffset>120447</wp:posOffset>
                </wp:positionV>
                <wp:extent cx="4042562" cy="2205190"/>
                <wp:effectExtent l="0" t="0" r="0" b="5080"/>
                <wp:wrapNone/>
                <wp:docPr id="1498" name="Group 1498"/>
                <wp:cNvGraphicFramePr/>
                <a:graphic xmlns:a="http://schemas.openxmlformats.org/drawingml/2006/main">
                  <a:graphicData uri="http://schemas.microsoft.com/office/word/2010/wordprocessingGroup">
                    <wpg:wgp>
                      <wpg:cNvGrpSpPr/>
                      <wpg:grpSpPr>
                        <a:xfrm>
                          <a:off x="0" y="0"/>
                          <a:ext cx="4042562" cy="2205190"/>
                          <a:chOff x="-144777" y="0"/>
                          <a:chExt cx="4042778" cy="2205521"/>
                        </a:xfrm>
                      </wpg:grpSpPr>
                      <wps:wsp>
                        <wps:cNvPr id="1499" name="文本框 2"/>
                        <wps:cNvSpPr txBox="1">
                          <a:spLocks noChangeArrowheads="1"/>
                        </wps:cNvSpPr>
                        <wps:spPr bwMode="auto">
                          <a:xfrm>
                            <a:off x="1590289" y="1880403"/>
                            <a:ext cx="2307712" cy="157503"/>
                          </a:xfrm>
                          <a:prstGeom prst="rect">
                            <a:avLst/>
                          </a:prstGeom>
                          <a:solidFill>
                            <a:srgbClr val="FFFFFF"/>
                          </a:solidFill>
                          <a:ln w="9525">
                            <a:noFill/>
                            <a:miter lim="800000"/>
                            <a:headEnd/>
                            <a:tailEnd/>
                          </a:ln>
                        </wps:spPr>
                        <wps:txbx>
                          <w:txbxContent>
                            <w:p w14:paraId="1B495E4F" w14:textId="77777777" w:rsidR="00F108D9" w:rsidRPr="00202550" w:rsidRDefault="00F108D9" w:rsidP="00C924F1">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500" name="文本框 2"/>
                        <wps:cNvSpPr txBox="1">
                          <a:spLocks noChangeArrowheads="1"/>
                        </wps:cNvSpPr>
                        <wps:spPr bwMode="auto">
                          <a:xfrm>
                            <a:off x="-144777" y="0"/>
                            <a:ext cx="163203" cy="1743336"/>
                          </a:xfrm>
                          <a:prstGeom prst="rect">
                            <a:avLst/>
                          </a:prstGeom>
                          <a:solidFill>
                            <a:srgbClr val="FFFFFF"/>
                          </a:solidFill>
                          <a:ln w="9525">
                            <a:noFill/>
                            <a:miter lim="800000"/>
                            <a:headEnd/>
                            <a:tailEnd/>
                          </a:ln>
                        </wps:spPr>
                        <wps:txbx>
                          <w:txbxContent>
                            <w:p w14:paraId="52352C1A" w14:textId="77777777" w:rsidR="00F108D9" w:rsidRPr="00202550" w:rsidRDefault="00F108D9" w:rsidP="00C924F1">
                              <w:pPr>
                                <w:pStyle w:val="Figure"/>
                                <w:spacing w:after="0"/>
                                <w:rPr>
                                  <w:sz w:val="18"/>
                                  <w:szCs w:val="18"/>
                                </w:rPr>
                              </w:pPr>
                              <w:r>
                                <w:rPr>
                                  <w:sz w:val="18"/>
                                  <w:szCs w:val="18"/>
                                </w:rPr>
                                <w:t>浓度（</w:t>
                              </w:r>
                              <w:proofErr w:type="spellStart"/>
                              <w:r>
                                <w:rPr>
                                  <w:sz w:val="18"/>
                                  <w:szCs w:val="18"/>
                                </w:rPr>
                                <w:t>uM</w:t>
                              </w:r>
                              <w:proofErr w:type="spellEnd"/>
                              <w:r>
                                <w:rPr>
                                  <w:sz w:val="18"/>
                                  <w:szCs w:val="18"/>
                                </w:rPr>
                                <w:t>）</w:t>
                              </w:r>
                            </w:p>
                          </w:txbxContent>
                        </wps:txbx>
                        <wps:bodyPr rot="0" vert="vert270" wrap="square" lIns="0" tIns="0" rIns="0" bIns="0" anchor="t" anchorCtr="0">
                          <a:spAutoFit/>
                        </wps:bodyPr>
                      </wps:wsp>
                      <wps:wsp>
                        <wps:cNvPr id="1501" name="文本框 2"/>
                        <wps:cNvSpPr txBox="1">
                          <a:spLocks noChangeArrowheads="1"/>
                        </wps:cNvSpPr>
                        <wps:spPr bwMode="auto">
                          <a:xfrm>
                            <a:off x="1806857" y="2104706"/>
                            <a:ext cx="478815" cy="100815"/>
                          </a:xfrm>
                          <a:prstGeom prst="rect">
                            <a:avLst/>
                          </a:prstGeom>
                          <a:solidFill>
                            <a:srgbClr val="FFFFFF"/>
                          </a:solidFill>
                          <a:ln w="9525">
                            <a:noFill/>
                            <a:miter lim="800000"/>
                            <a:headEnd/>
                            <a:tailEnd/>
                          </a:ln>
                        </wps:spPr>
                        <wps:txbx>
                          <w:txbxContent>
                            <w:p w14:paraId="105213B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wps:txbx>
                        <wps:bodyPr rot="0" vert="horz" wrap="square" lIns="0" tIns="0" rIns="0" bIns="0" anchor="t" anchorCtr="0">
                          <a:noAutofit/>
                        </wps:bodyPr>
                      </wps:wsp>
                      <wps:wsp>
                        <wps:cNvPr id="1502" name="文本框 2"/>
                        <wps:cNvSpPr txBox="1">
                          <a:spLocks noChangeArrowheads="1"/>
                        </wps:cNvSpPr>
                        <wps:spPr bwMode="auto">
                          <a:xfrm>
                            <a:off x="2540251" y="2101607"/>
                            <a:ext cx="478180" cy="100815"/>
                          </a:xfrm>
                          <a:prstGeom prst="rect">
                            <a:avLst/>
                          </a:prstGeom>
                          <a:solidFill>
                            <a:srgbClr val="FFFFFF"/>
                          </a:solidFill>
                          <a:ln w="9525">
                            <a:noFill/>
                            <a:miter lim="800000"/>
                            <a:headEnd/>
                            <a:tailEnd/>
                          </a:ln>
                        </wps:spPr>
                        <wps:txbx>
                          <w:txbxContent>
                            <w:p w14:paraId="7A315A41"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wps:txbx>
                        <wps:bodyPr rot="0" vert="horz" wrap="square" lIns="0" tIns="0" rIns="0" bIns="0" anchor="t" anchorCtr="0">
                          <a:noAutofit/>
                        </wps:bodyPr>
                      </wps:wsp>
                      <wps:wsp>
                        <wps:cNvPr id="1503" name="文本框 2"/>
                        <wps:cNvSpPr txBox="1">
                          <a:spLocks noChangeArrowheads="1"/>
                        </wps:cNvSpPr>
                        <wps:spPr bwMode="auto">
                          <a:xfrm>
                            <a:off x="3231123" y="2104074"/>
                            <a:ext cx="478180" cy="100815"/>
                          </a:xfrm>
                          <a:prstGeom prst="rect">
                            <a:avLst/>
                          </a:prstGeom>
                          <a:solidFill>
                            <a:srgbClr val="FFFFFF"/>
                          </a:solidFill>
                          <a:ln w="9525">
                            <a:noFill/>
                            <a:miter lim="800000"/>
                            <a:headEnd/>
                            <a:tailEnd/>
                          </a:ln>
                        </wps:spPr>
                        <wps:txbx>
                          <w:txbxContent>
                            <w:p w14:paraId="56F98A54"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EBCD8E" id="Group 1498" o:spid="_x0000_s1228" style="position:absolute;left:0;text-align:left;margin-left:11.15pt;margin-top:9.5pt;width:318.3pt;height:173.65pt;z-index:251658282;mso-width-relative:margin;mso-height-relative:margin" coordorigin="-1447" coordsize="40427,22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">
                <v:shape id="文本框 2" o:spid="_x0000_s1229" type="#_x0000_t202" style="position:absolute;left:15902;top:18804;width:2307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" stroked="f">
                  <v:textbox style="mso-fit-shape-to-text:t" inset="0,0,0,0">
                    <w:txbxContent>
                      <w:p w14:paraId="1B495E4F" w14:textId="77777777" w:rsidR="00F108D9" w:rsidRPr="00202550" w:rsidRDefault="00F108D9" w:rsidP="00C924F1">
                        <w:pPr>
                          <w:pStyle w:val="Figure"/>
                          <w:spacing w:after="0"/>
                          <w:rPr>
                            <w:sz w:val="18"/>
                            <w:szCs w:val="18"/>
                          </w:rPr>
                        </w:pPr>
                        <w:r>
                          <w:rPr>
                            <w:sz w:val="18"/>
                            <w:szCs w:val="18"/>
                          </w:rPr>
                          <w:t>相对给药时间（天）</w:t>
                        </w:r>
                      </w:p>
                    </w:txbxContent>
                  </v:textbox>
                </v:shape>
                <v:shape id="文本框 2" o:spid="_x0000_s1230" type="#_x0000_t202" style="position:absolute;left:-1447;width:1631;height:17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" stroked="f">
                  <v:textbox style="layout-flow:vertical;mso-layout-flow-alt:bottom-to-top;mso-fit-shape-to-text:t" inset="0,0,0,0">
                    <w:txbxContent>
                      <w:p w14:paraId="52352C1A" w14:textId="77777777" w:rsidR="00F108D9" w:rsidRPr="00202550" w:rsidRDefault="00F108D9" w:rsidP="00C924F1">
                        <w:pPr>
                          <w:pStyle w:val="Figure"/>
                          <w:spacing w:after="0"/>
                          <w:rPr>
                            <w:sz w:val="18"/>
                            <w:szCs w:val="18"/>
                          </w:rPr>
                        </w:pPr>
                        <w:r>
                          <w:rPr>
                            <w:sz w:val="18"/>
                            <w:szCs w:val="18"/>
                          </w:rPr>
                          <w:t>浓度（</w:t>
                        </w:r>
                        <w:proofErr w:type="spellStart"/>
                        <w:r>
                          <w:rPr>
                            <w:sz w:val="18"/>
                            <w:szCs w:val="18"/>
                          </w:rPr>
                          <w:t>uM</w:t>
                        </w:r>
                        <w:proofErr w:type="spellEnd"/>
                        <w:r>
                          <w:rPr>
                            <w:sz w:val="18"/>
                            <w:szCs w:val="18"/>
                          </w:rPr>
                          <w:t>）</w:t>
                        </w:r>
                      </w:p>
                    </w:txbxContent>
                  </v:textbox>
                </v:shape>
                <v:shape id="文本框 2" o:spid="_x0000_s1231" type="#_x0000_t202" style="position:absolute;left:18068;top:21047;width:478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" stroked="f">
                  <v:textbox inset="0,0,0,0">
                    <w:txbxContent>
                      <w:p w14:paraId="105213B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v:textbox>
                </v:shape>
                <v:shape id="文本框 2" o:spid="_x0000_s1232" type="#_x0000_t202" style="position:absolute;left:25402;top:21016;width:478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" stroked="f">
                  <v:textbox inset="0,0,0,0">
                    <w:txbxContent>
                      <w:p w14:paraId="7A315A41"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v:textbox>
                </v:shape>
                <v:shape id="文本框 2" o:spid="_x0000_s1233" type="#_x0000_t202" style="position:absolute;left:32311;top:21040;width:478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" stroked="f">
                  <v:textbox inset="0,0,0,0">
                    <w:txbxContent>
                      <w:p w14:paraId="56F98A54"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v:textbox>
                </v:shape>
              </v:group>
            </w:pict>
          </mc:Fallback>
        </mc:AlternateContent>
      </w:r>
      <w:r w:rsidRPr="008F604B">
        <w:rPr>
          <w:noProof/>
        </w:rPr>
        <w:drawing>
          <wp:inline distT="0" distB="0" distL="0" distR="0" wp14:anchorId="1ADC492A" wp14:editId="0FEF998A">
            <wp:extent cx="5486400" cy="2366645"/>
            <wp:effectExtent l="0" t="0" r="0" b="0"/>
            <wp:docPr id="1444" name="Picture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86400" cy="2366645"/>
                    </a:xfrm>
                    <a:prstGeom prst="rect">
                      <a:avLst/>
                    </a:prstGeom>
                  </pic:spPr>
                </pic:pic>
              </a:graphicData>
            </a:graphic>
          </wp:inline>
        </w:drawing>
      </w:r>
    </w:p>
    <w:p w14:paraId="2C6998E5" w14:textId="77777777" w:rsidR="007A4FC4" w:rsidRPr="008F604B" w:rsidRDefault="007A4FC4" w:rsidP="00C924F1">
      <w:pPr>
        <w:pStyle w:val="ListEnd"/>
      </w:pPr>
    </w:p>
    <w:p w14:paraId="6A1B64E7" w14:textId="77777777" w:rsidR="007A4FC4" w:rsidRPr="008F604B" w:rsidRDefault="007A4FC4" w:rsidP="00C924F1">
      <w:pPr>
        <w:pStyle w:val="Figure"/>
      </w:pPr>
      <w:r w:rsidRPr="008F604B">
        <w:t>参数：无机焦磷酸盐（</w:t>
      </w:r>
      <w:proofErr w:type="spellStart"/>
      <w:r w:rsidRPr="008F604B">
        <w:t>uM</w:t>
      </w:r>
      <w:proofErr w:type="spellEnd"/>
      <w:r w:rsidRPr="008F604B">
        <w:t>）</w:t>
      </w:r>
    </w:p>
    <w:p w14:paraId="37FAD859" w14:textId="77777777" w:rsidR="007A4FC4" w:rsidRPr="008F604B" w:rsidRDefault="00C924F1" w:rsidP="00C924F1">
      <w:pPr>
        <w:pStyle w:val="Figure"/>
      </w:pPr>
      <w:r w:rsidRPr="008F604B">
        <w:rPr>
          <w:noProof/>
        </w:rPr>
        <mc:AlternateContent>
          <mc:Choice Requires="wpg">
            <w:drawing>
              <wp:anchor distT="0" distB="0" distL="114300" distR="114300" simplePos="0" relativeHeight="251658283" behindDoc="0" locked="0" layoutInCell="1" allowOverlap="1" wp14:anchorId="75E20F55" wp14:editId="6406A2F9">
                <wp:simplePos x="0" y="0"/>
                <wp:positionH relativeFrom="column">
                  <wp:posOffset>119558</wp:posOffset>
                </wp:positionH>
                <wp:positionV relativeFrom="paragraph">
                  <wp:posOffset>24282</wp:posOffset>
                </wp:positionV>
                <wp:extent cx="4029822" cy="2222208"/>
                <wp:effectExtent l="0" t="0" r="8890" b="6985"/>
                <wp:wrapNone/>
                <wp:docPr id="1504" name="Group 1504"/>
                <wp:cNvGraphicFramePr/>
                <a:graphic xmlns:a="http://schemas.openxmlformats.org/drawingml/2006/main">
                  <a:graphicData uri="http://schemas.microsoft.com/office/word/2010/wordprocessingGroup">
                    <wpg:wgp>
                      <wpg:cNvGrpSpPr/>
                      <wpg:grpSpPr>
                        <a:xfrm>
                          <a:off x="0" y="0"/>
                          <a:ext cx="4029822" cy="2222208"/>
                          <a:chOff x="0" y="0"/>
                          <a:chExt cx="4029851" cy="2222591"/>
                        </a:xfrm>
                      </wpg:grpSpPr>
                      <wps:wsp>
                        <wps:cNvPr id="1505" name="文本框 2"/>
                        <wps:cNvSpPr txBox="1">
                          <a:spLocks noChangeArrowheads="1"/>
                        </wps:cNvSpPr>
                        <wps:spPr bwMode="auto">
                          <a:xfrm>
                            <a:off x="1722245" y="1892011"/>
                            <a:ext cx="2307606" cy="157506"/>
                          </a:xfrm>
                          <a:prstGeom prst="rect">
                            <a:avLst/>
                          </a:prstGeom>
                          <a:solidFill>
                            <a:srgbClr val="FFFFFF"/>
                          </a:solidFill>
                          <a:ln w="9525">
                            <a:noFill/>
                            <a:miter lim="800000"/>
                            <a:headEnd/>
                            <a:tailEnd/>
                          </a:ln>
                        </wps:spPr>
                        <wps:txbx>
                          <w:txbxContent>
                            <w:p w14:paraId="37A47DC1" w14:textId="77777777" w:rsidR="00F108D9" w:rsidRPr="00202550" w:rsidRDefault="00F108D9" w:rsidP="00C924F1">
                              <w:pPr>
                                <w:pStyle w:val="Figure"/>
                                <w:spacing w:after="0"/>
                                <w:rPr>
                                  <w:sz w:val="18"/>
                                  <w:szCs w:val="18"/>
                                </w:rPr>
                              </w:pPr>
                              <w:r>
                                <w:rPr>
                                  <w:sz w:val="18"/>
                                  <w:szCs w:val="18"/>
                                </w:rPr>
                                <w:t>相对给药时间（天）</w:t>
                              </w:r>
                            </w:p>
                          </w:txbxContent>
                        </wps:txbx>
                        <wps:bodyPr rot="0" vert="horz" wrap="square" lIns="0" tIns="0" rIns="0" bIns="0" anchor="t" anchorCtr="0">
                          <a:spAutoFit/>
                        </wps:bodyPr>
                      </wps:wsp>
                      <wps:wsp>
                        <wps:cNvPr id="1506" name="文本框 2"/>
                        <wps:cNvSpPr txBox="1">
                          <a:spLocks noChangeArrowheads="1"/>
                        </wps:cNvSpPr>
                        <wps:spPr bwMode="auto">
                          <a:xfrm>
                            <a:off x="0" y="0"/>
                            <a:ext cx="163195" cy="1744010"/>
                          </a:xfrm>
                          <a:prstGeom prst="rect">
                            <a:avLst/>
                          </a:prstGeom>
                          <a:solidFill>
                            <a:srgbClr val="FFFFFF"/>
                          </a:solidFill>
                          <a:ln w="9525">
                            <a:noFill/>
                            <a:miter lim="800000"/>
                            <a:headEnd/>
                            <a:tailEnd/>
                          </a:ln>
                        </wps:spPr>
                        <wps:txbx>
                          <w:txbxContent>
                            <w:p w14:paraId="0DB81316" w14:textId="77777777" w:rsidR="00F108D9" w:rsidRPr="00202550" w:rsidRDefault="00F108D9" w:rsidP="00C924F1">
                              <w:pPr>
                                <w:pStyle w:val="Figure"/>
                                <w:spacing w:after="0"/>
                                <w:rPr>
                                  <w:sz w:val="18"/>
                                  <w:szCs w:val="18"/>
                                </w:rPr>
                              </w:pPr>
                              <w:r>
                                <w:rPr>
                                  <w:sz w:val="18"/>
                                  <w:szCs w:val="18"/>
                                </w:rPr>
                                <w:t>较基线的百分比变化（</w:t>
                              </w:r>
                              <w:r>
                                <w:rPr>
                                  <w:sz w:val="18"/>
                                  <w:szCs w:val="18"/>
                                </w:rPr>
                                <w:t>%</w:t>
                              </w:r>
                              <w:r>
                                <w:rPr>
                                  <w:sz w:val="18"/>
                                  <w:szCs w:val="18"/>
                                </w:rPr>
                                <w:t>）</w:t>
                              </w:r>
                            </w:p>
                          </w:txbxContent>
                        </wps:txbx>
                        <wps:bodyPr rot="0" vert="vert270" wrap="square" lIns="0" tIns="0" rIns="0" bIns="0" anchor="t" anchorCtr="0">
                          <a:spAutoFit/>
                        </wps:bodyPr>
                      </wps:wsp>
                      <wps:wsp>
                        <wps:cNvPr id="1507" name="文本框 2"/>
                        <wps:cNvSpPr txBox="1">
                          <a:spLocks noChangeArrowheads="1"/>
                        </wps:cNvSpPr>
                        <wps:spPr bwMode="auto">
                          <a:xfrm>
                            <a:off x="1913212" y="2121774"/>
                            <a:ext cx="478157" cy="100817"/>
                          </a:xfrm>
                          <a:prstGeom prst="rect">
                            <a:avLst/>
                          </a:prstGeom>
                          <a:solidFill>
                            <a:srgbClr val="FFFFFF"/>
                          </a:solidFill>
                          <a:ln w="9525">
                            <a:noFill/>
                            <a:miter lim="800000"/>
                            <a:headEnd/>
                            <a:tailEnd/>
                          </a:ln>
                        </wps:spPr>
                        <wps:txbx>
                          <w:txbxContent>
                            <w:p w14:paraId="29A0EC6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wps:txbx>
                        <wps:bodyPr rot="0" vert="horz" wrap="square" lIns="0" tIns="0" rIns="0" bIns="0" anchor="t" anchorCtr="0">
                          <a:noAutofit/>
                        </wps:bodyPr>
                      </wps:wsp>
                      <wps:wsp>
                        <wps:cNvPr id="1508" name="文本框 2"/>
                        <wps:cNvSpPr txBox="1">
                          <a:spLocks noChangeArrowheads="1"/>
                        </wps:cNvSpPr>
                        <wps:spPr bwMode="auto">
                          <a:xfrm>
                            <a:off x="2636205" y="2121774"/>
                            <a:ext cx="478157" cy="100817"/>
                          </a:xfrm>
                          <a:prstGeom prst="rect">
                            <a:avLst/>
                          </a:prstGeom>
                          <a:solidFill>
                            <a:srgbClr val="FFFFFF"/>
                          </a:solidFill>
                          <a:ln w="9525">
                            <a:noFill/>
                            <a:miter lim="800000"/>
                            <a:headEnd/>
                            <a:tailEnd/>
                          </a:ln>
                        </wps:spPr>
                        <wps:txbx>
                          <w:txbxContent>
                            <w:p w14:paraId="2B2F8343"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wps:txbx>
                        <wps:bodyPr rot="0" vert="horz" wrap="square" lIns="0" tIns="0" rIns="0" bIns="0" anchor="t" anchorCtr="0">
                          <a:noAutofit/>
                        </wps:bodyPr>
                      </wps:wsp>
                      <wps:wsp>
                        <wps:cNvPr id="1509" name="文本框 2"/>
                        <wps:cNvSpPr txBox="1">
                          <a:spLocks noChangeArrowheads="1"/>
                        </wps:cNvSpPr>
                        <wps:spPr bwMode="auto">
                          <a:xfrm>
                            <a:off x="3348124" y="2121448"/>
                            <a:ext cx="478157" cy="100817"/>
                          </a:xfrm>
                          <a:prstGeom prst="rect">
                            <a:avLst/>
                          </a:prstGeom>
                          <a:solidFill>
                            <a:srgbClr val="FFFFFF"/>
                          </a:solidFill>
                          <a:ln w="9525">
                            <a:noFill/>
                            <a:miter lim="800000"/>
                            <a:headEnd/>
                            <a:tailEnd/>
                          </a:ln>
                        </wps:spPr>
                        <wps:txbx>
                          <w:txbxContent>
                            <w:p w14:paraId="11B18058"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75E20F55" id="Group 1504" o:spid="_x0000_s1234" style="position:absolute;left:0;text-align:left;margin-left:9.4pt;margin-top:1.9pt;width:317.3pt;height:175pt;z-index:251658283;mso-height-relative:margin" coordsize="40298,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">
                <v:shape id="文本框 2" o:spid="_x0000_s1235" type="#_x0000_t202" style="position:absolute;left:17222;top:18920;width:23076;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" stroked="f">
                  <v:textbox style="mso-fit-shape-to-text:t" inset="0,0,0,0">
                    <w:txbxContent>
                      <w:p w14:paraId="37A47DC1" w14:textId="77777777" w:rsidR="00F108D9" w:rsidRPr="00202550" w:rsidRDefault="00F108D9" w:rsidP="00C924F1">
                        <w:pPr>
                          <w:pStyle w:val="Figure"/>
                          <w:spacing w:after="0"/>
                          <w:rPr>
                            <w:sz w:val="18"/>
                            <w:szCs w:val="18"/>
                          </w:rPr>
                        </w:pPr>
                        <w:r>
                          <w:rPr>
                            <w:sz w:val="18"/>
                            <w:szCs w:val="18"/>
                          </w:rPr>
                          <w:t>相对给药时间（天）</w:t>
                        </w:r>
                      </w:p>
                    </w:txbxContent>
                  </v:textbox>
                </v:shape>
                <v:shape id="文本框 2" o:spid="_x0000_s1236" type="#_x0000_t202" style="position:absolute;width:1631;height:1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" stroked="f">
                  <v:textbox style="layout-flow:vertical;mso-layout-flow-alt:bottom-to-top;mso-fit-shape-to-text:t" inset="0,0,0,0">
                    <w:txbxContent>
                      <w:p w14:paraId="0DB81316" w14:textId="77777777" w:rsidR="00F108D9" w:rsidRPr="00202550" w:rsidRDefault="00F108D9" w:rsidP="00C924F1">
                        <w:pPr>
                          <w:pStyle w:val="Figure"/>
                          <w:spacing w:after="0"/>
                          <w:rPr>
                            <w:sz w:val="18"/>
                            <w:szCs w:val="18"/>
                          </w:rPr>
                        </w:pPr>
                        <w:r>
                          <w:rPr>
                            <w:sz w:val="18"/>
                            <w:szCs w:val="18"/>
                          </w:rPr>
                          <w:t>较基线的百分比变化（</w:t>
                        </w:r>
                        <w:r>
                          <w:rPr>
                            <w:sz w:val="18"/>
                            <w:szCs w:val="18"/>
                          </w:rPr>
                          <w:t>%</w:t>
                        </w:r>
                        <w:r>
                          <w:rPr>
                            <w:sz w:val="18"/>
                            <w:szCs w:val="18"/>
                          </w:rPr>
                          <w:t>）</w:t>
                        </w:r>
                      </w:p>
                    </w:txbxContent>
                  </v:textbox>
                </v:shape>
                <v:shape id="文本框 2" o:spid="_x0000_s1237" type="#_x0000_t202" style="position:absolute;left:19132;top:21217;width:478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" stroked="f">
                  <v:textbox inset="0,0,0,0">
                    <w:txbxContent>
                      <w:p w14:paraId="29A0EC65"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1</w:t>
                        </w:r>
                      </w:p>
                    </w:txbxContent>
                  </v:textbox>
                </v:shape>
                <v:shape id="文本框 2" o:spid="_x0000_s1238" type="#_x0000_t202" style="position:absolute;left:26362;top:21217;width:478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" stroked="f">
                  <v:textbox inset="0,0,0,0">
                    <w:txbxContent>
                      <w:p w14:paraId="2B2F8343"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2</w:t>
                        </w:r>
                      </w:p>
                    </w:txbxContent>
                  </v:textbox>
                </v:shape>
                <v:shape id="文本框 2" o:spid="_x0000_s1239" type="#_x0000_t202" style="position:absolute;left:33481;top:21214;width:478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" stroked="f">
                  <v:textbox inset="0,0,0,0">
                    <w:txbxContent>
                      <w:p w14:paraId="11B18058" w14:textId="77777777" w:rsidR="00F108D9" w:rsidRPr="00570AA0" w:rsidRDefault="00F108D9" w:rsidP="00C924F1">
                        <w:pPr>
                          <w:pStyle w:val="Figure"/>
                          <w:spacing w:after="0"/>
                          <w:jc w:val="left"/>
                          <w:rPr>
                            <w:sz w:val="13"/>
                            <w:szCs w:val="13"/>
                          </w:rPr>
                        </w:pPr>
                        <w:r w:rsidRPr="00570AA0">
                          <w:rPr>
                            <w:sz w:val="13"/>
                            <w:szCs w:val="13"/>
                          </w:rPr>
                          <w:t>队列</w:t>
                        </w:r>
                        <w:r w:rsidRPr="00570AA0">
                          <w:rPr>
                            <w:sz w:val="13"/>
                            <w:szCs w:val="13"/>
                          </w:rPr>
                          <w:t>3</w:t>
                        </w:r>
                      </w:p>
                    </w:txbxContent>
                  </v:textbox>
                </v:shape>
              </v:group>
            </w:pict>
          </mc:Fallback>
        </mc:AlternateContent>
      </w:r>
      <w:r w:rsidRPr="008F604B">
        <w:rPr>
          <w:noProof/>
        </w:rPr>
        <w:drawing>
          <wp:inline distT="0" distB="0" distL="0" distR="0" wp14:anchorId="6878D946" wp14:editId="7F344FA2">
            <wp:extent cx="5486400" cy="2292985"/>
            <wp:effectExtent l="0" t="0" r="0" b="0"/>
            <wp:docPr id="1445" name="Picture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486400" cy="2292985"/>
                    </a:xfrm>
                    <a:prstGeom prst="rect">
                      <a:avLst/>
                    </a:prstGeom>
                  </pic:spPr>
                </pic:pic>
              </a:graphicData>
            </a:graphic>
          </wp:inline>
        </w:drawing>
      </w:r>
    </w:p>
    <w:p w14:paraId="2D4A8D6C" w14:textId="77777777" w:rsidR="007A4FC4" w:rsidRPr="008F604B" w:rsidRDefault="007A4FC4" w:rsidP="00C924F1">
      <w:pPr>
        <w:pStyle w:val="TableFootnoteInfo"/>
      </w:pPr>
      <w:r w:rsidRPr="008F604B">
        <w:t>IV</w:t>
      </w:r>
      <w:r w:rsidRPr="008F604B">
        <w:t>部分包括首例受试者（</w:t>
      </w:r>
      <w:r w:rsidRPr="008F604B">
        <w:t>IV</w:t>
      </w:r>
      <w:r w:rsidRPr="008F604B">
        <w:t>给药后</w:t>
      </w:r>
      <w:r w:rsidRPr="008F604B">
        <w:t>168 h</w:t>
      </w:r>
      <w:r w:rsidRPr="008F604B">
        <w:t>内）。</w:t>
      </w:r>
      <w:r w:rsidRPr="008F604B">
        <w:t>SC</w:t>
      </w:r>
      <w:r w:rsidRPr="008F604B">
        <w:t>给药包括后续受试者。排除缺失给药后的受试者记录。</w:t>
      </w:r>
    </w:p>
    <w:p w14:paraId="20203FD4" w14:textId="77777777" w:rsidR="007A4FC4" w:rsidRPr="008F604B" w:rsidRDefault="007A4FC4" w:rsidP="00C924F1">
      <w:pPr>
        <w:pStyle w:val="TableFootnoteInfo"/>
      </w:pPr>
      <w:r w:rsidRPr="008F604B">
        <w:t>基线表示第</w:t>
      </w:r>
      <w:r w:rsidRPr="008F604B">
        <w:t>1</w:t>
      </w:r>
      <w:r w:rsidRPr="008F604B">
        <w:t>天。输</w:t>
      </w:r>
      <w:proofErr w:type="gramStart"/>
      <w:r w:rsidRPr="008F604B">
        <w:t>注结束</w:t>
      </w:r>
      <w:proofErr w:type="gramEnd"/>
      <w:r w:rsidRPr="008F604B">
        <w:t>日计算为第</w:t>
      </w:r>
      <w:r w:rsidRPr="008F604B">
        <w:t>1</w:t>
      </w:r>
      <w:r w:rsidRPr="008F604B">
        <w:t>天</w:t>
      </w:r>
      <w:r w:rsidRPr="008F604B">
        <w:t xml:space="preserve"> + 0.25</w:t>
      </w:r>
      <w:r w:rsidRPr="008F604B">
        <w:t>小时（采样时间窗）</w:t>
      </w:r>
      <w:r w:rsidRPr="008F604B">
        <w:t>/24</w:t>
      </w:r>
      <w:r w:rsidRPr="008F604B">
        <w:t>小时</w:t>
      </w:r>
      <w:r w:rsidRPr="008F604B">
        <w:t xml:space="preserve"> = </w:t>
      </w:r>
      <w:r w:rsidRPr="008F604B">
        <w:t>第</w:t>
      </w:r>
      <w:r w:rsidRPr="008F604B">
        <w:t>1.01</w:t>
      </w:r>
      <w:r w:rsidRPr="008F604B">
        <w:t>天</w:t>
      </w:r>
    </w:p>
    <w:p w14:paraId="103D6875" w14:textId="77777777" w:rsidR="007A4FC4" w:rsidRPr="00570AA0" w:rsidRDefault="007A4FC4" w:rsidP="00C924F1">
      <w:pPr>
        <w:pStyle w:val="TableFootnoteInfo"/>
      </w:pPr>
      <w:r w:rsidRPr="008F604B">
        <w:t>来源：</w:t>
      </w:r>
      <w:r w:rsidRPr="00570AA0">
        <w:t>正文结束图</w:t>
      </w:r>
      <w:r w:rsidRPr="00570AA0">
        <w:t>14.2.2.2</w:t>
      </w:r>
    </w:p>
    <w:p w14:paraId="1EDD0C13" w14:textId="77777777" w:rsidR="007A4FC4" w:rsidRPr="008F604B" w:rsidRDefault="007A4FC4" w:rsidP="00C924F1">
      <w:pPr>
        <w:pStyle w:val="ListEnd"/>
      </w:pPr>
    </w:p>
    <w:p w14:paraId="2124F7E4" w14:textId="70A7D5AD" w:rsidR="007A4FC4" w:rsidRPr="00570AA0" w:rsidRDefault="007A4FC4" w:rsidP="00CC13C7">
      <w:pPr>
        <w:pStyle w:val="Paragraph"/>
        <w:snapToGrid w:val="0"/>
        <w:ind w:firstLine="480"/>
        <w:rPr>
          <w:lang w:eastAsia="zh-CN"/>
        </w:rPr>
      </w:pPr>
      <w:r w:rsidRPr="008F604B">
        <w:rPr>
          <w:lang w:eastAsia="zh-CN"/>
        </w:rPr>
        <w:t>按队列和相对给药时间列出的后续受试者</w:t>
      </w:r>
      <w:r w:rsidRPr="008F604B">
        <w:rPr>
          <w:lang w:eastAsia="zh-CN"/>
        </w:rPr>
        <w:t>IV</w:t>
      </w:r>
      <w:r w:rsidRPr="008F604B">
        <w:rPr>
          <w:lang w:eastAsia="zh-CN"/>
        </w:rPr>
        <w:t>给药后的</w:t>
      </w:r>
      <w:r w:rsidRPr="008F604B">
        <w:rPr>
          <w:lang w:eastAsia="zh-CN"/>
        </w:rPr>
        <w:t>PD</w:t>
      </w:r>
      <w:r w:rsidRPr="008F604B">
        <w:rPr>
          <w:lang w:eastAsia="zh-CN"/>
        </w:rPr>
        <w:t>参数相对于基线的变化和</w:t>
      </w:r>
      <w:r w:rsidR="00067311">
        <w:rPr>
          <w:lang w:eastAsia="zh-CN"/>
        </w:rPr>
        <w:t>变化百分比</w:t>
      </w:r>
      <w:r w:rsidRPr="008F604B">
        <w:rPr>
          <w:lang w:eastAsia="zh-CN"/>
        </w:rPr>
        <w:t>的敏感性分析</w:t>
      </w:r>
      <w:r w:rsidRPr="00570AA0">
        <w:rPr>
          <w:lang w:eastAsia="zh-CN"/>
        </w:rPr>
        <w:t>参见表</w:t>
      </w:r>
      <w:r w:rsidRPr="00570AA0">
        <w:rPr>
          <w:lang w:eastAsia="zh-CN"/>
        </w:rPr>
        <w:t>14.3.4.7.4</w:t>
      </w:r>
      <w:r w:rsidRPr="00570AA0">
        <w:rPr>
          <w:lang w:eastAsia="zh-CN"/>
        </w:rPr>
        <w:t>。采用</w:t>
      </w:r>
      <w:r w:rsidRPr="008F604B">
        <w:rPr>
          <w:lang w:eastAsia="zh-CN"/>
        </w:rPr>
        <w:t>首例受试者</w:t>
      </w:r>
      <w:r w:rsidRPr="008F604B">
        <w:rPr>
          <w:lang w:eastAsia="zh-CN"/>
        </w:rPr>
        <w:t>IV</w:t>
      </w:r>
      <w:r w:rsidRPr="008F604B">
        <w:rPr>
          <w:lang w:eastAsia="zh-CN"/>
        </w:rPr>
        <w:t>部分（直至</w:t>
      </w:r>
      <w:r w:rsidRPr="008F604B">
        <w:rPr>
          <w:lang w:eastAsia="zh-CN"/>
        </w:rPr>
        <w:t>IV</w:t>
      </w:r>
      <w:r w:rsidRPr="008F604B">
        <w:rPr>
          <w:lang w:eastAsia="zh-CN"/>
        </w:rPr>
        <w:t>给药后</w:t>
      </w:r>
      <w:r w:rsidRPr="008F604B">
        <w:rPr>
          <w:lang w:eastAsia="zh-CN"/>
        </w:rPr>
        <w:t>1</w:t>
      </w:r>
      <w:r w:rsidRPr="008F604B">
        <w:rPr>
          <w:lang w:eastAsia="zh-CN"/>
        </w:rPr>
        <w:t>周）和后续受试者</w:t>
      </w:r>
      <w:r w:rsidRPr="008F604B">
        <w:rPr>
          <w:lang w:eastAsia="zh-CN"/>
        </w:rPr>
        <w:t>SC</w:t>
      </w:r>
      <w:r w:rsidRPr="008F604B">
        <w:rPr>
          <w:lang w:eastAsia="zh-CN"/>
        </w:rPr>
        <w:t>给药确定的平均血浆浓度绝对值以及相对给药时间较基线的</w:t>
      </w:r>
      <w:r w:rsidRPr="008F604B">
        <w:rPr>
          <w:lang w:eastAsia="zh-CN"/>
        </w:rPr>
        <w:lastRenderedPageBreak/>
        <w:t>变化和</w:t>
      </w:r>
      <w:r w:rsidR="00067311">
        <w:rPr>
          <w:lang w:eastAsia="zh-CN"/>
        </w:rPr>
        <w:t>变化百分比</w:t>
      </w:r>
      <w:r w:rsidRPr="008F604B">
        <w:rPr>
          <w:lang w:eastAsia="zh-CN"/>
        </w:rPr>
        <w:t>的敏感性分析（排除缺失给药的受试者并使用首例受试者的所有数据）分别</w:t>
      </w:r>
      <w:r w:rsidRPr="00570AA0">
        <w:rPr>
          <w:lang w:eastAsia="zh-CN"/>
        </w:rPr>
        <w:t>参见图</w:t>
      </w:r>
      <w:r w:rsidRPr="00570AA0">
        <w:rPr>
          <w:lang w:eastAsia="zh-CN"/>
        </w:rPr>
        <w:t>14.2.2.2</w:t>
      </w:r>
      <w:r w:rsidRPr="00570AA0">
        <w:rPr>
          <w:lang w:eastAsia="zh-CN"/>
        </w:rPr>
        <w:t>和图</w:t>
      </w:r>
      <w:r w:rsidRPr="00570AA0">
        <w:rPr>
          <w:lang w:eastAsia="zh-CN"/>
        </w:rPr>
        <w:t>14.2.2.3</w:t>
      </w:r>
      <w:r w:rsidRPr="00570AA0">
        <w:rPr>
          <w:lang w:eastAsia="zh-CN"/>
        </w:rPr>
        <w:t>。</w:t>
      </w:r>
    </w:p>
    <w:p w14:paraId="2246A824" w14:textId="71BD3D7D" w:rsidR="007A4FC4" w:rsidRPr="00570AA0" w:rsidRDefault="007A4FC4" w:rsidP="00CC13C7">
      <w:pPr>
        <w:pStyle w:val="Paragraph"/>
        <w:snapToGrid w:val="0"/>
        <w:ind w:firstLine="480"/>
        <w:rPr>
          <w:lang w:eastAsia="zh-CN"/>
        </w:rPr>
      </w:pPr>
      <w:r w:rsidRPr="00570AA0">
        <w:rPr>
          <w:lang w:eastAsia="zh-CN"/>
        </w:rPr>
        <w:t>按</w:t>
      </w:r>
      <w:r w:rsidRPr="00570AA0">
        <w:rPr>
          <w:lang w:eastAsia="zh-CN"/>
        </w:rPr>
        <w:t>ADA</w:t>
      </w:r>
      <w:r w:rsidRPr="00570AA0">
        <w:rPr>
          <w:lang w:eastAsia="zh-CN"/>
        </w:rPr>
        <w:t>状态列出的所有受试者</w:t>
      </w:r>
      <w:r w:rsidRPr="00570AA0">
        <w:rPr>
          <w:lang w:eastAsia="zh-CN"/>
        </w:rPr>
        <w:t>IV</w:t>
      </w:r>
      <w:r w:rsidRPr="00570AA0">
        <w:rPr>
          <w:lang w:eastAsia="zh-CN"/>
        </w:rPr>
        <w:t>给药后</w:t>
      </w:r>
      <w:r w:rsidRPr="00570AA0">
        <w:rPr>
          <w:lang w:eastAsia="zh-CN"/>
        </w:rPr>
        <w:t>1</w:t>
      </w:r>
      <w:r w:rsidRPr="00570AA0">
        <w:rPr>
          <w:lang w:eastAsia="zh-CN"/>
        </w:rPr>
        <w:t>周内以及后续受试者</w:t>
      </w:r>
      <w:r w:rsidRPr="00570AA0">
        <w:rPr>
          <w:lang w:eastAsia="zh-CN"/>
        </w:rPr>
        <w:t>IV</w:t>
      </w:r>
      <w:r w:rsidRPr="00570AA0">
        <w:rPr>
          <w:lang w:eastAsia="zh-CN"/>
        </w:rPr>
        <w:t>给药后的</w:t>
      </w:r>
      <w:r w:rsidRPr="00570AA0">
        <w:rPr>
          <w:lang w:eastAsia="zh-CN"/>
        </w:rPr>
        <w:t>PD</w:t>
      </w:r>
      <w:r w:rsidRPr="00570AA0">
        <w:rPr>
          <w:lang w:eastAsia="zh-CN"/>
        </w:rPr>
        <w:t>参数相对于基线的变化和</w:t>
      </w:r>
      <w:r w:rsidR="00067311">
        <w:rPr>
          <w:lang w:eastAsia="zh-CN"/>
        </w:rPr>
        <w:t>变化百分比</w:t>
      </w:r>
      <w:r w:rsidRPr="00570AA0">
        <w:rPr>
          <w:lang w:eastAsia="zh-CN"/>
        </w:rPr>
        <w:t>的总结分别参见表</w:t>
      </w:r>
      <w:r w:rsidRPr="00570AA0">
        <w:rPr>
          <w:lang w:eastAsia="zh-CN"/>
        </w:rPr>
        <w:t>14.3.4.7.2</w:t>
      </w:r>
      <w:r w:rsidRPr="00570AA0">
        <w:rPr>
          <w:lang w:eastAsia="zh-CN"/>
        </w:rPr>
        <w:t>和表</w:t>
      </w:r>
      <w:r w:rsidRPr="00570AA0">
        <w:rPr>
          <w:lang w:eastAsia="zh-CN"/>
        </w:rPr>
        <w:t>14.3.4.7.5</w:t>
      </w:r>
      <w:r w:rsidRPr="00570AA0">
        <w:rPr>
          <w:lang w:eastAsia="zh-CN"/>
        </w:rPr>
        <w:t>。按</w:t>
      </w:r>
      <w:r w:rsidRPr="00570AA0">
        <w:rPr>
          <w:lang w:eastAsia="zh-CN"/>
        </w:rPr>
        <w:t>ADA</w:t>
      </w:r>
      <w:r w:rsidRPr="00570AA0">
        <w:rPr>
          <w:lang w:eastAsia="zh-CN"/>
        </w:rPr>
        <w:t>状态列出的个体血浆浓度</w:t>
      </w:r>
      <w:r w:rsidRPr="00570AA0">
        <w:rPr>
          <w:lang w:eastAsia="zh-CN"/>
        </w:rPr>
        <w:t>vs</w:t>
      </w:r>
      <w:r w:rsidRPr="00570AA0">
        <w:rPr>
          <w:lang w:eastAsia="zh-CN"/>
        </w:rPr>
        <w:t>相对给药时间参见图</w:t>
      </w:r>
      <w:r w:rsidRPr="00570AA0">
        <w:rPr>
          <w:lang w:eastAsia="zh-CN"/>
        </w:rPr>
        <w:t>14.2.2.4</w:t>
      </w:r>
      <w:r w:rsidRPr="00570AA0">
        <w:rPr>
          <w:lang w:eastAsia="zh-CN"/>
        </w:rPr>
        <w:t>。</w:t>
      </w:r>
      <w:r w:rsidRPr="00570AA0">
        <w:rPr>
          <w:lang w:eastAsia="zh-CN"/>
        </w:rPr>
        <w:t>ADA</w:t>
      </w:r>
      <w:r w:rsidRPr="00570AA0">
        <w:rPr>
          <w:lang w:eastAsia="zh-CN"/>
        </w:rPr>
        <w:t>阳性对</w:t>
      </w:r>
      <w:r w:rsidRPr="00570AA0">
        <w:rPr>
          <w:lang w:eastAsia="zh-CN"/>
        </w:rPr>
        <w:t>PD</w:t>
      </w:r>
      <w:r w:rsidRPr="00570AA0">
        <w:rPr>
          <w:lang w:eastAsia="zh-CN"/>
        </w:rPr>
        <w:t>无任何影响。</w:t>
      </w:r>
    </w:p>
    <w:p w14:paraId="0BAD3D68" w14:textId="77777777" w:rsidR="007A4FC4" w:rsidRPr="00570AA0" w:rsidRDefault="007A4FC4" w:rsidP="00CC13C7">
      <w:pPr>
        <w:pStyle w:val="Paragraph"/>
        <w:snapToGrid w:val="0"/>
        <w:ind w:firstLine="480"/>
        <w:rPr>
          <w:lang w:eastAsia="zh-CN"/>
        </w:rPr>
      </w:pPr>
      <w:r w:rsidRPr="00570AA0">
        <w:rPr>
          <w:lang w:eastAsia="zh-CN"/>
        </w:rPr>
        <w:t>个体</w:t>
      </w:r>
      <w:r w:rsidRPr="00570AA0">
        <w:rPr>
          <w:lang w:eastAsia="zh-CN"/>
        </w:rPr>
        <w:t>PD</w:t>
      </w:r>
      <w:r w:rsidRPr="00570AA0">
        <w:rPr>
          <w:lang w:eastAsia="zh-CN"/>
        </w:rPr>
        <w:t>结果参见列表</w:t>
      </w:r>
      <w:r w:rsidRPr="00570AA0">
        <w:rPr>
          <w:lang w:eastAsia="zh-CN"/>
        </w:rPr>
        <w:t>16.2.9.1</w:t>
      </w:r>
      <w:r w:rsidRPr="00570AA0">
        <w:rPr>
          <w:lang w:eastAsia="zh-CN"/>
        </w:rPr>
        <w:t>。</w:t>
      </w:r>
    </w:p>
    <w:p w14:paraId="10196778" w14:textId="77777777" w:rsidR="007A4FC4" w:rsidRPr="008F604B" w:rsidRDefault="007A4FC4" w:rsidP="00C924F1">
      <w:pPr>
        <w:pStyle w:val="21"/>
      </w:pPr>
      <w:bookmarkStart w:id="174" w:name="_TOC_250003"/>
      <w:bookmarkStart w:id="175" w:name="_Ref138786706"/>
      <w:bookmarkStart w:id="176" w:name="_Toc139384986"/>
      <w:bookmarkEnd w:id="174"/>
      <w:r w:rsidRPr="008F604B">
        <w:rPr>
          <w:iCs w:val="0"/>
        </w:rPr>
        <w:t>免疫原性</w:t>
      </w:r>
      <w:bookmarkEnd w:id="175"/>
      <w:bookmarkEnd w:id="176"/>
    </w:p>
    <w:p w14:paraId="39A33246" w14:textId="03ECD721" w:rsidR="007A4FC4" w:rsidRPr="00570AA0" w:rsidRDefault="007A4FC4" w:rsidP="00CC13C7">
      <w:pPr>
        <w:pStyle w:val="Paragraph"/>
        <w:snapToGrid w:val="0"/>
        <w:ind w:firstLine="480"/>
        <w:rPr>
          <w:lang w:eastAsia="zh-CN"/>
        </w:rPr>
      </w:pPr>
      <w:r w:rsidRPr="008F604B">
        <w:rPr>
          <w:lang w:eastAsia="zh-CN"/>
        </w:rPr>
        <w:t>ALXN1850</w:t>
      </w:r>
      <w:r w:rsidRPr="00570AA0">
        <w:rPr>
          <w:lang w:eastAsia="zh-CN"/>
        </w:rPr>
        <w:t xml:space="preserve"> ADA</w:t>
      </w:r>
      <w:r w:rsidRPr="00570AA0">
        <w:rPr>
          <w:lang w:eastAsia="zh-CN"/>
        </w:rPr>
        <w:t>状态和</w:t>
      </w:r>
      <w:proofErr w:type="spellStart"/>
      <w:r w:rsidRPr="00570AA0">
        <w:rPr>
          <w:lang w:eastAsia="zh-CN"/>
        </w:rPr>
        <w:t>NAb</w:t>
      </w:r>
      <w:proofErr w:type="spellEnd"/>
      <w:r w:rsidRPr="00570AA0">
        <w:rPr>
          <w:lang w:eastAsia="zh-CN"/>
        </w:rPr>
        <w:t>应答总结参见表</w:t>
      </w:r>
      <w:r w:rsidRPr="00570AA0">
        <w:rPr>
          <w:lang w:eastAsia="zh-CN"/>
        </w:rPr>
        <w:t>14.3.4.8.1</w:t>
      </w:r>
      <w:r w:rsidRPr="00570AA0">
        <w:rPr>
          <w:lang w:eastAsia="zh-CN"/>
        </w:rPr>
        <w:t>，按相对给药时间列出的</w:t>
      </w:r>
      <w:r w:rsidRPr="00570AA0">
        <w:rPr>
          <w:lang w:eastAsia="zh-CN"/>
        </w:rPr>
        <w:t>ADA</w:t>
      </w:r>
      <w:r w:rsidRPr="00570AA0">
        <w:rPr>
          <w:lang w:eastAsia="zh-CN"/>
        </w:rPr>
        <w:t>滴度参见表</w:t>
      </w:r>
      <w:r w:rsidRPr="00570AA0">
        <w:rPr>
          <w:lang w:eastAsia="zh-CN"/>
        </w:rPr>
        <w:t>14.3.4.8.2</w:t>
      </w:r>
      <w:r w:rsidRPr="00570AA0">
        <w:rPr>
          <w:lang w:eastAsia="zh-CN"/>
        </w:rPr>
        <w:t>。按队列列出的平均</w:t>
      </w:r>
      <w:r w:rsidRPr="00570AA0">
        <w:rPr>
          <w:lang w:eastAsia="zh-CN"/>
        </w:rPr>
        <w:t>ADA</w:t>
      </w:r>
      <w:r w:rsidRPr="00570AA0">
        <w:rPr>
          <w:lang w:eastAsia="zh-CN"/>
        </w:rPr>
        <w:t>滴度</w:t>
      </w:r>
      <w:r w:rsidRPr="00570AA0">
        <w:rPr>
          <w:lang w:eastAsia="zh-CN"/>
        </w:rPr>
        <w:t>vs</w:t>
      </w:r>
      <w:r w:rsidRPr="00570AA0">
        <w:rPr>
          <w:lang w:eastAsia="zh-CN"/>
        </w:rPr>
        <w:t>相对给药时间和个体</w:t>
      </w:r>
      <w:r w:rsidRPr="00570AA0">
        <w:rPr>
          <w:lang w:eastAsia="zh-CN"/>
        </w:rPr>
        <w:t>ADA</w:t>
      </w:r>
      <w:r w:rsidRPr="00570AA0">
        <w:rPr>
          <w:lang w:eastAsia="zh-CN"/>
        </w:rPr>
        <w:t>滴度</w:t>
      </w:r>
      <w:r w:rsidRPr="00570AA0">
        <w:rPr>
          <w:lang w:eastAsia="zh-CN"/>
        </w:rPr>
        <w:t>vs</w:t>
      </w:r>
      <w:r w:rsidRPr="00570AA0">
        <w:rPr>
          <w:lang w:eastAsia="zh-CN"/>
        </w:rPr>
        <w:t>相对给药时间分别参见图</w:t>
      </w:r>
      <w:r w:rsidRPr="00570AA0">
        <w:rPr>
          <w:lang w:eastAsia="zh-CN"/>
        </w:rPr>
        <w:t>14.2.3.1</w:t>
      </w:r>
      <w:r w:rsidRPr="00570AA0">
        <w:rPr>
          <w:lang w:eastAsia="zh-CN"/>
        </w:rPr>
        <w:t>和图</w:t>
      </w:r>
      <w:r w:rsidRPr="00570AA0">
        <w:rPr>
          <w:lang w:eastAsia="zh-CN"/>
        </w:rPr>
        <w:t>14.2.3.2</w:t>
      </w:r>
      <w:r w:rsidRPr="00570AA0">
        <w:rPr>
          <w:lang w:eastAsia="zh-CN"/>
        </w:rPr>
        <w:t>。共</w:t>
      </w:r>
      <w:r w:rsidRPr="00570AA0">
        <w:rPr>
          <w:lang w:eastAsia="zh-CN"/>
        </w:rPr>
        <w:t>4</w:t>
      </w:r>
      <w:r w:rsidRPr="00570AA0">
        <w:rPr>
          <w:lang w:eastAsia="zh-CN"/>
        </w:rPr>
        <w:t>例（</w:t>
      </w:r>
      <w:r w:rsidRPr="00570AA0">
        <w:rPr>
          <w:lang w:eastAsia="zh-CN"/>
        </w:rPr>
        <w:t>26.7%</w:t>
      </w:r>
      <w:r w:rsidRPr="00570AA0">
        <w:rPr>
          <w:lang w:eastAsia="zh-CN"/>
        </w:rPr>
        <w:t>）受试者为</w:t>
      </w:r>
      <w:r w:rsidRPr="00570AA0">
        <w:rPr>
          <w:lang w:eastAsia="zh-CN"/>
        </w:rPr>
        <w:t>ADA</w:t>
      </w:r>
      <w:r w:rsidRPr="00570AA0">
        <w:rPr>
          <w:lang w:eastAsia="zh-CN"/>
        </w:rPr>
        <w:t>阳性状态，包括</w:t>
      </w:r>
      <w:r w:rsidRPr="00570AA0">
        <w:rPr>
          <w:lang w:eastAsia="zh-CN"/>
        </w:rPr>
        <w:t>3</w:t>
      </w:r>
      <w:r w:rsidRPr="00570AA0">
        <w:rPr>
          <w:lang w:eastAsia="zh-CN"/>
        </w:rPr>
        <w:t>例（</w:t>
      </w:r>
      <w:r w:rsidRPr="00570AA0">
        <w:rPr>
          <w:lang w:eastAsia="zh-CN"/>
        </w:rPr>
        <w:t>20.0%</w:t>
      </w:r>
      <w:r w:rsidRPr="00570AA0">
        <w:rPr>
          <w:lang w:eastAsia="zh-CN"/>
        </w:rPr>
        <w:t>）既存免疫原性受试者和</w:t>
      </w:r>
      <w:r w:rsidRPr="00570AA0">
        <w:rPr>
          <w:lang w:eastAsia="zh-CN"/>
        </w:rPr>
        <w:t>1</w:t>
      </w:r>
      <w:r w:rsidRPr="00570AA0">
        <w:rPr>
          <w:lang w:eastAsia="zh-CN"/>
        </w:rPr>
        <w:t>例（</w:t>
      </w:r>
      <w:r w:rsidRPr="00570AA0">
        <w:rPr>
          <w:lang w:eastAsia="zh-CN"/>
        </w:rPr>
        <w:t>6.7%</w:t>
      </w:r>
      <w:r w:rsidRPr="00570AA0">
        <w:rPr>
          <w:lang w:eastAsia="zh-CN"/>
        </w:rPr>
        <w:t>）治疗中出现的</w:t>
      </w:r>
      <w:r w:rsidRPr="00570AA0">
        <w:rPr>
          <w:lang w:eastAsia="zh-CN"/>
        </w:rPr>
        <w:t>ADA</w:t>
      </w:r>
      <w:r w:rsidRPr="00570AA0">
        <w:rPr>
          <w:lang w:eastAsia="zh-CN"/>
        </w:rPr>
        <w:t>应答受试者。所有</w:t>
      </w:r>
      <w:r w:rsidRPr="00570AA0">
        <w:rPr>
          <w:lang w:eastAsia="zh-CN"/>
        </w:rPr>
        <w:t>ADA</w:t>
      </w:r>
      <w:r w:rsidRPr="00570AA0">
        <w:rPr>
          <w:lang w:eastAsia="zh-CN"/>
        </w:rPr>
        <w:t>阳性受试者均表现出低滴度（范围：</w:t>
      </w:r>
      <w:r w:rsidRPr="00570AA0">
        <w:rPr>
          <w:lang w:eastAsia="zh-CN"/>
        </w:rPr>
        <w:t>10</w:t>
      </w:r>
      <w:r w:rsidRPr="00570AA0">
        <w:rPr>
          <w:lang w:eastAsia="zh-CN"/>
        </w:rPr>
        <w:t>至</w:t>
      </w:r>
      <w:r w:rsidRPr="00570AA0">
        <w:rPr>
          <w:lang w:eastAsia="zh-CN"/>
        </w:rPr>
        <w:t>80</w:t>
      </w:r>
      <w:r w:rsidRPr="00570AA0">
        <w:rPr>
          <w:lang w:eastAsia="zh-CN"/>
        </w:rPr>
        <w:t>）。无受试者出现</w:t>
      </w:r>
      <w:proofErr w:type="spellStart"/>
      <w:r w:rsidRPr="00570AA0">
        <w:rPr>
          <w:lang w:eastAsia="zh-CN"/>
        </w:rPr>
        <w:t>NAb</w:t>
      </w:r>
      <w:proofErr w:type="spellEnd"/>
      <w:r w:rsidRPr="00570AA0">
        <w:rPr>
          <w:lang w:eastAsia="zh-CN"/>
        </w:rPr>
        <w:t>阳性结果。治疗中出现的</w:t>
      </w:r>
      <w:r w:rsidRPr="00570AA0">
        <w:rPr>
          <w:lang w:eastAsia="zh-CN"/>
        </w:rPr>
        <w:t>ADA</w:t>
      </w:r>
      <w:r w:rsidRPr="00570AA0">
        <w:rPr>
          <w:lang w:eastAsia="zh-CN"/>
        </w:rPr>
        <w:t>阳性应答并未对</w:t>
      </w:r>
      <w:r w:rsidRPr="00570AA0">
        <w:rPr>
          <w:lang w:eastAsia="zh-CN"/>
        </w:rPr>
        <w:t>ALXN1850 PK</w:t>
      </w:r>
      <w:r w:rsidRPr="00570AA0">
        <w:rPr>
          <w:lang w:eastAsia="zh-CN"/>
        </w:rPr>
        <w:t>或</w:t>
      </w:r>
      <w:r w:rsidRPr="00570AA0">
        <w:rPr>
          <w:lang w:eastAsia="zh-CN"/>
        </w:rPr>
        <w:t>PD</w:t>
      </w:r>
      <w:r w:rsidRPr="00570AA0">
        <w:rPr>
          <w:lang w:eastAsia="zh-CN"/>
        </w:rPr>
        <w:t>产生明显影响，且与超敏反应、速发严重过敏反应或任何其他免疫</w:t>
      </w:r>
      <w:proofErr w:type="gramStart"/>
      <w:r w:rsidRPr="00570AA0">
        <w:rPr>
          <w:lang w:eastAsia="zh-CN"/>
        </w:rPr>
        <w:t>介</w:t>
      </w:r>
      <w:proofErr w:type="gramEnd"/>
      <w:r w:rsidRPr="00570AA0">
        <w:rPr>
          <w:lang w:eastAsia="zh-CN"/>
        </w:rPr>
        <w:t>导的</w:t>
      </w:r>
      <w:r w:rsidRPr="00570AA0">
        <w:rPr>
          <w:lang w:eastAsia="zh-CN"/>
        </w:rPr>
        <w:t>AE</w:t>
      </w:r>
      <w:r w:rsidRPr="00570AA0">
        <w:rPr>
          <w:lang w:eastAsia="zh-CN"/>
        </w:rPr>
        <w:t>不相关。</w:t>
      </w:r>
      <w:r w:rsidRPr="00570AA0">
        <w:rPr>
          <w:lang w:eastAsia="zh-CN"/>
        </w:rPr>
        <w:t>45 mg</w:t>
      </w:r>
      <w:r w:rsidRPr="00570AA0">
        <w:rPr>
          <w:lang w:eastAsia="zh-CN"/>
        </w:rPr>
        <w:t>和</w:t>
      </w:r>
      <w:r w:rsidRPr="00570AA0">
        <w:rPr>
          <w:lang w:eastAsia="zh-CN"/>
        </w:rPr>
        <w:t>90 mg</w:t>
      </w:r>
      <w:r w:rsidRPr="00570AA0">
        <w:rPr>
          <w:lang w:eastAsia="zh-CN"/>
        </w:rPr>
        <w:t>剂量组中无受试者显示治疗中出现的</w:t>
      </w:r>
      <w:r w:rsidRPr="00570AA0">
        <w:rPr>
          <w:lang w:eastAsia="zh-CN"/>
        </w:rPr>
        <w:t>ADA</w:t>
      </w:r>
      <w:r w:rsidRPr="00570AA0">
        <w:rPr>
          <w:lang w:eastAsia="zh-CN"/>
        </w:rPr>
        <w:t>应答，表明较高剂量可能</w:t>
      </w:r>
      <w:r w:rsidR="006E3526">
        <w:rPr>
          <w:rFonts w:hint="eastAsia"/>
          <w:lang w:eastAsia="zh-CN"/>
        </w:rPr>
        <w:t>与</w:t>
      </w:r>
      <w:r w:rsidRPr="00570AA0">
        <w:rPr>
          <w:lang w:eastAsia="zh-CN"/>
        </w:rPr>
        <w:t>较低免疫原性发生率</w:t>
      </w:r>
      <w:r w:rsidR="006E3526">
        <w:rPr>
          <w:rFonts w:hint="eastAsia"/>
          <w:lang w:eastAsia="zh-CN"/>
        </w:rPr>
        <w:t>相关</w:t>
      </w:r>
      <w:r w:rsidRPr="00570AA0">
        <w:rPr>
          <w:lang w:eastAsia="zh-CN"/>
        </w:rPr>
        <w:t>。</w:t>
      </w:r>
    </w:p>
    <w:p w14:paraId="44CC6C70" w14:textId="77777777" w:rsidR="007A4FC4" w:rsidRPr="00570AA0" w:rsidRDefault="007A4FC4" w:rsidP="00CC13C7">
      <w:pPr>
        <w:pStyle w:val="Paragraph"/>
        <w:snapToGrid w:val="0"/>
        <w:ind w:firstLine="480"/>
      </w:pPr>
      <w:r w:rsidRPr="00570AA0">
        <w:rPr>
          <w:lang w:eastAsia="zh-CN"/>
        </w:rPr>
        <w:t>所有受试者和</w:t>
      </w:r>
      <w:r w:rsidRPr="00570AA0">
        <w:rPr>
          <w:lang w:eastAsia="zh-CN"/>
        </w:rPr>
        <w:t>ADA</w:t>
      </w:r>
      <w:r w:rsidRPr="00570AA0">
        <w:rPr>
          <w:lang w:eastAsia="zh-CN"/>
        </w:rPr>
        <w:t>阳性受试者的个体</w:t>
      </w:r>
      <w:r w:rsidRPr="00570AA0">
        <w:rPr>
          <w:lang w:eastAsia="zh-CN"/>
        </w:rPr>
        <w:t>ADA</w:t>
      </w:r>
      <w:r w:rsidRPr="00570AA0">
        <w:rPr>
          <w:lang w:eastAsia="zh-CN"/>
        </w:rPr>
        <w:t>状态、</w:t>
      </w:r>
      <w:proofErr w:type="spellStart"/>
      <w:r w:rsidRPr="00570AA0">
        <w:rPr>
          <w:lang w:eastAsia="zh-CN"/>
        </w:rPr>
        <w:t>NAb</w:t>
      </w:r>
      <w:proofErr w:type="spellEnd"/>
      <w:r w:rsidRPr="00570AA0">
        <w:rPr>
          <w:lang w:eastAsia="zh-CN"/>
        </w:rPr>
        <w:t>应答和最大</w:t>
      </w:r>
      <w:r w:rsidRPr="00570AA0">
        <w:rPr>
          <w:lang w:eastAsia="zh-CN"/>
        </w:rPr>
        <w:t>ADA</w:t>
      </w:r>
      <w:r w:rsidRPr="00570AA0">
        <w:rPr>
          <w:lang w:eastAsia="zh-CN"/>
        </w:rPr>
        <w:t>滴度分别参见列表</w:t>
      </w:r>
      <w:r w:rsidRPr="00570AA0">
        <w:rPr>
          <w:lang w:eastAsia="zh-CN"/>
        </w:rPr>
        <w:t>16.2.9.2.1</w:t>
      </w:r>
      <w:r w:rsidRPr="00570AA0">
        <w:rPr>
          <w:lang w:eastAsia="zh-CN"/>
        </w:rPr>
        <w:t>和列表</w:t>
      </w:r>
      <w:r w:rsidRPr="00570AA0">
        <w:rPr>
          <w:lang w:eastAsia="zh-CN"/>
        </w:rPr>
        <w:t>16.2.9.2.2</w:t>
      </w:r>
      <w:r w:rsidRPr="00570AA0">
        <w:rPr>
          <w:lang w:eastAsia="zh-CN"/>
        </w:rPr>
        <w:t>。（注：仅</w:t>
      </w:r>
      <w:r w:rsidRPr="00570AA0">
        <w:rPr>
          <w:lang w:eastAsia="zh-CN"/>
        </w:rPr>
        <w:t>ADA</w:t>
      </w:r>
      <w:r w:rsidRPr="00570AA0">
        <w:rPr>
          <w:lang w:eastAsia="zh-CN"/>
        </w:rPr>
        <w:t>阳性样本的</w:t>
      </w:r>
      <w:proofErr w:type="spellStart"/>
      <w:r w:rsidRPr="00570AA0">
        <w:rPr>
          <w:lang w:eastAsia="zh-CN"/>
        </w:rPr>
        <w:t>NAb</w:t>
      </w:r>
      <w:proofErr w:type="spellEnd"/>
      <w:r w:rsidRPr="00570AA0">
        <w:rPr>
          <w:lang w:eastAsia="zh-CN"/>
        </w:rPr>
        <w:t>结果包含在列表</w:t>
      </w:r>
      <w:r w:rsidRPr="00570AA0">
        <w:rPr>
          <w:lang w:eastAsia="zh-CN"/>
        </w:rPr>
        <w:t>16.2.9.2.1</w:t>
      </w:r>
      <w:r w:rsidRPr="00570AA0">
        <w:rPr>
          <w:lang w:eastAsia="zh-CN"/>
        </w:rPr>
        <w:t>中；所有受试者的</w:t>
      </w:r>
      <w:proofErr w:type="spellStart"/>
      <w:r w:rsidRPr="00570AA0">
        <w:rPr>
          <w:lang w:eastAsia="zh-CN"/>
        </w:rPr>
        <w:t>NAb</w:t>
      </w:r>
      <w:proofErr w:type="spellEnd"/>
      <w:r w:rsidRPr="00570AA0">
        <w:rPr>
          <w:lang w:eastAsia="zh-CN"/>
        </w:rPr>
        <w:t>检测结果均为阴性</w:t>
      </w:r>
      <w:r w:rsidRPr="00570AA0">
        <w:rPr>
          <w:lang w:eastAsia="zh-CN"/>
        </w:rPr>
        <w:t xml:space="preserve"> [</w:t>
      </w:r>
      <w:r w:rsidRPr="00570AA0">
        <w:rPr>
          <w:lang w:eastAsia="zh-CN"/>
        </w:rPr>
        <w:t>列表</w:t>
      </w:r>
      <w:r w:rsidRPr="00570AA0">
        <w:rPr>
          <w:lang w:eastAsia="zh-CN"/>
        </w:rPr>
        <w:t>16.2.9.2.3]</w:t>
      </w:r>
      <w:r w:rsidRPr="00570AA0">
        <w:rPr>
          <w:lang w:eastAsia="zh-CN"/>
        </w:rPr>
        <w:t>。）</w:t>
      </w:r>
    </w:p>
    <w:p w14:paraId="7168E9B0" w14:textId="77777777" w:rsidR="007A4FC4" w:rsidRPr="00570AA0" w:rsidRDefault="007A4FC4" w:rsidP="00CC13C7">
      <w:pPr>
        <w:pStyle w:val="Paragraph"/>
        <w:snapToGrid w:val="0"/>
        <w:ind w:firstLine="480"/>
        <w:rPr>
          <w:lang w:eastAsia="zh-CN"/>
        </w:rPr>
      </w:pPr>
      <w:r w:rsidRPr="00570AA0">
        <w:rPr>
          <w:lang w:eastAsia="zh-CN"/>
        </w:rPr>
        <w:t>交叉反应性免疫物质检测数据参见列表</w:t>
      </w:r>
      <w:r w:rsidRPr="00570AA0">
        <w:rPr>
          <w:lang w:eastAsia="zh-CN"/>
        </w:rPr>
        <w:t>16.2.8.14</w:t>
      </w:r>
      <w:r w:rsidRPr="00570AA0">
        <w:rPr>
          <w:lang w:eastAsia="zh-CN"/>
        </w:rPr>
        <w:t>。</w:t>
      </w:r>
    </w:p>
    <w:p w14:paraId="60D9FF72" w14:textId="77777777" w:rsidR="007A4FC4" w:rsidRPr="008F604B" w:rsidRDefault="007A4FC4" w:rsidP="00C924F1">
      <w:pPr>
        <w:pStyle w:val="21"/>
      </w:pPr>
      <w:bookmarkStart w:id="177" w:name="_TOC_250002"/>
      <w:bookmarkStart w:id="178" w:name="_Ref138786879"/>
      <w:bookmarkStart w:id="179" w:name="_Ref138786695"/>
      <w:bookmarkStart w:id="180" w:name="_Toc139384987"/>
      <w:r w:rsidRPr="008F604B">
        <w:rPr>
          <w:iCs w:val="0"/>
        </w:rPr>
        <w:t>探索性</w:t>
      </w:r>
      <w:bookmarkEnd w:id="177"/>
      <w:r w:rsidRPr="008F604B">
        <w:rPr>
          <w:iCs w:val="0"/>
        </w:rPr>
        <w:t>生物标志物</w:t>
      </w:r>
      <w:bookmarkEnd w:id="178"/>
      <w:bookmarkEnd w:id="179"/>
      <w:bookmarkEnd w:id="180"/>
    </w:p>
    <w:p w14:paraId="262991A8" w14:textId="55FEB290" w:rsidR="007A4FC4" w:rsidRPr="00570AA0" w:rsidRDefault="007A4FC4" w:rsidP="00C924F1">
      <w:pPr>
        <w:pStyle w:val="Paragraph"/>
        <w:snapToGrid w:val="0"/>
        <w:ind w:firstLine="480"/>
        <w:rPr>
          <w:lang w:eastAsia="zh-CN"/>
        </w:rPr>
      </w:pPr>
      <w:r w:rsidRPr="3F684C8E">
        <w:rPr>
          <w:lang w:eastAsia="zh-CN"/>
        </w:rPr>
        <w:t>探索性生物标志物包括</w:t>
      </w:r>
      <w:r w:rsidRPr="3F684C8E">
        <w:rPr>
          <w:lang w:eastAsia="zh-CN"/>
        </w:rPr>
        <w:t>PTH</w:t>
      </w:r>
      <w:r w:rsidRPr="3F684C8E">
        <w:rPr>
          <w:lang w:eastAsia="zh-CN"/>
        </w:rPr>
        <w:t>、</w:t>
      </w:r>
      <w:proofErr w:type="spellStart"/>
      <w:r w:rsidRPr="3F684C8E">
        <w:rPr>
          <w:lang w:eastAsia="zh-CN"/>
        </w:rPr>
        <w:t>sCTX</w:t>
      </w:r>
      <w:proofErr w:type="spellEnd"/>
      <w:r w:rsidRPr="3F684C8E">
        <w:rPr>
          <w:lang w:eastAsia="zh-CN"/>
        </w:rPr>
        <w:t>、</w:t>
      </w:r>
      <w:r w:rsidRPr="3F684C8E">
        <w:rPr>
          <w:lang w:eastAsia="zh-CN"/>
        </w:rPr>
        <w:t>P1NP</w:t>
      </w:r>
      <w:r w:rsidRPr="3F684C8E">
        <w:rPr>
          <w:lang w:eastAsia="zh-CN"/>
        </w:rPr>
        <w:t>、骨钙素、离子钙、磷、镁和</w:t>
      </w:r>
      <w:r w:rsidRPr="3F684C8E">
        <w:rPr>
          <w:lang w:eastAsia="zh-CN"/>
        </w:rPr>
        <w:t>PA</w:t>
      </w:r>
      <w:r w:rsidRPr="3F684C8E">
        <w:rPr>
          <w:lang w:eastAsia="zh-CN"/>
        </w:rPr>
        <w:t>。探索性生物标志物</w:t>
      </w:r>
      <w:r w:rsidRPr="3F684C8E">
        <w:rPr>
          <w:lang w:eastAsia="zh-CN"/>
        </w:rPr>
        <w:t>PTH</w:t>
      </w:r>
      <w:r w:rsidRPr="3F684C8E">
        <w:rPr>
          <w:lang w:eastAsia="zh-CN"/>
        </w:rPr>
        <w:t>、</w:t>
      </w:r>
      <w:proofErr w:type="spellStart"/>
      <w:r w:rsidRPr="3F684C8E">
        <w:rPr>
          <w:lang w:eastAsia="zh-CN"/>
        </w:rPr>
        <w:t>sCTX</w:t>
      </w:r>
      <w:proofErr w:type="spellEnd"/>
      <w:r w:rsidRPr="3F684C8E">
        <w:rPr>
          <w:lang w:eastAsia="zh-CN"/>
        </w:rPr>
        <w:t>、</w:t>
      </w:r>
      <w:r w:rsidRPr="3F684C8E">
        <w:rPr>
          <w:lang w:eastAsia="zh-CN"/>
        </w:rPr>
        <w:t>P1NP</w:t>
      </w:r>
      <w:r w:rsidRPr="3F684C8E">
        <w:rPr>
          <w:lang w:eastAsia="zh-CN"/>
        </w:rPr>
        <w:t>和</w:t>
      </w:r>
      <w:proofErr w:type="gramStart"/>
      <w:r w:rsidRPr="3F684C8E">
        <w:rPr>
          <w:lang w:eastAsia="zh-CN"/>
        </w:rPr>
        <w:t>骨钙素</w:t>
      </w:r>
      <w:proofErr w:type="gramEnd"/>
      <w:r w:rsidRPr="3F684C8E">
        <w:rPr>
          <w:lang w:eastAsia="zh-CN"/>
        </w:rPr>
        <w:t>相对于基线的变化总结参见表</w:t>
      </w:r>
      <w:r w:rsidRPr="3F684C8E">
        <w:rPr>
          <w:lang w:eastAsia="zh-CN"/>
        </w:rPr>
        <w:t>14.3.4.9</w:t>
      </w:r>
      <w:r w:rsidRPr="3F684C8E">
        <w:rPr>
          <w:lang w:eastAsia="zh-CN"/>
        </w:rPr>
        <w:t>，个体结果参见列表</w:t>
      </w:r>
      <w:r w:rsidRPr="3F684C8E">
        <w:rPr>
          <w:lang w:eastAsia="zh-CN"/>
        </w:rPr>
        <w:t>16.2.9.3</w:t>
      </w:r>
      <w:r w:rsidRPr="3F684C8E">
        <w:rPr>
          <w:lang w:eastAsia="zh-CN"/>
        </w:rPr>
        <w:t>。</w:t>
      </w:r>
      <w:r w:rsidRPr="3F684C8E">
        <w:rPr>
          <w:lang w:eastAsia="zh-CN"/>
        </w:rPr>
        <w:t>PTH</w:t>
      </w:r>
      <w:r w:rsidRPr="3F684C8E">
        <w:rPr>
          <w:lang w:eastAsia="zh-CN"/>
        </w:rPr>
        <w:t>、</w:t>
      </w:r>
      <w:proofErr w:type="spellStart"/>
      <w:r w:rsidRPr="3F684C8E">
        <w:rPr>
          <w:lang w:eastAsia="zh-CN"/>
        </w:rPr>
        <w:t>sCTX</w:t>
      </w:r>
      <w:proofErr w:type="spellEnd"/>
      <w:r w:rsidRPr="3F684C8E">
        <w:rPr>
          <w:lang w:eastAsia="zh-CN"/>
        </w:rPr>
        <w:t>、</w:t>
      </w:r>
      <w:r w:rsidRPr="3F684C8E">
        <w:rPr>
          <w:lang w:eastAsia="zh-CN"/>
        </w:rPr>
        <w:t>P1NP</w:t>
      </w:r>
      <w:r w:rsidRPr="3F684C8E">
        <w:rPr>
          <w:lang w:eastAsia="zh-CN"/>
        </w:rPr>
        <w:t>和</w:t>
      </w:r>
      <w:proofErr w:type="gramStart"/>
      <w:r w:rsidRPr="3F684C8E">
        <w:rPr>
          <w:lang w:eastAsia="zh-CN"/>
        </w:rPr>
        <w:t>骨钙素</w:t>
      </w:r>
      <w:proofErr w:type="gramEnd"/>
      <w:r w:rsidRPr="3F684C8E">
        <w:rPr>
          <w:lang w:eastAsia="zh-CN"/>
        </w:rPr>
        <w:t>的绝对值以及相对于基线的变化和</w:t>
      </w:r>
      <w:r w:rsidR="00067311" w:rsidRPr="3F684C8E">
        <w:rPr>
          <w:lang w:eastAsia="zh-CN"/>
        </w:rPr>
        <w:t>变化百分比</w:t>
      </w:r>
      <w:r w:rsidRPr="3F684C8E">
        <w:rPr>
          <w:lang w:eastAsia="zh-CN"/>
        </w:rPr>
        <w:t>参见图</w:t>
      </w:r>
      <w:r w:rsidRPr="3F684C8E">
        <w:rPr>
          <w:lang w:eastAsia="zh-CN"/>
        </w:rPr>
        <w:t>14.2.4.1</w:t>
      </w:r>
      <w:r w:rsidRPr="3F684C8E">
        <w:rPr>
          <w:lang w:eastAsia="zh-CN"/>
        </w:rPr>
        <w:t>。列出了探索性参数离子钙、磷（以磷酸盐计）和镁检测结果以及临床实验室生化结果（表</w:t>
      </w:r>
      <w:r w:rsidRPr="3F684C8E">
        <w:rPr>
          <w:lang w:eastAsia="zh-CN"/>
        </w:rPr>
        <w:t xml:space="preserve">14.3.4.2.1, </w:t>
      </w:r>
      <w:r w:rsidRPr="3F684C8E">
        <w:rPr>
          <w:lang w:eastAsia="zh-CN"/>
        </w:rPr>
        <w:t>表</w:t>
      </w:r>
      <w:r w:rsidRPr="3F684C8E">
        <w:rPr>
          <w:lang w:eastAsia="zh-CN"/>
        </w:rPr>
        <w:t>14.3.4.2.4</w:t>
      </w:r>
      <w:r w:rsidRPr="3F684C8E">
        <w:rPr>
          <w:lang w:eastAsia="zh-CN"/>
        </w:rPr>
        <w:t>、表</w:t>
      </w:r>
      <w:r w:rsidRPr="3F684C8E">
        <w:rPr>
          <w:lang w:eastAsia="zh-CN"/>
        </w:rPr>
        <w:t>14.3.4.2.5</w:t>
      </w:r>
      <w:r w:rsidRPr="3F684C8E">
        <w:rPr>
          <w:lang w:eastAsia="zh-CN"/>
        </w:rPr>
        <w:t>和列表</w:t>
      </w:r>
      <w:r w:rsidRPr="3F684C8E">
        <w:rPr>
          <w:lang w:eastAsia="zh-CN"/>
        </w:rPr>
        <w:t>16.2.8.2</w:t>
      </w:r>
      <w:r w:rsidRPr="3F684C8E">
        <w:rPr>
          <w:lang w:eastAsia="zh-CN"/>
        </w:rPr>
        <w:t>）。所有受试者</w:t>
      </w:r>
      <w:r w:rsidRPr="3F684C8E">
        <w:rPr>
          <w:lang w:eastAsia="zh-CN"/>
        </w:rPr>
        <w:t>IV</w:t>
      </w:r>
      <w:r w:rsidRPr="3F684C8E">
        <w:rPr>
          <w:lang w:eastAsia="zh-CN"/>
        </w:rPr>
        <w:t>给药后</w:t>
      </w:r>
      <w:r w:rsidRPr="3F684C8E">
        <w:rPr>
          <w:lang w:eastAsia="zh-CN"/>
        </w:rPr>
        <w:t>1</w:t>
      </w:r>
      <w:r w:rsidRPr="3F684C8E">
        <w:rPr>
          <w:lang w:eastAsia="zh-CN"/>
        </w:rPr>
        <w:t>周内以及后续受试者</w:t>
      </w:r>
      <w:r w:rsidRPr="3F684C8E">
        <w:rPr>
          <w:lang w:eastAsia="zh-CN"/>
        </w:rPr>
        <w:t>IV</w:t>
      </w:r>
      <w:r w:rsidRPr="3F684C8E">
        <w:rPr>
          <w:lang w:eastAsia="zh-CN"/>
        </w:rPr>
        <w:t>给药后（</w:t>
      </w:r>
      <w:r w:rsidRPr="3F684C8E">
        <w:rPr>
          <w:lang w:eastAsia="zh-CN"/>
        </w:rPr>
        <w:t>SC</w:t>
      </w:r>
      <w:r w:rsidRPr="3F684C8E">
        <w:rPr>
          <w:lang w:eastAsia="zh-CN"/>
        </w:rPr>
        <w:t>给药）的</w:t>
      </w:r>
      <w:r w:rsidRPr="3F684C8E">
        <w:rPr>
          <w:lang w:eastAsia="zh-CN"/>
        </w:rPr>
        <w:t>PA</w:t>
      </w:r>
      <w:r w:rsidRPr="3F684C8E">
        <w:rPr>
          <w:lang w:eastAsia="zh-CN"/>
        </w:rPr>
        <w:t>相对于基线的变化和</w:t>
      </w:r>
      <w:r w:rsidR="00067311" w:rsidRPr="3F684C8E">
        <w:rPr>
          <w:lang w:eastAsia="zh-CN"/>
        </w:rPr>
        <w:t>变化百分比</w:t>
      </w:r>
      <w:r w:rsidRPr="3F684C8E">
        <w:rPr>
          <w:lang w:eastAsia="zh-CN"/>
        </w:rPr>
        <w:t>的总结分别参见表</w:t>
      </w:r>
      <w:r w:rsidRPr="3F684C8E">
        <w:rPr>
          <w:lang w:eastAsia="zh-CN"/>
        </w:rPr>
        <w:t>14.3.4.7.1</w:t>
      </w:r>
      <w:r w:rsidRPr="3F684C8E">
        <w:rPr>
          <w:lang w:eastAsia="zh-CN"/>
        </w:rPr>
        <w:t>和表</w:t>
      </w:r>
      <w:r w:rsidRPr="3F684C8E">
        <w:rPr>
          <w:lang w:eastAsia="zh-CN"/>
        </w:rPr>
        <w:t>14.3.4.7.3</w:t>
      </w:r>
      <w:r w:rsidRPr="3F684C8E">
        <w:rPr>
          <w:lang w:eastAsia="zh-CN"/>
        </w:rPr>
        <w:t>。采用首例受试者</w:t>
      </w:r>
      <w:r w:rsidRPr="3F684C8E">
        <w:rPr>
          <w:lang w:eastAsia="zh-CN"/>
        </w:rPr>
        <w:t>IV</w:t>
      </w:r>
      <w:r w:rsidRPr="3F684C8E">
        <w:rPr>
          <w:lang w:eastAsia="zh-CN"/>
        </w:rPr>
        <w:t>部分给药（直至</w:t>
      </w:r>
      <w:r w:rsidRPr="3F684C8E">
        <w:rPr>
          <w:lang w:eastAsia="zh-CN"/>
        </w:rPr>
        <w:t>IV</w:t>
      </w:r>
      <w:r w:rsidRPr="3F684C8E">
        <w:rPr>
          <w:lang w:eastAsia="zh-CN"/>
        </w:rPr>
        <w:t>给药后</w:t>
      </w:r>
      <w:r w:rsidRPr="3F684C8E">
        <w:rPr>
          <w:lang w:eastAsia="zh-CN"/>
        </w:rPr>
        <w:t>1</w:t>
      </w:r>
      <w:r w:rsidRPr="3F684C8E">
        <w:rPr>
          <w:lang w:eastAsia="zh-CN"/>
        </w:rPr>
        <w:t>周）和后续受试者</w:t>
      </w:r>
      <w:r w:rsidRPr="3F684C8E">
        <w:rPr>
          <w:lang w:eastAsia="zh-CN"/>
        </w:rPr>
        <w:t>SC</w:t>
      </w:r>
      <w:r w:rsidRPr="3F684C8E">
        <w:rPr>
          <w:lang w:eastAsia="zh-CN"/>
        </w:rPr>
        <w:t>给药确定的平均血浆</w:t>
      </w:r>
      <w:r w:rsidRPr="3F684C8E">
        <w:rPr>
          <w:lang w:eastAsia="zh-CN"/>
        </w:rPr>
        <w:t>PA</w:t>
      </w:r>
      <w:r w:rsidRPr="3F684C8E">
        <w:rPr>
          <w:lang w:eastAsia="zh-CN"/>
        </w:rPr>
        <w:t>浓度绝对值以及相对给药时间较基线的变化和</w:t>
      </w:r>
      <w:r w:rsidR="00067311" w:rsidRPr="3F684C8E">
        <w:rPr>
          <w:lang w:eastAsia="zh-CN"/>
        </w:rPr>
        <w:t>变化百分比</w:t>
      </w:r>
      <w:r w:rsidRPr="3F684C8E">
        <w:rPr>
          <w:lang w:eastAsia="zh-CN"/>
        </w:rPr>
        <w:t>参见图</w:t>
      </w:r>
      <w:r w:rsidRPr="3F684C8E">
        <w:rPr>
          <w:lang w:eastAsia="zh-CN"/>
        </w:rPr>
        <w:t>14.2.2.1</w:t>
      </w:r>
      <w:r w:rsidRPr="3F684C8E">
        <w:rPr>
          <w:lang w:eastAsia="zh-CN"/>
        </w:rPr>
        <w:t>。总体而言，</w:t>
      </w:r>
      <w:r w:rsidR="00B70575" w:rsidRPr="3F684C8E">
        <w:rPr>
          <w:lang w:eastAsia="zh-CN"/>
        </w:rPr>
        <w:t xml:space="preserve"> </w:t>
      </w:r>
      <w:r w:rsidRPr="3F684C8E">
        <w:rPr>
          <w:lang w:eastAsia="zh-CN"/>
        </w:rPr>
        <w:t>PA</w:t>
      </w:r>
      <w:r w:rsidR="00B70575" w:rsidRPr="3F684C8E">
        <w:rPr>
          <w:lang w:eastAsia="zh-CN"/>
        </w:rPr>
        <w:t>水平随时间较</w:t>
      </w:r>
      <w:r w:rsidRPr="3F684C8E">
        <w:rPr>
          <w:lang w:eastAsia="zh-CN"/>
        </w:rPr>
        <w:t>基线值</w:t>
      </w:r>
      <w:r w:rsidR="00B70575" w:rsidRPr="3F684C8E">
        <w:rPr>
          <w:lang w:eastAsia="zh-CN"/>
        </w:rPr>
        <w:t>差异不大</w:t>
      </w:r>
      <w:r w:rsidRPr="3F684C8E">
        <w:rPr>
          <w:lang w:eastAsia="zh-CN"/>
        </w:rPr>
        <w:t>。个体</w:t>
      </w:r>
      <w:r w:rsidRPr="3F684C8E">
        <w:rPr>
          <w:lang w:eastAsia="zh-CN"/>
        </w:rPr>
        <w:t>PA</w:t>
      </w:r>
      <w:r w:rsidRPr="3F684C8E">
        <w:rPr>
          <w:lang w:eastAsia="zh-CN"/>
        </w:rPr>
        <w:t>结果参见列表</w:t>
      </w:r>
      <w:r w:rsidRPr="3F684C8E">
        <w:rPr>
          <w:lang w:eastAsia="zh-CN"/>
        </w:rPr>
        <w:t>16.2.9.1</w:t>
      </w:r>
      <w:r w:rsidRPr="3F684C8E">
        <w:rPr>
          <w:lang w:eastAsia="zh-CN"/>
        </w:rPr>
        <w:t>。</w:t>
      </w:r>
    </w:p>
    <w:p w14:paraId="23C59A52" w14:textId="271512AF" w:rsidR="007A4FC4" w:rsidRPr="008F604B" w:rsidRDefault="007A4FC4" w:rsidP="00C924F1">
      <w:pPr>
        <w:pStyle w:val="Paragraph"/>
        <w:snapToGrid w:val="0"/>
        <w:ind w:firstLine="480"/>
        <w:rPr>
          <w:lang w:eastAsia="zh-CN"/>
        </w:rPr>
      </w:pPr>
      <w:r w:rsidRPr="008F604B">
        <w:rPr>
          <w:lang w:eastAsia="zh-CN"/>
        </w:rPr>
        <w:lastRenderedPageBreak/>
        <w:t>总体而言，未见探索性生物标志物随时间相对于基线出现具有临床意义的变化趋势。如</w:t>
      </w:r>
      <w:r w:rsidRPr="008F604B">
        <w:rPr>
          <w:color w:val="0000FF"/>
          <w:lang w:eastAsia="zh-CN"/>
        </w:rPr>
        <w:t>第</w:t>
      </w:r>
      <w:r w:rsidRPr="008F604B">
        <w:rPr>
          <w:color w:val="0000FF"/>
          <w:lang w:eastAsia="zh-CN"/>
        </w:rPr>
        <w:fldChar w:fldCharType="begin"/>
      </w:r>
      <w:r w:rsidRPr="008F604B">
        <w:rPr>
          <w:color w:val="0000FF"/>
          <w:lang w:eastAsia="zh-CN"/>
        </w:rPr>
        <w:instrText xml:space="preserve"> REF _Ref138786939 \r \h </w:instrText>
      </w:r>
      <w:r w:rsidR="008F604B">
        <w:rPr>
          <w:color w:val="0000FF"/>
          <w:lang w:eastAsia="zh-CN"/>
        </w:rPr>
        <w:instrText xml:space="preserve"> \* MERGEFORMAT </w:instrText>
      </w:r>
      <w:r w:rsidRPr="008F604B">
        <w:rPr>
          <w:color w:val="0000FF"/>
          <w:lang w:eastAsia="zh-CN"/>
        </w:rPr>
      </w:r>
      <w:r w:rsidRPr="008F604B">
        <w:rPr>
          <w:color w:val="0000FF"/>
          <w:lang w:eastAsia="zh-CN"/>
        </w:rPr>
        <w:fldChar w:fldCharType="separate"/>
      </w:r>
      <w:r w:rsidR="00570AA0">
        <w:rPr>
          <w:color w:val="0000FF"/>
          <w:lang w:eastAsia="zh-CN"/>
        </w:rPr>
        <w:t>5.1.2.3</w:t>
      </w:r>
      <w:r w:rsidRPr="008F604B">
        <w:rPr>
          <w:color w:val="0000FF"/>
          <w:lang w:eastAsia="zh-CN"/>
        </w:rPr>
        <w:fldChar w:fldCharType="end"/>
      </w:r>
      <w:r w:rsidR="00570AA0">
        <w:rPr>
          <w:rFonts w:hint="eastAsia"/>
          <w:color w:val="0000FF"/>
          <w:lang w:eastAsia="zh-CN"/>
        </w:rPr>
        <w:t>节</w:t>
      </w:r>
      <w:r w:rsidRPr="008F604B">
        <w:rPr>
          <w:lang w:eastAsia="zh-CN"/>
        </w:rPr>
        <w:t>所述，</w:t>
      </w:r>
      <w:r w:rsidRPr="008F604B">
        <w:rPr>
          <w:lang w:eastAsia="zh-CN"/>
        </w:rPr>
        <w:t>2</w:t>
      </w:r>
      <w:r w:rsidRPr="008F604B">
        <w:rPr>
          <w:lang w:eastAsia="zh-CN"/>
        </w:rPr>
        <w:t>例受试者（均来自队列</w:t>
      </w:r>
      <w:r w:rsidRPr="008F604B">
        <w:rPr>
          <w:lang w:eastAsia="zh-CN"/>
        </w:rPr>
        <w:t>1</w:t>
      </w:r>
      <w:r w:rsidRPr="008F604B">
        <w:rPr>
          <w:lang w:eastAsia="zh-CN"/>
        </w:rPr>
        <w:t>）报告了高磷酸血症，</w:t>
      </w:r>
      <w:r w:rsidRPr="008F604B">
        <w:rPr>
          <w:lang w:eastAsia="zh-CN"/>
        </w:rPr>
        <w:t>1</w:t>
      </w:r>
      <w:r w:rsidRPr="008F604B">
        <w:rPr>
          <w:lang w:eastAsia="zh-CN"/>
        </w:rPr>
        <w:t>例受试者（队列</w:t>
      </w:r>
      <w:r w:rsidRPr="008F604B">
        <w:rPr>
          <w:lang w:eastAsia="zh-CN"/>
        </w:rPr>
        <w:t>3</w:t>
      </w:r>
      <w:r w:rsidRPr="008F604B">
        <w:rPr>
          <w:lang w:eastAsia="zh-CN"/>
        </w:rPr>
        <w:t>）报告了血磷升高；这些事件已痊愈，研究者认为仅</w:t>
      </w:r>
      <w:r w:rsidRPr="008F604B">
        <w:rPr>
          <w:lang w:eastAsia="zh-CN"/>
        </w:rPr>
        <w:t>1</w:t>
      </w:r>
      <w:r w:rsidRPr="008F604B">
        <w:rPr>
          <w:lang w:eastAsia="zh-CN"/>
        </w:rPr>
        <w:t>起高磷酸血症事件与研究药物相关。</w:t>
      </w:r>
    </w:p>
    <w:p w14:paraId="6EBE0FC8" w14:textId="77777777" w:rsidR="007A4FC4" w:rsidRPr="008F604B" w:rsidRDefault="007A4FC4" w:rsidP="00C924F1">
      <w:pPr>
        <w:pStyle w:val="1"/>
      </w:pPr>
      <w:bookmarkStart w:id="181" w:name="_TOC_250001"/>
      <w:bookmarkStart w:id="182" w:name="_Toc139384988"/>
      <w:bookmarkEnd w:id="181"/>
      <w:r w:rsidRPr="008F604B">
        <w:t>结论</w:t>
      </w:r>
      <w:bookmarkEnd w:id="182"/>
    </w:p>
    <w:p w14:paraId="0C705D40" w14:textId="7DCB8B9B" w:rsidR="007A4FC4" w:rsidRPr="008F604B" w:rsidRDefault="007A4FC4" w:rsidP="00C924F1">
      <w:pPr>
        <w:pStyle w:val="a"/>
      </w:pPr>
      <w:r w:rsidRPr="008F604B">
        <w:t>ALXN1850</w:t>
      </w:r>
      <w:r w:rsidRPr="008F604B">
        <w:t>单次</w:t>
      </w:r>
      <w:r w:rsidRPr="008F604B">
        <w:t>IV</w:t>
      </w:r>
      <w:r w:rsidRPr="008F604B">
        <w:t>给药和</w:t>
      </w:r>
      <w:r w:rsidRPr="008F604B">
        <w:t>3</w:t>
      </w:r>
      <w:r w:rsidRPr="008F604B">
        <w:t>次</w:t>
      </w:r>
      <w:proofErr w:type="spellStart"/>
      <w:r w:rsidRPr="008F604B">
        <w:t>qw</w:t>
      </w:r>
      <w:proofErr w:type="spellEnd"/>
      <w:r w:rsidRPr="008F604B">
        <w:t xml:space="preserve"> SC</w:t>
      </w:r>
      <w:r w:rsidRPr="008F604B">
        <w:t>给药在</w:t>
      </w:r>
      <w:r w:rsidRPr="008F604B">
        <w:t>HPP</w:t>
      </w:r>
      <w:r w:rsidRPr="008F604B">
        <w:t>成人</w:t>
      </w:r>
      <w:r w:rsidR="007063FA">
        <w:rPr>
          <w:rFonts w:hint="eastAsia"/>
        </w:rPr>
        <w:t>患者</w:t>
      </w:r>
      <w:r w:rsidRPr="008F604B">
        <w:t>中具有可接受的安全性特征，且耐受性良好。</w:t>
      </w:r>
    </w:p>
    <w:p w14:paraId="4DB621D0" w14:textId="5DE4D951" w:rsidR="007A4FC4" w:rsidRPr="008F604B" w:rsidRDefault="007A4FC4" w:rsidP="00C924F1">
      <w:pPr>
        <w:pStyle w:val="a"/>
      </w:pPr>
      <w:r w:rsidRPr="008F604B">
        <w:t>研究期间未报告死亡</w:t>
      </w:r>
      <w:r w:rsidR="001272F5">
        <w:rPr>
          <w:rFonts w:hint="eastAsia"/>
        </w:rPr>
        <w:t>事件</w:t>
      </w:r>
      <w:r w:rsidRPr="008F604B">
        <w:t>。</w:t>
      </w:r>
    </w:p>
    <w:p w14:paraId="5F3BFFED" w14:textId="77777777" w:rsidR="007A4FC4" w:rsidRPr="008F604B" w:rsidRDefault="007A4FC4" w:rsidP="00C924F1">
      <w:pPr>
        <w:pStyle w:val="a"/>
      </w:pPr>
      <w:r w:rsidRPr="008F604B">
        <w:t>ALXN1850 SC</w:t>
      </w:r>
      <w:r w:rsidRPr="008F604B">
        <w:t>注射给药后，</w:t>
      </w:r>
      <w:r w:rsidRPr="008F604B">
        <w:t>8</w:t>
      </w:r>
      <w:r w:rsidRPr="008F604B">
        <w:t>例（</w:t>
      </w:r>
      <w:r w:rsidRPr="008F604B">
        <w:t>53.3%</w:t>
      </w:r>
      <w:r w:rsidRPr="008F604B">
        <w:t>）受试者报告了注射部位反应（</w:t>
      </w:r>
      <w:r w:rsidRPr="008F604B">
        <w:t>10</w:t>
      </w:r>
      <w:r w:rsidRPr="008F604B">
        <w:t>起事件）。研究期间未报告超敏反应或速发严重过敏反应不良事件。</w:t>
      </w:r>
    </w:p>
    <w:p w14:paraId="1BD61F5C" w14:textId="77777777" w:rsidR="007A4FC4" w:rsidRPr="008F604B" w:rsidRDefault="007A4FC4" w:rsidP="00C924F1">
      <w:pPr>
        <w:pStyle w:val="a"/>
      </w:pPr>
      <w:r w:rsidRPr="008F604B">
        <w:t>在</w:t>
      </w:r>
      <w:r w:rsidRPr="008F604B">
        <w:t>15</w:t>
      </w:r>
      <w:r w:rsidRPr="008F604B">
        <w:t>至</w:t>
      </w:r>
      <w:r w:rsidRPr="008F604B">
        <w:t>90 mg</w:t>
      </w:r>
      <w:r w:rsidRPr="008F604B">
        <w:t>剂量范围内，</w:t>
      </w:r>
      <w:r w:rsidRPr="008F604B">
        <w:t>IV</w:t>
      </w:r>
      <w:r w:rsidRPr="008F604B">
        <w:t>和</w:t>
      </w:r>
      <w:r w:rsidRPr="008F604B">
        <w:t>SC</w:t>
      </w:r>
      <w:r w:rsidRPr="008F604B">
        <w:t>给药后的</w:t>
      </w:r>
      <w:r w:rsidRPr="008F604B">
        <w:t>ALXN1850</w:t>
      </w:r>
      <w:r w:rsidRPr="008F604B">
        <w:t>暴露量峰值和总暴露量均以大于剂量比例的方式随剂量增加。</w:t>
      </w:r>
      <w:r w:rsidRPr="008F604B">
        <w:t>IV</w:t>
      </w:r>
      <w:r w:rsidRPr="008F604B">
        <w:t>和</w:t>
      </w:r>
      <w:r w:rsidRPr="008F604B">
        <w:t>SC</w:t>
      </w:r>
      <w:r w:rsidRPr="008F604B">
        <w:t>给药后，</w:t>
      </w:r>
      <w:r w:rsidRPr="008F604B">
        <w:t>ALXN1850</w:t>
      </w:r>
      <w:r w:rsidRPr="008F604B">
        <w:t>的平均半衰期分别为</w:t>
      </w:r>
      <w:r w:rsidRPr="008F604B">
        <w:t>72.6</w:t>
      </w:r>
      <w:r w:rsidRPr="008F604B">
        <w:t>小时至</w:t>
      </w:r>
      <w:r w:rsidRPr="008F604B">
        <w:t>140</w:t>
      </w:r>
      <w:r w:rsidRPr="008F604B">
        <w:t>小时。谷浓度的统计分析显示在第</w:t>
      </w:r>
      <w:r w:rsidRPr="008F604B">
        <w:t>8</w:t>
      </w:r>
      <w:r w:rsidRPr="008F604B">
        <w:t>天达到稳态。</w:t>
      </w:r>
    </w:p>
    <w:p w14:paraId="007DD45B" w14:textId="77777777" w:rsidR="007A4FC4" w:rsidRPr="008F604B" w:rsidRDefault="007A4FC4" w:rsidP="00C924F1">
      <w:pPr>
        <w:pStyle w:val="a"/>
      </w:pPr>
      <w:r w:rsidRPr="008F604B">
        <w:t>ALXN1850 SC</w:t>
      </w:r>
      <w:r w:rsidRPr="008F604B">
        <w:t>给药后的绝对生物利用度范围为</w:t>
      </w:r>
      <w:r w:rsidRPr="008F604B">
        <w:t>28.6%</w:t>
      </w:r>
      <w:r w:rsidRPr="008F604B">
        <w:t>至</w:t>
      </w:r>
      <w:r w:rsidRPr="008F604B">
        <w:t>36.7%</w:t>
      </w:r>
      <w:r w:rsidRPr="008F604B">
        <w:t>。</w:t>
      </w:r>
    </w:p>
    <w:p w14:paraId="764868EB" w14:textId="77777777" w:rsidR="007A4FC4" w:rsidRPr="008F604B" w:rsidRDefault="007A4FC4" w:rsidP="00C924F1">
      <w:pPr>
        <w:pStyle w:val="a"/>
      </w:pPr>
      <w:r w:rsidRPr="008F604B">
        <w:t>IV</w:t>
      </w:r>
      <w:r w:rsidRPr="008F604B">
        <w:t>给药后的</w:t>
      </w:r>
      <w:proofErr w:type="spellStart"/>
      <w:r w:rsidRPr="008F604B">
        <w:t>PPi</w:t>
      </w:r>
      <w:proofErr w:type="spellEnd"/>
      <w:r w:rsidRPr="008F604B">
        <w:t>和</w:t>
      </w:r>
      <w:r w:rsidRPr="008F604B">
        <w:t>PLP</w:t>
      </w:r>
      <w:r w:rsidRPr="008F604B">
        <w:t>浓度及</w:t>
      </w:r>
      <w:r w:rsidRPr="008F604B">
        <w:t>PLP/PL</w:t>
      </w:r>
      <w:r w:rsidRPr="008F604B">
        <w:t>比值降低，并随时间推移恢复至基线水平。</w:t>
      </w:r>
      <w:r w:rsidRPr="008F604B">
        <w:t>ALXN1850</w:t>
      </w:r>
      <w:r w:rsidRPr="008F604B">
        <w:t>诱导的</w:t>
      </w:r>
      <w:proofErr w:type="spellStart"/>
      <w:r w:rsidRPr="008F604B">
        <w:t>PPi</w:t>
      </w:r>
      <w:proofErr w:type="spellEnd"/>
      <w:r w:rsidRPr="008F604B">
        <w:t>、</w:t>
      </w:r>
      <w:r w:rsidRPr="008F604B">
        <w:t>PLP</w:t>
      </w:r>
      <w:r w:rsidRPr="008F604B">
        <w:t>和</w:t>
      </w:r>
      <w:r w:rsidRPr="008F604B">
        <w:t>PLP/PL</w:t>
      </w:r>
      <w:r w:rsidRPr="008F604B">
        <w:t>比值降幅和持续时间似乎呈剂量依赖性。</w:t>
      </w:r>
      <w:r w:rsidRPr="008F604B">
        <w:t>IV</w:t>
      </w:r>
      <w:r w:rsidRPr="008F604B">
        <w:t>给药后</w:t>
      </w:r>
      <w:r w:rsidRPr="008F604B">
        <w:t>7</w:t>
      </w:r>
      <w:r w:rsidRPr="008F604B">
        <w:t>天内出现最大降低效应，末次</w:t>
      </w:r>
      <w:r w:rsidRPr="008F604B">
        <w:t>SC</w:t>
      </w:r>
      <w:r w:rsidRPr="008F604B">
        <w:t>给药后降低效应维持</w:t>
      </w:r>
      <w:r w:rsidRPr="008F604B">
        <w:t>3</w:t>
      </w:r>
      <w:r w:rsidRPr="008F604B">
        <w:t>至</w:t>
      </w:r>
      <w:r w:rsidRPr="008F604B">
        <w:t>4</w:t>
      </w:r>
      <w:r w:rsidRPr="008F604B">
        <w:t>周，随后恢复至基线水平。</w:t>
      </w:r>
    </w:p>
    <w:p w14:paraId="52EDF29C" w14:textId="77777777" w:rsidR="007A4FC4" w:rsidRPr="008F604B" w:rsidRDefault="007A4FC4" w:rsidP="00C924F1">
      <w:pPr>
        <w:pStyle w:val="a"/>
      </w:pPr>
      <w:r w:rsidRPr="008F604B">
        <w:t>治疗中出现的</w:t>
      </w:r>
      <w:r w:rsidRPr="008F604B">
        <w:t>ADA</w:t>
      </w:r>
      <w:r w:rsidRPr="008F604B">
        <w:t>阳性应答并未对</w:t>
      </w:r>
      <w:r w:rsidRPr="008F604B">
        <w:t>ALXN1850 PK</w:t>
      </w:r>
      <w:r w:rsidRPr="008F604B">
        <w:t>或</w:t>
      </w:r>
      <w:r w:rsidRPr="008F604B">
        <w:t>PD</w:t>
      </w:r>
      <w:r w:rsidRPr="008F604B">
        <w:t>产生任何明显影响，且与超敏反应、速发严重过敏反应或任何其他免疫</w:t>
      </w:r>
      <w:proofErr w:type="gramStart"/>
      <w:r w:rsidRPr="008F604B">
        <w:t>介</w:t>
      </w:r>
      <w:proofErr w:type="gramEnd"/>
      <w:r w:rsidRPr="008F604B">
        <w:t>导的不良事件不相关。</w:t>
      </w:r>
    </w:p>
    <w:p w14:paraId="0D813DFD" w14:textId="77777777" w:rsidR="00C924F1" w:rsidRPr="008F604B" w:rsidRDefault="00C924F1" w:rsidP="00C924F1">
      <w:pPr>
        <w:pStyle w:val="ListEnd"/>
      </w:pPr>
      <w:bookmarkStart w:id="183" w:name="_TOC_250000"/>
      <w:bookmarkEnd w:id="183"/>
    </w:p>
    <w:p w14:paraId="3233DB4B" w14:textId="77777777" w:rsidR="007A4FC4" w:rsidRPr="008F604B" w:rsidRDefault="007A4FC4" w:rsidP="00C924F1">
      <w:pPr>
        <w:pStyle w:val="1"/>
        <w:pageBreakBefore/>
      </w:pPr>
      <w:bookmarkStart w:id="184" w:name="_Toc139384989"/>
      <w:r w:rsidRPr="008F604B">
        <w:lastRenderedPageBreak/>
        <w:t>参考文献</w:t>
      </w:r>
      <w:bookmarkEnd w:id="184"/>
    </w:p>
    <w:p w14:paraId="0A70918F" w14:textId="77777777" w:rsidR="007A4FC4" w:rsidRPr="008F604B" w:rsidRDefault="007A4FC4" w:rsidP="00570AA0">
      <w:pPr>
        <w:pStyle w:val="References"/>
        <w:numPr>
          <w:ilvl w:val="0"/>
          <w:numId w:val="0"/>
        </w:numPr>
      </w:pPr>
      <w:bookmarkStart w:id="185" w:name="Berkseth"/>
      <w:proofErr w:type="spellStart"/>
      <w:r w:rsidRPr="008F604B">
        <w:t>Berkseth</w:t>
      </w:r>
      <w:bookmarkEnd w:id="185"/>
      <w:proofErr w:type="spellEnd"/>
      <w:r w:rsidRPr="008F604B">
        <w:t xml:space="preserve"> KE, </w:t>
      </w:r>
      <w:proofErr w:type="spellStart"/>
      <w:r w:rsidRPr="008F604B">
        <w:t>Tebben</w:t>
      </w:r>
      <w:proofErr w:type="spellEnd"/>
      <w:r w:rsidRPr="008F604B">
        <w:t xml:space="preserve"> PJ, Drake MT, </w:t>
      </w:r>
      <w:proofErr w:type="spellStart"/>
      <w:r w:rsidRPr="008F604B">
        <w:t>Hefferan</w:t>
      </w:r>
      <w:proofErr w:type="spellEnd"/>
      <w:r w:rsidRPr="008F604B">
        <w:t xml:space="preserve"> TE, </w:t>
      </w:r>
      <w:proofErr w:type="spellStart"/>
      <w:r w:rsidRPr="008F604B">
        <w:t>Jewison</w:t>
      </w:r>
      <w:proofErr w:type="spellEnd"/>
      <w:r w:rsidRPr="008F604B">
        <w:t xml:space="preserve"> DE, </w:t>
      </w:r>
      <w:proofErr w:type="spellStart"/>
      <w:r w:rsidRPr="008F604B">
        <w:t>Wermers</w:t>
      </w:r>
      <w:proofErr w:type="spellEnd"/>
      <w:r w:rsidRPr="008F604B">
        <w:t xml:space="preserve"> RA. Clinical spectrum of hypophosphatasia diagnosed in adults. Bone. 2013;54(1):21-27.</w:t>
      </w:r>
    </w:p>
    <w:p w14:paraId="1B8CCF1A" w14:textId="77777777" w:rsidR="007A4FC4" w:rsidRPr="008F604B" w:rsidRDefault="007A4FC4" w:rsidP="00570AA0">
      <w:pPr>
        <w:pStyle w:val="References"/>
        <w:numPr>
          <w:ilvl w:val="0"/>
          <w:numId w:val="0"/>
        </w:numPr>
      </w:pPr>
      <w:bookmarkStart w:id="186" w:name="RockmanGreenberg"/>
      <w:bookmarkEnd w:id="186"/>
      <w:r w:rsidRPr="008F604B">
        <w:t xml:space="preserve">Rockman-Greenberg C. Hypophosphatasia. </w:t>
      </w:r>
      <w:proofErr w:type="spellStart"/>
      <w:r w:rsidRPr="008F604B">
        <w:t>Pediatric</w:t>
      </w:r>
      <w:proofErr w:type="spellEnd"/>
      <w:r w:rsidRPr="008F604B">
        <w:t xml:space="preserve"> endocrinology </w:t>
      </w:r>
      <w:proofErr w:type="gramStart"/>
      <w:r w:rsidRPr="008F604B">
        <w:t>reviews :</w:t>
      </w:r>
      <w:proofErr w:type="gramEnd"/>
      <w:r w:rsidRPr="008F604B">
        <w:t xml:space="preserve"> PER. 2013;10 </w:t>
      </w:r>
      <w:proofErr w:type="spellStart"/>
      <w:r w:rsidRPr="008F604B">
        <w:t>Suppl</w:t>
      </w:r>
      <w:proofErr w:type="spellEnd"/>
      <w:r w:rsidRPr="008F604B">
        <w:t xml:space="preserve"> 2:380-388.</w:t>
      </w:r>
    </w:p>
    <w:p w14:paraId="03F1DC1C" w14:textId="77777777" w:rsidR="007A4FC4" w:rsidRPr="008F604B" w:rsidRDefault="007A4FC4" w:rsidP="00570AA0">
      <w:pPr>
        <w:pStyle w:val="References"/>
        <w:numPr>
          <w:ilvl w:val="0"/>
          <w:numId w:val="0"/>
        </w:numPr>
      </w:pPr>
      <w:bookmarkStart w:id="187" w:name="Weber"/>
      <w:bookmarkEnd w:id="187"/>
      <w:r w:rsidRPr="008F604B">
        <w:t xml:space="preserve">Weber TJ, Sawyer EK, Moseley S, </w:t>
      </w:r>
      <w:proofErr w:type="spellStart"/>
      <w:r w:rsidRPr="008F604B">
        <w:t>Odrljin</w:t>
      </w:r>
      <w:proofErr w:type="spellEnd"/>
      <w:r w:rsidRPr="008F604B">
        <w:t xml:space="preserve"> T, </w:t>
      </w:r>
      <w:proofErr w:type="spellStart"/>
      <w:r w:rsidRPr="008F604B">
        <w:t>Kishnani</w:t>
      </w:r>
      <w:proofErr w:type="spellEnd"/>
      <w:r w:rsidRPr="008F604B">
        <w:t xml:space="preserve"> PS. Burden of disease in adult patients with hypophosphatasia: Results from two patient-reported surveys. Metabolism: clinical and experimental. 2016;65(10):1522-1530.</w:t>
      </w:r>
    </w:p>
    <w:p w14:paraId="7095D278" w14:textId="77777777" w:rsidR="00887E1D" w:rsidRPr="008F604B" w:rsidRDefault="007A4FC4" w:rsidP="00570AA0">
      <w:pPr>
        <w:pStyle w:val="References"/>
        <w:numPr>
          <w:ilvl w:val="0"/>
          <w:numId w:val="0"/>
        </w:numPr>
      </w:pPr>
      <w:bookmarkStart w:id="188" w:name="Whyte"/>
      <w:bookmarkEnd w:id="188"/>
      <w:r w:rsidRPr="008F604B">
        <w:t xml:space="preserve">Whyte M. Hypophosphatasia. In </w:t>
      </w:r>
      <w:proofErr w:type="spellStart"/>
      <w:r w:rsidRPr="008F604B">
        <w:t>Thakker</w:t>
      </w:r>
      <w:proofErr w:type="spellEnd"/>
      <w:r w:rsidRPr="008F604B">
        <w:t xml:space="preserve"> RV, Whyte MP, </w:t>
      </w:r>
      <w:proofErr w:type="spellStart"/>
      <w:r w:rsidRPr="008F604B">
        <w:t>Eisman</w:t>
      </w:r>
      <w:proofErr w:type="spellEnd"/>
      <w:r w:rsidRPr="008F604B">
        <w:t xml:space="preserve"> J, Igarashi T, editors Genetics of Bone Biology and Skeletal Disease San Diego, CA: Elsevier (Academic Press). 2013:337-360.</w:t>
      </w:r>
    </w:p>
    <w:sectPr w:rsidR="00887E1D" w:rsidRPr="008F604B" w:rsidSect="00F561F5">
      <w:headerReference w:type="default" r:id="rId76"/>
      <w:footerReference w:type="default" r:id="rId77"/>
      <w:pgSz w:w="11907" w:h="16839" w:code="9"/>
      <w:pgMar w:top="1440" w:right="1106" w:bottom="1701"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BC0E2" w14:textId="77777777" w:rsidR="005D3869" w:rsidRDefault="005D3869" w:rsidP="00AC1639">
      <w:pPr>
        <w:ind w:firstLine="480"/>
      </w:pPr>
      <w:r>
        <w:separator/>
      </w:r>
    </w:p>
  </w:endnote>
  <w:endnote w:type="continuationSeparator" w:id="0">
    <w:p w14:paraId="6ECC0A5B" w14:textId="77777777" w:rsidR="005D3869" w:rsidRDefault="005D3869" w:rsidP="00AC1639">
      <w:pPr>
        <w:ind w:firstLine="480"/>
      </w:pPr>
      <w:r>
        <w:continuationSeparator/>
      </w:r>
    </w:p>
  </w:endnote>
  <w:endnote w:type="continuationNotice" w:id="1">
    <w:p w14:paraId="7AD1C39B" w14:textId="77777777" w:rsidR="005D3869" w:rsidRDefault="005D3869">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A419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4</w:t>
    </w:r>
    <w:r>
      <w:rPr>
        <w:szCs w:val="21"/>
      </w:rPr>
      <w:fldChar w:fldCharType="end"/>
    </w:r>
    <w:r>
      <w:rPr>
        <w:szCs w:val="21"/>
      </w:rPr>
      <w:t>页</w:t>
    </w:r>
  </w:p>
  <w:p w14:paraId="3BE3E96B"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B8C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9</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w:t>
    </w:r>
    <w:r>
      <w:rPr>
        <w:szCs w:val="21"/>
      </w:rPr>
      <w:fldChar w:fldCharType="end"/>
    </w:r>
    <w:r>
      <w:rPr>
        <w:szCs w:val="21"/>
      </w:rPr>
      <w:t>页</w:t>
    </w:r>
  </w:p>
  <w:p w14:paraId="5E715F7E"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49C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26</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26</w:t>
    </w:r>
    <w:r>
      <w:rPr>
        <w:szCs w:val="21"/>
      </w:rPr>
      <w:fldChar w:fldCharType="end"/>
    </w:r>
    <w:r>
      <w:rPr>
        <w:szCs w:val="21"/>
      </w:rPr>
      <w:t>页</w:t>
    </w:r>
  </w:p>
  <w:p w14:paraId="22BD12F8"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0351"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27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27</w:t>
    </w:r>
    <w:r>
      <w:rPr>
        <w:szCs w:val="21"/>
      </w:rPr>
      <w:fldChar w:fldCharType="end"/>
    </w:r>
    <w:r>
      <w:rPr>
        <w:szCs w:val="21"/>
      </w:rPr>
      <w:t>页</w:t>
    </w:r>
  </w:p>
  <w:p w14:paraId="1BB22DAB"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85039"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34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34</w:t>
    </w:r>
    <w:r>
      <w:rPr>
        <w:szCs w:val="21"/>
      </w:rPr>
      <w:fldChar w:fldCharType="end"/>
    </w:r>
    <w:r>
      <w:rPr>
        <w:szCs w:val="21"/>
      </w:rPr>
      <w:t>页</w:t>
    </w:r>
  </w:p>
  <w:p w14:paraId="3AEA8A80"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3DB5D"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37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28D3333D"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A1C7"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0E8EFDD4"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1573"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205DD185"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FEA38"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48</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3A6948E0"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24B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54</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98</w:t>
    </w:r>
    <w:r>
      <w:rPr>
        <w:szCs w:val="21"/>
      </w:rPr>
      <w:fldChar w:fldCharType="end"/>
    </w:r>
    <w:r>
      <w:rPr>
        <w:szCs w:val="21"/>
      </w:rPr>
      <w:t>页</w:t>
    </w:r>
  </w:p>
  <w:p w14:paraId="4C392D83"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9486" w14:textId="77777777" w:rsidR="00F108D9" w:rsidRDefault="00F108D9" w:rsidP="00CC13C7">
    <w:pPr>
      <w:pStyle w:val="aff4"/>
      <w:pBdr>
        <w:top w:val="single" w:sz="4" w:space="1" w:color="auto"/>
      </w:pBdr>
      <w:tabs>
        <w:tab w:val="center" w:pos="4560"/>
        <w:tab w:val="right" w:pos="9120"/>
      </w:tabs>
      <w:rPr>
        <w:szCs w:val="21"/>
      </w:rPr>
    </w:pPr>
    <w:r>
      <w:rPr>
        <w:szCs w:val="21"/>
      </w:rPr>
      <w:t>专有机密信息</w:t>
    </w:r>
    <w:r>
      <w:rPr>
        <w:szCs w:val="21"/>
      </w:rPr>
      <w:ptab w:relativeTo="margin" w:alignment="center" w:leader="none"/>
    </w:r>
    <w:r>
      <w:rPr>
        <w:szCs w:val="21"/>
      </w:rPr>
      <w:t>第</w:t>
    </w:r>
    <w:r>
      <w:rPr>
        <w:szCs w:val="21"/>
      </w:rPr>
      <w:fldChar w:fldCharType="begin"/>
    </w:r>
    <w:r>
      <w:rPr>
        <w:szCs w:val="21"/>
      </w:rPr>
      <w:instrText xml:space="preserve"> PAGE </w:instrText>
    </w:r>
    <w:r>
      <w:rPr>
        <w:szCs w:val="21"/>
      </w:rPr>
      <w:fldChar w:fldCharType="separate"/>
    </w:r>
    <w:r>
      <w:rPr>
        <w:noProof/>
        <w:szCs w:val="21"/>
      </w:rPr>
      <w:t>97</w:t>
    </w:r>
    <w:r>
      <w:rPr>
        <w:szCs w:val="21"/>
      </w:rPr>
      <w:fldChar w:fldCharType="end"/>
    </w:r>
    <w:r>
      <w:rPr>
        <w:szCs w:val="21"/>
      </w:rPr>
      <w:t>页，共</w:t>
    </w:r>
    <w:r>
      <w:rPr>
        <w:szCs w:val="21"/>
      </w:rPr>
      <w:fldChar w:fldCharType="begin"/>
    </w:r>
    <w:r>
      <w:rPr>
        <w:szCs w:val="21"/>
      </w:rPr>
      <w:instrText xml:space="preserve"> NUMPAGES </w:instrText>
    </w:r>
    <w:r>
      <w:rPr>
        <w:szCs w:val="21"/>
      </w:rPr>
      <w:fldChar w:fldCharType="separate"/>
    </w:r>
    <w:r>
      <w:rPr>
        <w:noProof/>
        <w:szCs w:val="21"/>
      </w:rPr>
      <w:t>97</w:t>
    </w:r>
    <w:r>
      <w:rPr>
        <w:szCs w:val="21"/>
      </w:rPr>
      <w:fldChar w:fldCharType="end"/>
    </w:r>
    <w:r>
      <w:rPr>
        <w:szCs w:val="21"/>
      </w:rPr>
      <w:t>页</w:t>
    </w:r>
  </w:p>
  <w:p w14:paraId="3B14A5A2" w14:textId="77777777" w:rsidR="00F108D9" w:rsidRDefault="00F108D9" w:rsidP="00CC13C7">
    <w:pPr>
      <w:pStyle w:val="aff4"/>
      <w:tabs>
        <w:tab w:val="center" w:pos="4560"/>
        <w:tab w:val="right" w:pos="9120"/>
      </w:tabs>
      <w:jc w:val="center"/>
      <w:rPr>
        <w:szCs w:val="21"/>
      </w:rPr>
    </w:pPr>
    <w:r>
      <w:rPr>
        <w:szCs w:val="21"/>
      </w:rPr>
      <w:t>Alexion</w:t>
    </w:r>
    <w:r>
      <w:rPr>
        <w:szCs w:val="21"/>
      </w:rPr>
      <w:t>机密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A880B" w14:textId="77777777" w:rsidR="005D3869" w:rsidRDefault="005D3869" w:rsidP="00AC1639">
      <w:pPr>
        <w:ind w:firstLine="480"/>
      </w:pPr>
      <w:r>
        <w:separator/>
      </w:r>
    </w:p>
  </w:footnote>
  <w:footnote w:type="continuationSeparator" w:id="0">
    <w:p w14:paraId="4AB6E00F" w14:textId="77777777" w:rsidR="005D3869" w:rsidRDefault="005D3869" w:rsidP="00AC1639">
      <w:pPr>
        <w:ind w:firstLine="480"/>
      </w:pPr>
      <w:r>
        <w:continuationSeparator/>
      </w:r>
    </w:p>
  </w:footnote>
  <w:footnote w:type="continuationNotice" w:id="1">
    <w:p w14:paraId="7A9EB949" w14:textId="77777777" w:rsidR="005D3869" w:rsidRDefault="005D3869">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616" w14:textId="77777777" w:rsidR="00F108D9" w:rsidRPr="00CC13C7" w:rsidRDefault="00F108D9" w:rsidP="00CC13C7">
    <w:pPr>
      <w:pStyle w:val="aff2"/>
      <w:snapToGrid w:val="0"/>
      <w:jc w:val="right"/>
      <w:rPr>
        <w:szCs w:val="21"/>
      </w:rPr>
    </w:pPr>
    <w:r>
      <w:rPr>
        <w:szCs w:val="21"/>
      </w:rPr>
      <w:t>阿斯利康</w:t>
    </w:r>
  </w:p>
  <w:p w14:paraId="4744B511"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31E3164F"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6FDB92F6" w14:textId="77777777" w:rsidR="00F108D9" w:rsidRPr="00CC13C7" w:rsidRDefault="00F108D9" w:rsidP="00CC13C7">
    <w:pPr>
      <w:pStyle w:val="aff2"/>
      <w:snapToGrid w:val="0"/>
      <w:rPr>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E5599" w14:textId="77777777" w:rsidR="00F108D9" w:rsidRPr="00CC13C7" w:rsidRDefault="00F108D9" w:rsidP="00CC13C7">
    <w:pPr>
      <w:pStyle w:val="aff2"/>
      <w:snapToGrid w:val="0"/>
      <w:jc w:val="right"/>
      <w:rPr>
        <w:szCs w:val="21"/>
      </w:rPr>
    </w:pPr>
    <w:r>
      <w:rPr>
        <w:szCs w:val="21"/>
      </w:rPr>
      <w:t>阿斯利康</w:t>
    </w:r>
  </w:p>
  <w:p w14:paraId="5B36A99E" w14:textId="77777777" w:rsidR="00F108D9" w:rsidRPr="00CC13C7" w:rsidRDefault="00F108D9" w:rsidP="00CC13C7">
    <w:pPr>
      <w:pStyle w:val="aff2"/>
      <w:tabs>
        <w:tab w:val="left" w:pos="12049"/>
      </w:tabs>
      <w:snapToGrid w:val="0"/>
      <w:rPr>
        <w:szCs w:val="21"/>
      </w:rPr>
    </w:pPr>
    <w:r>
      <w:rPr>
        <w:szCs w:val="21"/>
      </w:rPr>
      <w:t>临床研究报告</w:t>
    </w:r>
    <w:r>
      <w:rPr>
        <w:szCs w:val="21"/>
      </w:rPr>
      <w:tab/>
      <w:t>ALXN1850-HPP-101</w:t>
    </w:r>
  </w:p>
  <w:p w14:paraId="5B1606D6"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71123EB" w14:textId="77777777" w:rsidR="00F108D9" w:rsidRPr="00CC13C7" w:rsidRDefault="00F108D9" w:rsidP="00CC13C7">
    <w:pPr>
      <w:pStyle w:val="aff2"/>
      <w:snapToGrid w:val="0"/>
      <w:rPr>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2108" w14:textId="77777777" w:rsidR="00F108D9" w:rsidRPr="00CC13C7" w:rsidRDefault="00F108D9" w:rsidP="00CC13C7">
    <w:pPr>
      <w:pStyle w:val="aff2"/>
      <w:snapToGrid w:val="0"/>
      <w:jc w:val="right"/>
      <w:rPr>
        <w:szCs w:val="21"/>
      </w:rPr>
    </w:pPr>
    <w:r>
      <w:rPr>
        <w:szCs w:val="21"/>
      </w:rPr>
      <w:t>阿斯利康</w:t>
    </w:r>
  </w:p>
  <w:p w14:paraId="10E02D1D"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032F7905"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4F42733B" w14:textId="77777777" w:rsidR="00F108D9" w:rsidRPr="00CC13C7" w:rsidRDefault="00F108D9" w:rsidP="00CC13C7">
    <w:pPr>
      <w:pStyle w:val="aff2"/>
      <w:snapToGrid w:val="0"/>
      <w:rPr>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ED07" w14:textId="77777777" w:rsidR="00F108D9" w:rsidRPr="00CC13C7" w:rsidRDefault="00F108D9" w:rsidP="00CC13C7">
    <w:pPr>
      <w:pStyle w:val="aff2"/>
      <w:snapToGrid w:val="0"/>
      <w:jc w:val="right"/>
      <w:rPr>
        <w:szCs w:val="21"/>
      </w:rPr>
    </w:pPr>
    <w:r>
      <w:rPr>
        <w:szCs w:val="21"/>
      </w:rPr>
      <w:t>阿斯利康</w:t>
    </w:r>
  </w:p>
  <w:p w14:paraId="75BB0466" w14:textId="77777777" w:rsidR="00F108D9" w:rsidRPr="00CC13C7" w:rsidRDefault="00F108D9" w:rsidP="00D15AD5">
    <w:pPr>
      <w:pStyle w:val="aff2"/>
      <w:tabs>
        <w:tab w:val="left" w:pos="12108"/>
      </w:tabs>
      <w:snapToGrid w:val="0"/>
      <w:rPr>
        <w:szCs w:val="21"/>
      </w:rPr>
    </w:pPr>
    <w:r>
      <w:rPr>
        <w:szCs w:val="21"/>
      </w:rPr>
      <w:t>临床研究报告</w:t>
    </w:r>
    <w:r>
      <w:rPr>
        <w:szCs w:val="21"/>
      </w:rPr>
      <w:tab/>
      <w:t>ALXN1850-HPP-101</w:t>
    </w:r>
  </w:p>
  <w:p w14:paraId="22A4BB9C"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24BE2192" w14:textId="77777777" w:rsidR="00F108D9" w:rsidRPr="00CC13C7" w:rsidRDefault="00F108D9" w:rsidP="00CC13C7">
    <w:pPr>
      <w:pStyle w:val="aff2"/>
      <w:snapToGrid w:val="0"/>
      <w:rPr>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A2F2" w14:textId="77777777" w:rsidR="00F108D9" w:rsidRPr="00CC13C7" w:rsidRDefault="00F108D9" w:rsidP="00CC13C7">
    <w:pPr>
      <w:pStyle w:val="aff2"/>
      <w:snapToGrid w:val="0"/>
      <w:jc w:val="right"/>
      <w:rPr>
        <w:szCs w:val="21"/>
      </w:rPr>
    </w:pPr>
    <w:r>
      <w:rPr>
        <w:szCs w:val="21"/>
      </w:rPr>
      <w:t>阿斯利康</w:t>
    </w:r>
  </w:p>
  <w:p w14:paraId="1F23C97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3AF408B6"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3EFEEFFB" w14:textId="77777777" w:rsidR="00F108D9" w:rsidRPr="00CC13C7" w:rsidRDefault="00F108D9" w:rsidP="00CC13C7">
    <w:pPr>
      <w:pStyle w:val="aff2"/>
      <w:snapToGrid w:val="0"/>
      <w:rPr>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9CC3" w14:textId="77777777" w:rsidR="00F108D9" w:rsidRPr="00CC13C7" w:rsidRDefault="00F108D9" w:rsidP="00CC13C7">
    <w:pPr>
      <w:pStyle w:val="aff2"/>
      <w:snapToGrid w:val="0"/>
      <w:jc w:val="right"/>
      <w:rPr>
        <w:szCs w:val="21"/>
      </w:rPr>
    </w:pPr>
    <w:r>
      <w:rPr>
        <w:szCs w:val="21"/>
      </w:rPr>
      <w:t>阿斯利康</w:t>
    </w:r>
  </w:p>
  <w:p w14:paraId="0D8AADC0" w14:textId="77777777" w:rsidR="00F108D9" w:rsidRPr="00CC13C7" w:rsidRDefault="00F108D9" w:rsidP="003528DE">
    <w:pPr>
      <w:pStyle w:val="aff2"/>
      <w:tabs>
        <w:tab w:val="left" w:pos="12049"/>
      </w:tabs>
      <w:snapToGrid w:val="0"/>
      <w:rPr>
        <w:szCs w:val="21"/>
      </w:rPr>
    </w:pPr>
    <w:r>
      <w:rPr>
        <w:szCs w:val="21"/>
      </w:rPr>
      <w:t>临床研究报告</w:t>
    </w:r>
    <w:r>
      <w:rPr>
        <w:szCs w:val="21"/>
      </w:rPr>
      <w:tab/>
      <w:t>ALXN1850-HPP-101</w:t>
    </w:r>
  </w:p>
  <w:p w14:paraId="1C38481D"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36333E34" w14:textId="77777777" w:rsidR="00F108D9" w:rsidRPr="00CC13C7" w:rsidRDefault="00F108D9" w:rsidP="00CC13C7">
    <w:pPr>
      <w:pStyle w:val="aff2"/>
      <w:snapToGrid w:val="0"/>
      <w:rPr>
        <w:szCs w:val="21"/>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2DB0F" w14:textId="77777777" w:rsidR="00F108D9" w:rsidRPr="00CC13C7" w:rsidRDefault="00F108D9" w:rsidP="00CC13C7">
    <w:pPr>
      <w:pStyle w:val="aff2"/>
      <w:snapToGrid w:val="0"/>
      <w:jc w:val="right"/>
      <w:rPr>
        <w:szCs w:val="21"/>
      </w:rPr>
    </w:pPr>
    <w:r>
      <w:rPr>
        <w:szCs w:val="21"/>
      </w:rPr>
      <w:t>阿斯利康</w:t>
    </w:r>
  </w:p>
  <w:p w14:paraId="5DAAA18B"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76043C31"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1B8616D1" w14:textId="77777777" w:rsidR="00F108D9" w:rsidRPr="00CC13C7" w:rsidRDefault="00F108D9" w:rsidP="00CC13C7">
    <w:pPr>
      <w:pStyle w:val="aff2"/>
      <w:snapToGrid w:val="0"/>
      <w:rPr>
        <w:szCs w:val="2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EFA16" w14:textId="77777777" w:rsidR="00F108D9" w:rsidRPr="00CC13C7" w:rsidRDefault="00F108D9" w:rsidP="00CC13C7">
    <w:pPr>
      <w:pStyle w:val="aff2"/>
      <w:snapToGrid w:val="0"/>
      <w:jc w:val="right"/>
      <w:rPr>
        <w:szCs w:val="21"/>
      </w:rPr>
    </w:pPr>
    <w:r>
      <w:rPr>
        <w:szCs w:val="21"/>
      </w:rPr>
      <w:t>阿斯利康</w:t>
    </w:r>
  </w:p>
  <w:p w14:paraId="347D0F3F" w14:textId="77777777" w:rsidR="00F108D9" w:rsidRPr="00CC13C7" w:rsidRDefault="00F108D9" w:rsidP="009763DD">
    <w:pPr>
      <w:pStyle w:val="aff2"/>
      <w:tabs>
        <w:tab w:val="left" w:pos="12049"/>
      </w:tabs>
      <w:snapToGrid w:val="0"/>
      <w:rPr>
        <w:szCs w:val="21"/>
      </w:rPr>
    </w:pPr>
    <w:r>
      <w:rPr>
        <w:szCs w:val="21"/>
      </w:rPr>
      <w:t>临床研究报告</w:t>
    </w:r>
    <w:r>
      <w:rPr>
        <w:szCs w:val="21"/>
      </w:rPr>
      <w:tab/>
      <w:t>ALXN1850-HPP-101</w:t>
    </w:r>
  </w:p>
  <w:p w14:paraId="3CBEBF99"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CC93701" w14:textId="77777777" w:rsidR="00F108D9" w:rsidRPr="00CC13C7" w:rsidRDefault="00F108D9" w:rsidP="00CC13C7">
    <w:pPr>
      <w:pStyle w:val="aff2"/>
      <w:snapToGrid w:val="0"/>
      <w:rPr>
        <w:szCs w:val="21"/>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D36A" w14:textId="77777777" w:rsidR="00F108D9" w:rsidRPr="00CC13C7" w:rsidRDefault="00F108D9" w:rsidP="00CC13C7">
    <w:pPr>
      <w:pStyle w:val="aff2"/>
      <w:snapToGrid w:val="0"/>
      <w:jc w:val="right"/>
      <w:rPr>
        <w:szCs w:val="21"/>
      </w:rPr>
    </w:pPr>
    <w:r>
      <w:rPr>
        <w:szCs w:val="21"/>
      </w:rPr>
      <w:t>阿斯利康</w:t>
    </w:r>
  </w:p>
  <w:p w14:paraId="1778894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06369D92"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78478F6D" w14:textId="77777777" w:rsidR="00F108D9" w:rsidRPr="00CC13C7" w:rsidRDefault="00F108D9" w:rsidP="00CC13C7">
    <w:pPr>
      <w:pStyle w:val="aff2"/>
      <w:snapToGrid w:val="0"/>
      <w:rPr>
        <w:szCs w:val="21"/>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A018" w14:textId="77777777" w:rsidR="00F108D9" w:rsidRPr="00CC13C7" w:rsidRDefault="00F108D9" w:rsidP="00FB7F2A">
    <w:pPr>
      <w:pStyle w:val="aff2"/>
      <w:snapToGrid w:val="0"/>
      <w:jc w:val="right"/>
      <w:rPr>
        <w:szCs w:val="21"/>
      </w:rPr>
    </w:pPr>
    <w:r>
      <w:rPr>
        <w:szCs w:val="21"/>
      </w:rPr>
      <w:t>阿斯利康</w:t>
    </w:r>
  </w:p>
  <w:p w14:paraId="4DB18C1D" w14:textId="77777777" w:rsidR="00F108D9" w:rsidRPr="00CC13C7" w:rsidRDefault="00F108D9" w:rsidP="00FB7F2A">
    <w:pPr>
      <w:pStyle w:val="aff2"/>
      <w:tabs>
        <w:tab w:val="left" w:pos="12049"/>
      </w:tabs>
      <w:snapToGrid w:val="0"/>
      <w:rPr>
        <w:szCs w:val="21"/>
      </w:rPr>
    </w:pPr>
    <w:r>
      <w:rPr>
        <w:szCs w:val="21"/>
      </w:rPr>
      <w:t>临床研究报告</w:t>
    </w:r>
    <w:r>
      <w:rPr>
        <w:szCs w:val="21"/>
      </w:rPr>
      <w:tab/>
      <w:t>ALXN1850-HPP-101</w:t>
    </w:r>
  </w:p>
  <w:p w14:paraId="2F5914BF" w14:textId="77777777" w:rsidR="00F108D9" w:rsidRDefault="00F108D9" w:rsidP="00FB7F2A">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077D9F8F" w14:textId="77777777" w:rsidR="00F108D9" w:rsidRPr="00CC13C7" w:rsidRDefault="00F108D9" w:rsidP="00FB7F2A">
    <w:pPr>
      <w:pStyle w:val="aff2"/>
      <w:snapToGrid w:val="0"/>
      <w:rPr>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6A3" w14:textId="77777777" w:rsidR="00F108D9" w:rsidRPr="00CC13C7" w:rsidRDefault="00F108D9" w:rsidP="00CC13C7">
    <w:pPr>
      <w:pStyle w:val="aff2"/>
      <w:snapToGrid w:val="0"/>
      <w:jc w:val="right"/>
      <w:rPr>
        <w:szCs w:val="21"/>
      </w:rPr>
    </w:pPr>
    <w:r>
      <w:rPr>
        <w:szCs w:val="21"/>
      </w:rPr>
      <w:t>阿斯利康</w:t>
    </w:r>
  </w:p>
  <w:p w14:paraId="372EB5F3" w14:textId="77777777" w:rsidR="00F108D9" w:rsidRPr="00CC13C7" w:rsidRDefault="00F108D9" w:rsidP="00CC13C7">
    <w:pPr>
      <w:pStyle w:val="aff2"/>
      <w:tabs>
        <w:tab w:val="left" w:pos="7237"/>
      </w:tabs>
      <w:snapToGrid w:val="0"/>
      <w:rPr>
        <w:szCs w:val="21"/>
      </w:rPr>
    </w:pPr>
    <w:r>
      <w:rPr>
        <w:szCs w:val="21"/>
      </w:rPr>
      <w:t>临床研究报告</w:t>
    </w:r>
    <w:r>
      <w:rPr>
        <w:szCs w:val="21"/>
      </w:rPr>
      <w:tab/>
      <w:t>ALXN1850-HPP-101</w:t>
    </w:r>
  </w:p>
  <w:p w14:paraId="1606F323" w14:textId="77777777" w:rsidR="00F108D9" w:rsidRDefault="00F108D9" w:rsidP="00CC13C7">
    <w:pPr>
      <w:pStyle w:val="aff2"/>
      <w:snapToGrid w:val="0"/>
      <w:rPr>
        <w:szCs w:val="21"/>
      </w:rPr>
    </w:pPr>
    <w:r>
      <w:rPr>
        <w:szCs w:val="21"/>
      </w:rPr>
      <w:t>2023</w:t>
    </w:r>
    <w:r>
      <w:rPr>
        <w:szCs w:val="21"/>
      </w:rPr>
      <w:t>年</w:t>
    </w:r>
    <w:r>
      <w:rPr>
        <w:szCs w:val="21"/>
      </w:rPr>
      <w:t>2</w:t>
    </w:r>
    <w:r>
      <w:rPr>
        <w:szCs w:val="21"/>
      </w:rPr>
      <w:t>月</w:t>
    </w:r>
    <w:r>
      <w:rPr>
        <w:szCs w:val="21"/>
      </w:rPr>
      <w:t>28</w:t>
    </w:r>
    <w:r>
      <w:rPr>
        <w:szCs w:val="21"/>
      </w:rPr>
      <w:t>日</w:t>
    </w:r>
  </w:p>
  <w:p w14:paraId="23AA409C" w14:textId="77777777" w:rsidR="00F108D9" w:rsidRPr="00CC13C7" w:rsidRDefault="00F108D9" w:rsidP="00CC13C7">
    <w:pPr>
      <w:pStyle w:val="aff2"/>
      <w:snapToGrid w:val="0"/>
      <w:rPr>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CD7"/>
    <w:multiLevelType w:val="multilevel"/>
    <w:tmpl w:val="C94CFE52"/>
    <w:name w:val="Appendix Alpha"/>
    <w:lvl w:ilvl="0">
      <w:start w:val="1"/>
      <w:numFmt w:val="upperLetter"/>
      <w:lvlText w:val="附件 %1"/>
      <w:lvlJc w:val="left"/>
      <w:pPr>
        <w:tabs>
          <w:tab w:val="num" w:pos="6931"/>
        </w:tabs>
        <w:ind w:left="6931" w:hanging="1699"/>
      </w:pPr>
      <w:rPr>
        <w:rFonts w:hint="default"/>
        <w:b/>
        <w:i w:val="0"/>
      </w:rPr>
    </w:lvl>
    <w:lvl w:ilvl="1">
      <w:start w:val="1"/>
      <w:numFmt w:val="lowerLetter"/>
      <w:lvlText w:val="%2)"/>
      <w:lvlJc w:val="left"/>
      <w:pPr>
        <w:ind w:left="5952" w:hanging="360"/>
      </w:pPr>
      <w:rPr>
        <w:rFonts w:hint="default"/>
      </w:rPr>
    </w:lvl>
    <w:lvl w:ilvl="2">
      <w:start w:val="1"/>
      <w:numFmt w:val="lowerRoman"/>
      <w:lvlText w:val="%3)"/>
      <w:lvlJc w:val="left"/>
      <w:pPr>
        <w:ind w:left="6312" w:hanging="360"/>
      </w:pPr>
      <w:rPr>
        <w:rFonts w:hint="default"/>
      </w:rPr>
    </w:lvl>
    <w:lvl w:ilvl="3">
      <w:start w:val="1"/>
      <w:numFmt w:val="decimal"/>
      <w:lvlText w:val="(%4)"/>
      <w:lvlJc w:val="left"/>
      <w:pPr>
        <w:ind w:left="6672" w:hanging="360"/>
      </w:pPr>
      <w:rPr>
        <w:rFonts w:hint="default"/>
      </w:rPr>
    </w:lvl>
    <w:lvl w:ilvl="4">
      <w:start w:val="1"/>
      <w:numFmt w:val="lowerLetter"/>
      <w:lvlText w:val="(%5)"/>
      <w:lvlJc w:val="left"/>
      <w:pPr>
        <w:ind w:left="7032" w:hanging="360"/>
      </w:pPr>
      <w:rPr>
        <w:rFonts w:hint="default"/>
      </w:rPr>
    </w:lvl>
    <w:lvl w:ilvl="5">
      <w:start w:val="1"/>
      <w:numFmt w:val="lowerRoman"/>
      <w:lvlText w:val="(%6)"/>
      <w:lvlJc w:val="left"/>
      <w:pPr>
        <w:ind w:left="7392" w:hanging="360"/>
      </w:pPr>
      <w:rPr>
        <w:rFonts w:hint="default"/>
      </w:rPr>
    </w:lvl>
    <w:lvl w:ilvl="6">
      <w:start w:val="1"/>
      <w:numFmt w:val="decimal"/>
      <w:lvlText w:val="%7."/>
      <w:lvlJc w:val="left"/>
      <w:pPr>
        <w:ind w:left="7752" w:hanging="360"/>
      </w:pPr>
      <w:rPr>
        <w:rFonts w:hint="default"/>
      </w:rPr>
    </w:lvl>
    <w:lvl w:ilvl="7">
      <w:start w:val="1"/>
      <w:numFmt w:val="lowerLetter"/>
      <w:lvlText w:val="%8."/>
      <w:lvlJc w:val="left"/>
      <w:pPr>
        <w:ind w:left="8112" w:hanging="360"/>
      </w:pPr>
      <w:rPr>
        <w:rFonts w:hint="default"/>
      </w:rPr>
    </w:lvl>
    <w:lvl w:ilvl="8">
      <w:start w:val="1"/>
      <w:numFmt w:val="lowerRoman"/>
      <w:lvlText w:val="%9."/>
      <w:lvlJc w:val="left"/>
      <w:pPr>
        <w:ind w:left="8472" w:hanging="360"/>
      </w:pPr>
      <w:rPr>
        <w:rFonts w:hint="default"/>
      </w:rPr>
    </w:lvl>
  </w:abstractNum>
  <w:abstractNum w:abstractNumId="1" w15:restartNumberingAfterBreak="0">
    <w:nsid w:val="040D107B"/>
    <w:multiLevelType w:val="multilevel"/>
    <w:tmpl w:val="241253C8"/>
    <w:name w:val="ListBullet"/>
    <w:lvl w:ilvl="0">
      <w:start w:val="1"/>
      <w:numFmt w:val="bullet"/>
      <w:pStyle w:val="a"/>
      <w:lvlText w:val=""/>
      <w:lvlJc w:val="left"/>
      <w:pPr>
        <w:ind w:left="425" w:hanging="425"/>
      </w:pPr>
      <w:rPr>
        <w:rFonts w:ascii="Symbol" w:hAnsi="Symbol" w:hint="default"/>
        <w:b w:val="0"/>
        <w:i w:val="0"/>
        <w:caps w:val="0"/>
        <w:sz w:val="24"/>
        <w:u w:val="none"/>
        <w:vertAlign w:val="baseline"/>
      </w:rPr>
    </w:lvl>
    <w:lvl w:ilvl="1">
      <w:start w:val="1"/>
      <w:numFmt w:val="bullet"/>
      <w:pStyle w:val="2"/>
      <w:lvlText w:val=""/>
      <w:lvlJc w:val="left"/>
      <w:pPr>
        <w:ind w:left="850" w:hanging="425"/>
      </w:pPr>
      <w:rPr>
        <w:rFonts w:ascii="Symbol" w:hAnsi="Symbol" w:hint="default"/>
        <w:color w:val="auto"/>
      </w:rPr>
    </w:lvl>
    <w:lvl w:ilvl="2">
      <w:start w:val="1"/>
      <w:numFmt w:val="bullet"/>
      <w:pStyle w:val="3"/>
      <w:lvlText w:val="o"/>
      <w:lvlJc w:val="left"/>
      <w:pPr>
        <w:ind w:left="1275" w:hanging="425"/>
      </w:pPr>
      <w:rPr>
        <w:rFonts w:ascii="Courier New" w:hAnsi="Courier New" w:hint="default"/>
      </w:rPr>
    </w:lvl>
    <w:lvl w:ilvl="3">
      <w:start w:val="1"/>
      <w:numFmt w:val="bullet"/>
      <w:pStyle w:val="4"/>
      <w:lvlText w:val=""/>
      <w:lvlJc w:val="left"/>
      <w:pPr>
        <w:ind w:left="1700" w:hanging="425"/>
      </w:pPr>
      <w:rPr>
        <w:rFonts w:ascii="Symbol" w:hAnsi="Symbol"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2" w15:restartNumberingAfterBreak="0">
    <w:nsid w:val="062556DB"/>
    <w:multiLevelType w:val="multilevel"/>
    <w:tmpl w:val="C6DA3D6A"/>
    <w:name w:val="ListNumber"/>
    <w:lvl w:ilvl="0">
      <w:start w:val="1"/>
      <w:numFmt w:val="decimal"/>
      <w:pStyle w:val="a0"/>
      <w:lvlText w:val="%1"/>
      <w:lvlJc w:val="left"/>
      <w:pPr>
        <w:ind w:left="425" w:hanging="425"/>
      </w:pPr>
      <w:rPr>
        <w:rFonts w:hint="default"/>
        <w:b w:val="0"/>
        <w:i w:val="0"/>
        <w:caps w:val="0"/>
        <w:sz w:val="24"/>
        <w:u w:val="none"/>
        <w:vertAlign w:val="baseline"/>
      </w:rPr>
    </w:lvl>
    <w:lvl w:ilvl="1">
      <w:start w:val="1"/>
      <w:numFmt w:val="lowerLetter"/>
      <w:pStyle w:val="20"/>
      <w:lvlText w:val="(%2)"/>
      <w:lvlJc w:val="left"/>
      <w:pPr>
        <w:ind w:left="850" w:hanging="425"/>
      </w:pPr>
      <w:rPr>
        <w:rFonts w:ascii="Times New Roman" w:hAnsi="Times New Roman" w:hint="default"/>
      </w:rPr>
    </w:lvl>
    <w:lvl w:ilvl="2">
      <w:start w:val="1"/>
      <w:numFmt w:val="lowerRoman"/>
      <w:pStyle w:val="30"/>
      <w:lvlText w:val="(%3)"/>
      <w:lvlJc w:val="left"/>
      <w:pPr>
        <w:ind w:left="1275" w:hanging="425"/>
      </w:pPr>
      <w:rPr>
        <w:rFonts w:ascii="Times New Roman" w:hAnsi="Times New Roman" w:hint="default"/>
      </w:rPr>
    </w:lvl>
    <w:lvl w:ilvl="3">
      <w:start w:val="1"/>
      <w:numFmt w:val="none"/>
      <w:lvlText w:val=""/>
      <w:lvlJc w:val="left"/>
      <w:pPr>
        <w:ind w:left="1700" w:hanging="425"/>
      </w:pPr>
      <w:rPr>
        <w:rFonts w:hint="default"/>
      </w:rPr>
    </w:lvl>
    <w:lvl w:ilvl="4">
      <w:start w:val="1"/>
      <w:numFmt w:val="none"/>
      <w:lvlText w:val=""/>
      <w:lvlJc w:val="left"/>
      <w:pPr>
        <w:ind w:left="2125" w:hanging="425"/>
      </w:pPr>
      <w:rPr>
        <w:rFonts w:hint="default"/>
      </w:rPr>
    </w:lvl>
    <w:lvl w:ilvl="5">
      <w:start w:val="1"/>
      <w:numFmt w:val="none"/>
      <w:lvlText w:val=""/>
      <w:lvlJc w:val="left"/>
      <w:pPr>
        <w:ind w:left="2550" w:hanging="425"/>
      </w:pPr>
      <w:rPr>
        <w:rFonts w:hint="default"/>
      </w:rPr>
    </w:lvl>
    <w:lvl w:ilvl="6">
      <w:start w:val="1"/>
      <w:numFmt w:val="none"/>
      <w:lvlText w:val=""/>
      <w:lvlJc w:val="left"/>
      <w:pPr>
        <w:ind w:left="2975" w:hanging="425"/>
      </w:pPr>
      <w:rPr>
        <w:rFonts w:hint="default"/>
      </w:rPr>
    </w:lvl>
    <w:lvl w:ilvl="7">
      <w:start w:val="1"/>
      <w:numFmt w:val="none"/>
      <w:lvlText w:val=""/>
      <w:lvlJc w:val="left"/>
      <w:pPr>
        <w:ind w:left="3400" w:hanging="425"/>
      </w:pPr>
      <w:rPr>
        <w:rFonts w:hint="default"/>
      </w:rPr>
    </w:lvl>
    <w:lvl w:ilvl="8">
      <w:start w:val="1"/>
      <w:numFmt w:val="none"/>
      <w:lvlText w:val=""/>
      <w:lvlJc w:val="left"/>
      <w:pPr>
        <w:ind w:left="3825" w:hanging="425"/>
      </w:pPr>
      <w:rPr>
        <w:rFonts w:hint="default"/>
      </w:rPr>
    </w:lvl>
  </w:abstractNum>
  <w:abstractNum w:abstractNumId="3" w15:restartNumberingAfterBreak="0">
    <w:nsid w:val="10EC5AF5"/>
    <w:multiLevelType w:val="multilevel"/>
    <w:tmpl w:val="48323D34"/>
    <w:name w:val="ListBulletSmall"/>
    <w:lvl w:ilvl="0">
      <w:start w:val="1"/>
      <w:numFmt w:val="bullet"/>
      <w:lvlText w:val="•"/>
      <w:lvlJc w:val="left"/>
      <w:pPr>
        <w:ind w:left="425" w:hanging="425"/>
      </w:pPr>
      <w:rPr>
        <w:rFonts w:ascii="Times New Roman" w:hAnsi="Times New Roman" w:cs="Times New Roman" w:hint="default"/>
        <w:b w:val="0"/>
        <w:i w:val="0"/>
        <w:caps w:val="0"/>
        <w:sz w:val="16"/>
        <w:u w:val="none"/>
        <w:vertAlign w:val="baseline"/>
      </w:rPr>
    </w:lvl>
    <w:lvl w:ilvl="1">
      <w:start w:val="1"/>
      <w:numFmt w:val="bullet"/>
      <w:lvlText w:val="o"/>
      <w:lvlJc w:val="left"/>
      <w:pPr>
        <w:ind w:left="850" w:hanging="425"/>
      </w:pPr>
      <w:rPr>
        <w:rFonts w:ascii="Courier New" w:hAnsi="Courier New" w:hint="default"/>
        <w:sz w:val="16"/>
      </w:rPr>
    </w:lvl>
    <w:lvl w:ilvl="2">
      <w:start w:val="1"/>
      <w:numFmt w:val="bullet"/>
      <w:lvlText w:val=""/>
      <w:lvlJc w:val="left"/>
      <w:pPr>
        <w:tabs>
          <w:tab w:val="num" w:pos="1210"/>
        </w:tabs>
        <w:ind w:left="1275" w:hanging="425"/>
      </w:pPr>
      <w:rPr>
        <w:rFonts w:ascii="Wingdings" w:hAnsi="Wingdings" w:hint="default"/>
        <w:sz w:val="20"/>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4" w15:restartNumberingAfterBreak="0">
    <w:nsid w:val="126562D4"/>
    <w:multiLevelType w:val="multilevel"/>
    <w:tmpl w:val="227E7E3A"/>
    <w:name w:val="TableFootnotes"/>
    <w:lvl w:ilvl="0">
      <w:start w:val="1"/>
      <w:numFmt w:val="lowerLetter"/>
      <w:pStyle w:val="TableFootnoteLetter"/>
      <w:lvlText w:val="%1"/>
      <w:lvlJc w:val="left"/>
      <w:pPr>
        <w:tabs>
          <w:tab w:val="num" w:pos="425"/>
        </w:tabs>
        <w:ind w:left="425" w:hanging="425"/>
      </w:pPr>
      <w:rPr>
        <w:rFonts w:ascii="Times New Roman" w:hAnsi="Times New Roman" w:hint="default"/>
        <w:b w:val="0"/>
        <w:i w:val="0"/>
        <w:caps w:val="0"/>
        <w:sz w:val="21"/>
        <w:szCs w:val="21"/>
        <w:u w:val="none"/>
        <w:vertAlign w:val="superscript"/>
      </w:rPr>
    </w:lvl>
    <w:lvl w:ilvl="1">
      <w:start w:val="1"/>
      <w:numFmt w:val="none"/>
      <w:lvlText w:val=""/>
      <w:lvlJc w:val="left"/>
      <w:pPr>
        <w:tabs>
          <w:tab w:val="num" w:pos="1134"/>
        </w:tabs>
        <w:ind w:left="425" w:hanging="425"/>
      </w:pPr>
      <w:rPr>
        <w:rFonts w:hint="default"/>
      </w:rPr>
    </w:lvl>
    <w:lvl w:ilvl="2">
      <w:start w:val="1"/>
      <w:numFmt w:val="none"/>
      <w:lvlText w:val=""/>
      <w:lvlJc w:val="left"/>
      <w:pPr>
        <w:tabs>
          <w:tab w:val="num" w:pos="1134"/>
        </w:tabs>
        <w:ind w:left="425" w:hanging="425"/>
      </w:pPr>
      <w:rPr>
        <w:rFonts w:hint="default"/>
      </w:rPr>
    </w:lvl>
    <w:lvl w:ilvl="3">
      <w:start w:val="1"/>
      <w:numFmt w:val="none"/>
      <w:lvlText w:val=""/>
      <w:lvlJc w:val="left"/>
      <w:pPr>
        <w:tabs>
          <w:tab w:val="num" w:pos="1134"/>
        </w:tabs>
        <w:ind w:left="425" w:hanging="425"/>
      </w:pPr>
      <w:rPr>
        <w:rFonts w:hint="default"/>
      </w:rPr>
    </w:lvl>
    <w:lvl w:ilvl="4">
      <w:start w:val="1"/>
      <w:numFmt w:val="none"/>
      <w:lvlText w:val=""/>
      <w:lvlJc w:val="left"/>
      <w:pPr>
        <w:tabs>
          <w:tab w:val="num" w:pos="1134"/>
        </w:tabs>
        <w:ind w:left="425" w:hanging="425"/>
      </w:pPr>
      <w:rPr>
        <w:rFonts w:hint="default"/>
      </w:rPr>
    </w:lvl>
    <w:lvl w:ilvl="5">
      <w:start w:val="1"/>
      <w:numFmt w:val="none"/>
      <w:lvlText w:val=""/>
      <w:lvlJc w:val="left"/>
      <w:pPr>
        <w:tabs>
          <w:tab w:val="num" w:pos="1134"/>
        </w:tabs>
        <w:ind w:left="425" w:hanging="425"/>
      </w:pPr>
      <w:rPr>
        <w:rFonts w:hint="default"/>
      </w:rPr>
    </w:lvl>
    <w:lvl w:ilvl="6">
      <w:start w:val="1"/>
      <w:numFmt w:val="none"/>
      <w:lvlText w:val=""/>
      <w:lvlJc w:val="left"/>
      <w:pPr>
        <w:tabs>
          <w:tab w:val="num" w:pos="1134"/>
        </w:tabs>
        <w:ind w:left="425" w:hanging="425"/>
      </w:pPr>
      <w:rPr>
        <w:rFonts w:hint="default"/>
      </w:rPr>
    </w:lvl>
    <w:lvl w:ilvl="7">
      <w:start w:val="1"/>
      <w:numFmt w:val="none"/>
      <w:lvlText w:val=""/>
      <w:lvlJc w:val="left"/>
      <w:pPr>
        <w:tabs>
          <w:tab w:val="num" w:pos="1134"/>
        </w:tabs>
        <w:ind w:left="425" w:hanging="425"/>
      </w:pPr>
      <w:rPr>
        <w:rFonts w:hint="default"/>
      </w:rPr>
    </w:lvl>
    <w:lvl w:ilvl="8">
      <w:start w:val="1"/>
      <w:numFmt w:val="none"/>
      <w:lvlRestart w:val="1"/>
      <w:lvlText w:val=""/>
      <w:lvlJc w:val="left"/>
      <w:pPr>
        <w:tabs>
          <w:tab w:val="num" w:pos="1134"/>
        </w:tabs>
        <w:ind w:left="425" w:hanging="425"/>
      </w:pPr>
      <w:rPr>
        <w:rFonts w:hint="default"/>
      </w:rPr>
    </w:lvl>
  </w:abstractNum>
  <w:abstractNum w:abstractNumId="5" w15:restartNumberingAfterBreak="0">
    <w:nsid w:val="12A441C1"/>
    <w:multiLevelType w:val="multilevel"/>
    <w:tmpl w:val="1FA422F0"/>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D027C7"/>
    <w:multiLevelType w:val="hybridMultilevel"/>
    <w:tmpl w:val="5A6A224E"/>
    <w:lvl w:ilvl="0" w:tplc="FE4EB340">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0D098D"/>
    <w:multiLevelType w:val="multilevel"/>
    <w:tmpl w:val="09D0D390"/>
    <w:lvl w:ilvl="0">
      <w:start w:val="1"/>
      <w:numFmt w:val="upperLetter"/>
      <w:pStyle w:val="AppendixAlpha"/>
      <w:lvlText w:val="附件 %1"/>
      <w:lvlJc w:val="left"/>
      <w:pPr>
        <w:tabs>
          <w:tab w:val="num" w:pos="1699"/>
        </w:tabs>
        <w:ind w:left="1699" w:hanging="1699"/>
      </w:pPr>
      <w:rPr>
        <w:rFonts w:asciiTheme="majorHAnsi" w:eastAsiaTheme="majorEastAsia" w:hAnsiTheme="majorHAnsi" w:cs="Times New Roman" w:hint="default"/>
        <w:b/>
        <w:i w:val="0"/>
        <w:caps w:val="0"/>
        <w:sz w:val="28"/>
        <w:u w:val="none"/>
        <w:vertAlign w:val="baseline"/>
      </w:rPr>
    </w:lvl>
    <w:lvl w:ilvl="1">
      <w:start w:val="1"/>
      <w:numFmt w:val="decimal"/>
      <w:pStyle w:val="AppendixAlphaSub1"/>
      <w:lvlText w:val="%1 %2 "/>
      <w:lvlJc w:val="left"/>
      <w:pPr>
        <w:tabs>
          <w:tab w:val="num" w:pos="1138"/>
        </w:tabs>
        <w:ind w:left="1134" w:hanging="1134"/>
      </w:pPr>
      <w:rPr>
        <w:rFonts w:asciiTheme="majorHAnsi" w:eastAsiaTheme="majorEastAsia" w:hAnsiTheme="majorHAnsi" w:hint="default"/>
        <w:b/>
        <w:i w:val="0"/>
        <w:sz w:val="26"/>
      </w:rPr>
    </w:lvl>
    <w:lvl w:ilvl="2">
      <w:start w:val="1"/>
      <w:numFmt w:val="decimal"/>
      <w:pStyle w:val="AppendixAlphaSub2"/>
      <w:lvlText w:val="%1 %2.%3"/>
      <w:lvlJc w:val="left"/>
      <w:pPr>
        <w:tabs>
          <w:tab w:val="num" w:pos="1134"/>
        </w:tabs>
        <w:ind w:left="1134" w:hanging="1134"/>
      </w:pPr>
      <w:rPr>
        <w:rFonts w:asciiTheme="majorHAnsi" w:eastAsiaTheme="majorEastAsia" w:hAnsiTheme="majorHAnsi" w:hint="default"/>
        <w:b/>
        <w:i w:val="0"/>
        <w:sz w:val="24"/>
      </w:rPr>
    </w:lvl>
    <w:lvl w:ilvl="3">
      <w:start w:val="1"/>
      <w:numFmt w:val="decimal"/>
      <w:pStyle w:val="AppendixAlphaSub3"/>
      <w:lvlText w:val="%1 %2.%3.%4"/>
      <w:lvlJc w:val="left"/>
      <w:pPr>
        <w:tabs>
          <w:tab w:val="num" w:pos="1134"/>
        </w:tabs>
        <w:ind w:left="1134" w:hanging="1134"/>
      </w:pPr>
      <w:rPr>
        <w:rFonts w:asciiTheme="majorHAnsi" w:eastAsiaTheme="majorEastAsia" w:hAnsiTheme="majorHAnsi" w:hint="default"/>
        <w:b/>
        <w:i w:val="0"/>
        <w:sz w:val="22"/>
      </w:rPr>
    </w:lvl>
    <w:lvl w:ilvl="4">
      <w:start w:val="1"/>
      <w:numFmt w:val="decimal"/>
      <w:pStyle w:val="AppendixAlphaSub4"/>
      <w:lvlText w:val="%1 %2.%3.%4.%5"/>
      <w:lvlJc w:val="left"/>
      <w:pPr>
        <w:tabs>
          <w:tab w:val="num" w:pos="1134"/>
        </w:tabs>
        <w:ind w:left="1134" w:hanging="1134"/>
      </w:pPr>
      <w:rPr>
        <w:rFonts w:asciiTheme="majorHAnsi" w:eastAsiaTheme="majorEastAsia" w:hAnsiTheme="majorHAnsi" w:hint="default"/>
        <w:b/>
        <w:i w:val="0"/>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8" w15:restartNumberingAfterBreak="0">
    <w:nsid w:val="29A72716"/>
    <w:multiLevelType w:val="multilevel"/>
    <w:tmpl w:val="08090023"/>
    <w:styleLink w:val="a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30CF2FB5"/>
    <w:multiLevelType w:val="hybridMultilevel"/>
    <w:tmpl w:val="8DB6E918"/>
    <w:name w:val="GEL_ListTemplateB"/>
    <w:lvl w:ilvl="0" w:tplc="5532F524">
      <w:start w:val="1"/>
      <w:numFmt w:val="lowerLetter"/>
      <w:lvlRestart w:val="0"/>
      <w:pStyle w:val="AI-ListSubsidiary"/>
      <w:lvlText w:val="(%1)"/>
      <w:lvlJc w:val="left"/>
      <w:pPr>
        <w:tabs>
          <w:tab w:val="num" w:pos="994"/>
        </w:tabs>
        <w:ind w:left="994" w:hanging="994"/>
      </w:pPr>
    </w:lvl>
    <w:lvl w:ilvl="1" w:tplc="25709BF0">
      <w:numFmt w:val="decimal"/>
      <w:lvlText w:val=""/>
      <w:lvlJc w:val="left"/>
    </w:lvl>
    <w:lvl w:ilvl="2" w:tplc="B49067C0">
      <w:numFmt w:val="decimal"/>
      <w:lvlText w:val=""/>
      <w:lvlJc w:val="left"/>
    </w:lvl>
    <w:lvl w:ilvl="3" w:tplc="952A0198">
      <w:numFmt w:val="decimal"/>
      <w:lvlText w:val=""/>
      <w:lvlJc w:val="left"/>
    </w:lvl>
    <w:lvl w:ilvl="4" w:tplc="6576E116">
      <w:numFmt w:val="decimal"/>
      <w:lvlText w:val=""/>
      <w:lvlJc w:val="left"/>
    </w:lvl>
    <w:lvl w:ilvl="5" w:tplc="C78A9A20">
      <w:numFmt w:val="decimal"/>
      <w:lvlText w:val=""/>
      <w:lvlJc w:val="left"/>
    </w:lvl>
    <w:lvl w:ilvl="6" w:tplc="37D41D78">
      <w:numFmt w:val="decimal"/>
      <w:lvlText w:val=""/>
      <w:lvlJc w:val="left"/>
    </w:lvl>
    <w:lvl w:ilvl="7" w:tplc="D5A6E430">
      <w:numFmt w:val="decimal"/>
      <w:lvlText w:val=""/>
      <w:lvlJc w:val="left"/>
    </w:lvl>
    <w:lvl w:ilvl="8" w:tplc="A3A0DB48">
      <w:numFmt w:val="decimal"/>
      <w:lvlText w:val=""/>
      <w:lvlJc w:val="left"/>
    </w:lvl>
  </w:abstractNum>
  <w:abstractNum w:abstractNumId="10" w15:restartNumberingAfterBreak="0">
    <w:nsid w:val="32913332"/>
    <w:multiLevelType w:val="multilevel"/>
    <w:tmpl w:val="44944260"/>
    <w:lvl w:ilvl="0">
      <w:start w:val="1"/>
      <w:numFmt w:val="decimal"/>
      <w:pStyle w:val="1"/>
      <w:lvlText w:val="%1."/>
      <w:lvlJc w:val="left"/>
      <w:pPr>
        <w:tabs>
          <w:tab w:val="num" w:pos="1134"/>
        </w:tabs>
        <w:ind w:left="1134" w:hanging="1134"/>
      </w:pPr>
      <w:rPr>
        <w:rFonts w:hint="eastAsia"/>
      </w:rPr>
    </w:lvl>
    <w:lvl w:ilvl="1">
      <w:start w:val="1"/>
      <w:numFmt w:val="decimal"/>
      <w:pStyle w:val="21"/>
      <w:lvlText w:val="%1.%2."/>
      <w:lvlJc w:val="left"/>
      <w:pPr>
        <w:tabs>
          <w:tab w:val="num" w:pos="1134"/>
        </w:tabs>
        <w:ind w:left="1134" w:hanging="1134"/>
      </w:pPr>
      <w:rPr>
        <w:rFonts w:hint="eastAsia"/>
      </w:rPr>
    </w:lvl>
    <w:lvl w:ilvl="2">
      <w:start w:val="1"/>
      <w:numFmt w:val="decimal"/>
      <w:pStyle w:val="31"/>
      <w:lvlText w:val="%1.%2.%3."/>
      <w:lvlJc w:val="left"/>
      <w:pPr>
        <w:tabs>
          <w:tab w:val="num" w:pos="1134"/>
        </w:tabs>
        <w:ind w:left="1134" w:hanging="1134"/>
      </w:pPr>
      <w:rPr>
        <w:rFonts w:hint="eastAsia"/>
      </w:rPr>
    </w:lvl>
    <w:lvl w:ilvl="3">
      <w:start w:val="1"/>
      <w:numFmt w:val="decimal"/>
      <w:pStyle w:val="40"/>
      <w:lvlText w:val="%1.%2.%3.%4"/>
      <w:lvlJc w:val="left"/>
      <w:pPr>
        <w:tabs>
          <w:tab w:val="num" w:pos="1134"/>
        </w:tabs>
        <w:ind w:left="1134" w:hanging="1134"/>
      </w:pPr>
      <w:rPr>
        <w:rFonts w:hint="eastAsia"/>
      </w:rPr>
    </w:lvl>
    <w:lvl w:ilvl="4">
      <w:start w:val="1"/>
      <w:numFmt w:val="decimal"/>
      <w:pStyle w:val="5"/>
      <w:lvlText w:val="%1.%2.%3.%4.%5."/>
      <w:lvlJc w:val="left"/>
      <w:pPr>
        <w:tabs>
          <w:tab w:val="num" w:pos="1134"/>
        </w:tabs>
        <w:ind w:left="1134" w:hanging="1134"/>
      </w:pPr>
      <w:rPr>
        <w:rFonts w:hint="eastAsia"/>
      </w:rPr>
    </w:lvl>
    <w:lvl w:ilvl="5">
      <w:start w:val="1"/>
      <w:numFmt w:val="decimal"/>
      <w:pStyle w:val="6"/>
      <w:lvlText w:val="%1.%2.%3.%4.%5.%6."/>
      <w:lvlJc w:val="left"/>
      <w:pPr>
        <w:tabs>
          <w:tab w:val="num" w:pos="1134"/>
        </w:tabs>
        <w:ind w:left="1134" w:hanging="1134"/>
      </w:pPr>
      <w:rPr>
        <w:rFonts w:hint="eastAsia"/>
      </w:rPr>
    </w:lvl>
    <w:lvl w:ilvl="6">
      <w:start w:val="1"/>
      <w:numFmt w:val="decimal"/>
      <w:pStyle w:val="7"/>
      <w:lvlText w:val="%1.%2.%3.%4.%5.%6.%7"/>
      <w:lvlJc w:val="left"/>
      <w:pPr>
        <w:tabs>
          <w:tab w:val="num" w:pos="1134"/>
        </w:tabs>
        <w:ind w:left="1134" w:hanging="1134"/>
      </w:pPr>
      <w:rPr>
        <w:rFonts w:ascii="Times New Roman" w:hAnsi="Times New Roman" w:hint="default"/>
      </w:rPr>
    </w:lvl>
    <w:lvl w:ilvl="7">
      <w:start w:val="1"/>
      <w:numFmt w:val="decimal"/>
      <w:pStyle w:val="8"/>
      <w:lvlText w:val="%1.%2.%3.%4.%5.%6.%7.%8"/>
      <w:lvlJc w:val="left"/>
      <w:pPr>
        <w:tabs>
          <w:tab w:val="num" w:pos="1134"/>
        </w:tabs>
        <w:ind w:left="1134" w:hanging="1134"/>
      </w:pPr>
      <w:rPr>
        <w:rFonts w:ascii="Times New Roman" w:hAnsi="Times New Roman" w:hint="default"/>
      </w:rPr>
    </w:lvl>
    <w:lvl w:ilvl="8">
      <w:start w:val="1"/>
      <w:numFmt w:val="none"/>
      <w:pStyle w:val="9"/>
      <w:suff w:val="nothing"/>
      <w:lvlText w:val=""/>
      <w:lvlJc w:val="left"/>
      <w:pPr>
        <w:ind w:left="0" w:firstLine="0"/>
      </w:pPr>
      <w:rPr>
        <w:rFonts w:hint="default"/>
      </w:rPr>
    </w:lvl>
  </w:abstractNum>
  <w:abstractNum w:abstractNumId="11" w15:restartNumberingAfterBreak="0">
    <w:nsid w:val="3A9E7E4D"/>
    <w:multiLevelType w:val="multilevel"/>
    <w:tmpl w:val="EBA6CCBE"/>
    <w:lvl w:ilvl="0">
      <w:start w:val="1"/>
      <w:numFmt w:val="decimal"/>
      <w:pStyle w:val="AppendixAlpha-CN"/>
      <w:lvlText w:val="附件%1."/>
      <w:lvlJc w:val="left"/>
      <w:pPr>
        <w:ind w:left="360" w:hanging="360"/>
      </w:pPr>
      <w:rPr>
        <w:rFonts w:hint="eastAsia"/>
        <w:b/>
        <w:i w:val="0"/>
        <w:caps w:val="0"/>
        <w:sz w:val="28"/>
        <w:u w:val="none"/>
        <w:vertAlign w:val="baseline"/>
      </w:rPr>
    </w:lvl>
    <w:lvl w:ilvl="1">
      <w:start w:val="1"/>
      <w:numFmt w:val="decimal"/>
      <w:lvlText w:val="%1 %2"/>
      <w:lvlJc w:val="left"/>
      <w:pPr>
        <w:tabs>
          <w:tab w:val="num" w:pos="1134"/>
        </w:tabs>
        <w:ind w:left="1134" w:hanging="1134"/>
      </w:pPr>
      <w:rPr>
        <w:rFonts w:ascii="Times New Roman Bold" w:hAnsi="Times New Roman Bold" w:hint="default"/>
        <w:b/>
        <w:i w:val="0"/>
        <w:sz w:val="26"/>
      </w:rPr>
    </w:lvl>
    <w:lvl w:ilvl="2">
      <w:start w:val="1"/>
      <w:numFmt w:val="decimal"/>
      <w:lvlText w:val="%1 %2.%3"/>
      <w:lvlJc w:val="left"/>
      <w:pPr>
        <w:tabs>
          <w:tab w:val="num" w:pos="1134"/>
        </w:tabs>
        <w:ind w:left="1134" w:hanging="1134"/>
      </w:pPr>
      <w:rPr>
        <w:rFonts w:ascii="Times New Roman Bold" w:hAnsi="Times New Roman Bold" w:hint="default"/>
        <w:b/>
        <w:i w:val="0"/>
        <w:sz w:val="24"/>
      </w:rPr>
    </w:lvl>
    <w:lvl w:ilvl="3">
      <w:start w:val="1"/>
      <w:numFmt w:val="decimal"/>
      <w:lvlText w:val="%1 %2.%3.%4"/>
      <w:lvlJc w:val="left"/>
      <w:pPr>
        <w:tabs>
          <w:tab w:val="num" w:pos="1134"/>
        </w:tabs>
        <w:ind w:left="1134" w:hanging="1134"/>
      </w:pPr>
      <w:rPr>
        <w:rFonts w:ascii="Times New Roman Bold" w:hAnsi="Times New Roman Bold" w:hint="default"/>
        <w:b/>
        <w:i w:val="0"/>
        <w:sz w:val="24"/>
      </w:rPr>
    </w:lvl>
    <w:lvl w:ilvl="4">
      <w:start w:val="1"/>
      <w:numFmt w:val="decimal"/>
      <w:lvlText w:val="%1 %2.%3.%4.%5"/>
      <w:lvlJc w:val="left"/>
      <w:pPr>
        <w:tabs>
          <w:tab w:val="num" w:pos="1134"/>
        </w:tabs>
        <w:ind w:left="1134" w:hanging="1134"/>
      </w:pPr>
      <w:rPr>
        <w:rFonts w:ascii="Times New Roman Bold" w:hAnsi="Times New Roman Bold" w:hint="default"/>
        <w:b/>
        <w:i/>
        <w:sz w:val="24"/>
      </w:rPr>
    </w:lvl>
    <w:lvl w:ilvl="5">
      <w:start w:val="1"/>
      <w:numFmt w:val="none"/>
      <w:lvlText w:val=""/>
      <w:lvlJc w:val="left"/>
      <w:pPr>
        <w:tabs>
          <w:tab w:val="num" w:pos="1985"/>
        </w:tabs>
        <w:ind w:left="992" w:hanging="992"/>
      </w:pPr>
      <w:rPr>
        <w:rFonts w:hint="default"/>
      </w:rPr>
    </w:lvl>
    <w:lvl w:ilvl="6">
      <w:start w:val="1"/>
      <w:numFmt w:val="none"/>
      <w:lvlText w:val=""/>
      <w:lvlJc w:val="left"/>
      <w:pPr>
        <w:tabs>
          <w:tab w:val="num" w:pos="1985"/>
        </w:tabs>
        <w:ind w:left="992" w:hanging="992"/>
      </w:pPr>
      <w:rPr>
        <w:rFonts w:hint="default"/>
      </w:rPr>
    </w:lvl>
    <w:lvl w:ilvl="7">
      <w:start w:val="1"/>
      <w:numFmt w:val="none"/>
      <w:lvlText w:val=""/>
      <w:lvlJc w:val="left"/>
      <w:pPr>
        <w:tabs>
          <w:tab w:val="num" w:pos="1985"/>
        </w:tabs>
        <w:ind w:left="992" w:hanging="992"/>
      </w:pPr>
      <w:rPr>
        <w:rFonts w:hint="default"/>
      </w:rPr>
    </w:lvl>
    <w:lvl w:ilvl="8">
      <w:start w:val="1"/>
      <w:numFmt w:val="none"/>
      <w:lvlText w:val=""/>
      <w:lvlJc w:val="left"/>
      <w:pPr>
        <w:tabs>
          <w:tab w:val="num" w:pos="1985"/>
        </w:tabs>
        <w:ind w:left="992" w:hanging="992"/>
      </w:pPr>
      <w:rPr>
        <w:rFonts w:hint="default"/>
      </w:rPr>
    </w:lvl>
  </w:abstractNum>
  <w:abstractNum w:abstractNumId="12" w15:restartNumberingAfterBreak="0">
    <w:nsid w:val="47E3142E"/>
    <w:multiLevelType w:val="hybridMultilevel"/>
    <w:tmpl w:val="9900FDDE"/>
    <w:lvl w:ilvl="0" w:tplc="FC4EFADE">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lvl w:ilvl="1" w:tplc="9FE0CFA8">
      <w:numFmt w:val="decimal"/>
      <w:lvlText w:val=""/>
      <w:lvlJc w:val="left"/>
    </w:lvl>
    <w:lvl w:ilvl="2" w:tplc="F378CB22">
      <w:numFmt w:val="decimal"/>
      <w:lvlText w:val=""/>
      <w:lvlJc w:val="left"/>
    </w:lvl>
    <w:lvl w:ilvl="3" w:tplc="6700E5D8">
      <w:numFmt w:val="decimal"/>
      <w:lvlText w:val=""/>
      <w:lvlJc w:val="left"/>
    </w:lvl>
    <w:lvl w:ilvl="4" w:tplc="224056EC">
      <w:numFmt w:val="decimal"/>
      <w:lvlText w:val=""/>
      <w:lvlJc w:val="left"/>
    </w:lvl>
    <w:lvl w:ilvl="5" w:tplc="36605E88">
      <w:numFmt w:val="decimal"/>
      <w:lvlText w:val=""/>
      <w:lvlJc w:val="left"/>
    </w:lvl>
    <w:lvl w:ilvl="6" w:tplc="1E805B38">
      <w:numFmt w:val="decimal"/>
      <w:lvlText w:val=""/>
      <w:lvlJc w:val="left"/>
    </w:lvl>
    <w:lvl w:ilvl="7" w:tplc="004CD0B6">
      <w:numFmt w:val="decimal"/>
      <w:lvlText w:val=""/>
      <w:lvlJc w:val="left"/>
    </w:lvl>
    <w:lvl w:ilvl="8" w:tplc="749881D0">
      <w:numFmt w:val="decimal"/>
      <w:lvlText w:val=""/>
      <w:lvlJc w:val="left"/>
    </w:lvl>
  </w:abstractNum>
  <w:abstractNum w:abstractNumId="13" w15:restartNumberingAfterBreak="0">
    <w:nsid w:val="48B86FFA"/>
    <w:multiLevelType w:val="hybridMultilevel"/>
    <w:tmpl w:val="36C484F8"/>
    <w:name w:val="GEL_ListTemplateA23"/>
    <w:lvl w:ilvl="0" w:tplc="FFFFFFFF">
      <w:start w:val="1"/>
      <w:numFmt w:val="bullet"/>
      <w:lvlText w:val=""/>
      <w:lvlJc w:val="left"/>
      <w:pPr>
        <w:tabs>
          <w:tab w:val="num" w:pos="709"/>
        </w:tabs>
        <w:ind w:left="709" w:hanging="709"/>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2F0BB8"/>
    <w:multiLevelType w:val="hybridMultilevel"/>
    <w:tmpl w:val="98D24ED0"/>
    <w:name w:val="GEL_ListTemplateA2"/>
    <w:lvl w:ilvl="0" w:tplc="8A8A372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6F4F4D"/>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BF2701"/>
    <w:multiLevelType w:val="multilevel"/>
    <w:tmpl w:val="24BC955E"/>
    <w:lvl w:ilvl="0">
      <w:numFmt w:val="bullet"/>
      <w:pStyle w:val="ListBulletSmall"/>
      <w:lvlText w:val="●"/>
      <w:lvlJc w:val="left"/>
      <w:pPr>
        <w:ind w:left="432" w:hanging="432"/>
      </w:pPr>
      <w:rPr>
        <w:rFonts w:ascii="Times New Roman" w:eastAsia="宋体" w:hAnsi="Times New Roman" w:cs="Times New Roman" w:hint="default"/>
        <w:w w:val="100"/>
        <w:sz w:val="21"/>
        <w:szCs w:val="21"/>
      </w:rPr>
    </w:lvl>
    <w:lvl w:ilvl="1">
      <w:start w:val="1"/>
      <w:numFmt w:val="bullet"/>
      <w:pStyle w:val="ListBulletSmall2"/>
      <w:lvlText w:val=""/>
      <w:lvlJc w:val="left"/>
      <w:pPr>
        <w:tabs>
          <w:tab w:val="num" w:pos="1368"/>
        </w:tabs>
        <w:ind w:left="778" w:hanging="418"/>
      </w:pPr>
      <w:rPr>
        <w:rFonts w:ascii="Symbol" w:hAnsi="Symbol"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7" w15:restartNumberingAfterBreak="0">
    <w:nsid w:val="62BE70C3"/>
    <w:multiLevelType w:val="multilevel"/>
    <w:tmpl w:val="BB30C460"/>
    <w:lvl w:ilvl="0">
      <w:start w:val="1"/>
      <w:numFmt w:val="decimal"/>
      <w:pStyle w:val="AppendixNumeric"/>
      <w:lvlText w:val="附件 %1"/>
      <w:lvlJc w:val="left"/>
      <w:pPr>
        <w:tabs>
          <w:tab w:val="num" w:pos="1701"/>
        </w:tabs>
        <w:ind w:left="1701" w:hanging="1701"/>
      </w:pPr>
      <w:rPr>
        <w:rFonts w:ascii="Times New Roman Bold" w:hAnsi="Times New Roman Bold" w:cs="Times New Roman" w:hint="default"/>
        <w:b/>
        <w:i w:val="0"/>
        <w:caps w:val="0"/>
        <w:sz w:val="28"/>
        <w:u w:val="none"/>
        <w:vertAlign w:val="baseline"/>
      </w:rPr>
    </w:lvl>
    <w:lvl w:ilvl="1">
      <w:start w:val="1"/>
      <w:numFmt w:val="decimal"/>
      <w:lvlText w:val="App %1-%2"/>
      <w:lvlJc w:val="left"/>
      <w:pPr>
        <w:tabs>
          <w:tab w:val="num" w:pos="1134"/>
        </w:tabs>
        <w:ind w:left="1134" w:hanging="1134"/>
      </w:pPr>
      <w:rPr>
        <w:rFonts w:ascii="Times New Roman Bold" w:hAnsi="Times New Roman Bold" w:hint="default"/>
        <w:b/>
        <w:i w:val="0"/>
        <w:sz w:val="28"/>
      </w:rPr>
    </w:lvl>
    <w:lvl w:ilvl="2">
      <w:start w:val="1"/>
      <w:numFmt w:val="decimal"/>
      <w:lvlText w:val="App %1-%3.%2"/>
      <w:lvlJc w:val="left"/>
      <w:pPr>
        <w:tabs>
          <w:tab w:val="num" w:pos="1134"/>
        </w:tabs>
        <w:ind w:left="1134" w:hanging="1134"/>
      </w:pPr>
      <w:rPr>
        <w:rFonts w:ascii="Times New Roman Bold" w:hAnsi="Times New Roman Bold" w:hint="default"/>
        <w:b/>
        <w:i w:val="0"/>
        <w:sz w:val="26"/>
      </w:rPr>
    </w:lvl>
    <w:lvl w:ilvl="3">
      <w:start w:val="1"/>
      <w:numFmt w:val="decimal"/>
      <w:lvlText w:val="App %1-%2.%3.%4"/>
      <w:lvlJc w:val="left"/>
      <w:pPr>
        <w:tabs>
          <w:tab w:val="num" w:pos="1134"/>
        </w:tabs>
        <w:ind w:left="1134" w:hanging="1134"/>
      </w:pPr>
      <w:rPr>
        <w:rFonts w:ascii="Times New Roman Bold" w:hAnsi="Times New Roman Bold" w:hint="default"/>
        <w:b/>
        <w:i w:val="0"/>
        <w:sz w:val="24"/>
      </w:rPr>
    </w:lvl>
    <w:lvl w:ilvl="4">
      <w:start w:val="1"/>
      <w:numFmt w:val="decimal"/>
      <w:lvlText w:val="App %1-%2.%3.%4.%5"/>
      <w:lvlJc w:val="left"/>
      <w:pPr>
        <w:tabs>
          <w:tab w:val="num" w:pos="1134"/>
        </w:tabs>
        <w:ind w:left="1134" w:hanging="1134"/>
      </w:pPr>
      <w:rPr>
        <w:rFonts w:ascii="Times New Roman Bold" w:hAnsi="Times New Roman Bold" w:hint="default"/>
        <w:b/>
        <w:i/>
        <w:sz w:val="24"/>
      </w:rPr>
    </w:lvl>
    <w:lvl w:ilvl="5">
      <w:start w:val="1"/>
      <w:numFmt w:val="none"/>
      <w:lvlText w:val=""/>
      <w:lvlJc w:val="left"/>
      <w:pPr>
        <w:ind w:left="1985" w:hanging="1985"/>
      </w:pPr>
      <w:rPr>
        <w:rFonts w:hint="default"/>
      </w:rPr>
    </w:lvl>
    <w:lvl w:ilvl="6">
      <w:start w:val="1"/>
      <w:numFmt w:val="none"/>
      <w:lvlText w:val=""/>
      <w:lvlJc w:val="left"/>
      <w:pPr>
        <w:ind w:left="1985" w:hanging="1985"/>
      </w:pPr>
      <w:rPr>
        <w:rFonts w:hint="default"/>
      </w:rPr>
    </w:lvl>
    <w:lvl w:ilvl="7">
      <w:start w:val="1"/>
      <w:numFmt w:val="none"/>
      <w:lvlText w:val=""/>
      <w:lvlJc w:val="left"/>
      <w:pPr>
        <w:ind w:left="1985" w:hanging="1985"/>
      </w:pPr>
      <w:rPr>
        <w:rFonts w:hint="default"/>
      </w:rPr>
    </w:lvl>
    <w:lvl w:ilvl="8">
      <w:start w:val="1"/>
      <w:numFmt w:val="none"/>
      <w:lvlText w:val=""/>
      <w:lvlJc w:val="right"/>
      <w:pPr>
        <w:ind w:left="1985" w:hanging="1985"/>
      </w:pPr>
      <w:rPr>
        <w:rFonts w:hint="default"/>
      </w:rPr>
    </w:lvl>
  </w:abstractNum>
  <w:abstractNum w:abstractNumId="18" w15:restartNumberingAfterBreak="0">
    <w:nsid w:val="69FA588C"/>
    <w:multiLevelType w:val="hybridMultilevel"/>
    <w:tmpl w:val="217AC4F6"/>
    <w:name w:val="GEL_ListTemplateA"/>
    <w:lvl w:ilvl="0" w:tplc="75C81272">
      <w:start w:val="1"/>
      <w:numFmt w:val="decimal"/>
      <w:lvlRestart w:val="0"/>
      <w:pStyle w:val="AI-ListNumber"/>
      <w:lvlText w:val="%1."/>
      <w:lvlJc w:val="left"/>
      <w:pPr>
        <w:tabs>
          <w:tab w:val="num" w:pos="994"/>
        </w:tabs>
        <w:ind w:left="994" w:hanging="994"/>
      </w:pPr>
    </w:lvl>
    <w:lvl w:ilvl="1" w:tplc="F348D0FC">
      <w:numFmt w:val="decimal"/>
      <w:lvlText w:val=""/>
      <w:lvlJc w:val="left"/>
    </w:lvl>
    <w:lvl w:ilvl="2" w:tplc="E76CB498">
      <w:numFmt w:val="decimal"/>
      <w:lvlText w:val=""/>
      <w:lvlJc w:val="left"/>
    </w:lvl>
    <w:lvl w:ilvl="3" w:tplc="99C218B8">
      <w:numFmt w:val="decimal"/>
      <w:lvlText w:val=""/>
      <w:lvlJc w:val="left"/>
    </w:lvl>
    <w:lvl w:ilvl="4" w:tplc="B60C8106">
      <w:numFmt w:val="decimal"/>
      <w:lvlText w:val=""/>
      <w:lvlJc w:val="left"/>
    </w:lvl>
    <w:lvl w:ilvl="5" w:tplc="2758C2E4">
      <w:numFmt w:val="decimal"/>
      <w:lvlText w:val=""/>
      <w:lvlJc w:val="left"/>
    </w:lvl>
    <w:lvl w:ilvl="6" w:tplc="4FD282DA">
      <w:numFmt w:val="decimal"/>
      <w:lvlText w:val=""/>
      <w:lvlJc w:val="left"/>
    </w:lvl>
    <w:lvl w:ilvl="7" w:tplc="563A5CBA">
      <w:numFmt w:val="decimal"/>
      <w:lvlText w:val=""/>
      <w:lvlJc w:val="left"/>
    </w:lvl>
    <w:lvl w:ilvl="8" w:tplc="DC3804E4">
      <w:numFmt w:val="decimal"/>
      <w:lvlText w:val=""/>
      <w:lvlJc w:val="left"/>
    </w:lvl>
  </w:abstractNum>
  <w:abstractNum w:abstractNumId="19" w15:restartNumberingAfterBreak="0">
    <w:nsid w:val="6A8125CD"/>
    <w:multiLevelType w:val="hybridMultilevel"/>
    <w:tmpl w:val="CD6C558A"/>
    <w:lvl w:ilvl="0" w:tplc="FE4EB340">
      <w:start w:val="1"/>
      <w:numFmt w:val="bullet"/>
      <w:lvlText w:val="●"/>
      <w:lvlJc w:val="left"/>
      <w:pPr>
        <w:ind w:left="440" w:hanging="440"/>
      </w:pPr>
      <w:rPr>
        <w:rFonts w:ascii="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CEE463C"/>
    <w:multiLevelType w:val="multilevel"/>
    <w:tmpl w:val="6F882978"/>
    <w:name w:val="BulletList2"/>
    <w:lvl w:ilvl="0">
      <w:start w:val="1"/>
      <w:numFmt w:val="bullet"/>
      <w:lvlText w:val="•"/>
      <w:lvlJc w:val="left"/>
      <w:pPr>
        <w:tabs>
          <w:tab w:val="num" w:pos="360"/>
        </w:tabs>
        <w:ind w:left="425" w:hanging="425"/>
      </w:pPr>
      <w:rPr>
        <w:rFonts w:ascii="Times New Roman" w:hAnsi="Times New Roman" w:cs="Times New Roman" w:hint="default"/>
        <w:b w:val="0"/>
        <w:i w:val="0"/>
        <w:caps w:val="0"/>
        <w:sz w:val="28"/>
        <w:u w:val="none"/>
        <w:vertAlign w:val="baseline"/>
      </w:rPr>
    </w:lvl>
    <w:lvl w:ilvl="1">
      <w:start w:val="1"/>
      <w:numFmt w:val="bullet"/>
      <w:lvlText w:val="o"/>
      <w:lvlJc w:val="left"/>
      <w:pPr>
        <w:tabs>
          <w:tab w:val="num" w:pos="785"/>
        </w:tabs>
        <w:ind w:left="850" w:hanging="425"/>
      </w:pPr>
      <w:rPr>
        <w:rFonts w:ascii="Courier New" w:hAnsi="Courier New" w:cs="Courier New" w:hint="default"/>
      </w:rPr>
    </w:lvl>
    <w:lvl w:ilvl="2">
      <w:start w:val="1"/>
      <w:numFmt w:val="bullet"/>
      <w:lvlText w:val=""/>
      <w:lvlJc w:val="left"/>
      <w:pPr>
        <w:tabs>
          <w:tab w:val="num" w:pos="1210"/>
        </w:tabs>
        <w:ind w:left="1275" w:hanging="425"/>
      </w:pPr>
      <w:rPr>
        <w:rFonts w:ascii="Wingdings" w:hAnsi="Wingdings" w:hint="default"/>
      </w:rPr>
    </w:lvl>
    <w:lvl w:ilvl="3">
      <w:start w:val="1"/>
      <w:numFmt w:val="bullet"/>
      <w:lvlText w:val=""/>
      <w:lvlJc w:val="left"/>
      <w:pPr>
        <w:tabs>
          <w:tab w:val="num" w:pos="1635"/>
        </w:tabs>
        <w:ind w:left="1700" w:hanging="425"/>
      </w:pPr>
      <w:rPr>
        <w:rFonts w:ascii="Symbol" w:hAnsi="Symbol" w:hint="default"/>
      </w:rPr>
    </w:lvl>
    <w:lvl w:ilvl="4">
      <w:start w:val="1"/>
      <w:numFmt w:val="bullet"/>
      <w:lvlText w:val="o"/>
      <w:lvlJc w:val="left"/>
      <w:pPr>
        <w:tabs>
          <w:tab w:val="num" w:pos="2060"/>
        </w:tabs>
        <w:ind w:left="2125" w:hanging="425"/>
      </w:pPr>
      <w:rPr>
        <w:rFonts w:ascii="Courier New" w:hAnsi="Courier New" w:cs="Courier New" w:hint="default"/>
      </w:rPr>
    </w:lvl>
    <w:lvl w:ilvl="5">
      <w:start w:val="1"/>
      <w:numFmt w:val="bullet"/>
      <w:lvlText w:val=""/>
      <w:lvlJc w:val="left"/>
      <w:pPr>
        <w:tabs>
          <w:tab w:val="num" w:pos="2485"/>
        </w:tabs>
        <w:ind w:left="2550" w:hanging="425"/>
      </w:pPr>
      <w:rPr>
        <w:rFonts w:ascii="Wingdings" w:hAnsi="Wingdings" w:hint="default"/>
      </w:rPr>
    </w:lvl>
    <w:lvl w:ilvl="6">
      <w:start w:val="1"/>
      <w:numFmt w:val="bullet"/>
      <w:lvlText w:val=""/>
      <w:lvlJc w:val="left"/>
      <w:pPr>
        <w:tabs>
          <w:tab w:val="num" w:pos="2910"/>
        </w:tabs>
        <w:ind w:left="2975" w:hanging="425"/>
      </w:pPr>
      <w:rPr>
        <w:rFonts w:ascii="Symbol" w:hAnsi="Symbol" w:hint="default"/>
      </w:rPr>
    </w:lvl>
    <w:lvl w:ilvl="7">
      <w:start w:val="1"/>
      <w:numFmt w:val="bullet"/>
      <w:lvlText w:val="o"/>
      <w:lvlJc w:val="left"/>
      <w:pPr>
        <w:tabs>
          <w:tab w:val="num" w:pos="3335"/>
        </w:tabs>
        <w:ind w:left="3400" w:hanging="425"/>
      </w:pPr>
      <w:rPr>
        <w:rFonts w:ascii="Courier New" w:hAnsi="Courier New" w:cs="Courier New" w:hint="default"/>
      </w:rPr>
    </w:lvl>
    <w:lvl w:ilvl="8">
      <w:start w:val="1"/>
      <w:numFmt w:val="bullet"/>
      <w:lvlText w:val=""/>
      <w:lvlJc w:val="left"/>
      <w:pPr>
        <w:tabs>
          <w:tab w:val="num" w:pos="3760"/>
        </w:tabs>
        <w:ind w:left="3825" w:hanging="425"/>
      </w:pPr>
      <w:rPr>
        <w:rFonts w:ascii="Wingdings" w:hAnsi="Wingdings" w:hint="default"/>
      </w:rPr>
    </w:lvl>
  </w:abstractNum>
  <w:abstractNum w:abstractNumId="21" w15:restartNumberingAfterBreak="0">
    <w:nsid w:val="74C030A5"/>
    <w:multiLevelType w:val="hybridMultilevel"/>
    <w:tmpl w:val="8838319C"/>
    <w:lvl w:ilvl="0" w:tplc="515C9FC0">
      <w:start w:val="1"/>
      <w:numFmt w:val="decimal"/>
      <w:pStyle w:val="ListNumberSmall"/>
      <w:lvlText w:val="%1"/>
      <w:lvlJc w:val="left"/>
      <w:pPr>
        <w:tabs>
          <w:tab w:val="num" w:pos="425"/>
        </w:tabs>
        <w:ind w:left="425" w:hanging="425"/>
      </w:pPr>
      <w:rPr>
        <w:rFonts w:ascii="Times New Roman" w:hAnsi="Times New Roman" w:hint="default"/>
        <w:sz w:val="20"/>
      </w:rPr>
    </w:lvl>
    <w:lvl w:ilvl="1" w:tplc="3904BF1E">
      <w:start w:val="1"/>
      <w:numFmt w:val="lowerLetter"/>
      <w:lvlText w:val="%2."/>
      <w:lvlJc w:val="left"/>
      <w:pPr>
        <w:tabs>
          <w:tab w:val="num" w:pos="851"/>
        </w:tabs>
        <w:ind w:left="851" w:hanging="426"/>
      </w:pPr>
      <w:rPr>
        <w:rFonts w:hint="default"/>
      </w:rPr>
    </w:lvl>
    <w:lvl w:ilvl="2" w:tplc="53F696C2">
      <w:start w:val="1"/>
      <w:numFmt w:val="lowerRoman"/>
      <w:lvlText w:val="%3."/>
      <w:lvlJc w:val="right"/>
      <w:pPr>
        <w:tabs>
          <w:tab w:val="num" w:pos="1276"/>
        </w:tabs>
        <w:ind w:left="1276" w:hanging="425"/>
      </w:pPr>
      <w:rPr>
        <w:rFonts w:hint="default"/>
      </w:rPr>
    </w:lvl>
    <w:lvl w:ilvl="3" w:tplc="1EA02588">
      <w:start w:val="1"/>
      <w:numFmt w:val="decimal"/>
      <w:lvlText w:val="%4."/>
      <w:lvlJc w:val="left"/>
      <w:pPr>
        <w:ind w:left="2880" w:hanging="360"/>
      </w:pPr>
      <w:rPr>
        <w:rFonts w:hint="default"/>
      </w:rPr>
    </w:lvl>
    <w:lvl w:ilvl="4" w:tplc="3C6435BA">
      <w:start w:val="1"/>
      <w:numFmt w:val="lowerLetter"/>
      <w:lvlText w:val="%5."/>
      <w:lvlJc w:val="left"/>
      <w:pPr>
        <w:ind w:left="3600" w:hanging="360"/>
      </w:pPr>
      <w:rPr>
        <w:rFonts w:hint="default"/>
      </w:rPr>
    </w:lvl>
    <w:lvl w:ilvl="5" w:tplc="AF945824">
      <w:start w:val="1"/>
      <w:numFmt w:val="lowerRoman"/>
      <w:lvlText w:val="%6."/>
      <w:lvlJc w:val="right"/>
      <w:pPr>
        <w:ind w:left="4320" w:hanging="180"/>
      </w:pPr>
      <w:rPr>
        <w:rFonts w:hint="default"/>
      </w:rPr>
    </w:lvl>
    <w:lvl w:ilvl="6" w:tplc="B77480E0">
      <w:start w:val="1"/>
      <w:numFmt w:val="decimal"/>
      <w:lvlText w:val="%7."/>
      <w:lvlJc w:val="left"/>
      <w:pPr>
        <w:ind w:left="5040" w:hanging="360"/>
      </w:pPr>
      <w:rPr>
        <w:rFonts w:hint="default"/>
      </w:rPr>
    </w:lvl>
    <w:lvl w:ilvl="7" w:tplc="924CE01C">
      <w:start w:val="1"/>
      <w:numFmt w:val="lowerLetter"/>
      <w:lvlText w:val="%8."/>
      <w:lvlJc w:val="left"/>
      <w:pPr>
        <w:ind w:left="5760" w:hanging="360"/>
      </w:pPr>
      <w:rPr>
        <w:rFonts w:hint="default"/>
      </w:rPr>
    </w:lvl>
    <w:lvl w:ilvl="8" w:tplc="50367B42">
      <w:start w:val="1"/>
      <w:numFmt w:val="lowerRoman"/>
      <w:lvlText w:val="%9."/>
      <w:lvlJc w:val="right"/>
      <w:pPr>
        <w:ind w:left="6480" w:hanging="180"/>
      </w:pPr>
      <w:rPr>
        <w:rFonts w:hint="default"/>
      </w:rPr>
    </w:lvl>
  </w:abstractNum>
  <w:abstractNum w:abstractNumId="22" w15:restartNumberingAfterBreak="0">
    <w:nsid w:val="79883734"/>
    <w:multiLevelType w:val="hybridMultilevel"/>
    <w:tmpl w:val="1E46E74A"/>
    <w:lvl w:ilvl="0" w:tplc="FFFFFFFF">
      <w:start w:val="1"/>
      <w:numFmt w:val="bullet"/>
      <w:pStyle w:val="AI-ListBullet"/>
      <w:lvlText w:val=""/>
      <w:lvlJc w:val="left"/>
      <w:pPr>
        <w:tabs>
          <w:tab w:val="num" w:pos="851"/>
        </w:tabs>
        <w:ind w:left="851" w:hanging="851"/>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9D7603"/>
    <w:multiLevelType w:val="multilevel"/>
    <w:tmpl w:val="0809001D"/>
    <w:styleLink w:val="11111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09306902">
    <w:abstractNumId w:val="5"/>
  </w:num>
  <w:num w:numId="2" w16cid:durableId="1103037073">
    <w:abstractNumId w:val="12"/>
  </w:num>
  <w:num w:numId="3" w16cid:durableId="678312225">
    <w:abstractNumId w:val="1"/>
  </w:num>
  <w:num w:numId="4" w16cid:durableId="1258175233">
    <w:abstractNumId w:val="15"/>
  </w:num>
  <w:num w:numId="5" w16cid:durableId="593822253">
    <w:abstractNumId w:val="23"/>
  </w:num>
  <w:num w:numId="6" w16cid:durableId="871529338">
    <w:abstractNumId w:val="8"/>
  </w:num>
  <w:num w:numId="7" w16cid:durableId="1666205658">
    <w:abstractNumId w:val="2"/>
  </w:num>
  <w:num w:numId="8" w16cid:durableId="1514807249">
    <w:abstractNumId w:val="21"/>
  </w:num>
  <w:num w:numId="9" w16cid:durableId="655719025">
    <w:abstractNumId w:val="18"/>
  </w:num>
  <w:num w:numId="10" w16cid:durableId="17510951">
    <w:abstractNumId w:val="9"/>
  </w:num>
  <w:num w:numId="11" w16cid:durableId="1153836162">
    <w:abstractNumId w:val="22"/>
  </w:num>
  <w:num w:numId="12" w16cid:durableId="889803613">
    <w:abstractNumId w:val="16"/>
  </w:num>
  <w:num w:numId="13" w16cid:durableId="1654747957">
    <w:abstractNumId w:val="11"/>
  </w:num>
  <w:num w:numId="14" w16cid:durableId="1058867606">
    <w:abstractNumId w:val="17"/>
  </w:num>
  <w:num w:numId="15" w16cid:durableId="919875554">
    <w:abstractNumId w:val="7"/>
  </w:num>
  <w:num w:numId="16" w16cid:durableId="499582956">
    <w:abstractNumId w:val="10"/>
  </w:num>
  <w:num w:numId="17" w16cid:durableId="2075467862">
    <w:abstractNumId w:val="4"/>
  </w:num>
  <w:num w:numId="18" w16cid:durableId="3872663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22036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6581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82385403">
    <w:abstractNumId w:val="6"/>
  </w:num>
  <w:num w:numId="22" w16cid:durableId="1101223076">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ocumentProtection w:edit="readOnly" w:enforcement="0"/>
  <w:defaultTabStop w:val="475"/>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7229"/>
    <w:rsid w:val="00000075"/>
    <w:rsid w:val="00000645"/>
    <w:rsid w:val="000006B2"/>
    <w:rsid w:val="000008E4"/>
    <w:rsid w:val="000014FD"/>
    <w:rsid w:val="00001E20"/>
    <w:rsid w:val="0000209B"/>
    <w:rsid w:val="0000221E"/>
    <w:rsid w:val="00002A47"/>
    <w:rsid w:val="00002B3B"/>
    <w:rsid w:val="00002CA5"/>
    <w:rsid w:val="00002D14"/>
    <w:rsid w:val="00002EBB"/>
    <w:rsid w:val="000030B3"/>
    <w:rsid w:val="000033F8"/>
    <w:rsid w:val="000037A4"/>
    <w:rsid w:val="00004085"/>
    <w:rsid w:val="0000441C"/>
    <w:rsid w:val="00004AF3"/>
    <w:rsid w:val="00004B0A"/>
    <w:rsid w:val="00004BA5"/>
    <w:rsid w:val="00004CBD"/>
    <w:rsid w:val="00004E74"/>
    <w:rsid w:val="0000513C"/>
    <w:rsid w:val="00005198"/>
    <w:rsid w:val="000054C2"/>
    <w:rsid w:val="0000563F"/>
    <w:rsid w:val="00005784"/>
    <w:rsid w:val="00005917"/>
    <w:rsid w:val="0000644C"/>
    <w:rsid w:val="00006770"/>
    <w:rsid w:val="00007A02"/>
    <w:rsid w:val="00010258"/>
    <w:rsid w:val="00010545"/>
    <w:rsid w:val="00010546"/>
    <w:rsid w:val="000107DB"/>
    <w:rsid w:val="000108E4"/>
    <w:rsid w:val="00010984"/>
    <w:rsid w:val="00011483"/>
    <w:rsid w:val="000115A1"/>
    <w:rsid w:val="00011FAB"/>
    <w:rsid w:val="0001239C"/>
    <w:rsid w:val="00012A51"/>
    <w:rsid w:val="00012D9B"/>
    <w:rsid w:val="00012F08"/>
    <w:rsid w:val="000130F7"/>
    <w:rsid w:val="000132BA"/>
    <w:rsid w:val="00013B8D"/>
    <w:rsid w:val="00013BD6"/>
    <w:rsid w:val="00014162"/>
    <w:rsid w:val="000144CD"/>
    <w:rsid w:val="00014E88"/>
    <w:rsid w:val="0001570D"/>
    <w:rsid w:val="0001590F"/>
    <w:rsid w:val="000165A2"/>
    <w:rsid w:val="0001665C"/>
    <w:rsid w:val="00017854"/>
    <w:rsid w:val="000201E2"/>
    <w:rsid w:val="000202FA"/>
    <w:rsid w:val="000208F0"/>
    <w:rsid w:val="00020DCB"/>
    <w:rsid w:val="00020E6A"/>
    <w:rsid w:val="000212ED"/>
    <w:rsid w:val="00021766"/>
    <w:rsid w:val="00021AF1"/>
    <w:rsid w:val="00022127"/>
    <w:rsid w:val="000225DD"/>
    <w:rsid w:val="000226C4"/>
    <w:rsid w:val="000234C1"/>
    <w:rsid w:val="000235C1"/>
    <w:rsid w:val="00023785"/>
    <w:rsid w:val="00024029"/>
    <w:rsid w:val="00024C43"/>
    <w:rsid w:val="00024DCE"/>
    <w:rsid w:val="00025615"/>
    <w:rsid w:val="0002584F"/>
    <w:rsid w:val="00025A51"/>
    <w:rsid w:val="0002664E"/>
    <w:rsid w:val="0002665C"/>
    <w:rsid w:val="0002716B"/>
    <w:rsid w:val="0002733C"/>
    <w:rsid w:val="000278E8"/>
    <w:rsid w:val="00027F4C"/>
    <w:rsid w:val="000311DD"/>
    <w:rsid w:val="0003122C"/>
    <w:rsid w:val="0003167F"/>
    <w:rsid w:val="00031ADD"/>
    <w:rsid w:val="00031B07"/>
    <w:rsid w:val="000325E3"/>
    <w:rsid w:val="00032637"/>
    <w:rsid w:val="00033254"/>
    <w:rsid w:val="00033D24"/>
    <w:rsid w:val="0003416E"/>
    <w:rsid w:val="000341F8"/>
    <w:rsid w:val="000343D7"/>
    <w:rsid w:val="000348DC"/>
    <w:rsid w:val="00034CBF"/>
    <w:rsid w:val="00034D66"/>
    <w:rsid w:val="0003522A"/>
    <w:rsid w:val="000352A1"/>
    <w:rsid w:val="00035627"/>
    <w:rsid w:val="00035B67"/>
    <w:rsid w:val="00035BC8"/>
    <w:rsid w:val="00035DF8"/>
    <w:rsid w:val="0003630F"/>
    <w:rsid w:val="00036A49"/>
    <w:rsid w:val="00036ACB"/>
    <w:rsid w:val="00036B5B"/>
    <w:rsid w:val="00036C80"/>
    <w:rsid w:val="0003726B"/>
    <w:rsid w:val="0003760A"/>
    <w:rsid w:val="00037834"/>
    <w:rsid w:val="00037D64"/>
    <w:rsid w:val="00037DD2"/>
    <w:rsid w:val="00040AF4"/>
    <w:rsid w:val="00040BE3"/>
    <w:rsid w:val="00040E2B"/>
    <w:rsid w:val="000410E5"/>
    <w:rsid w:val="00041540"/>
    <w:rsid w:val="00041822"/>
    <w:rsid w:val="00041A08"/>
    <w:rsid w:val="00042279"/>
    <w:rsid w:val="00042593"/>
    <w:rsid w:val="0004343D"/>
    <w:rsid w:val="00043B03"/>
    <w:rsid w:val="00043B9A"/>
    <w:rsid w:val="00043E3B"/>
    <w:rsid w:val="00044189"/>
    <w:rsid w:val="00044445"/>
    <w:rsid w:val="00044461"/>
    <w:rsid w:val="00044AE4"/>
    <w:rsid w:val="00045FB2"/>
    <w:rsid w:val="00046096"/>
    <w:rsid w:val="00047AA4"/>
    <w:rsid w:val="00047ABF"/>
    <w:rsid w:val="0005024B"/>
    <w:rsid w:val="0005073A"/>
    <w:rsid w:val="00050FDE"/>
    <w:rsid w:val="00050FF7"/>
    <w:rsid w:val="000510E4"/>
    <w:rsid w:val="00051686"/>
    <w:rsid w:val="00051AA4"/>
    <w:rsid w:val="00052084"/>
    <w:rsid w:val="00052301"/>
    <w:rsid w:val="000524B1"/>
    <w:rsid w:val="00052F30"/>
    <w:rsid w:val="0005328C"/>
    <w:rsid w:val="000533F5"/>
    <w:rsid w:val="00053BE3"/>
    <w:rsid w:val="00054512"/>
    <w:rsid w:val="00054701"/>
    <w:rsid w:val="000549E1"/>
    <w:rsid w:val="00054E90"/>
    <w:rsid w:val="000557B4"/>
    <w:rsid w:val="0005596B"/>
    <w:rsid w:val="00056145"/>
    <w:rsid w:val="00056F7D"/>
    <w:rsid w:val="0005723C"/>
    <w:rsid w:val="000576BA"/>
    <w:rsid w:val="00057776"/>
    <w:rsid w:val="0006008E"/>
    <w:rsid w:val="000600B6"/>
    <w:rsid w:val="0006014C"/>
    <w:rsid w:val="00060C95"/>
    <w:rsid w:val="00060DD8"/>
    <w:rsid w:val="0006108B"/>
    <w:rsid w:val="000612F6"/>
    <w:rsid w:val="00061A74"/>
    <w:rsid w:val="000625F1"/>
    <w:rsid w:val="000626D8"/>
    <w:rsid w:val="000629D1"/>
    <w:rsid w:val="00062B8A"/>
    <w:rsid w:val="00062CD3"/>
    <w:rsid w:val="00063001"/>
    <w:rsid w:val="0006411E"/>
    <w:rsid w:val="000647F8"/>
    <w:rsid w:val="00064A02"/>
    <w:rsid w:val="00064C1F"/>
    <w:rsid w:val="00064D88"/>
    <w:rsid w:val="00064FBC"/>
    <w:rsid w:val="00065A7D"/>
    <w:rsid w:val="00065C6E"/>
    <w:rsid w:val="00066400"/>
    <w:rsid w:val="000664B8"/>
    <w:rsid w:val="00066658"/>
    <w:rsid w:val="0006687F"/>
    <w:rsid w:val="00066B82"/>
    <w:rsid w:val="00066CCB"/>
    <w:rsid w:val="00067311"/>
    <w:rsid w:val="000701FC"/>
    <w:rsid w:val="00070A71"/>
    <w:rsid w:val="00070B91"/>
    <w:rsid w:val="00070CCF"/>
    <w:rsid w:val="00070FC0"/>
    <w:rsid w:val="00071109"/>
    <w:rsid w:val="000714F4"/>
    <w:rsid w:val="00071562"/>
    <w:rsid w:val="000716F7"/>
    <w:rsid w:val="000717C1"/>
    <w:rsid w:val="000719C5"/>
    <w:rsid w:val="00071BAC"/>
    <w:rsid w:val="00071C4B"/>
    <w:rsid w:val="0007238D"/>
    <w:rsid w:val="000727FB"/>
    <w:rsid w:val="00072A1A"/>
    <w:rsid w:val="00072A40"/>
    <w:rsid w:val="00073380"/>
    <w:rsid w:val="00073586"/>
    <w:rsid w:val="0007364D"/>
    <w:rsid w:val="00073FCF"/>
    <w:rsid w:val="000741A9"/>
    <w:rsid w:val="000745A6"/>
    <w:rsid w:val="0007479C"/>
    <w:rsid w:val="00074839"/>
    <w:rsid w:val="000749A5"/>
    <w:rsid w:val="00074AD4"/>
    <w:rsid w:val="00075069"/>
    <w:rsid w:val="000750DD"/>
    <w:rsid w:val="000752F7"/>
    <w:rsid w:val="0007575D"/>
    <w:rsid w:val="00075CFF"/>
    <w:rsid w:val="00075F64"/>
    <w:rsid w:val="00076542"/>
    <w:rsid w:val="00076642"/>
    <w:rsid w:val="0007664E"/>
    <w:rsid w:val="000766CE"/>
    <w:rsid w:val="000776DF"/>
    <w:rsid w:val="000778E1"/>
    <w:rsid w:val="00080256"/>
    <w:rsid w:val="000809ED"/>
    <w:rsid w:val="000812B6"/>
    <w:rsid w:val="00081364"/>
    <w:rsid w:val="00081527"/>
    <w:rsid w:val="000816F9"/>
    <w:rsid w:val="000817C9"/>
    <w:rsid w:val="00082172"/>
    <w:rsid w:val="00082E91"/>
    <w:rsid w:val="000831CB"/>
    <w:rsid w:val="0008332A"/>
    <w:rsid w:val="000833C4"/>
    <w:rsid w:val="000835DC"/>
    <w:rsid w:val="0008374B"/>
    <w:rsid w:val="000842D2"/>
    <w:rsid w:val="00084EEB"/>
    <w:rsid w:val="000850D0"/>
    <w:rsid w:val="00085200"/>
    <w:rsid w:val="00085440"/>
    <w:rsid w:val="00086137"/>
    <w:rsid w:val="00086906"/>
    <w:rsid w:val="0008694B"/>
    <w:rsid w:val="00086A2E"/>
    <w:rsid w:val="00086B8C"/>
    <w:rsid w:val="00086C54"/>
    <w:rsid w:val="0008732D"/>
    <w:rsid w:val="00087562"/>
    <w:rsid w:val="000875A7"/>
    <w:rsid w:val="00087C5D"/>
    <w:rsid w:val="00087D7D"/>
    <w:rsid w:val="00087FE5"/>
    <w:rsid w:val="00090A61"/>
    <w:rsid w:val="00090EE1"/>
    <w:rsid w:val="00091099"/>
    <w:rsid w:val="000912A2"/>
    <w:rsid w:val="000912AF"/>
    <w:rsid w:val="00091715"/>
    <w:rsid w:val="00091AAB"/>
    <w:rsid w:val="00092156"/>
    <w:rsid w:val="00092591"/>
    <w:rsid w:val="00092E27"/>
    <w:rsid w:val="00092E76"/>
    <w:rsid w:val="00094110"/>
    <w:rsid w:val="0009436F"/>
    <w:rsid w:val="00094B95"/>
    <w:rsid w:val="00094D02"/>
    <w:rsid w:val="00094EBF"/>
    <w:rsid w:val="0009543B"/>
    <w:rsid w:val="00095A36"/>
    <w:rsid w:val="000969BA"/>
    <w:rsid w:val="000973EB"/>
    <w:rsid w:val="000973F5"/>
    <w:rsid w:val="00097457"/>
    <w:rsid w:val="0009779A"/>
    <w:rsid w:val="00097FB9"/>
    <w:rsid w:val="000A0596"/>
    <w:rsid w:val="000A088F"/>
    <w:rsid w:val="000A08F5"/>
    <w:rsid w:val="000A1346"/>
    <w:rsid w:val="000A197E"/>
    <w:rsid w:val="000A1A8C"/>
    <w:rsid w:val="000A1B86"/>
    <w:rsid w:val="000A2007"/>
    <w:rsid w:val="000A215F"/>
    <w:rsid w:val="000A295B"/>
    <w:rsid w:val="000A2991"/>
    <w:rsid w:val="000A2E49"/>
    <w:rsid w:val="000A2FD7"/>
    <w:rsid w:val="000A3295"/>
    <w:rsid w:val="000A34AA"/>
    <w:rsid w:val="000A3A2B"/>
    <w:rsid w:val="000A41F9"/>
    <w:rsid w:val="000A503A"/>
    <w:rsid w:val="000A5489"/>
    <w:rsid w:val="000A5691"/>
    <w:rsid w:val="000A5D60"/>
    <w:rsid w:val="000A5DCD"/>
    <w:rsid w:val="000A5F2A"/>
    <w:rsid w:val="000A5FDD"/>
    <w:rsid w:val="000A66E6"/>
    <w:rsid w:val="000A6CD0"/>
    <w:rsid w:val="000A7656"/>
    <w:rsid w:val="000A795D"/>
    <w:rsid w:val="000B002D"/>
    <w:rsid w:val="000B017E"/>
    <w:rsid w:val="000B043E"/>
    <w:rsid w:val="000B0642"/>
    <w:rsid w:val="000B0A8E"/>
    <w:rsid w:val="000B0EAB"/>
    <w:rsid w:val="000B14DF"/>
    <w:rsid w:val="000B153C"/>
    <w:rsid w:val="000B1CB6"/>
    <w:rsid w:val="000B1F64"/>
    <w:rsid w:val="000B26EB"/>
    <w:rsid w:val="000B369F"/>
    <w:rsid w:val="000B4F8C"/>
    <w:rsid w:val="000B5057"/>
    <w:rsid w:val="000B52E1"/>
    <w:rsid w:val="000B56CD"/>
    <w:rsid w:val="000B5C71"/>
    <w:rsid w:val="000B5D2C"/>
    <w:rsid w:val="000B6178"/>
    <w:rsid w:val="000B65A0"/>
    <w:rsid w:val="000B67EE"/>
    <w:rsid w:val="000B693D"/>
    <w:rsid w:val="000B6C0D"/>
    <w:rsid w:val="000B6C9C"/>
    <w:rsid w:val="000B6CA1"/>
    <w:rsid w:val="000B6CAF"/>
    <w:rsid w:val="000B73B4"/>
    <w:rsid w:val="000B7689"/>
    <w:rsid w:val="000C0A2B"/>
    <w:rsid w:val="000C0D25"/>
    <w:rsid w:val="000C1585"/>
    <w:rsid w:val="000C1CD4"/>
    <w:rsid w:val="000C1ECA"/>
    <w:rsid w:val="000C1F20"/>
    <w:rsid w:val="000C235D"/>
    <w:rsid w:val="000C23B4"/>
    <w:rsid w:val="000C23CB"/>
    <w:rsid w:val="000C26EE"/>
    <w:rsid w:val="000C3002"/>
    <w:rsid w:val="000C33EE"/>
    <w:rsid w:val="000C366A"/>
    <w:rsid w:val="000C37C9"/>
    <w:rsid w:val="000C3AD2"/>
    <w:rsid w:val="000C3AE5"/>
    <w:rsid w:val="000C3DDC"/>
    <w:rsid w:val="000C3E99"/>
    <w:rsid w:val="000C4684"/>
    <w:rsid w:val="000C4882"/>
    <w:rsid w:val="000C5334"/>
    <w:rsid w:val="000C5D3B"/>
    <w:rsid w:val="000C600E"/>
    <w:rsid w:val="000C779E"/>
    <w:rsid w:val="000D0265"/>
    <w:rsid w:val="000D0374"/>
    <w:rsid w:val="000D03C1"/>
    <w:rsid w:val="000D0675"/>
    <w:rsid w:val="000D0A51"/>
    <w:rsid w:val="000D1B99"/>
    <w:rsid w:val="000D1D5D"/>
    <w:rsid w:val="000D1E81"/>
    <w:rsid w:val="000D254F"/>
    <w:rsid w:val="000D2959"/>
    <w:rsid w:val="000D2FD4"/>
    <w:rsid w:val="000D30E3"/>
    <w:rsid w:val="000D3436"/>
    <w:rsid w:val="000D4004"/>
    <w:rsid w:val="000D4203"/>
    <w:rsid w:val="000D45C8"/>
    <w:rsid w:val="000D4767"/>
    <w:rsid w:val="000D4DA1"/>
    <w:rsid w:val="000D5077"/>
    <w:rsid w:val="000D507B"/>
    <w:rsid w:val="000D5178"/>
    <w:rsid w:val="000D5492"/>
    <w:rsid w:val="000D54A9"/>
    <w:rsid w:val="000D54C4"/>
    <w:rsid w:val="000D5CA9"/>
    <w:rsid w:val="000D620E"/>
    <w:rsid w:val="000D62E0"/>
    <w:rsid w:val="000D6AB7"/>
    <w:rsid w:val="000D7CF0"/>
    <w:rsid w:val="000D7E1D"/>
    <w:rsid w:val="000E090D"/>
    <w:rsid w:val="000E0A44"/>
    <w:rsid w:val="000E0AE6"/>
    <w:rsid w:val="000E0E7D"/>
    <w:rsid w:val="000E12FA"/>
    <w:rsid w:val="000E162F"/>
    <w:rsid w:val="000E2375"/>
    <w:rsid w:val="000E25BA"/>
    <w:rsid w:val="000E2D43"/>
    <w:rsid w:val="000E2DB8"/>
    <w:rsid w:val="000E3EC8"/>
    <w:rsid w:val="000E445A"/>
    <w:rsid w:val="000E44D4"/>
    <w:rsid w:val="000E47B7"/>
    <w:rsid w:val="000E47EF"/>
    <w:rsid w:val="000E4890"/>
    <w:rsid w:val="000E4BF7"/>
    <w:rsid w:val="000E4DEA"/>
    <w:rsid w:val="000E5F9D"/>
    <w:rsid w:val="000E66D1"/>
    <w:rsid w:val="000E6988"/>
    <w:rsid w:val="000E6EE9"/>
    <w:rsid w:val="000E745F"/>
    <w:rsid w:val="000E79BE"/>
    <w:rsid w:val="000E7E8B"/>
    <w:rsid w:val="000E7E8D"/>
    <w:rsid w:val="000F0265"/>
    <w:rsid w:val="000F0A26"/>
    <w:rsid w:val="000F0D35"/>
    <w:rsid w:val="000F0E1D"/>
    <w:rsid w:val="000F174B"/>
    <w:rsid w:val="000F26DA"/>
    <w:rsid w:val="000F2A4E"/>
    <w:rsid w:val="000F2B6D"/>
    <w:rsid w:val="000F391B"/>
    <w:rsid w:val="000F39A2"/>
    <w:rsid w:val="000F40C8"/>
    <w:rsid w:val="000F44FC"/>
    <w:rsid w:val="000F5251"/>
    <w:rsid w:val="000F54CE"/>
    <w:rsid w:val="000F5548"/>
    <w:rsid w:val="000F5864"/>
    <w:rsid w:val="000F6919"/>
    <w:rsid w:val="000F6A8A"/>
    <w:rsid w:val="000F7968"/>
    <w:rsid w:val="000F7E50"/>
    <w:rsid w:val="000F7F31"/>
    <w:rsid w:val="00100197"/>
    <w:rsid w:val="00100A16"/>
    <w:rsid w:val="00101505"/>
    <w:rsid w:val="00101819"/>
    <w:rsid w:val="00101909"/>
    <w:rsid w:val="00101D6A"/>
    <w:rsid w:val="001023BA"/>
    <w:rsid w:val="001023FD"/>
    <w:rsid w:val="001028B7"/>
    <w:rsid w:val="0010299A"/>
    <w:rsid w:val="001030D1"/>
    <w:rsid w:val="00103206"/>
    <w:rsid w:val="0010343B"/>
    <w:rsid w:val="001039EF"/>
    <w:rsid w:val="00103A4D"/>
    <w:rsid w:val="00103B79"/>
    <w:rsid w:val="00103CA8"/>
    <w:rsid w:val="00104103"/>
    <w:rsid w:val="00104190"/>
    <w:rsid w:val="0010475A"/>
    <w:rsid w:val="00104B33"/>
    <w:rsid w:val="001053B5"/>
    <w:rsid w:val="00105785"/>
    <w:rsid w:val="00105A21"/>
    <w:rsid w:val="00105DBF"/>
    <w:rsid w:val="00105E67"/>
    <w:rsid w:val="00105FB3"/>
    <w:rsid w:val="00106144"/>
    <w:rsid w:val="001069D5"/>
    <w:rsid w:val="00106C44"/>
    <w:rsid w:val="00107F31"/>
    <w:rsid w:val="00110347"/>
    <w:rsid w:val="0011034E"/>
    <w:rsid w:val="00111F9E"/>
    <w:rsid w:val="001126EB"/>
    <w:rsid w:val="00112FC0"/>
    <w:rsid w:val="0011311D"/>
    <w:rsid w:val="001134DE"/>
    <w:rsid w:val="00113A1D"/>
    <w:rsid w:val="00114B71"/>
    <w:rsid w:val="00114ECD"/>
    <w:rsid w:val="00116527"/>
    <w:rsid w:val="0011653B"/>
    <w:rsid w:val="00116927"/>
    <w:rsid w:val="0011717A"/>
    <w:rsid w:val="00117432"/>
    <w:rsid w:val="001176C1"/>
    <w:rsid w:val="00117C28"/>
    <w:rsid w:val="00117D5B"/>
    <w:rsid w:val="00117FF2"/>
    <w:rsid w:val="00120289"/>
    <w:rsid w:val="00120325"/>
    <w:rsid w:val="0012038F"/>
    <w:rsid w:val="001206E0"/>
    <w:rsid w:val="00120735"/>
    <w:rsid w:val="00121812"/>
    <w:rsid w:val="00121BA1"/>
    <w:rsid w:val="001220DD"/>
    <w:rsid w:val="00122C6E"/>
    <w:rsid w:val="001230CD"/>
    <w:rsid w:val="001242AF"/>
    <w:rsid w:val="00124853"/>
    <w:rsid w:val="00124D41"/>
    <w:rsid w:val="001252EC"/>
    <w:rsid w:val="0012540C"/>
    <w:rsid w:val="00125E8A"/>
    <w:rsid w:val="001263F7"/>
    <w:rsid w:val="00126A30"/>
    <w:rsid w:val="00126E63"/>
    <w:rsid w:val="00127022"/>
    <w:rsid w:val="001270D8"/>
    <w:rsid w:val="001272F5"/>
    <w:rsid w:val="001275B4"/>
    <w:rsid w:val="00127A64"/>
    <w:rsid w:val="00127B1C"/>
    <w:rsid w:val="00127D1A"/>
    <w:rsid w:val="00127E56"/>
    <w:rsid w:val="00131B50"/>
    <w:rsid w:val="001322D2"/>
    <w:rsid w:val="00132F30"/>
    <w:rsid w:val="00133339"/>
    <w:rsid w:val="001335B7"/>
    <w:rsid w:val="00134735"/>
    <w:rsid w:val="0013489E"/>
    <w:rsid w:val="0013490F"/>
    <w:rsid w:val="001356B5"/>
    <w:rsid w:val="00136D83"/>
    <w:rsid w:val="00137041"/>
    <w:rsid w:val="00137869"/>
    <w:rsid w:val="00137A4B"/>
    <w:rsid w:val="00137A6D"/>
    <w:rsid w:val="00137EB4"/>
    <w:rsid w:val="001402EE"/>
    <w:rsid w:val="001405EA"/>
    <w:rsid w:val="0014067B"/>
    <w:rsid w:val="00140716"/>
    <w:rsid w:val="001409FB"/>
    <w:rsid w:val="001411AD"/>
    <w:rsid w:val="00141E82"/>
    <w:rsid w:val="00141E8E"/>
    <w:rsid w:val="00142008"/>
    <w:rsid w:val="00142297"/>
    <w:rsid w:val="0014249B"/>
    <w:rsid w:val="00142741"/>
    <w:rsid w:val="001429D9"/>
    <w:rsid w:val="00142D6F"/>
    <w:rsid w:val="001436C0"/>
    <w:rsid w:val="00143C09"/>
    <w:rsid w:val="001449EE"/>
    <w:rsid w:val="00145047"/>
    <w:rsid w:val="001450B8"/>
    <w:rsid w:val="00145506"/>
    <w:rsid w:val="001456B4"/>
    <w:rsid w:val="00145785"/>
    <w:rsid w:val="00145A26"/>
    <w:rsid w:val="00145DB9"/>
    <w:rsid w:val="00145F49"/>
    <w:rsid w:val="00146212"/>
    <w:rsid w:val="001463C7"/>
    <w:rsid w:val="00146660"/>
    <w:rsid w:val="00146991"/>
    <w:rsid w:val="001471C4"/>
    <w:rsid w:val="0014722C"/>
    <w:rsid w:val="00147CA3"/>
    <w:rsid w:val="00147F45"/>
    <w:rsid w:val="0015031C"/>
    <w:rsid w:val="001503F3"/>
    <w:rsid w:val="00150CDE"/>
    <w:rsid w:val="00150EDE"/>
    <w:rsid w:val="0015116E"/>
    <w:rsid w:val="00151290"/>
    <w:rsid w:val="001516FD"/>
    <w:rsid w:val="00152C9C"/>
    <w:rsid w:val="00152D23"/>
    <w:rsid w:val="00152DC6"/>
    <w:rsid w:val="001535D1"/>
    <w:rsid w:val="00153933"/>
    <w:rsid w:val="00153989"/>
    <w:rsid w:val="001539F8"/>
    <w:rsid w:val="00153BDE"/>
    <w:rsid w:val="00153D3A"/>
    <w:rsid w:val="00153FBD"/>
    <w:rsid w:val="00154171"/>
    <w:rsid w:val="0015471A"/>
    <w:rsid w:val="00154B6F"/>
    <w:rsid w:val="00154DBC"/>
    <w:rsid w:val="001550D4"/>
    <w:rsid w:val="0015629A"/>
    <w:rsid w:val="001563CE"/>
    <w:rsid w:val="00156F11"/>
    <w:rsid w:val="00157179"/>
    <w:rsid w:val="00157645"/>
    <w:rsid w:val="001576D4"/>
    <w:rsid w:val="00160271"/>
    <w:rsid w:val="0016064F"/>
    <w:rsid w:val="00160C86"/>
    <w:rsid w:val="00161372"/>
    <w:rsid w:val="0016188F"/>
    <w:rsid w:val="00161BC8"/>
    <w:rsid w:val="00162034"/>
    <w:rsid w:val="0016234E"/>
    <w:rsid w:val="001623D4"/>
    <w:rsid w:val="0016258C"/>
    <w:rsid w:val="001626FD"/>
    <w:rsid w:val="00162A9F"/>
    <w:rsid w:val="00162DBF"/>
    <w:rsid w:val="00162E13"/>
    <w:rsid w:val="00162EC1"/>
    <w:rsid w:val="001630E9"/>
    <w:rsid w:val="001637DD"/>
    <w:rsid w:val="00163D7D"/>
    <w:rsid w:val="00163FEF"/>
    <w:rsid w:val="00164057"/>
    <w:rsid w:val="00164266"/>
    <w:rsid w:val="00164341"/>
    <w:rsid w:val="001643EC"/>
    <w:rsid w:val="00165287"/>
    <w:rsid w:val="001654E3"/>
    <w:rsid w:val="00165CBB"/>
    <w:rsid w:val="00165CC0"/>
    <w:rsid w:val="00165DA1"/>
    <w:rsid w:val="00166126"/>
    <w:rsid w:val="00166572"/>
    <w:rsid w:val="0016680E"/>
    <w:rsid w:val="0016688B"/>
    <w:rsid w:val="001672F4"/>
    <w:rsid w:val="0016769D"/>
    <w:rsid w:val="001678A2"/>
    <w:rsid w:val="00167C55"/>
    <w:rsid w:val="0017025C"/>
    <w:rsid w:val="00170363"/>
    <w:rsid w:val="0017087A"/>
    <w:rsid w:val="0017088E"/>
    <w:rsid w:val="001708D6"/>
    <w:rsid w:val="00170E07"/>
    <w:rsid w:val="00170E2E"/>
    <w:rsid w:val="001714CB"/>
    <w:rsid w:val="00171CD6"/>
    <w:rsid w:val="0017272F"/>
    <w:rsid w:val="00172846"/>
    <w:rsid w:val="00172A76"/>
    <w:rsid w:val="00172BC3"/>
    <w:rsid w:val="001731D3"/>
    <w:rsid w:val="00173486"/>
    <w:rsid w:val="00173578"/>
    <w:rsid w:val="001737C3"/>
    <w:rsid w:val="00173A4E"/>
    <w:rsid w:val="00173B42"/>
    <w:rsid w:val="00174450"/>
    <w:rsid w:val="00174661"/>
    <w:rsid w:val="00175168"/>
    <w:rsid w:val="0017613C"/>
    <w:rsid w:val="001766A4"/>
    <w:rsid w:val="00176AFF"/>
    <w:rsid w:val="001776EA"/>
    <w:rsid w:val="00177D04"/>
    <w:rsid w:val="00180290"/>
    <w:rsid w:val="00180991"/>
    <w:rsid w:val="00181265"/>
    <w:rsid w:val="00181446"/>
    <w:rsid w:val="001818B2"/>
    <w:rsid w:val="00181C0F"/>
    <w:rsid w:val="0018238C"/>
    <w:rsid w:val="00183018"/>
    <w:rsid w:val="0018304E"/>
    <w:rsid w:val="0018342F"/>
    <w:rsid w:val="00183465"/>
    <w:rsid w:val="001834B7"/>
    <w:rsid w:val="00183B58"/>
    <w:rsid w:val="00183DD1"/>
    <w:rsid w:val="0018467F"/>
    <w:rsid w:val="001849BF"/>
    <w:rsid w:val="00184B40"/>
    <w:rsid w:val="001853A5"/>
    <w:rsid w:val="0018540E"/>
    <w:rsid w:val="0018567F"/>
    <w:rsid w:val="00185947"/>
    <w:rsid w:val="00185F04"/>
    <w:rsid w:val="001863C5"/>
    <w:rsid w:val="001866AE"/>
    <w:rsid w:val="001866C0"/>
    <w:rsid w:val="001870BC"/>
    <w:rsid w:val="001872CA"/>
    <w:rsid w:val="00187361"/>
    <w:rsid w:val="001874A1"/>
    <w:rsid w:val="00187CFF"/>
    <w:rsid w:val="00190CCF"/>
    <w:rsid w:val="00190DF8"/>
    <w:rsid w:val="001918F6"/>
    <w:rsid w:val="00192146"/>
    <w:rsid w:val="001921C1"/>
    <w:rsid w:val="00192968"/>
    <w:rsid w:val="00192DBC"/>
    <w:rsid w:val="001936E6"/>
    <w:rsid w:val="00193B88"/>
    <w:rsid w:val="00193E50"/>
    <w:rsid w:val="001940E2"/>
    <w:rsid w:val="001941C9"/>
    <w:rsid w:val="0019494F"/>
    <w:rsid w:val="00194F75"/>
    <w:rsid w:val="001954CC"/>
    <w:rsid w:val="00195818"/>
    <w:rsid w:val="00195B1F"/>
    <w:rsid w:val="00195BFA"/>
    <w:rsid w:val="00195E11"/>
    <w:rsid w:val="0019636D"/>
    <w:rsid w:val="001968BF"/>
    <w:rsid w:val="00196E6C"/>
    <w:rsid w:val="00197C26"/>
    <w:rsid w:val="001A0429"/>
    <w:rsid w:val="001A0B01"/>
    <w:rsid w:val="001A0B38"/>
    <w:rsid w:val="001A1939"/>
    <w:rsid w:val="001A1EBA"/>
    <w:rsid w:val="001A2617"/>
    <w:rsid w:val="001A2636"/>
    <w:rsid w:val="001A2638"/>
    <w:rsid w:val="001A2B42"/>
    <w:rsid w:val="001A2BE4"/>
    <w:rsid w:val="001A315E"/>
    <w:rsid w:val="001A3721"/>
    <w:rsid w:val="001A3FB0"/>
    <w:rsid w:val="001A404F"/>
    <w:rsid w:val="001A409D"/>
    <w:rsid w:val="001A41B9"/>
    <w:rsid w:val="001A46C2"/>
    <w:rsid w:val="001A49F9"/>
    <w:rsid w:val="001A53AE"/>
    <w:rsid w:val="001A5851"/>
    <w:rsid w:val="001A58C3"/>
    <w:rsid w:val="001A642E"/>
    <w:rsid w:val="001A65B1"/>
    <w:rsid w:val="001A6A0F"/>
    <w:rsid w:val="001A6C11"/>
    <w:rsid w:val="001A767E"/>
    <w:rsid w:val="001A76C9"/>
    <w:rsid w:val="001A7728"/>
    <w:rsid w:val="001A77E0"/>
    <w:rsid w:val="001A7886"/>
    <w:rsid w:val="001B05BD"/>
    <w:rsid w:val="001B0AD7"/>
    <w:rsid w:val="001B0F90"/>
    <w:rsid w:val="001B1340"/>
    <w:rsid w:val="001B1AA5"/>
    <w:rsid w:val="001B1C7D"/>
    <w:rsid w:val="001B1DC0"/>
    <w:rsid w:val="001B251E"/>
    <w:rsid w:val="001B2AC2"/>
    <w:rsid w:val="001B2F94"/>
    <w:rsid w:val="001B3835"/>
    <w:rsid w:val="001B3F0F"/>
    <w:rsid w:val="001B4048"/>
    <w:rsid w:val="001B42CD"/>
    <w:rsid w:val="001B441B"/>
    <w:rsid w:val="001B589A"/>
    <w:rsid w:val="001B6412"/>
    <w:rsid w:val="001B6D5D"/>
    <w:rsid w:val="001B6EEE"/>
    <w:rsid w:val="001B7228"/>
    <w:rsid w:val="001B75F2"/>
    <w:rsid w:val="001B77F8"/>
    <w:rsid w:val="001B7D8F"/>
    <w:rsid w:val="001B7EFE"/>
    <w:rsid w:val="001C0A09"/>
    <w:rsid w:val="001C0D6E"/>
    <w:rsid w:val="001C1590"/>
    <w:rsid w:val="001C1BE3"/>
    <w:rsid w:val="001C1C48"/>
    <w:rsid w:val="001C2477"/>
    <w:rsid w:val="001C2522"/>
    <w:rsid w:val="001C2850"/>
    <w:rsid w:val="001C2D17"/>
    <w:rsid w:val="001C2F73"/>
    <w:rsid w:val="001C2FF6"/>
    <w:rsid w:val="001C33F6"/>
    <w:rsid w:val="001C3E04"/>
    <w:rsid w:val="001C44E2"/>
    <w:rsid w:val="001C4A1A"/>
    <w:rsid w:val="001C4BD2"/>
    <w:rsid w:val="001C5B8B"/>
    <w:rsid w:val="001C5CE2"/>
    <w:rsid w:val="001C5D5C"/>
    <w:rsid w:val="001C602D"/>
    <w:rsid w:val="001C61AE"/>
    <w:rsid w:val="001C646E"/>
    <w:rsid w:val="001C6970"/>
    <w:rsid w:val="001C6C2E"/>
    <w:rsid w:val="001C77E0"/>
    <w:rsid w:val="001D01AC"/>
    <w:rsid w:val="001D0327"/>
    <w:rsid w:val="001D0408"/>
    <w:rsid w:val="001D0995"/>
    <w:rsid w:val="001D0D74"/>
    <w:rsid w:val="001D0E88"/>
    <w:rsid w:val="001D0F78"/>
    <w:rsid w:val="001D0FE6"/>
    <w:rsid w:val="001D10B8"/>
    <w:rsid w:val="001D2569"/>
    <w:rsid w:val="001D29A1"/>
    <w:rsid w:val="001D2C6A"/>
    <w:rsid w:val="001D3458"/>
    <w:rsid w:val="001D36D8"/>
    <w:rsid w:val="001D3D8A"/>
    <w:rsid w:val="001D4C76"/>
    <w:rsid w:val="001D5277"/>
    <w:rsid w:val="001D55BC"/>
    <w:rsid w:val="001D5B7B"/>
    <w:rsid w:val="001D6158"/>
    <w:rsid w:val="001D6193"/>
    <w:rsid w:val="001D624C"/>
    <w:rsid w:val="001D6292"/>
    <w:rsid w:val="001D6E64"/>
    <w:rsid w:val="001D7283"/>
    <w:rsid w:val="001D78D3"/>
    <w:rsid w:val="001D795C"/>
    <w:rsid w:val="001E082D"/>
    <w:rsid w:val="001E083B"/>
    <w:rsid w:val="001E11FC"/>
    <w:rsid w:val="001E1782"/>
    <w:rsid w:val="001E1AF4"/>
    <w:rsid w:val="001E2531"/>
    <w:rsid w:val="001E2FC1"/>
    <w:rsid w:val="001E310F"/>
    <w:rsid w:val="001E3214"/>
    <w:rsid w:val="001E3386"/>
    <w:rsid w:val="001E3995"/>
    <w:rsid w:val="001E4527"/>
    <w:rsid w:val="001E47DA"/>
    <w:rsid w:val="001E49BE"/>
    <w:rsid w:val="001E51FF"/>
    <w:rsid w:val="001E5815"/>
    <w:rsid w:val="001E58B6"/>
    <w:rsid w:val="001E58C7"/>
    <w:rsid w:val="001E5DD0"/>
    <w:rsid w:val="001E60B2"/>
    <w:rsid w:val="001E60D8"/>
    <w:rsid w:val="001E633F"/>
    <w:rsid w:val="001E69BF"/>
    <w:rsid w:val="001E6F2E"/>
    <w:rsid w:val="001E6F6E"/>
    <w:rsid w:val="001E75DD"/>
    <w:rsid w:val="001E77B9"/>
    <w:rsid w:val="001E7841"/>
    <w:rsid w:val="001F060E"/>
    <w:rsid w:val="001F0696"/>
    <w:rsid w:val="001F0B64"/>
    <w:rsid w:val="001F0D19"/>
    <w:rsid w:val="001F0DDD"/>
    <w:rsid w:val="001F0EA1"/>
    <w:rsid w:val="001F103F"/>
    <w:rsid w:val="001F1B06"/>
    <w:rsid w:val="001F1BBF"/>
    <w:rsid w:val="001F1FEC"/>
    <w:rsid w:val="001F2058"/>
    <w:rsid w:val="001F213D"/>
    <w:rsid w:val="001F218F"/>
    <w:rsid w:val="001F2413"/>
    <w:rsid w:val="001F2ADF"/>
    <w:rsid w:val="001F2EC0"/>
    <w:rsid w:val="001F34FD"/>
    <w:rsid w:val="001F35BB"/>
    <w:rsid w:val="001F36D6"/>
    <w:rsid w:val="001F38F3"/>
    <w:rsid w:val="001F3AD5"/>
    <w:rsid w:val="001F3B0F"/>
    <w:rsid w:val="001F3B61"/>
    <w:rsid w:val="001F45A3"/>
    <w:rsid w:val="001F4A57"/>
    <w:rsid w:val="001F4BCE"/>
    <w:rsid w:val="001F4C99"/>
    <w:rsid w:val="001F4E99"/>
    <w:rsid w:val="001F5396"/>
    <w:rsid w:val="001F60B3"/>
    <w:rsid w:val="001F61D5"/>
    <w:rsid w:val="001F675E"/>
    <w:rsid w:val="001F6993"/>
    <w:rsid w:val="001F6A0D"/>
    <w:rsid w:val="001F6BBF"/>
    <w:rsid w:val="001F6D33"/>
    <w:rsid w:val="001F7D68"/>
    <w:rsid w:val="00200D10"/>
    <w:rsid w:val="00200DE3"/>
    <w:rsid w:val="00201868"/>
    <w:rsid w:val="002018C3"/>
    <w:rsid w:val="00202233"/>
    <w:rsid w:val="002022B7"/>
    <w:rsid w:val="002024F1"/>
    <w:rsid w:val="00202550"/>
    <w:rsid w:val="00202662"/>
    <w:rsid w:val="00202B2A"/>
    <w:rsid w:val="00202CFC"/>
    <w:rsid w:val="00202EA0"/>
    <w:rsid w:val="00202F2E"/>
    <w:rsid w:val="00203482"/>
    <w:rsid w:val="0020399A"/>
    <w:rsid w:val="00203C09"/>
    <w:rsid w:val="00203F89"/>
    <w:rsid w:val="002040E4"/>
    <w:rsid w:val="00204FEA"/>
    <w:rsid w:val="0020501D"/>
    <w:rsid w:val="0020526D"/>
    <w:rsid w:val="00205686"/>
    <w:rsid w:val="00205865"/>
    <w:rsid w:val="00205EBD"/>
    <w:rsid w:val="00206030"/>
    <w:rsid w:val="00206C77"/>
    <w:rsid w:val="00206D52"/>
    <w:rsid w:val="002078F8"/>
    <w:rsid w:val="00207EC5"/>
    <w:rsid w:val="00210234"/>
    <w:rsid w:val="00210481"/>
    <w:rsid w:val="00210705"/>
    <w:rsid w:val="00210898"/>
    <w:rsid w:val="00210B15"/>
    <w:rsid w:val="00211150"/>
    <w:rsid w:val="00211196"/>
    <w:rsid w:val="00211778"/>
    <w:rsid w:val="00211C8C"/>
    <w:rsid w:val="00211EAB"/>
    <w:rsid w:val="00211EEC"/>
    <w:rsid w:val="00211F3B"/>
    <w:rsid w:val="00212233"/>
    <w:rsid w:val="0021228A"/>
    <w:rsid w:val="0021254C"/>
    <w:rsid w:val="00212AA9"/>
    <w:rsid w:val="00212BF6"/>
    <w:rsid w:val="00212DA5"/>
    <w:rsid w:val="00212E27"/>
    <w:rsid w:val="00212EE4"/>
    <w:rsid w:val="0021300E"/>
    <w:rsid w:val="0021321A"/>
    <w:rsid w:val="0021335B"/>
    <w:rsid w:val="002141D5"/>
    <w:rsid w:val="00214674"/>
    <w:rsid w:val="00214AB3"/>
    <w:rsid w:val="00214CF9"/>
    <w:rsid w:val="002154B2"/>
    <w:rsid w:val="00215768"/>
    <w:rsid w:val="00216245"/>
    <w:rsid w:val="00216539"/>
    <w:rsid w:val="00216862"/>
    <w:rsid w:val="00216946"/>
    <w:rsid w:val="00216CC1"/>
    <w:rsid w:val="00217763"/>
    <w:rsid w:val="00217AF2"/>
    <w:rsid w:val="00220224"/>
    <w:rsid w:val="00220535"/>
    <w:rsid w:val="002206E7"/>
    <w:rsid w:val="00220846"/>
    <w:rsid w:val="00221687"/>
    <w:rsid w:val="00221F3E"/>
    <w:rsid w:val="00222316"/>
    <w:rsid w:val="0022275B"/>
    <w:rsid w:val="00223093"/>
    <w:rsid w:val="0022376D"/>
    <w:rsid w:val="00224458"/>
    <w:rsid w:val="002245F5"/>
    <w:rsid w:val="002249F5"/>
    <w:rsid w:val="00224E19"/>
    <w:rsid w:val="00224EB3"/>
    <w:rsid w:val="00225694"/>
    <w:rsid w:val="00225AD9"/>
    <w:rsid w:val="00225CF1"/>
    <w:rsid w:val="00227115"/>
    <w:rsid w:val="00227B22"/>
    <w:rsid w:val="002303D1"/>
    <w:rsid w:val="002305D5"/>
    <w:rsid w:val="002311D3"/>
    <w:rsid w:val="00231781"/>
    <w:rsid w:val="002318EC"/>
    <w:rsid w:val="00231D15"/>
    <w:rsid w:val="00233779"/>
    <w:rsid w:val="00233A1C"/>
    <w:rsid w:val="00233AEE"/>
    <w:rsid w:val="00234353"/>
    <w:rsid w:val="00234CE9"/>
    <w:rsid w:val="00234DF0"/>
    <w:rsid w:val="00234F8B"/>
    <w:rsid w:val="00234FC7"/>
    <w:rsid w:val="00235172"/>
    <w:rsid w:val="0023547B"/>
    <w:rsid w:val="00235A6D"/>
    <w:rsid w:val="0023621A"/>
    <w:rsid w:val="00236229"/>
    <w:rsid w:val="00236E66"/>
    <w:rsid w:val="002378C5"/>
    <w:rsid w:val="0023793D"/>
    <w:rsid w:val="002403D9"/>
    <w:rsid w:val="00240651"/>
    <w:rsid w:val="00240847"/>
    <w:rsid w:val="00240B42"/>
    <w:rsid w:val="00240BFF"/>
    <w:rsid w:val="00240C31"/>
    <w:rsid w:val="00241302"/>
    <w:rsid w:val="002413EE"/>
    <w:rsid w:val="00241C6B"/>
    <w:rsid w:val="002426C4"/>
    <w:rsid w:val="00242906"/>
    <w:rsid w:val="00242F62"/>
    <w:rsid w:val="0024329B"/>
    <w:rsid w:val="002432A5"/>
    <w:rsid w:val="00243C29"/>
    <w:rsid w:val="00243EB8"/>
    <w:rsid w:val="00244107"/>
    <w:rsid w:val="002444F0"/>
    <w:rsid w:val="002445C3"/>
    <w:rsid w:val="00244793"/>
    <w:rsid w:val="00244884"/>
    <w:rsid w:val="00244FC7"/>
    <w:rsid w:val="00245388"/>
    <w:rsid w:val="00245459"/>
    <w:rsid w:val="002454E1"/>
    <w:rsid w:val="00245C40"/>
    <w:rsid w:val="00245DA0"/>
    <w:rsid w:val="00246A1C"/>
    <w:rsid w:val="00246A22"/>
    <w:rsid w:val="00246CA0"/>
    <w:rsid w:val="0024765B"/>
    <w:rsid w:val="0024782A"/>
    <w:rsid w:val="002478C9"/>
    <w:rsid w:val="00250212"/>
    <w:rsid w:val="00250339"/>
    <w:rsid w:val="00250478"/>
    <w:rsid w:val="002512DB"/>
    <w:rsid w:val="002516B5"/>
    <w:rsid w:val="0025170F"/>
    <w:rsid w:val="00251752"/>
    <w:rsid w:val="00251822"/>
    <w:rsid w:val="00251C41"/>
    <w:rsid w:val="002526DB"/>
    <w:rsid w:val="00252723"/>
    <w:rsid w:val="00252A89"/>
    <w:rsid w:val="00253B1B"/>
    <w:rsid w:val="00253BF8"/>
    <w:rsid w:val="0025479A"/>
    <w:rsid w:val="00254C02"/>
    <w:rsid w:val="0025517B"/>
    <w:rsid w:val="002551D9"/>
    <w:rsid w:val="002551F8"/>
    <w:rsid w:val="002552F2"/>
    <w:rsid w:val="00255995"/>
    <w:rsid w:val="00256CF5"/>
    <w:rsid w:val="00256D63"/>
    <w:rsid w:val="00256E34"/>
    <w:rsid w:val="00256E90"/>
    <w:rsid w:val="00257A47"/>
    <w:rsid w:val="002600F9"/>
    <w:rsid w:val="002603F7"/>
    <w:rsid w:val="00260C98"/>
    <w:rsid w:val="00260DD5"/>
    <w:rsid w:val="00260E5F"/>
    <w:rsid w:val="002610B1"/>
    <w:rsid w:val="00261BA8"/>
    <w:rsid w:val="00262007"/>
    <w:rsid w:val="00262C3E"/>
    <w:rsid w:val="00262EAD"/>
    <w:rsid w:val="00263BF2"/>
    <w:rsid w:val="00264D08"/>
    <w:rsid w:val="00265B16"/>
    <w:rsid w:val="0026677A"/>
    <w:rsid w:val="00266CF1"/>
    <w:rsid w:val="002676AB"/>
    <w:rsid w:val="00267856"/>
    <w:rsid w:val="00267F34"/>
    <w:rsid w:val="00270485"/>
    <w:rsid w:val="00270944"/>
    <w:rsid w:val="00270EFB"/>
    <w:rsid w:val="00271368"/>
    <w:rsid w:val="0027139E"/>
    <w:rsid w:val="00271485"/>
    <w:rsid w:val="002714E6"/>
    <w:rsid w:val="00271604"/>
    <w:rsid w:val="00271915"/>
    <w:rsid w:val="00272438"/>
    <w:rsid w:val="00272A5C"/>
    <w:rsid w:val="00272BCA"/>
    <w:rsid w:val="0027339B"/>
    <w:rsid w:val="002734A4"/>
    <w:rsid w:val="002740AD"/>
    <w:rsid w:val="00274206"/>
    <w:rsid w:val="00274B6F"/>
    <w:rsid w:val="00274C85"/>
    <w:rsid w:val="00274F37"/>
    <w:rsid w:val="00274FF5"/>
    <w:rsid w:val="00275293"/>
    <w:rsid w:val="002752EC"/>
    <w:rsid w:val="002754BA"/>
    <w:rsid w:val="00275768"/>
    <w:rsid w:val="00275885"/>
    <w:rsid w:val="00275978"/>
    <w:rsid w:val="00275A86"/>
    <w:rsid w:val="00275BB7"/>
    <w:rsid w:val="00275D06"/>
    <w:rsid w:val="00275E32"/>
    <w:rsid w:val="0027605E"/>
    <w:rsid w:val="0027627F"/>
    <w:rsid w:val="0027630A"/>
    <w:rsid w:val="00276349"/>
    <w:rsid w:val="00277608"/>
    <w:rsid w:val="00277929"/>
    <w:rsid w:val="00277D0E"/>
    <w:rsid w:val="00277F6B"/>
    <w:rsid w:val="0028056A"/>
    <w:rsid w:val="00280F1E"/>
    <w:rsid w:val="002810AE"/>
    <w:rsid w:val="002812A4"/>
    <w:rsid w:val="002813F5"/>
    <w:rsid w:val="002815D0"/>
    <w:rsid w:val="002816E0"/>
    <w:rsid w:val="00281F5F"/>
    <w:rsid w:val="0028263C"/>
    <w:rsid w:val="00282925"/>
    <w:rsid w:val="00282F21"/>
    <w:rsid w:val="002830CD"/>
    <w:rsid w:val="00283DFE"/>
    <w:rsid w:val="00284687"/>
    <w:rsid w:val="0028477D"/>
    <w:rsid w:val="002849AF"/>
    <w:rsid w:val="00284A1C"/>
    <w:rsid w:val="00284F62"/>
    <w:rsid w:val="00285606"/>
    <w:rsid w:val="002857C7"/>
    <w:rsid w:val="002862F1"/>
    <w:rsid w:val="002864EC"/>
    <w:rsid w:val="002866B9"/>
    <w:rsid w:val="00286B43"/>
    <w:rsid w:val="002873F6"/>
    <w:rsid w:val="0029026E"/>
    <w:rsid w:val="00290CC6"/>
    <w:rsid w:val="00290CF3"/>
    <w:rsid w:val="00290D04"/>
    <w:rsid w:val="00290D6B"/>
    <w:rsid w:val="002916AB"/>
    <w:rsid w:val="00291B0C"/>
    <w:rsid w:val="00291D14"/>
    <w:rsid w:val="00292086"/>
    <w:rsid w:val="00292993"/>
    <w:rsid w:val="00292D81"/>
    <w:rsid w:val="00292D8A"/>
    <w:rsid w:val="00292F54"/>
    <w:rsid w:val="002935ED"/>
    <w:rsid w:val="00293CF5"/>
    <w:rsid w:val="00294109"/>
    <w:rsid w:val="00294476"/>
    <w:rsid w:val="00294481"/>
    <w:rsid w:val="00295F45"/>
    <w:rsid w:val="0029644A"/>
    <w:rsid w:val="00296A03"/>
    <w:rsid w:val="00296E21"/>
    <w:rsid w:val="00297401"/>
    <w:rsid w:val="002977D3"/>
    <w:rsid w:val="00297B55"/>
    <w:rsid w:val="002A01ED"/>
    <w:rsid w:val="002A0616"/>
    <w:rsid w:val="002A06B4"/>
    <w:rsid w:val="002A0B48"/>
    <w:rsid w:val="002A0E4C"/>
    <w:rsid w:val="002A1036"/>
    <w:rsid w:val="002A1BB3"/>
    <w:rsid w:val="002A2856"/>
    <w:rsid w:val="002A337E"/>
    <w:rsid w:val="002A3733"/>
    <w:rsid w:val="002A387B"/>
    <w:rsid w:val="002A44E1"/>
    <w:rsid w:val="002A4571"/>
    <w:rsid w:val="002A4884"/>
    <w:rsid w:val="002A49D4"/>
    <w:rsid w:val="002A4D6A"/>
    <w:rsid w:val="002A5055"/>
    <w:rsid w:val="002A50DF"/>
    <w:rsid w:val="002A52DC"/>
    <w:rsid w:val="002A565E"/>
    <w:rsid w:val="002A5A11"/>
    <w:rsid w:val="002A5CEC"/>
    <w:rsid w:val="002A60A0"/>
    <w:rsid w:val="002A6232"/>
    <w:rsid w:val="002A6301"/>
    <w:rsid w:val="002A63F1"/>
    <w:rsid w:val="002A6E83"/>
    <w:rsid w:val="002A73D8"/>
    <w:rsid w:val="002A78AD"/>
    <w:rsid w:val="002A78F8"/>
    <w:rsid w:val="002A7BA1"/>
    <w:rsid w:val="002A7D8B"/>
    <w:rsid w:val="002B0054"/>
    <w:rsid w:val="002B07D1"/>
    <w:rsid w:val="002B0D93"/>
    <w:rsid w:val="002B0F3A"/>
    <w:rsid w:val="002B136D"/>
    <w:rsid w:val="002B1561"/>
    <w:rsid w:val="002B17C1"/>
    <w:rsid w:val="002B1DA4"/>
    <w:rsid w:val="002B21AB"/>
    <w:rsid w:val="002B27C9"/>
    <w:rsid w:val="002B3085"/>
    <w:rsid w:val="002B3296"/>
    <w:rsid w:val="002B32A5"/>
    <w:rsid w:val="002B3731"/>
    <w:rsid w:val="002B3F64"/>
    <w:rsid w:val="002B3F83"/>
    <w:rsid w:val="002B46CE"/>
    <w:rsid w:val="002B477C"/>
    <w:rsid w:val="002B4B33"/>
    <w:rsid w:val="002B4FB0"/>
    <w:rsid w:val="002B4FB1"/>
    <w:rsid w:val="002B51AB"/>
    <w:rsid w:val="002B527F"/>
    <w:rsid w:val="002B52DD"/>
    <w:rsid w:val="002B5540"/>
    <w:rsid w:val="002B5810"/>
    <w:rsid w:val="002B63EC"/>
    <w:rsid w:val="002B678E"/>
    <w:rsid w:val="002B74EE"/>
    <w:rsid w:val="002B78BD"/>
    <w:rsid w:val="002B7DE8"/>
    <w:rsid w:val="002C05ED"/>
    <w:rsid w:val="002C0B22"/>
    <w:rsid w:val="002C0C98"/>
    <w:rsid w:val="002C0D90"/>
    <w:rsid w:val="002C16D3"/>
    <w:rsid w:val="002C186F"/>
    <w:rsid w:val="002C1F67"/>
    <w:rsid w:val="002C2464"/>
    <w:rsid w:val="002C296A"/>
    <w:rsid w:val="002C2F60"/>
    <w:rsid w:val="002C324C"/>
    <w:rsid w:val="002C3C1C"/>
    <w:rsid w:val="002C3DCC"/>
    <w:rsid w:val="002C47E7"/>
    <w:rsid w:val="002C4B11"/>
    <w:rsid w:val="002C4CAF"/>
    <w:rsid w:val="002C537D"/>
    <w:rsid w:val="002C5945"/>
    <w:rsid w:val="002C625F"/>
    <w:rsid w:val="002C66DF"/>
    <w:rsid w:val="002C67DE"/>
    <w:rsid w:val="002C6E0E"/>
    <w:rsid w:val="002C7280"/>
    <w:rsid w:val="002C789F"/>
    <w:rsid w:val="002C7B13"/>
    <w:rsid w:val="002C7E32"/>
    <w:rsid w:val="002D0691"/>
    <w:rsid w:val="002D0B8D"/>
    <w:rsid w:val="002D0F6C"/>
    <w:rsid w:val="002D10F0"/>
    <w:rsid w:val="002D139A"/>
    <w:rsid w:val="002D18C1"/>
    <w:rsid w:val="002D1DB5"/>
    <w:rsid w:val="002D2A38"/>
    <w:rsid w:val="002D2D67"/>
    <w:rsid w:val="002D2F78"/>
    <w:rsid w:val="002D2FF0"/>
    <w:rsid w:val="002D2FFF"/>
    <w:rsid w:val="002D36FC"/>
    <w:rsid w:val="002D3863"/>
    <w:rsid w:val="002D4059"/>
    <w:rsid w:val="002D4C8D"/>
    <w:rsid w:val="002D4D86"/>
    <w:rsid w:val="002D4FA2"/>
    <w:rsid w:val="002D5024"/>
    <w:rsid w:val="002D5620"/>
    <w:rsid w:val="002D5B5A"/>
    <w:rsid w:val="002D623E"/>
    <w:rsid w:val="002D642E"/>
    <w:rsid w:val="002D6706"/>
    <w:rsid w:val="002D68ED"/>
    <w:rsid w:val="002D766F"/>
    <w:rsid w:val="002D7672"/>
    <w:rsid w:val="002E0209"/>
    <w:rsid w:val="002E0813"/>
    <w:rsid w:val="002E08E8"/>
    <w:rsid w:val="002E090C"/>
    <w:rsid w:val="002E11DF"/>
    <w:rsid w:val="002E184D"/>
    <w:rsid w:val="002E2268"/>
    <w:rsid w:val="002E2F92"/>
    <w:rsid w:val="002E30D9"/>
    <w:rsid w:val="002E363C"/>
    <w:rsid w:val="002E3DD2"/>
    <w:rsid w:val="002E4DC6"/>
    <w:rsid w:val="002E538D"/>
    <w:rsid w:val="002E55A6"/>
    <w:rsid w:val="002E57C1"/>
    <w:rsid w:val="002E616C"/>
    <w:rsid w:val="002E61D7"/>
    <w:rsid w:val="002E62F8"/>
    <w:rsid w:val="002E6AC6"/>
    <w:rsid w:val="002E6D1E"/>
    <w:rsid w:val="002E720D"/>
    <w:rsid w:val="002E7658"/>
    <w:rsid w:val="002E7855"/>
    <w:rsid w:val="002E7A70"/>
    <w:rsid w:val="002E7DB5"/>
    <w:rsid w:val="002F0298"/>
    <w:rsid w:val="002F07F8"/>
    <w:rsid w:val="002F11B2"/>
    <w:rsid w:val="002F141C"/>
    <w:rsid w:val="002F19CA"/>
    <w:rsid w:val="002F19F4"/>
    <w:rsid w:val="002F1AF1"/>
    <w:rsid w:val="002F29D0"/>
    <w:rsid w:val="002F2EEF"/>
    <w:rsid w:val="002F32E6"/>
    <w:rsid w:val="002F444E"/>
    <w:rsid w:val="002F51AA"/>
    <w:rsid w:val="002F54C2"/>
    <w:rsid w:val="002F56E9"/>
    <w:rsid w:val="002F582E"/>
    <w:rsid w:val="002F5D6C"/>
    <w:rsid w:val="002F651D"/>
    <w:rsid w:val="002F71C5"/>
    <w:rsid w:val="002F739C"/>
    <w:rsid w:val="002F7681"/>
    <w:rsid w:val="002F7965"/>
    <w:rsid w:val="002F797C"/>
    <w:rsid w:val="003000BE"/>
    <w:rsid w:val="0030073B"/>
    <w:rsid w:val="003009A1"/>
    <w:rsid w:val="00301193"/>
    <w:rsid w:val="003011A9"/>
    <w:rsid w:val="00301C0E"/>
    <w:rsid w:val="00301DE3"/>
    <w:rsid w:val="00302074"/>
    <w:rsid w:val="0030224D"/>
    <w:rsid w:val="00302EED"/>
    <w:rsid w:val="003032AF"/>
    <w:rsid w:val="00303650"/>
    <w:rsid w:val="003038B2"/>
    <w:rsid w:val="003038DB"/>
    <w:rsid w:val="00303A82"/>
    <w:rsid w:val="00303EB5"/>
    <w:rsid w:val="00304599"/>
    <w:rsid w:val="00304755"/>
    <w:rsid w:val="0030493C"/>
    <w:rsid w:val="00304B0B"/>
    <w:rsid w:val="0030516A"/>
    <w:rsid w:val="00305619"/>
    <w:rsid w:val="00305D5F"/>
    <w:rsid w:val="00305D98"/>
    <w:rsid w:val="003063DC"/>
    <w:rsid w:val="003067BA"/>
    <w:rsid w:val="00306841"/>
    <w:rsid w:val="00307003"/>
    <w:rsid w:val="003072C1"/>
    <w:rsid w:val="00307406"/>
    <w:rsid w:val="00307B04"/>
    <w:rsid w:val="00310166"/>
    <w:rsid w:val="00310A52"/>
    <w:rsid w:val="00311AA1"/>
    <w:rsid w:val="00311C50"/>
    <w:rsid w:val="0031201D"/>
    <w:rsid w:val="003124E1"/>
    <w:rsid w:val="003125E4"/>
    <w:rsid w:val="003125F8"/>
    <w:rsid w:val="003128F1"/>
    <w:rsid w:val="00312EDB"/>
    <w:rsid w:val="0031420E"/>
    <w:rsid w:val="00314AE0"/>
    <w:rsid w:val="003162E3"/>
    <w:rsid w:val="003162E6"/>
    <w:rsid w:val="00316534"/>
    <w:rsid w:val="00316749"/>
    <w:rsid w:val="00316757"/>
    <w:rsid w:val="0031699D"/>
    <w:rsid w:val="00316A56"/>
    <w:rsid w:val="003172A5"/>
    <w:rsid w:val="00317318"/>
    <w:rsid w:val="00317570"/>
    <w:rsid w:val="003175A4"/>
    <w:rsid w:val="00317637"/>
    <w:rsid w:val="0032015E"/>
    <w:rsid w:val="003208ED"/>
    <w:rsid w:val="00320E9B"/>
    <w:rsid w:val="00321799"/>
    <w:rsid w:val="00321B3A"/>
    <w:rsid w:val="00321C55"/>
    <w:rsid w:val="00321CA7"/>
    <w:rsid w:val="00321F1A"/>
    <w:rsid w:val="00322348"/>
    <w:rsid w:val="00322670"/>
    <w:rsid w:val="00322A3C"/>
    <w:rsid w:val="00322B84"/>
    <w:rsid w:val="00322CD1"/>
    <w:rsid w:val="00322F83"/>
    <w:rsid w:val="003230CC"/>
    <w:rsid w:val="00323196"/>
    <w:rsid w:val="003231EA"/>
    <w:rsid w:val="0032331B"/>
    <w:rsid w:val="00323459"/>
    <w:rsid w:val="0032352A"/>
    <w:rsid w:val="003237AA"/>
    <w:rsid w:val="00323EAC"/>
    <w:rsid w:val="00323F64"/>
    <w:rsid w:val="0032580E"/>
    <w:rsid w:val="00325AA1"/>
    <w:rsid w:val="00325E7B"/>
    <w:rsid w:val="00325EA2"/>
    <w:rsid w:val="00326503"/>
    <w:rsid w:val="00326606"/>
    <w:rsid w:val="00326789"/>
    <w:rsid w:val="0032681E"/>
    <w:rsid w:val="00326860"/>
    <w:rsid w:val="00326EDE"/>
    <w:rsid w:val="00327A67"/>
    <w:rsid w:val="00327D06"/>
    <w:rsid w:val="00327E0B"/>
    <w:rsid w:val="003309DE"/>
    <w:rsid w:val="0033123D"/>
    <w:rsid w:val="0033171F"/>
    <w:rsid w:val="00331B52"/>
    <w:rsid w:val="00331DC8"/>
    <w:rsid w:val="003321A8"/>
    <w:rsid w:val="0033248A"/>
    <w:rsid w:val="003329F5"/>
    <w:rsid w:val="00332A36"/>
    <w:rsid w:val="00333DEB"/>
    <w:rsid w:val="00333FA5"/>
    <w:rsid w:val="003347AC"/>
    <w:rsid w:val="003349DA"/>
    <w:rsid w:val="00334B5D"/>
    <w:rsid w:val="0033530E"/>
    <w:rsid w:val="00335576"/>
    <w:rsid w:val="003356C3"/>
    <w:rsid w:val="00336342"/>
    <w:rsid w:val="003364C6"/>
    <w:rsid w:val="003364F2"/>
    <w:rsid w:val="003368E2"/>
    <w:rsid w:val="00336A0C"/>
    <w:rsid w:val="00336A36"/>
    <w:rsid w:val="00336B68"/>
    <w:rsid w:val="0033715D"/>
    <w:rsid w:val="0033779F"/>
    <w:rsid w:val="00340254"/>
    <w:rsid w:val="003402D3"/>
    <w:rsid w:val="003402F8"/>
    <w:rsid w:val="00340CF5"/>
    <w:rsid w:val="00340D1F"/>
    <w:rsid w:val="0034147B"/>
    <w:rsid w:val="00341BF4"/>
    <w:rsid w:val="00341C89"/>
    <w:rsid w:val="003428A7"/>
    <w:rsid w:val="003428FF"/>
    <w:rsid w:val="00342942"/>
    <w:rsid w:val="00342C08"/>
    <w:rsid w:val="00342EC2"/>
    <w:rsid w:val="00343C41"/>
    <w:rsid w:val="00343C6D"/>
    <w:rsid w:val="00343E0D"/>
    <w:rsid w:val="00344543"/>
    <w:rsid w:val="003450DC"/>
    <w:rsid w:val="00345763"/>
    <w:rsid w:val="00345FEA"/>
    <w:rsid w:val="00346023"/>
    <w:rsid w:val="00346DDF"/>
    <w:rsid w:val="003476C4"/>
    <w:rsid w:val="00347885"/>
    <w:rsid w:val="00347982"/>
    <w:rsid w:val="00347A00"/>
    <w:rsid w:val="00347C6E"/>
    <w:rsid w:val="00347ED2"/>
    <w:rsid w:val="00350042"/>
    <w:rsid w:val="00350154"/>
    <w:rsid w:val="0035044A"/>
    <w:rsid w:val="003506A8"/>
    <w:rsid w:val="003506DD"/>
    <w:rsid w:val="00350B4E"/>
    <w:rsid w:val="00350B5F"/>
    <w:rsid w:val="00350D08"/>
    <w:rsid w:val="00350DDC"/>
    <w:rsid w:val="00351AC9"/>
    <w:rsid w:val="00351B33"/>
    <w:rsid w:val="00351F20"/>
    <w:rsid w:val="00352878"/>
    <w:rsid w:val="003528DE"/>
    <w:rsid w:val="00352F76"/>
    <w:rsid w:val="00353175"/>
    <w:rsid w:val="003531DE"/>
    <w:rsid w:val="003535BC"/>
    <w:rsid w:val="00353780"/>
    <w:rsid w:val="00353C48"/>
    <w:rsid w:val="00353F87"/>
    <w:rsid w:val="003547E5"/>
    <w:rsid w:val="00354897"/>
    <w:rsid w:val="00354B3E"/>
    <w:rsid w:val="00354B79"/>
    <w:rsid w:val="00354D65"/>
    <w:rsid w:val="00355545"/>
    <w:rsid w:val="00355B43"/>
    <w:rsid w:val="00355EAE"/>
    <w:rsid w:val="00356694"/>
    <w:rsid w:val="00356982"/>
    <w:rsid w:val="003577C7"/>
    <w:rsid w:val="00357AB7"/>
    <w:rsid w:val="00357C18"/>
    <w:rsid w:val="00357CB6"/>
    <w:rsid w:val="00360062"/>
    <w:rsid w:val="003604A8"/>
    <w:rsid w:val="00360788"/>
    <w:rsid w:val="00360B11"/>
    <w:rsid w:val="00360B58"/>
    <w:rsid w:val="00360EA7"/>
    <w:rsid w:val="003618C2"/>
    <w:rsid w:val="003619AA"/>
    <w:rsid w:val="00362280"/>
    <w:rsid w:val="0036259A"/>
    <w:rsid w:val="00362857"/>
    <w:rsid w:val="0036296C"/>
    <w:rsid w:val="003629E7"/>
    <w:rsid w:val="00362B31"/>
    <w:rsid w:val="00362C4E"/>
    <w:rsid w:val="00363439"/>
    <w:rsid w:val="00363A31"/>
    <w:rsid w:val="00363EFD"/>
    <w:rsid w:val="00364075"/>
    <w:rsid w:val="00364299"/>
    <w:rsid w:val="003648A2"/>
    <w:rsid w:val="003648BF"/>
    <w:rsid w:val="00364BE9"/>
    <w:rsid w:val="00365082"/>
    <w:rsid w:val="003650A3"/>
    <w:rsid w:val="003651A0"/>
    <w:rsid w:val="00365285"/>
    <w:rsid w:val="00365CFB"/>
    <w:rsid w:val="0036625D"/>
    <w:rsid w:val="00366301"/>
    <w:rsid w:val="00366560"/>
    <w:rsid w:val="00366CB1"/>
    <w:rsid w:val="00366DEB"/>
    <w:rsid w:val="00366F5B"/>
    <w:rsid w:val="003671F0"/>
    <w:rsid w:val="00367715"/>
    <w:rsid w:val="00367D2A"/>
    <w:rsid w:val="00367F95"/>
    <w:rsid w:val="00370594"/>
    <w:rsid w:val="0037067D"/>
    <w:rsid w:val="00370997"/>
    <w:rsid w:val="00370F1A"/>
    <w:rsid w:val="00370FB5"/>
    <w:rsid w:val="003711D2"/>
    <w:rsid w:val="0037197C"/>
    <w:rsid w:val="00371AEF"/>
    <w:rsid w:val="00372377"/>
    <w:rsid w:val="003723BB"/>
    <w:rsid w:val="00372617"/>
    <w:rsid w:val="00372A35"/>
    <w:rsid w:val="003737A1"/>
    <w:rsid w:val="00374A58"/>
    <w:rsid w:val="00374C42"/>
    <w:rsid w:val="00374E39"/>
    <w:rsid w:val="0037562E"/>
    <w:rsid w:val="00375E54"/>
    <w:rsid w:val="003760C4"/>
    <w:rsid w:val="003763B0"/>
    <w:rsid w:val="00376BAA"/>
    <w:rsid w:val="00376BAB"/>
    <w:rsid w:val="003772B9"/>
    <w:rsid w:val="003777BD"/>
    <w:rsid w:val="00377A06"/>
    <w:rsid w:val="00377A20"/>
    <w:rsid w:val="00377DA2"/>
    <w:rsid w:val="00377DF2"/>
    <w:rsid w:val="003803FF"/>
    <w:rsid w:val="00381989"/>
    <w:rsid w:val="00381AC2"/>
    <w:rsid w:val="00381F7C"/>
    <w:rsid w:val="00382175"/>
    <w:rsid w:val="003826E4"/>
    <w:rsid w:val="00383D89"/>
    <w:rsid w:val="00383DDE"/>
    <w:rsid w:val="003840DC"/>
    <w:rsid w:val="00384E40"/>
    <w:rsid w:val="00384E91"/>
    <w:rsid w:val="00384EB2"/>
    <w:rsid w:val="003854B3"/>
    <w:rsid w:val="00385856"/>
    <w:rsid w:val="003867E3"/>
    <w:rsid w:val="003869AF"/>
    <w:rsid w:val="00386E22"/>
    <w:rsid w:val="00387315"/>
    <w:rsid w:val="003874DB"/>
    <w:rsid w:val="0038776F"/>
    <w:rsid w:val="00390592"/>
    <w:rsid w:val="00390696"/>
    <w:rsid w:val="00390CE1"/>
    <w:rsid w:val="00390CFB"/>
    <w:rsid w:val="00390EE0"/>
    <w:rsid w:val="00390F96"/>
    <w:rsid w:val="00391278"/>
    <w:rsid w:val="00391426"/>
    <w:rsid w:val="00391E60"/>
    <w:rsid w:val="00391F84"/>
    <w:rsid w:val="003923EF"/>
    <w:rsid w:val="0039244D"/>
    <w:rsid w:val="003925F7"/>
    <w:rsid w:val="00392C43"/>
    <w:rsid w:val="0039355F"/>
    <w:rsid w:val="00393678"/>
    <w:rsid w:val="003936A3"/>
    <w:rsid w:val="00394672"/>
    <w:rsid w:val="00394BE5"/>
    <w:rsid w:val="00394DBD"/>
    <w:rsid w:val="003950B0"/>
    <w:rsid w:val="00395BA1"/>
    <w:rsid w:val="00395CD2"/>
    <w:rsid w:val="00395FFB"/>
    <w:rsid w:val="0039689D"/>
    <w:rsid w:val="00397076"/>
    <w:rsid w:val="003974A1"/>
    <w:rsid w:val="00397535"/>
    <w:rsid w:val="00397BC9"/>
    <w:rsid w:val="00397C60"/>
    <w:rsid w:val="003A0476"/>
    <w:rsid w:val="003A1282"/>
    <w:rsid w:val="003A12B5"/>
    <w:rsid w:val="003A1475"/>
    <w:rsid w:val="003A15EB"/>
    <w:rsid w:val="003A2129"/>
    <w:rsid w:val="003A2337"/>
    <w:rsid w:val="003A23A0"/>
    <w:rsid w:val="003A23F9"/>
    <w:rsid w:val="003A2599"/>
    <w:rsid w:val="003A2AFF"/>
    <w:rsid w:val="003A35D5"/>
    <w:rsid w:val="003A35DA"/>
    <w:rsid w:val="003A3644"/>
    <w:rsid w:val="003A5012"/>
    <w:rsid w:val="003A5127"/>
    <w:rsid w:val="003A5B3E"/>
    <w:rsid w:val="003A5BBF"/>
    <w:rsid w:val="003A5CDE"/>
    <w:rsid w:val="003A5D4A"/>
    <w:rsid w:val="003A5DC6"/>
    <w:rsid w:val="003A6405"/>
    <w:rsid w:val="003A6497"/>
    <w:rsid w:val="003A65B3"/>
    <w:rsid w:val="003A66C2"/>
    <w:rsid w:val="003A692C"/>
    <w:rsid w:val="003A6A0F"/>
    <w:rsid w:val="003A6D1D"/>
    <w:rsid w:val="003A6DB5"/>
    <w:rsid w:val="003A7455"/>
    <w:rsid w:val="003A74FC"/>
    <w:rsid w:val="003A7542"/>
    <w:rsid w:val="003A7A86"/>
    <w:rsid w:val="003A7C20"/>
    <w:rsid w:val="003B09CA"/>
    <w:rsid w:val="003B0D1C"/>
    <w:rsid w:val="003B1060"/>
    <w:rsid w:val="003B1120"/>
    <w:rsid w:val="003B1237"/>
    <w:rsid w:val="003B1327"/>
    <w:rsid w:val="003B16D1"/>
    <w:rsid w:val="003B18BD"/>
    <w:rsid w:val="003B1B0F"/>
    <w:rsid w:val="003B1F6A"/>
    <w:rsid w:val="003B2060"/>
    <w:rsid w:val="003B28ED"/>
    <w:rsid w:val="003B28F4"/>
    <w:rsid w:val="003B2918"/>
    <w:rsid w:val="003B2C30"/>
    <w:rsid w:val="003B2E71"/>
    <w:rsid w:val="003B3C76"/>
    <w:rsid w:val="003B3E35"/>
    <w:rsid w:val="003B40CC"/>
    <w:rsid w:val="003B41C7"/>
    <w:rsid w:val="003B4A39"/>
    <w:rsid w:val="003B4CED"/>
    <w:rsid w:val="003B4F42"/>
    <w:rsid w:val="003B5485"/>
    <w:rsid w:val="003B61EB"/>
    <w:rsid w:val="003B61F3"/>
    <w:rsid w:val="003B636B"/>
    <w:rsid w:val="003B6708"/>
    <w:rsid w:val="003B6C10"/>
    <w:rsid w:val="003B6D05"/>
    <w:rsid w:val="003B6F82"/>
    <w:rsid w:val="003B7190"/>
    <w:rsid w:val="003B72E2"/>
    <w:rsid w:val="003B74CF"/>
    <w:rsid w:val="003B7554"/>
    <w:rsid w:val="003C01EB"/>
    <w:rsid w:val="003C0422"/>
    <w:rsid w:val="003C0703"/>
    <w:rsid w:val="003C0B53"/>
    <w:rsid w:val="003C2E5F"/>
    <w:rsid w:val="003C3212"/>
    <w:rsid w:val="003C344D"/>
    <w:rsid w:val="003C39FC"/>
    <w:rsid w:val="003C3B0B"/>
    <w:rsid w:val="003C40E0"/>
    <w:rsid w:val="003C466D"/>
    <w:rsid w:val="003C4AF4"/>
    <w:rsid w:val="003C553C"/>
    <w:rsid w:val="003C55C1"/>
    <w:rsid w:val="003C571E"/>
    <w:rsid w:val="003C6EF9"/>
    <w:rsid w:val="003C6F89"/>
    <w:rsid w:val="003C7788"/>
    <w:rsid w:val="003C7A48"/>
    <w:rsid w:val="003C7E14"/>
    <w:rsid w:val="003D0391"/>
    <w:rsid w:val="003D041F"/>
    <w:rsid w:val="003D05CE"/>
    <w:rsid w:val="003D0D4A"/>
    <w:rsid w:val="003D1C05"/>
    <w:rsid w:val="003D1CA6"/>
    <w:rsid w:val="003D20FF"/>
    <w:rsid w:val="003D27F2"/>
    <w:rsid w:val="003D34D0"/>
    <w:rsid w:val="003D391B"/>
    <w:rsid w:val="003D3AD1"/>
    <w:rsid w:val="003D41F0"/>
    <w:rsid w:val="003D4B16"/>
    <w:rsid w:val="003D4FBB"/>
    <w:rsid w:val="003D6050"/>
    <w:rsid w:val="003D639C"/>
    <w:rsid w:val="003D70A1"/>
    <w:rsid w:val="003D7108"/>
    <w:rsid w:val="003D7329"/>
    <w:rsid w:val="003D73DE"/>
    <w:rsid w:val="003D73E7"/>
    <w:rsid w:val="003D7A7F"/>
    <w:rsid w:val="003E0A5C"/>
    <w:rsid w:val="003E15B4"/>
    <w:rsid w:val="003E1779"/>
    <w:rsid w:val="003E1CEE"/>
    <w:rsid w:val="003E2A58"/>
    <w:rsid w:val="003E2B54"/>
    <w:rsid w:val="003E2C3A"/>
    <w:rsid w:val="003E2C7A"/>
    <w:rsid w:val="003E2D16"/>
    <w:rsid w:val="003E33CF"/>
    <w:rsid w:val="003E35DF"/>
    <w:rsid w:val="003E45CC"/>
    <w:rsid w:val="003E480E"/>
    <w:rsid w:val="003E4AA9"/>
    <w:rsid w:val="003E4EF4"/>
    <w:rsid w:val="003E5903"/>
    <w:rsid w:val="003E5BA0"/>
    <w:rsid w:val="003E5EF2"/>
    <w:rsid w:val="003E5F21"/>
    <w:rsid w:val="003E60A4"/>
    <w:rsid w:val="003E642C"/>
    <w:rsid w:val="003E6BBD"/>
    <w:rsid w:val="003E708D"/>
    <w:rsid w:val="003E7729"/>
    <w:rsid w:val="003E7C44"/>
    <w:rsid w:val="003E7D32"/>
    <w:rsid w:val="003E7E12"/>
    <w:rsid w:val="003E7E6E"/>
    <w:rsid w:val="003E7FF7"/>
    <w:rsid w:val="003F02B9"/>
    <w:rsid w:val="003F08B2"/>
    <w:rsid w:val="003F0D2C"/>
    <w:rsid w:val="003F1667"/>
    <w:rsid w:val="003F1F8C"/>
    <w:rsid w:val="003F2443"/>
    <w:rsid w:val="003F24CC"/>
    <w:rsid w:val="003F29BA"/>
    <w:rsid w:val="003F2B09"/>
    <w:rsid w:val="003F2E7B"/>
    <w:rsid w:val="003F33DD"/>
    <w:rsid w:val="003F344B"/>
    <w:rsid w:val="003F3782"/>
    <w:rsid w:val="003F3B5F"/>
    <w:rsid w:val="003F3B60"/>
    <w:rsid w:val="003F3F89"/>
    <w:rsid w:val="003F4413"/>
    <w:rsid w:val="003F5482"/>
    <w:rsid w:val="003F5DE5"/>
    <w:rsid w:val="003F5F9C"/>
    <w:rsid w:val="003F5FE7"/>
    <w:rsid w:val="003F6124"/>
    <w:rsid w:val="003F6224"/>
    <w:rsid w:val="003F66A3"/>
    <w:rsid w:val="003F6761"/>
    <w:rsid w:val="003F6863"/>
    <w:rsid w:val="003F6A2E"/>
    <w:rsid w:val="003F6AAC"/>
    <w:rsid w:val="003F6C0B"/>
    <w:rsid w:val="003F6E8F"/>
    <w:rsid w:val="003F7041"/>
    <w:rsid w:val="003F791E"/>
    <w:rsid w:val="003F7CAC"/>
    <w:rsid w:val="00400663"/>
    <w:rsid w:val="004015D6"/>
    <w:rsid w:val="004017CD"/>
    <w:rsid w:val="00401D3E"/>
    <w:rsid w:val="00401E95"/>
    <w:rsid w:val="00402493"/>
    <w:rsid w:val="00402523"/>
    <w:rsid w:val="00402D8B"/>
    <w:rsid w:val="004034DE"/>
    <w:rsid w:val="00403516"/>
    <w:rsid w:val="00403931"/>
    <w:rsid w:val="0040395A"/>
    <w:rsid w:val="00403C58"/>
    <w:rsid w:val="00403FD0"/>
    <w:rsid w:val="004049FD"/>
    <w:rsid w:val="00404BF0"/>
    <w:rsid w:val="00404D34"/>
    <w:rsid w:val="0040580D"/>
    <w:rsid w:val="00405A50"/>
    <w:rsid w:val="00406450"/>
    <w:rsid w:val="004066DE"/>
    <w:rsid w:val="00406782"/>
    <w:rsid w:val="00406DC0"/>
    <w:rsid w:val="00406DD3"/>
    <w:rsid w:val="00407355"/>
    <w:rsid w:val="00407636"/>
    <w:rsid w:val="00407AE7"/>
    <w:rsid w:val="00407F36"/>
    <w:rsid w:val="00410214"/>
    <w:rsid w:val="00411560"/>
    <w:rsid w:val="004127FD"/>
    <w:rsid w:val="00413B2F"/>
    <w:rsid w:val="00414837"/>
    <w:rsid w:val="00414956"/>
    <w:rsid w:val="00416031"/>
    <w:rsid w:val="00416257"/>
    <w:rsid w:val="00416732"/>
    <w:rsid w:val="00416B09"/>
    <w:rsid w:val="00416D84"/>
    <w:rsid w:val="00416FFE"/>
    <w:rsid w:val="004174DF"/>
    <w:rsid w:val="004177FA"/>
    <w:rsid w:val="00417947"/>
    <w:rsid w:val="00417EA4"/>
    <w:rsid w:val="00420076"/>
    <w:rsid w:val="004205B4"/>
    <w:rsid w:val="004206C0"/>
    <w:rsid w:val="00420B22"/>
    <w:rsid w:val="00420C13"/>
    <w:rsid w:val="00420D5C"/>
    <w:rsid w:val="00420DC3"/>
    <w:rsid w:val="004211B8"/>
    <w:rsid w:val="00421F01"/>
    <w:rsid w:val="0042214D"/>
    <w:rsid w:val="0042231F"/>
    <w:rsid w:val="00422CDF"/>
    <w:rsid w:val="00422F53"/>
    <w:rsid w:val="004230C6"/>
    <w:rsid w:val="00423756"/>
    <w:rsid w:val="004237D3"/>
    <w:rsid w:val="00423EC4"/>
    <w:rsid w:val="00424013"/>
    <w:rsid w:val="00424139"/>
    <w:rsid w:val="00424445"/>
    <w:rsid w:val="0042467F"/>
    <w:rsid w:val="004249B8"/>
    <w:rsid w:val="00424F00"/>
    <w:rsid w:val="00424F48"/>
    <w:rsid w:val="00425538"/>
    <w:rsid w:val="004257FE"/>
    <w:rsid w:val="00425EE2"/>
    <w:rsid w:val="00425FA3"/>
    <w:rsid w:val="00426949"/>
    <w:rsid w:val="004272B5"/>
    <w:rsid w:val="0042749C"/>
    <w:rsid w:val="00430040"/>
    <w:rsid w:val="00430289"/>
    <w:rsid w:val="00430481"/>
    <w:rsid w:val="0043078E"/>
    <w:rsid w:val="00430816"/>
    <w:rsid w:val="00430D8A"/>
    <w:rsid w:val="00430ED6"/>
    <w:rsid w:val="004310B2"/>
    <w:rsid w:val="00431859"/>
    <w:rsid w:val="004318C6"/>
    <w:rsid w:val="0043199D"/>
    <w:rsid w:val="00431EC6"/>
    <w:rsid w:val="00432168"/>
    <w:rsid w:val="004326A8"/>
    <w:rsid w:val="00432AD3"/>
    <w:rsid w:val="00434A77"/>
    <w:rsid w:val="00434B4A"/>
    <w:rsid w:val="00434B5C"/>
    <w:rsid w:val="00434E45"/>
    <w:rsid w:val="00434E5C"/>
    <w:rsid w:val="0043563A"/>
    <w:rsid w:val="004357F8"/>
    <w:rsid w:val="00435DE7"/>
    <w:rsid w:val="00435DFF"/>
    <w:rsid w:val="00436441"/>
    <w:rsid w:val="00436FCE"/>
    <w:rsid w:val="004370E5"/>
    <w:rsid w:val="00437107"/>
    <w:rsid w:val="004374E1"/>
    <w:rsid w:val="0043776C"/>
    <w:rsid w:val="00437EFD"/>
    <w:rsid w:val="004402CD"/>
    <w:rsid w:val="00440DA4"/>
    <w:rsid w:val="004417EF"/>
    <w:rsid w:val="004420E4"/>
    <w:rsid w:val="00442750"/>
    <w:rsid w:val="00442C79"/>
    <w:rsid w:val="00442EE7"/>
    <w:rsid w:val="00443758"/>
    <w:rsid w:val="0044396F"/>
    <w:rsid w:val="00443E16"/>
    <w:rsid w:val="004443CC"/>
    <w:rsid w:val="00444516"/>
    <w:rsid w:val="004448C9"/>
    <w:rsid w:val="00445132"/>
    <w:rsid w:val="0044518C"/>
    <w:rsid w:val="004453F1"/>
    <w:rsid w:val="00445C78"/>
    <w:rsid w:val="00446034"/>
    <w:rsid w:val="0044608A"/>
    <w:rsid w:val="00446C1E"/>
    <w:rsid w:val="00446E00"/>
    <w:rsid w:val="00446FF7"/>
    <w:rsid w:val="00450E0D"/>
    <w:rsid w:val="004516B3"/>
    <w:rsid w:val="004516E4"/>
    <w:rsid w:val="00451814"/>
    <w:rsid w:val="00451981"/>
    <w:rsid w:val="00451B23"/>
    <w:rsid w:val="0045295B"/>
    <w:rsid w:val="00452C1A"/>
    <w:rsid w:val="00452C5C"/>
    <w:rsid w:val="00453042"/>
    <w:rsid w:val="00453271"/>
    <w:rsid w:val="00453368"/>
    <w:rsid w:val="004536C1"/>
    <w:rsid w:val="0045397A"/>
    <w:rsid w:val="00453A01"/>
    <w:rsid w:val="00453A90"/>
    <w:rsid w:val="004542D1"/>
    <w:rsid w:val="00454543"/>
    <w:rsid w:val="00455053"/>
    <w:rsid w:val="00455111"/>
    <w:rsid w:val="0045513A"/>
    <w:rsid w:val="00455248"/>
    <w:rsid w:val="0045571B"/>
    <w:rsid w:val="00455792"/>
    <w:rsid w:val="00456254"/>
    <w:rsid w:val="00457295"/>
    <w:rsid w:val="004575ED"/>
    <w:rsid w:val="00457DB8"/>
    <w:rsid w:val="0046028B"/>
    <w:rsid w:val="00460815"/>
    <w:rsid w:val="00461336"/>
    <w:rsid w:val="0046152A"/>
    <w:rsid w:val="00461B32"/>
    <w:rsid w:val="00461D6C"/>
    <w:rsid w:val="0046265E"/>
    <w:rsid w:val="0046283A"/>
    <w:rsid w:val="00462B4F"/>
    <w:rsid w:val="00462CB8"/>
    <w:rsid w:val="0046301D"/>
    <w:rsid w:val="0046322C"/>
    <w:rsid w:val="004632FA"/>
    <w:rsid w:val="00463374"/>
    <w:rsid w:val="00463644"/>
    <w:rsid w:val="00463E61"/>
    <w:rsid w:val="00464475"/>
    <w:rsid w:val="0046469E"/>
    <w:rsid w:val="00464C9F"/>
    <w:rsid w:val="00465410"/>
    <w:rsid w:val="00465E6F"/>
    <w:rsid w:val="00466281"/>
    <w:rsid w:val="0046639B"/>
    <w:rsid w:val="00466571"/>
    <w:rsid w:val="0046719A"/>
    <w:rsid w:val="00467E54"/>
    <w:rsid w:val="00470386"/>
    <w:rsid w:val="004704B2"/>
    <w:rsid w:val="00470774"/>
    <w:rsid w:val="00470995"/>
    <w:rsid w:val="00470D73"/>
    <w:rsid w:val="00470E87"/>
    <w:rsid w:val="004710CE"/>
    <w:rsid w:val="004710D2"/>
    <w:rsid w:val="004711A8"/>
    <w:rsid w:val="00471438"/>
    <w:rsid w:val="0047151C"/>
    <w:rsid w:val="00471554"/>
    <w:rsid w:val="00471628"/>
    <w:rsid w:val="004718D3"/>
    <w:rsid w:val="004727BD"/>
    <w:rsid w:val="00472B36"/>
    <w:rsid w:val="00472B57"/>
    <w:rsid w:val="00472D4A"/>
    <w:rsid w:val="00472F81"/>
    <w:rsid w:val="004735F4"/>
    <w:rsid w:val="004739F0"/>
    <w:rsid w:val="00473A10"/>
    <w:rsid w:val="00473B4C"/>
    <w:rsid w:val="00473C3E"/>
    <w:rsid w:val="004743F5"/>
    <w:rsid w:val="004748D2"/>
    <w:rsid w:val="0047573E"/>
    <w:rsid w:val="004757A6"/>
    <w:rsid w:val="00475A24"/>
    <w:rsid w:val="00476247"/>
    <w:rsid w:val="00476B00"/>
    <w:rsid w:val="0047725A"/>
    <w:rsid w:val="004772BC"/>
    <w:rsid w:val="00477EEA"/>
    <w:rsid w:val="00477F7E"/>
    <w:rsid w:val="00477F95"/>
    <w:rsid w:val="004800E7"/>
    <w:rsid w:val="00480162"/>
    <w:rsid w:val="0048037F"/>
    <w:rsid w:val="0048048C"/>
    <w:rsid w:val="004804D4"/>
    <w:rsid w:val="00480E56"/>
    <w:rsid w:val="004811E0"/>
    <w:rsid w:val="004817B8"/>
    <w:rsid w:val="00481C32"/>
    <w:rsid w:val="00482A3D"/>
    <w:rsid w:val="00482E4E"/>
    <w:rsid w:val="00483257"/>
    <w:rsid w:val="0048326B"/>
    <w:rsid w:val="00483431"/>
    <w:rsid w:val="00483898"/>
    <w:rsid w:val="0048397B"/>
    <w:rsid w:val="00483AA6"/>
    <w:rsid w:val="0048467A"/>
    <w:rsid w:val="0048491F"/>
    <w:rsid w:val="0048523F"/>
    <w:rsid w:val="00485335"/>
    <w:rsid w:val="0048563F"/>
    <w:rsid w:val="00485699"/>
    <w:rsid w:val="00485979"/>
    <w:rsid w:val="00485997"/>
    <w:rsid w:val="00485BD9"/>
    <w:rsid w:val="00486583"/>
    <w:rsid w:val="00486818"/>
    <w:rsid w:val="00487976"/>
    <w:rsid w:val="00487A7B"/>
    <w:rsid w:val="00487A7D"/>
    <w:rsid w:val="00487F7A"/>
    <w:rsid w:val="00490407"/>
    <w:rsid w:val="00490BC9"/>
    <w:rsid w:val="00490FE5"/>
    <w:rsid w:val="00491013"/>
    <w:rsid w:val="004912F3"/>
    <w:rsid w:val="0049143F"/>
    <w:rsid w:val="004914BA"/>
    <w:rsid w:val="0049160E"/>
    <w:rsid w:val="004920A7"/>
    <w:rsid w:val="0049225C"/>
    <w:rsid w:val="004924E9"/>
    <w:rsid w:val="004927BA"/>
    <w:rsid w:val="0049281B"/>
    <w:rsid w:val="00493F45"/>
    <w:rsid w:val="004947A7"/>
    <w:rsid w:val="0049593B"/>
    <w:rsid w:val="00495D03"/>
    <w:rsid w:val="00495EB3"/>
    <w:rsid w:val="004960EB"/>
    <w:rsid w:val="00496331"/>
    <w:rsid w:val="00497179"/>
    <w:rsid w:val="004972AD"/>
    <w:rsid w:val="004A0074"/>
    <w:rsid w:val="004A022F"/>
    <w:rsid w:val="004A07E8"/>
    <w:rsid w:val="004A0CDD"/>
    <w:rsid w:val="004A101B"/>
    <w:rsid w:val="004A1ADF"/>
    <w:rsid w:val="004A20B1"/>
    <w:rsid w:val="004A2261"/>
    <w:rsid w:val="004A2885"/>
    <w:rsid w:val="004A2B92"/>
    <w:rsid w:val="004A2BA0"/>
    <w:rsid w:val="004A31A7"/>
    <w:rsid w:val="004A3338"/>
    <w:rsid w:val="004A3AF8"/>
    <w:rsid w:val="004A3D87"/>
    <w:rsid w:val="004A3F6A"/>
    <w:rsid w:val="004A4365"/>
    <w:rsid w:val="004A4A3B"/>
    <w:rsid w:val="004A4F18"/>
    <w:rsid w:val="004A53BA"/>
    <w:rsid w:val="004A57A0"/>
    <w:rsid w:val="004A5B0A"/>
    <w:rsid w:val="004A68B8"/>
    <w:rsid w:val="004A6C34"/>
    <w:rsid w:val="004A6DB9"/>
    <w:rsid w:val="004A710D"/>
    <w:rsid w:val="004A7BBD"/>
    <w:rsid w:val="004B0109"/>
    <w:rsid w:val="004B0A9D"/>
    <w:rsid w:val="004B0BC8"/>
    <w:rsid w:val="004B0CA9"/>
    <w:rsid w:val="004B14C6"/>
    <w:rsid w:val="004B1774"/>
    <w:rsid w:val="004B199E"/>
    <w:rsid w:val="004B1ABD"/>
    <w:rsid w:val="004B1C8C"/>
    <w:rsid w:val="004B280E"/>
    <w:rsid w:val="004B30C9"/>
    <w:rsid w:val="004B30E1"/>
    <w:rsid w:val="004B333F"/>
    <w:rsid w:val="004B3522"/>
    <w:rsid w:val="004B35B8"/>
    <w:rsid w:val="004B36D5"/>
    <w:rsid w:val="004B38D4"/>
    <w:rsid w:val="004B3921"/>
    <w:rsid w:val="004B4642"/>
    <w:rsid w:val="004B465C"/>
    <w:rsid w:val="004B4ABD"/>
    <w:rsid w:val="004B4CC8"/>
    <w:rsid w:val="004B5159"/>
    <w:rsid w:val="004B519C"/>
    <w:rsid w:val="004B566D"/>
    <w:rsid w:val="004B5962"/>
    <w:rsid w:val="004B6034"/>
    <w:rsid w:val="004B60CF"/>
    <w:rsid w:val="004B6182"/>
    <w:rsid w:val="004B6276"/>
    <w:rsid w:val="004B67F8"/>
    <w:rsid w:val="004B6F99"/>
    <w:rsid w:val="004B6FDB"/>
    <w:rsid w:val="004B74D3"/>
    <w:rsid w:val="004B7830"/>
    <w:rsid w:val="004B7D31"/>
    <w:rsid w:val="004C050F"/>
    <w:rsid w:val="004C05F3"/>
    <w:rsid w:val="004C08FA"/>
    <w:rsid w:val="004C0C77"/>
    <w:rsid w:val="004C0D5B"/>
    <w:rsid w:val="004C113F"/>
    <w:rsid w:val="004C122B"/>
    <w:rsid w:val="004C1C3A"/>
    <w:rsid w:val="004C1D5A"/>
    <w:rsid w:val="004C2338"/>
    <w:rsid w:val="004C2684"/>
    <w:rsid w:val="004C27E2"/>
    <w:rsid w:val="004C2C6A"/>
    <w:rsid w:val="004C2D3B"/>
    <w:rsid w:val="004C2FAF"/>
    <w:rsid w:val="004C3A55"/>
    <w:rsid w:val="004C3B35"/>
    <w:rsid w:val="004C3D86"/>
    <w:rsid w:val="004C3F5F"/>
    <w:rsid w:val="004C4B87"/>
    <w:rsid w:val="004C4BEE"/>
    <w:rsid w:val="004C4F70"/>
    <w:rsid w:val="004C5AA9"/>
    <w:rsid w:val="004C5B8A"/>
    <w:rsid w:val="004C61AB"/>
    <w:rsid w:val="004C6479"/>
    <w:rsid w:val="004C697C"/>
    <w:rsid w:val="004C6EDA"/>
    <w:rsid w:val="004C747B"/>
    <w:rsid w:val="004C74BE"/>
    <w:rsid w:val="004C7549"/>
    <w:rsid w:val="004C7E61"/>
    <w:rsid w:val="004D0335"/>
    <w:rsid w:val="004D0609"/>
    <w:rsid w:val="004D0839"/>
    <w:rsid w:val="004D122B"/>
    <w:rsid w:val="004D169E"/>
    <w:rsid w:val="004D17F8"/>
    <w:rsid w:val="004D18F9"/>
    <w:rsid w:val="004D1BA6"/>
    <w:rsid w:val="004D1DE6"/>
    <w:rsid w:val="004D2914"/>
    <w:rsid w:val="004D29C7"/>
    <w:rsid w:val="004D2B69"/>
    <w:rsid w:val="004D2EF7"/>
    <w:rsid w:val="004D371C"/>
    <w:rsid w:val="004D400A"/>
    <w:rsid w:val="004D47FF"/>
    <w:rsid w:val="004D4806"/>
    <w:rsid w:val="004D539E"/>
    <w:rsid w:val="004D584A"/>
    <w:rsid w:val="004D592D"/>
    <w:rsid w:val="004D5A6A"/>
    <w:rsid w:val="004D5B90"/>
    <w:rsid w:val="004D6301"/>
    <w:rsid w:val="004D65A3"/>
    <w:rsid w:val="004D6D2D"/>
    <w:rsid w:val="004D77EA"/>
    <w:rsid w:val="004D7984"/>
    <w:rsid w:val="004D7C5E"/>
    <w:rsid w:val="004D7DB3"/>
    <w:rsid w:val="004E041B"/>
    <w:rsid w:val="004E0975"/>
    <w:rsid w:val="004E0AAA"/>
    <w:rsid w:val="004E0BE0"/>
    <w:rsid w:val="004E1841"/>
    <w:rsid w:val="004E20C6"/>
    <w:rsid w:val="004E2185"/>
    <w:rsid w:val="004E2434"/>
    <w:rsid w:val="004E2BE0"/>
    <w:rsid w:val="004E358E"/>
    <w:rsid w:val="004E36F5"/>
    <w:rsid w:val="004E5015"/>
    <w:rsid w:val="004E591C"/>
    <w:rsid w:val="004E5C1F"/>
    <w:rsid w:val="004E5CF4"/>
    <w:rsid w:val="004E61FE"/>
    <w:rsid w:val="004E68FC"/>
    <w:rsid w:val="004E6918"/>
    <w:rsid w:val="004E6A69"/>
    <w:rsid w:val="004E71FA"/>
    <w:rsid w:val="004E7506"/>
    <w:rsid w:val="004E7817"/>
    <w:rsid w:val="004E7B8E"/>
    <w:rsid w:val="004F0748"/>
    <w:rsid w:val="004F09B8"/>
    <w:rsid w:val="004F1A71"/>
    <w:rsid w:val="004F1DAF"/>
    <w:rsid w:val="004F2246"/>
    <w:rsid w:val="004F251E"/>
    <w:rsid w:val="004F31AF"/>
    <w:rsid w:val="004F459C"/>
    <w:rsid w:val="004F4618"/>
    <w:rsid w:val="004F46B3"/>
    <w:rsid w:val="004F48D1"/>
    <w:rsid w:val="004F4F70"/>
    <w:rsid w:val="004F52AE"/>
    <w:rsid w:val="004F5359"/>
    <w:rsid w:val="004F5462"/>
    <w:rsid w:val="004F5F22"/>
    <w:rsid w:val="004F600F"/>
    <w:rsid w:val="004F603F"/>
    <w:rsid w:val="004F6829"/>
    <w:rsid w:val="004F6BC5"/>
    <w:rsid w:val="004F6EEC"/>
    <w:rsid w:val="004F700D"/>
    <w:rsid w:val="004F729D"/>
    <w:rsid w:val="004F791F"/>
    <w:rsid w:val="004F7941"/>
    <w:rsid w:val="004F7DDA"/>
    <w:rsid w:val="00500D6B"/>
    <w:rsid w:val="00500F4B"/>
    <w:rsid w:val="0050111A"/>
    <w:rsid w:val="005032C9"/>
    <w:rsid w:val="0050344D"/>
    <w:rsid w:val="005035B9"/>
    <w:rsid w:val="00503887"/>
    <w:rsid w:val="00503B81"/>
    <w:rsid w:val="00503FE7"/>
    <w:rsid w:val="005048E3"/>
    <w:rsid w:val="00504D47"/>
    <w:rsid w:val="005051DA"/>
    <w:rsid w:val="00506116"/>
    <w:rsid w:val="0050654C"/>
    <w:rsid w:val="00506746"/>
    <w:rsid w:val="005068E4"/>
    <w:rsid w:val="00506E4F"/>
    <w:rsid w:val="0050730A"/>
    <w:rsid w:val="005078E5"/>
    <w:rsid w:val="005109CC"/>
    <w:rsid w:val="00510BE5"/>
    <w:rsid w:val="005112CC"/>
    <w:rsid w:val="005120EC"/>
    <w:rsid w:val="005125E4"/>
    <w:rsid w:val="00512A32"/>
    <w:rsid w:val="00512F23"/>
    <w:rsid w:val="0051332B"/>
    <w:rsid w:val="0051359C"/>
    <w:rsid w:val="005136B6"/>
    <w:rsid w:val="00513EB6"/>
    <w:rsid w:val="00513F10"/>
    <w:rsid w:val="00514139"/>
    <w:rsid w:val="0051418B"/>
    <w:rsid w:val="005142CC"/>
    <w:rsid w:val="00514708"/>
    <w:rsid w:val="00514941"/>
    <w:rsid w:val="00514F3B"/>
    <w:rsid w:val="005150DC"/>
    <w:rsid w:val="00515C00"/>
    <w:rsid w:val="00516136"/>
    <w:rsid w:val="005161C4"/>
    <w:rsid w:val="0051625F"/>
    <w:rsid w:val="00516552"/>
    <w:rsid w:val="0051691B"/>
    <w:rsid w:val="00516AF0"/>
    <w:rsid w:val="005171A8"/>
    <w:rsid w:val="005172A5"/>
    <w:rsid w:val="0051735C"/>
    <w:rsid w:val="00517980"/>
    <w:rsid w:val="00520106"/>
    <w:rsid w:val="00520546"/>
    <w:rsid w:val="0052087F"/>
    <w:rsid w:val="00520AA9"/>
    <w:rsid w:val="00520BEF"/>
    <w:rsid w:val="00520C9A"/>
    <w:rsid w:val="00521265"/>
    <w:rsid w:val="005214E5"/>
    <w:rsid w:val="005227AA"/>
    <w:rsid w:val="00522ED1"/>
    <w:rsid w:val="005230C3"/>
    <w:rsid w:val="00523550"/>
    <w:rsid w:val="00523654"/>
    <w:rsid w:val="00523F25"/>
    <w:rsid w:val="00523F64"/>
    <w:rsid w:val="0052421B"/>
    <w:rsid w:val="0052440D"/>
    <w:rsid w:val="0052459D"/>
    <w:rsid w:val="00524812"/>
    <w:rsid w:val="00524ABC"/>
    <w:rsid w:val="00524E6D"/>
    <w:rsid w:val="0052524B"/>
    <w:rsid w:val="005253BA"/>
    <w:rsid w:val="005254AD"/>
    <w:rsid w:val="00525E4D"/>
    <w:rsid w:val="00525ED5"/>
    <w:rsid w:val="00525F10"/>
    <w:rsid w:val="00525FC5"/>
    <w:rsid w:val="0052612C"/>
    <w:rsid w:val="00526BC8"/>
    <w:rsid w:val="00527104"/>
    <w:rsid w:val="0052757D"/>
    <w:rsid w:val="00527F61"/>
    <w:rsid w:val="00527FAA"/>
    <w:rsid w:val="00530514"/>
    <w:rsid w:val="005311C2"/>
    <w:rsid w:val="0053155F"/>
    <w:rsid w:val="00531986"/>
    <w:rsid w:val="00532827"/>
    <w:rsid w:val="00532971"/>
    <w:rsid w:val="00532CA5"/>
    <w:rsid w:val="00533CF5"/>
    <w:rsid w:val="005342AC"/>
    <w:rsid w:val="00534DF6"/>
    <w:rsid w:val="00534E8E"/>
    <w:rsid w:val="005359C7"/>
    <w:rsid w:val="005362B8"/>
    <w:rsid w:val="00536616"/>
    <w:rsid w:val="0053679E"/>
    <w:rsid w:val="00536955"/>
    <w:rsid w:val="00536F5C"/>
    <w:rsid w:val="00537192"/>
    <w:rsid w:val="00537BA9"/>
    <w:rsid w:val="00537C6D"/>
    <w:rsid w:val="00540235"/>
    <w:rsid w:val="00540F47"/>
    <w:rsid w:val="0054163A"/>
    <w:rsid w:val="005418C5"/>
    <w:rsid w:val="00541CAA"/>
    <w:rsid w:val="00542BEB"/>
    <w:rsid w:val="00543CC8"/>
    <w:rsid w:val="005443AC"/>
    <w:rsid w:val="00544563"/>
    <w:rsid w:val="00544AA5"/>
    <w:rsid w:val="00544B01"/>
    <w:rsid w:val="0054542C"/>
    <w:rsid w:val="0054587B"/>
    <w:rsid w:val="00545C34"/>
    <w:rsid w:val="005465CC"/>
    <w:rsid w:val="0054699D"/>
    <w:rsid w:val="00546ED3"/>
    <w:rsid w:val="005471C2"/>
    <w:rsid w:val="00547649"/>
    <w:rsid w:val="0054788A"/>
    <w:rsid w:val="00547986"/>
    <w:rsid w:val="0055016C"/>
    <w:rsid w:val="005504A8"/>
    <w:rsid w:val="005509D4"/>
    <w:rsid w:val="00550A62"/>
    <w:rsid w:val="00551010"/>
    <w:rsid w:val="0055101B"/>
    <w:rsid w:val="00551459"/>
    <w:rsid w:val="00551568"/>
    <w:rsid w:val="00551634"/>
    <w:rsid w:val="005519D1"/>
    <w:rsid w:val="00552499"/>
    <w:rsid w:val="005524B3"/>
    <w:rsid w:val="00552834"/>
    <w:rsid w:val="00552F13"/>
    <w:rsid w:val="005534A8"/>
    <w:rsid w:val="00553AD4"/>
    <w:rsid w:val="0055425E"/>
    <w:rsid w:val="005543E6"/>
    <w:rsid w:val="005544B0"/>
    <w:rsid w:val="00554ED0"/>
    <w:rsid w:val="00555966"/>
    <w:rsid w:val="00555DC3"/>
    <w:rsid w:val="00555FE4"/>
    <w:rsid w:val="00556438"/>
    <w:rsid w:val="00556E06"/>
    <w:rsid w:val="00557100"/>
    <w:rsid w:val="00557590"/>
    <w:rsid w:val="0055793D"/>
    <w:rsid w:val="00557AA4"/>
    <w:rsid w:val="00557E80"/>
    <w:rsid w:val="00560488"/>
    <w:rsid w:val="00560E72"/>
    <w:rsid w:val="0056111B"/>
    <w:rsid w:val="0056192F"/>
    <w:rsid w:val="005619FF"/>
    <w:rsid w:val="00561CD0"/>
    <w:rsid w:val="0056223A"/>
    <w:rsid w:val="00562544"/>
    <w:rsid w:val="00562DD0"/>
    <w:rsid w:val="00562FE6"/>
    <w:rsid w:val="00563049"/>
    <w:rsid w:val="005635C4"/>
    <w:rsid w:val="00563B4D"/>
    <w:rsid w:val="00564133"/>
    <w:rsid w:val="005648CE"/>
    <w:rsid w:val="00564CBA"/>
    <w:rsid w:val="00564CCB"/>
    <w:rsid w:val="005658C4"/>
    <w:rsid w:val="00565A65"/>
    <w:rsid w:val="00565EE3"/>
    <w:rsid w:val="00566A1D"/>
    <w:rsid w:val="0056733A"/>
    <w:rsid w:val="005678A1"/>
    <w:rsid w:val="00567C9A"/>
    <w:rsid w:val="00567F56"/>
    <w:rsid w:val="0057024F"/>
    <w:rsid w:val="00570461"/>
    <w:rsid w:val="00570AA0"/>
    <w:rsid w:val="00570B34"/>
    <w:rsid w:val="0057137A"/>
    <w:rsid w:val="0057139B"/>
    <w:rsid w:val="0057157C"/>
    <w:rsid w:val="00571666"/>
    <w:rsid w:val="00571E2C"/>
    <w:rsid w:val="0057261C"/>
    <w:rsid w:val="00572A37"/>
    <w:rsid w:val="00572E6E"/>
    <w:rsid w:val="00573330"/>
    <w:rsid w:val="0057347D"/>
    <w:rsid w:val="00573B10"/>
    <w:rsid w:val="00573CF9"/>
    <w:rsid w:val="00574BA4"/>
    <w:rsid w:val="00575323"/>
    <w:rsid w:val="00575953"/>
    <w:rsid w:val="00575B47"/>
    <w:rsid w:val="00575D47"/>
    <w:rsid w:val="0057637C"/>
    <w:rsid w:val="00576679"/>
    <w:rsid w:val="005768AF"/>
    <w:rsid w:val="00576B38"/>
    <w:rsid w:val="00576EAF"/>
    <w:rsid w:val="0057741A"/>
    <w:rsid w:val="00577C81"/>
    <w:rsid w:val="00577D4F"/>
    <w:rsid w:val="00577EA0"/>
    <w:rsid w:val="00580604"/>
    <w:rsid w:val="00580A8C"/>
    <w:rsid w:val="00580E7E"/>
    <w:rsid w:val="00580F78"/>
    <w:rsid w:val="005810CD"/>
    <w:rsid w:val="0058118E"/>
    <w:rsid w:val="005815B1"/>
    <w:rsid w:val="0058161A"/>
    <w:rsid w:val="005816DF"/>
    <w:rsid w:val="00581880"/>
    <w:rsid w:val="005818B6"/>
    <w:rsid w:val="00582091"/>
    <w:rsid w:val="005821C4"/>
    <w:rsid w:val="0058294E"/>
    <w:rsid w:val="00582F6E"/>
    <w:rsid w:val="005833B1"/>
    <w:rsid w:val="0058354C"/>
    <w:rsid w:val="00583A5B"/>
    <w:rsid w:val="00583A8B"/>
    <w:rsid w:val="00583B97"/>
    <w:rsid w:val="005842DC"/>
    <w:rsid w:val="0058478F"/>
    <w:rsid w:val="0058490A"/>
    <w:rsid w:val="00585C6A"/>
    <w:rsid w:val="00586028"/>
    <w:rsid w:val="005864DA"/>
    <w:rsid w:val="00586524"/>
    <w:rsid w:val="00586A97"/>
    <w:rsid w:val="00586BA8"/>
    <w:rsid w:val="00586E80"/>
    <w:rsid w:val="00587049"/>
    <w:rsid w:val="005875AD"/>
    <w:rsid w:val="0058799E"/>
    <w:rsid w:val="00590017"/>
    <w:rsid w:val="005909DA"/>
    <w:rsid w:val="005920E6"/>
    <w:rsid w:val="005925AE"/>
    <w:rsid w:val="005926E7"/>
    <w:rsid w:val="00592855"/>
    <w:rsid w:val="00592C05"/>
    <w:rsid w:val="00592F27"/>
    <w:rsid w:val="00593615"/>
    <w:rsid w:val="00593BD2"/>
    <w:rsid w:val="00593CF0"/>
    <w:rsid w:val="00593D5F"/>
    <w:rsid w:val="00593FCB"/>
    <w:rsid w:val="00594611"/>
    <w:rsid w:val="0059479D"/>
    <w:rsid w:val="00594885"/>
    <w:rsid w:val="00594BA3"/>
    <w:rsid w:val="00594C92"/>
    <w:rsid w:val="00594CB8"/>
    <w:rsid w:val="00594DC5"/>
    <w:rsid w:val="00595D2C"/>
    <w:rsid w:val="005976E1"/>
    <w:rsid w:val="00597CF3"/>
    <w:rsid w:val="00597F00"/>
    <w:rsid w:val="005A0000"/>
    <w:rsid w:val="005A003E"/>
    <w:rsid w:val="005A04BF"/>
    <w:rsid w:val="005A0813"/>
    <w:rsid w:val="005A1037"/>
    <w:rsid w:val="005A10AD"/>
    <w:rsid w:val="005A18ED"/>
    <w:rsid w:val="005A2297"/>
    <w:rsid w:val="005A25AA"/>
    <w:rsid w:val="005A33C9"/>
    <w:rsid w:val="005A3A8C"/>
    <w:rsid w:val="005A3B29"/>
    <w:rsid w:val="005A3F56"/>
    <w:rsid w:val="005A4379"/>
    <w:rsid w:val="005A53F8"/>
    <w:rsid w:val="005A56E0"/>
    <w:rsid w:val="005A5D2B"/>
    <w:rsid w:val="005A6B68"/>
    <w:rsid w:val="005A6DAC"/>
    <w:rsid w:val="005A703F"/>
    <w:rsid w:val="005B0658"/>
    <w:rsid w:val="005B094D"/>
    <w:rsid w:val="005B0D25"/>
    <w:rsid w:val="005B1145"/>
    <w:rsid w:val="005B1D3E"/>
    <w:rsid w:val="005B1DE0"/>
    <w:rsid w:val="005B2967"/>
    <w:rsid w:val="005B29B4"/>
    <w:rsid w:val="005B3A87"/>
    <w:rsid w:val="005B3C09"/>
    <w:rsid w:val="005B3C0D"/>
    <w:rsid w:val="005B3C57"/>
    <w:rsid w:val="005B3CCF"/>
    <w:rsid w:val="005B4444"/>
    <w:rsid w:val="005B54AA"/>
    <w:rsid w:val="005B55E6"/>
    <w:rsid w:val="005B5FC4"/>
    <w:rsid w:val="005B6041"/>
    <w:rsid w:val="005B6335"/>
    <w:rsid w:val="005B654C"/>
    <w:rsid w:val="005B714B"/>
    <w:rsid w:val="005B73F7"/>
    <w:rsid w:val="005C00B8"/>
    <w:rsid w:val="005C106F"/>
    <w:rsid w:val="005C13AF"/>
    <w:rsid w:val="005C1EF4"/>
    <w:rsid w:val="005C1FE8"/>
    <w:rsid w:val="005C2203"/>
    <w:rsid w:val="005C2260"/>
    <w:rsid w:val="005C22C5"/>
    <w:rsid w:val="005C231B"/>
    <w:rsid w:val="005C23B4"/>
    <w:rsid w:val="005C26CD"/>
    <w:rsid w:val="005C29EF"/>
    <w:rsid w:val="005C3025"/>
    <w:rsid w:val="005C3AF5"/>
    <w:rsid w:val="005C3CD3"/>
    <w:rsid w:val="005C3E4B"/>
    <w:rsid w:val="005C423F"/>
    <w:rsid w:val="005C44C0"/>
    <w:rsid w:val="005C4529"/>
    <w:rsid w:val="005C4738"/>
    <w:rsid w:val="005C4999"/>
    <w:rsid w:val="005C5709"/>
    <w:rsid w:val="005C576F"/>
    <w:rsid w:val="005C5849"/>
    <w:rsid w:val="005C5964"/>
    <w:rsid w:val="005C5984"/>
    <w:rsid w:val="005C5996"/>
    <w:rsid w:val="005C63B9"/>
    <w:rsid w:val="005C6739"/>
    <w:rsid w:val="005C67B0"/>
    <w:rsid w:val="005C6D24"/>
    <w:rsid w:val="005C726F"/>
    <w:rsid w:val="005C7614"/>
    <w:rsid w:val="005C78B5"/>
    <w:rsid w:val="005C7DA8"/>
    <w:rsid w:val="005D00E7"/>
    <w:rsid w:val="005D0178"/>
    <w:rsid w:val="005D0259"/>
    <w:rsid w:val="005D044A"/>
    <w:rsid w:val="005D0BB7"/>
    <w:rsid w:val="005D1B2C"/>
    <w:rsid w:val="005D20C2"/>
    <w:rsid w:val="005D259F"/>
    <w:rsid w:val="005D270D"/>
    <w:rsid w:val="005D2827"/>
    <w:rsid w:val="005D2CBA"/>
    <w:rsid w:val="005D301A"/>
    <w:rsid w:val="005D3436"/>
    <w:rsid w:val="005D3869"/>
    <w:rsid w:val="005D46DE"/>
    <w:rsid w:val="005D470E"/>
    <w:rsid w:val="005D5571"/>
    <w:rsid w:val="005D55CB"/>
    <w:rsid w:val="005D5A10"/>
    <w:rsid w:val="005D6A42"/>
    <w:rsid w:val="005D75A3"/>
    <w:rsid w:val="005D7D47"/>
    <w:rsid w:val="005E06A9"/>
    <w:rsid w:val="005E0BD7"/>
    <w:rsid w:val="005E0C96"/>
    <w:rsid w:val="005E1521"/>
    <w:rsid w:val="005E1F4A"/>
    <w:rsid w:val="005E2449"/>
    <w:rsid w:val="005E259F"/>
    <w:rsid w:val="005E2701"/>
    <w:rsid w:val="005E28E9"/>
    <w:rsid w:val="005E2ABA"/>
    <w:rsid w:val="005E2BAE"/>
    <w:rsid w:val="005E2EDC"/>
    <w:rsid w:val="005E3055"/>
    <w:rsid w:val="005E3628"/>
    <w:rsid w:val="005E3A79"/>
    <w:rsid w:val="005E4194"/>
    <w:rsid w:val="005E43B6"/>
    <w:rsid w:val="005E47BA"/>
    <w:rsid w:val="005E5472"/>
    <w:rsid w:val="005E550A"/>
    <w:rsid w:val="005E5E7A"/>
    <w:rsid w:val="005E5FE0"/>
    <w:rsid w:val="005E6103"/>
    <w:rsid w:val="005E675F"/>
    <w:rsid w:val="005E682F"/>
    <w:rsid w:val="005E6831"/>
    <w:rsid w:val="005E7768"/>
    <w:rsid w:val="005F01ED"/>
    <w:rsid w:val="005F020E"/>
    <w:rsid w:val="005F0466"/>
    <w:rsid w:val="005F0645"/>
    <w:rsid w:val="005F0D26"/>
    <w:rsid w:val="005F1082"/>
    <w:rsid w:val="005F17CB"/>
    <w:rsid w:val="005F1CE1"/>
    <w:rsid w:val="005F23B1"/>
    <w:rsid w:val="005F2A0D"/>
    <w:rsid w:val="005F2F9D"/>
    <w:rsid w:val="005F2FF3"/>
    <w:rsid w:val="005F340C"/>
    <w:rsid w:val="005F38A2"/>
    <w:rsid w:val="005F3B6D"/>
    <w:rsid w:val="005F4A6F"/>
    <w:rsid w:val="005F4AD3"/>
    <w:rsid w:val="005F4E17"/>
    <w:rsid w:val="005F5604"/>
    <w:rsid w:val="005F560E"/>
    <w:rsid w:val="005F56D1"/>
    <w:rsid w:val="005F5ED7"/>
    <w:rsid w:val="005F5FC0"/>
    <w:rsid w:val="005F61A8"/>
    <w:rsid w:val="005F628E"/>
    <w:rsid w:val="005F64C6"/>
    <w:rsid w:val="005F667C"/>
    <w:rsid w:val="006005FD"/>
    <w:rsid w:val="00600D19"/>
    <w:rsid w:val="00600D71"/>
    <w:rsid w:val="00600EF4"/>
    <w:rsid w:val="00601113"/>
    <w:rsid w:val="006013E7"/>
    <w:rsid w:val="0060150D"/>
    <w:rsid w:val="006020FF"/>
    <w:rsid w:val="00602279"/>
    <w:rsid w:val="006030BA"/>
    <w:rsid w:val="006038D8"/>
    <w:rsid w:val="00603C9C"/>
    <w:rsid w:val="00603E93"/>
    <w:rsid w:val="00604205"/>
    <w:rsid w:val="006043C4"/>
    <w:rsid w:val="00604823"/>
    <w:rsid w:val="006054BF"/>
    <w:rsid w:val="0060577B"/>
    <w:rsid w:val="0060585E"/>
    <w:rsid w:val="00605D87"/>
    <w:rsid w:val="00605E78"/>
    <w:rsid w:val="00606674"/>
    <w:rsid w:val="00607AB2"/>
    <w:rsid w:val="00607B0F"/>
    <w:rsid w:val="00607F65"/>
    <w:rsid w:val="00607FAA"/>
    <w:rsid w:val="0061027D"/>
    <w:rsid w:val="00610C39"/>
    <w:rsid w:val="00610E33"/>
    <w:rsid w:val="00610E94"/>
    <w:rsid w:val="00611282"/>
    <w:rsid w:val="006116D2"/>
    <w:rsid w:val="00611D04"/>
    <w:rsid w:val="00611F9B"/>
    <w:rsid w:val="0061206C"/>
    <w:rsid w:val="006124B0"/>
    <w:rsid w:val="00612665"/>
    <w:rsid w:val="00612DBF"/>
    <w:rsid w:val="00613578"/>
    <w:rsid w:val="0061373B"/>
    <w:rsid w:val="006137FF"/>
    <w:rsid w:val="0061393D"/>
    <w:rsid w:val="00613B56"/>
    <w:rsid w:val="00613FE8"/>
    <w:rsid w:val="00614058"/>
    <w:rsid w:val="0061413D"/>
    <w:rsid w:val="00614541"/>
    <w:rsid w:val="00614694"/>
    <w:rsid w:val="006146E4"/>
    <w:rsid w:val="00614A09"/>
    <w:rsid w:val="00615168"/>
    <w:rsid w:val="0061516C"/>
    <w:rsid w:val="00615208"/>
    <w:rsid w:val="0061526D"/>
    <w:rsid w:val="006157BA"/>
    <w:rsid w:val="0061587D"/>
    <w:rsid w:val="00615A69"/>
    <w:rsid w:val="00615B1C"/>
    <w:rsid w:val="00615EA9"/>
    <w:rsid w:val="00615FDF"/>
    <w:rsid w:val="00616171"/>
    <w:rsid w:val="00616184"/>
    <w:rsid w:val="006161A3"/>
    <w:rsid w:val="00616977"/>
    <w:rsid w:val="006169F5"/>
    <w:rsid w:val="0061727E"/>
    <w:rsid w:val="006173B5"/>
    <w:rsid w:val="00617B6E"/>
    <w:rsid w:val="00617CB9"/>
    <w:rsid w:val="00617E71"/>
    <w:rsid w:val="0062018F"/>
    <w:rsid w:val="00620BF2"/>
    <w:rsid w:val="00620DE3"/>
    <w:rsid w:val="00622446"/>
    <w:rsid w:val="00622565"/>
    <w:rsid w:val="006228A0"/>
    <w:rsid w:val="0062292C"/>
    <w:rsid w:val="00622E8A"/>
    <w:rsid w:val="00623487"/>
    <w:rsid w:val="0062406C"/>
    <w:rsid w:val="00624189"/>
    <w:rsid w:val="0062418D"/>
    <w:rsid w:val="006242C7"/>
    <w:rsid w:val="006245B4"/>
    <w:rsid w:val="006248E7"/>
    <w:rsid w:val="00625004"/>
    <w:rsid w:val="006253E4"/>
    <w:rsid w:val="00625D22"/>
    <w:rsid w:val="00625FF6"/>
    <w:rsid w:val="00626517"/>
    <w:rsid w:val="006268DF"/>
    <w:rsid w:val="00626A6A"/>
    <w:rsid w:val="00626E20"/>
    <w:rsid w:val="00626F2C"/>
    <w:rsid w:val="00627584"/>
    <w:rsid w:val="00627887"/>
    <w:rsid w:val="006278A1"/>
    <w:rsid w:val="00627B91"/>
    <w:rsid w:val="00627CBC"/>
    <w:rsid w:val="00627D9F"/>
    <w:rsid w:val="00630485"/>
    <w:rsid w:val="00630C36"/>
    <w:rsid w:val="00630C5F"/>
    <w:rsid w:val="00631043"/>
    <w:rsid w:val="00631140"/>
    <w:rsid w:val="00631362"/>
    <w:rsid w:val="006316EC"/>
    <w:rsid w:val="00631911"/>
    <w:rsid w:val="00631B21"/>
    <w:rsid w:val="00631CCE"/>
    <w:rsid w:val="00632124"/>
    <w:rsid w:val="00632249"/>
    <w:rsid w:val="0063249B"/>
    <w:rsid w:val="006331DC"/>
    <w:rsid w:val="00633B3F"/>
    <w:rsid w:val="00633E48"/>
    <w:rsid w:val="00634048"/>
    <w:rsid w:val="006344D2"/>
    <w:rsid w:val="00634553"/>
    <w:rsid w:val="00635824"/>
    <w:rsid w:val="0063601B"/>
    <w:rsid w:val="006364CB"/>
    <w:rsid w:val="006365E7"/>
    <w:rsid w:val="00636851"/>
    <w:rsid w:val="00636ADF"/>
    <w:rsid w:val="00636DC4"/>
    <w:rsid w:val="006377F9"/>
    <w:rsid w:val="00637805"/>
    <w:rsid w:val="0063786A"/>
    <w:rsid w:val="006379A5"/>
    <w:rsid w:val="00637ADB"/>
    <w:rsid w:val="00637B1C"/>
    <w:rsid w:val="00637EE2"/>
    <w:rsid w:val="006401D2"/>
    <w:rsid w:val="00640246"/>
    <w:rsid w:val="00640311"/>
    <w:rsid w:val="0064045A"/>
    <w:rsid w:val="00640488"/>
    <w:rsid w:val="0064055B"/>
    <w:rsid w:val="00640A72"/>
    <w:rsid w:val="00640B90"/>
    <w:rsid w:val="00641515"/>
    <w:rsid w:val="00641818"/>
    <w:rsid w:val="00641CDC"/>
    <w:rsid w:val="00641E49"/>
    <w:rsid w:val="00642814"/>
    <w:rsid w:val="00642CE3"/>
    <w:rsid w:val="00642E50"/>
    <w:rsid w:val="00643312"/>
    <w:rsid w:val="00643491"/>
    <w:rsid w:val="0064430C"/>
    <w:rsid w:val="00644344"/>
    <w:rsid w:val="0064437D"/>
    <w:rsid w:val="00645324"/>
    <w:rsid w:val="00645779"/>
    <w:rsid w:val="00645992"/>
    <w:rsid w:val="0064616E"/>
    <w:rsid w:val="006461F0"/>
    <w:rsid w:val="006462A3"/>
    <w:rsid w:val="006464E4"/>
    <w:rsid w:val="006465E6"/>
    <w:rsid w:val="006466A6"/>
    <w:rsid w:val="00646C4B"/>
    <w:rsid w:val="006476DD"/>
    <w:rsid w:val="00647E93"/>
    <w:rsid w:val="0065041B"/>
    <w:rsid w:val="006507FC"/>
    <w:rsid w:val="0065095C"/>
    <w:rsid w:val="0065097C"/>
    <w:rsid w:val="00650D2F"/>
    <w:rsid w:val="00650EBD"/>
    <w:rsid w:val="0065183A"/>
    <w:rsid w:val="00651DCC"/>
    <w:rsid w:val="00651E3E"/>
    <w:rsid w:val="00652A9A"/>
    <w:rsid w:val="00652BF2"/>
    <w:rsid w:val="00652CFF"/>
    <w:rsid w:val="006530E6"/>
    <w:rsid w:val="00653293"/>
    <w:rsid w:val="006533E3"/>
    <w:rsid w:val="00653677"/>
    <w:rsid w:val="006536C7"/>
    <w:rsid w:val="00653EF8"/>
    <w:rsid w:val="00654358"/>
    <w:rsid w:val="006544C2"/>
    <w:rsid w:val="00654F09"/>
    <w:rsid w:val="00655E30"/>
    <w:rsid w:val="0065622E"/>
    <w:rsid w:val="0065647B"/>
    <w:rsid w:val="00656536"/>
    <w:rsid w:val="00657536"/>
    <w:rsid w:val="006577C3"/>
    <w:rsid w:val="0065797F"/>
    <w:rsid w:val="006604F0"/>
    <w:rsid w:val="00661642"/>
    <w:rsid w:val="00661BD3"/>
    <w:rsid w:val="00661D1B"/>
    <w:rsid w:val="006624DC"/>
    <w:rsid w:val="00662A43"/>
    <w:rsid w:val="00662B09"/>
    <w:rsid w:val="00662E55"/>
    <w:rsid w:val="00662E96"/>
    <w:rsid w:val="006634CD"/>
    <w:rsid w:val="006639E2"/>
    <w:rsid w:val="006641BA"/>
    <w:rsid w:val="006645CD"/>
    <w:rsid w:val="00664658"/>
    <w:rsid w:val="00665023"/>
    <w:rsid w:val="006654F6"/>
    <w:rsid w:val="00665822"/>
    <w:rsid w:val="00665DCE"/>
    <w:rsid w:val="00665FC2"/>
    <w:rsid w:val="006662B8"/>
    <w:rsid w:val="0066650B"/>
    <w:rsid w:val="00666DCD"/>
    <w:rsid w:val="00667272"/>
    <w:rsid w:val="006675F7"/>
    <w:rsid w:val="00667A7A"/>
    <w:rsid w:val="00667D6A"/>
    <w:rsid w:val="006700C9"/>
    <w:rsid w:val="00670585"/>
    <w:rsid w:val="00670F7A"/>
    <w:rsid w:val="00670FF1"/>
    <w:rsid w:val="00671775"/>
    <w:rsid w:val="00671C67"/>
    <w:rsid w:val="0067232B"/>
    <w:rsid w:val="0067285F"/>
    <w:rsid w:val="00672F0D"/>
    <w:rsid w:val="0067344B"/>
    <w:rsid w:val="00673663"/>
    <w:rsid w:val="00673681"/>
    <w:rsid w:val="006737BF"/>
    <w:rsid w:val="0067386B"/>
    <w:rsid w:val="00673CAB"/>
    <w:rsid w:val="00673F39"/>
    <w:rsid w:val="00673FB5"/>
    <w:rsid w:val="0067403D"/>
    <w:rsid w:val="006744EE"/>
    <w:rsid w:val="00674627"/>
    <w:rsid w:val="00674798"/>
    <w:rsid w:val="006750B6"/>
    <w:rsid w:val="0067557B"/>
    <w:rsid w:val="00675D83"/>
    <w:rsid w:val="006764A4"/>
    <w:rsid w:val="006764F9"/>
    <w:rsid w:val="006766D3"/>
    <w:rsid w:val="006768EA"/>
    <w:rsid w:val="00676C65"/>
    <w:rsid w:val="00677063"/>
    <w:rsid w:val="006771B9"/>
    <w:rsid w:val="0067753F"/>
    <w:rsid w:val="006779E1"/>
    <w:rsid w:val="006810CA"/>
    <w:rsid w:val="0068176E"/>
    <w:rsid w:val="006821DA"/>
    <w:rsid w:val="0068290D"/>
    <w:rsid w:val="006832DE"/>
    <w:rsid w:val="006834B6"/>
    <w:rsid w:val="006837C3"/>
    <w:rsid w:val="00683EA2"/>
    <w:rsid w:val="00684814"/>
    <w:rsid w:val="00684B02"/>
    <w:rsid w:val="00684C09"/>
    <w:rsid w:val="00684E74"/>
    <w:rsid w:val="0068568B"/>
    <w:rsid w:val="00686886"/>
    <w:rsid w:val="00686D9C"/>
    <w:rsid w:val="00686DAE"/>
    <w:rsid w:val="00687175"/>
    <w:rsid w:val="00690016"/>
    <w:rsid w:val="00690232"/>
    <w:rsid w:val="006902B7"/>
    <w:rsid w:val="0069052A"/>
    <w:rsid w:val="0069127B"/>
    <w:rsid w:val="006913D0"/>
    <w:rsid w:val="00691AF3"/>
    <w:rsid w:val="00691D4C"/>
    <w:rsid w:val="006928D6"/>
    <w:rsid w:val="00692ABF"/>
    <w:rsid w:val="00692D8D"/>
    <w:rsid w:val="00692EA6"/>
    <w:rsid w:val="00693025"/>
    <w:rsid w:val="0069382B"/>
    <w:rsid w:val="00693C70"/>
    <w:rsid w:val="00693F31"/>
    <w:rsid w:val="0069483C"/>
    <w:rsid w:val="00694A52"/>
    <w:rsid w:val="00694ABD"/>
    <w:rsid w:val="0069558E"/>
    <w:rsid w:val="0069602A"/>
    <w:rsid w:val="00696633"/>
    <w:rsid w:val="00696D44"/>
    <w:rsid w:val="00697090"/>
    <w:rsid w:val="006971A2"/>
    <w:rsid w:val="00697636"/>
    <w:rsid w:val="00697729"/>
    <w:rsid w:val="00697CE1"/>
    <w:rsid w:val="006A05C5"/>
    <w:rsid w:val="006A060F"/>
    <w:rsid w:val="006A0625"/>
    <w:rsid w:val="006A0B84"/>
    <w:rsid w:val="006A0D74"/>
    <w:rsid w:val="006A0E69"/>
    <w:rsid w:val="006A1743"/>
    <w:rsid w:val="006A1E05"/>
    <w:rsid w:val="006A1F98"/>
    <w:rsid w:val="006A2F0A"/>
    <w:rsid w:val="006A3F05"/>
    <w:rsid w:val="006A511D"/>
    <w:rsid w:val="006A58A3"/>
    <w:rsid w:val="006A5D08"/>
    <w:rsid w:val="006A608F"/>
    <w:rsid w:val="006A6242"/>
    <w:rsid w:val="006A6754"/>
    <w:rsid w:val="006A690F"/>
    <w:rsid w:val="006A6DAC"/>
    <w:rsid w:val="006A76A7"/>
    <w:rsid w:val="006A7B86"/>
    <w:rsid w:val="006B0B1E"/>
    <w:rsid w:val="006B1222"/>
    <w:rsid w:val="006B17D9"/>
    <w:rsid w:val="006B17E0"/>
    <w:rsid w:val="006B17FD"/>
    <w:rsid w:val="006B19A7"/>
    <w:rsid w:val="006B1EC2"/>
    <w:rsid w:val="006B239B"/>
    <w:rsid w:val="006B2473"/>
    <w:rsid w:val="006B2695"/>
    <w:rsid w:val="006B26FA"/>
    <w:rsid w:val="006B2FE9"/>
    <w:rsid w:val="006B3332"/>
    <w:rsid w:val="006B397D"/>
    <w:rsid w:val="006B3A57"/>
    <w:rsid w:val="006B3A7E"/>
    <w:rsid w:val="006B3BE2"/>
    <w:rsid w:val="006B3C45"/>
    <w:rsid w:val="006B407E"/>
    <w:rsid w:val="006B44D1"/>
    <w:rsid w:val="006B4E94"/>
    <w:rsid w:val="006B54F8"/>
    <w:rsid w:val="006B59DC"/>
    <w:rsid w:val="006B5ED5"/>
    <w:rsid w:val="006B6205"/>
    <w:rsid w:val="006B64CB"/>
    <w:rsid w:val="006B6989"/>
    <w:rsid w:val="006B69F2"/>
    <w:rsid w:val="006B6B05"/>
    <w:rsid w:val="006B6B0F"/>
    <w:rsid w:val="006B6DBA"/>
    <w:rsid w:val="006C04B7"/>
    <w:rsid w:val="006C0AE0"/>
    <w:rsid w:val="006C0B6C"/>
    <w:rsid w:val="006C0D8A"/>
    <w:rsid w:val="006C0D8B"/>
    <w:rsid w:val="006C0F0E"/>
    <w:rsid w:val="006C12C1"/>
    <w:rsid w:val="006C1850"/>
    <w:rsid w:val="006C2054"/>
    <w:rsid w:val="006C2A7B"/>
    <w:rsid w:val="006C3213"/>
    <w:rsid w:val="006C3743"/>
    <w:rsid w:val="006C42B5"/>
    <w:rsid w:val="006C42C7"/>
    <w:rsid w:val="006C43B6"/>
    <w:rsid w:val="006C458D"/>
    <w:rsid w:val="006C4946"/>
    <w:rsid w:val="006C4F88"/>
    <w:rsid w:val="006C5007"/>
    <w:rsid w:val="006C580B"/>
    <w:rsid w:val="006C5DA8"/>
    <w:rsid w:val="006C65A3"/>
    <w:rsid w:val="006C67A8"/>
    <w:rsid w:val="006C6EEC"/>
    <w:rsid w:val="006C7331"/>
    <w:rsid w:val="006C77A2"/>
    <w:rsid w:val="006C7B83"/>
    <w:rsid w:val="006C7EDA"/>
    <w:rsid w:val="006D0141"/>
    <w:rsid w:val="006D040E"/>
    <w:rsid w:val="006D04B7"/>
    <w:rsid w:val="006D0607"/>
    <w:rsid w:val="006D07AB"/>
    <w:rsid w:val="006D0B2D"/>
    <w:rsid w:val="006D0D3C"/>
    <w:rsid w:val="006D13F2"/>
    <w:rsid w:val="006D199B"/>
    <w:rsid w:val="006D20D9"/>
    <w:rsid w:val="006D260B"/>
    <w:rsid w:val="006D2A2A"/>
    <w:rsid w:val="006D2C56"/>
    <w:rsid w:val="006D2FF2"/>
    <w:rsid w:val="006D3590"/>
    <w:rsid w:val="006D3704"/>
    <w:rsid w:val="006D379F"/>
    <w:rsid w:val="006D3BEC"/>
    <w:rsid w:val="006D5061"/>
    <w:rsid w:val="006D52E5"/>
    <w:rsid w:val="006D5A3E"/>
    <w:rsid w:val="006D5B98"/>
    <w:rsid w:val="006D5E48"/>
    <w:rsid w:val="006D603B"/>
    <w:rsid w:val="006D6212"/>
    <w:rsid w:val="006D627F"/>
    <w:rsid w:val="006D637E"/>
    <w:rsid w:val="006D63B0"/>
    <w:rsid w:val="006D69E2"/>
    <w:rsid w:val="006D6A66"/>
    <w:rsid w:val="006D6F41"/>
    <w:rsid w:val="006D7179"/>
    <w:rsid w:val="006D72F0"/>
    <w:rsid w:val="006D7516"/>
    <w:rsid w:val="006D75C0"/>
    <w:rsid w:val="006D78DD"/>
    <w:rsid w:val="006D7A04"/>
    <w:rsid w:val="006D7CC1"/>
    <w:rsid w:val="006D7E5F"/>
    <w:rsid w:val="006E08C7"/>
    <w:rsid w:val="006E0BFA"/>
    <w:rsid w:val="006E0CB6"/>
    <w:rsid w:val="006E108B"/>
    <w:rsid w:val="006E10B0"/>
    <w:rsid w:val="006E1523"/>
    <w:rsid w:val="006E166A"/>
    <w:rsid w:val="006E1CE9"/>
    <w:rsid w:val="006E1F1E"/>
    <w:rsid w:val="006E2690"/>
    <w:rsid w:val="006E2852"/>
    <w:rsid w:val="006E2A2F"/>
    <w:rsid w:val="006E2DB4"/>
    <w:rsid w:val="006E2EDD"/>
    <w:rsid w:val="006E3526"/>
    <w:rsid w:val="006E35BF"/>
    <w:rsid w:val="006E38FC"/>
    <w:rsid w:val="006E3AD9"/>
    <w:rsid w:val="006E3CDA"/>
    <w:rsid w:val="006E4265"/>
    <w:rsid w:val="006E44AE"/>
    <w:rsid w:val="006E48B6"/>
    <w:rsid w:val="006E5197"/>
    <w:rsid w:val="006E5C5A"/>
    <w:rsid w:val="006E5C6A"/>
    <w:rsid w:val="006E5C7E"/>
    <w:rsid w:val="006E636C"/>
    <w:rsid w:val="006E6A1E"/>
    <w:rsid w:val="006E6A21"/>
    <w:rsid w:val="006E6C0F"/>
    <w:rsid w:val="006E6D22"/>
    <w:rsid w:val="006E75E5"/>
    <w:rsid w:val="006F0016"/>
    <w:rsid w:val="006F0A36"/>
    <w:rsid w:val="006F0E14"/>
    <w:rsid w:val="006F122B"/>
    <w:rsid w:val="006F12C0"/>
    <w:rsid w:val="006F1432"/>
    <w:rsid w:val="006F1949"/>
    <w:rsid w:val="006F1977"/>
    <w:rsid w:val="006F19C2"/>
    <w:rsid w:val="006F1B43"/>
    <w:rsid w:val="006F1C3D"/>
    <w:rsid w:val="006F225D"/>
    <w:rsid w:val="006F24DB"/>
    <w:rsid w:val="006F2922"/>
    <w:rsid w:val="006F298A"/>
    <w:rsid w:val="006F2F07"/>
    <w:rsid w:val="006F2FD1"/>
    <w:rsid w:val="006F30C3"/>
    <w:rsid w:val="006F31A6"/>
    <w:rsid w:val="006F37A6"/>
    <w:rsid w:val="006F3B5F"/>
    <w:rsid w:val="006F3BF2"/>
    <w:rsid w:val="006F3C8B"/>
    <w:rsid w:val="006F4538"/>
    <w:rsid w:val="006F472E"/>
    <w:rsid w:val="006F48D8"/>
    <w:rsid w:val="006F575B"/>
    <w:rsid w:val="006F5AE4"/>
    <w:rsid w:val="006F5C36"/>
    <w:rsid w:val="006F6301"/>
    <w:rsid w:val="006F63C3"/>
    <w:rsid w:val="006F65AF"/>
    <w:rsid w:val="006F6767"/>
    <w:rsid w:val="006F6B06"/>
    <w:rsid w:val="006F6C4A"/>
    <w:rsid w:val="006F740A"/>
    <w:rsid w:val="006F77F9"/>
    <w:rsid w:val="006F7A06"/>
    <w:rsid w:val="007007B6"/>
    <w:rsid w:val="00700B46"/>
    <w:rsid w:val="00700ED0"/>
    <w:rsid w:val="007010B2"/>
    <w:rsid w:val="007011CF"/>
    <w:rsid w:val="00701DC9"/>
    <w:rsid w:val="0070298E"/>
    <w:rsid w:val="00703DD3"/>
    <w:rsid w:val="007040BE"/>
    <w:rsid w:val="00704AC1"/>
    <w:rsid w:val="00704CF3"/>
    <w:rsid w:val="00704EE9"/>
    <w:rsid w:val="00704F04"/>
    <w:rsid w:val="007061FC"/>
    <w:rsid w:val="00706330"/>
    <w:rsid w:val="007063FA"/>
    <w:rsid w:val="007064FB"/>
    <w:rsid w:val="007065B9"/>
    <w:rsid w:val="00706A27"/>
    <w:rsid w:val="00707B78"/>
    <w:rsid w:val="00710081"/>
    <w:rsid w:val="00710645"/>
    <w:rsid w:val="00710719"/>
    <w:rsid w:val="00710782"/>
    <w:rsid w:val="007109C2"/>
    <w:rsid w:val="00710B73"/>
    <w:rsid w:val="007112B4"/>
    <w:rsid w:val="00711AC6"/>
    <w:rsid w:val="00711B36"/>
    <w:rsid w:val="007126B9"/>
    <w:rsid w:val="007129DB"/>
    <w:rsid w:val="00712B13"/>
    <w:rsid w:val="00712E5B"/>
    <w:rsid w:val="0071309E"/>
    <w:rsid w:val="007131AE"/>
    <w:rsid w:val="0071390F"/>
    <w:rsid w:val="00713B9F"/>
    <w:rsid w:val="00713D1B"/>
    <w:rsid w:val="00713E0C"/>
    <w:rsid w:val="00714537"/>
    <w:rsid w:val="00714622"/>
    <w:rsid w:val="00714CA7"/>
    <w:rsid w:val="0071501D"/>
    <w:rsid w:val="007150EE"/>
    <w:rsid w:val="00716519"/>
    <w:rsid w:val="007169E2"/>
    <w:rsid w:val="0071701D"/>
    <w:rsid w:val="0071722C"/>
    <w:rsid w:val="00717796"/>
    <w:rsid w:val="007177F8"/>
    <w:rsid w:val="00717E78"/>
    <w:rsid w:val="007205DB"/>
    <w:rsid w:val="00720673"/>
    <w:rsid w:val="00720782"/>
    <w:rsid w:val="00720A61"/>
    <w:rsid w:val="00720B30"/>
    <w:rsid w:val="00720BA4"/>
    <w:rsid w:val="00721375"/>
    <w:rsid w:val="0072238A"/>
    <w:rsid w:val="00722C47"/>
    <w:rsid w:val="00722F44"/>
    <w:rsid w:val="00723638"/>
    <w:rsid w:val="007237B6"/>
    <w:rsid w:val="007239E7"/>
    <w:rsid w:val="00723A84"/>
    <w:rsid w:val="00723B46"/>
    <w:rsid w:val="0072420B"/>
    <w:rsid w:val="00724938"/>
    <w:rsid w:val="00725141"/>
    <w:rsid w:val="007254D7"/>
    <w:rsid w:val="00725893"/>
    <w:rsid w:val="00725964"/>
    <w:rsid w:val="007260FB"/>
    <w:rsid w:val="00726104"/>
    <w:rsid w:val="007268EE"/>
    <w:rsid w:val="00726A31"/>
    <w:rsid w:val="007277A2"/>
    <w:rsid w:val="007277BD"/>
    <w:rsid w:val="00727A23"/>
    <w:rsid w:val="00727F8E"/>
    <w:rsid w:val="00730237"/>
    <w:rsid w:val="00730591"/>
    <w:rsid w:val="00730ECE"/>
    <w:rsid w:val="00731DF4"/>
    <w:rsid w:val="007320E9"/>
    <w:rsid w:val="00732583"/>
    <w:rsid w:val="00732C29"/>
    <w:rsid w:val="00733435"/>
    <w:rsid w:val="00734CA1"/>
    <w:rsid w:val="0073557D"/>
    <w:rsid w:val="0073589C"/>
    <w:rsid w:val="0073612D"/>
    <w:rsid w:val="00736BC9"/>
    <w:rsid w:val="00736D50"/>
    <w:rsid w:val="00736F23"/>
    <w:rsid w:val="00736F28"/>
    <w:rsid w:val="00736F56"/>
    <w:rsid w:val="0073706B"/>
    <w:rsid w:val="00737D5D"/>
    <w:rsid w:val="00737E57"/>
    <w:rsid w:val="007400C3"/>
    <w:rsid w:val="00740F30"/>
    <w:rsid w:val="007410BA"/>
    <w:rsid w:val="007411B7"/>
    <w:rsid w:val="007412F0"/>
    <w:rsid w:val="00741C76"/>
    <w:rsid w:val="00742378"/>
    <w:rsid w:val="00742B1E"/>
    <w:rsid w:val="00742BCD"/>
    <w:rsid w:val="00743140"/>
    <w:rsid w:val="0074318E"/>
    <w:rsid w:val="0074376C"/>
    <w:rsid w:val="00743D9C"/>
    <w:rsid w:val="00743F78"/>
    <w:rsid w:val="0074419E"/>
    <w:rsid w:val="007443F5"/>
    <w:rsid w:val="00745135"/>
    <w:rsid w:val="00745D67"/>
    <w:rsid w:val="00745FAB"/>
    <w:rsid w:val="007460F7"/>
    <w:rsid w:val="00746FCA"/>
    <w:rsid w:val="0074768C"/>
    <w:rsid w:val="00747755"/>
    <w:rsid w:val="00750001"/>
    <w:rsid w:val="007500AF"/>
    <w:rsid w:val="007501CE"/>
    <w:rsid w:val="0075022E"/>
    <w:rsid w:val="00750484"/>
    <w:rsid w:val="00750537"/>
    <w:rsid w:val="00750688"/>
    <w:rsid w:val="007507CE"/>
    <w:rsid w:val="00750A2C"/>
    <w:rsid w:val="00750BDB"/>
    <w:rsid w:val="00750D50"/>
    <w:rsid w:val="00750EE8"/>
    <w:rsid w:val="00751404"/>
    <w:rsid w:val="00751C67"/>
    <w:rsid w:val="00752684"/>
    <w:rsid w:val="00753154"/>
    <w:rsid w:val="00753156"/>
    <w:rsid w:val="00753A5D"/>
    <w:rsid w:val="00754114"/>
    <w:rsid w:val="0075415B"/>
    <w:rsid w:val="00754765"/>
    <w:rsid w:val="007547EC"/>
    <w:rsid w:val="007550A7"/>
    <w:rsid w:val="0075511E"/>
    <w:rsid w:val="007555C9"/>
    <w:rsid w:val="00755C15"/>
    <w:rsid w:val="007562AA"/>
    <w:rsid w:val="007562BE"/>
    <w:rsid w:val="007565CE"/>
    <w:rsid w:val="00756656"/>
    <w:rsid w:val="00756BC2"/>
    <w:rsid w:val="00757162"/>
    <w:rsid w:val="00757200"/>
    <w:rsid w:val="007574E9"/>
    <w:rsid w:val="0075778B"/>
    <w:rsid w:val="00757FB2"/>
    <w:rsid w:val="00757FE2"/>
    <w:rsid w:val="00760143"/>
    <w:rsid w:val="00761777"/>
    <w:rsid w:val="00761C2F"/>
    <w:rsid w:val="00762064"/>
    <w:rsid w:val="00763813"/>
    <w:rsid w:val="00763B1E"/>
    <w:rsid w:val="00763C91"/>
    <w:rsid w:val="00763E1F"/>
    <w:rsid w:val="00764186"/>
    <w:rsid w:val="00764220"/>
    <w:rsid w:val="00764562"/>
    <w:rsid w:val="00764A0C"/>
    <w:rsid w:val="00764ED4"/>
    <w:rsid w:val="007658C7"/>
    <w:rsid w:val="00765B8F"/>
    <w:rsid w:val="00766220"/>
    <w:rsid w:val="00766343"/>
    <w:rsid w:val="0076666B"/>
    <w:rsid w:val="007666C6"/>
    <w:rsid w:val="00766A3B"/>
    <w:rsid w:val="00766C82"/>
    <w:rsid w:val="00766D49"/>
    <w:rsid w:val="00766D89"/>
    <w:rsid w:val="007675C9"/>
    <w:rsid w:val="007675D6"/>
    <w:rsid w:val="007676E6"/>
    <w:rsid w:val="00770626"/>
    <w:rsid w:val="00770909"/>
    <w:rsid w:val="00770FD8"/>
    <w:rsid w:val="007711BA"/>
    <w:rsid w:val="0077132B"/>
    <w:rsid w:val="00771692"/>
    <w:rsid w:val="0077185E"/>
    <w:rsid w:val="00771D63"/>
    <w:rsid w:val="00772251"/>
    <w:rsid w:val="00772A99"/>
    <w:rsid w:val="00772B0C"/>
    <w:rsid w:val="0077333D"/>
    <w:rsid w:val="00773746"/>
    <w:rsid w:val="00773CBE"/>
    <w:rsid w:val="007740B6"/>
    <w:rsid w:val="0077453E"/>
    <w:rsid w:val="00774926"/>
    <w:rsid w:val="00774A2E"/>
    <w:rsid w:val="00775498"/>
    <w:rsid w:val="0077564F"/>
    <w:rsid w:val="00776229"/>
    <w:rsid w:val="0077626F"/>
    <w:rsid w:val="00776556"/>
    <w:rsid w:val="00777B4A"/>
    <w:rsid w:val="00777D59"/>
    <w:rsid w:val="007805E7"/>
    <w:rsid w:val="00780C75"/>
    <w:rsid w:val="00781904"/>
    <w:rsid w:val="00782224"/>
    <w:rsid w:val="007826ED"/>
    <w:rsid w:val="00783364"/>
    <w:rsid w:val="00783676"/>
    <w:rsid w:val="00783A8D"/>
    <w:rsid w:val="00783D97"/>
    <w:rsid w:val="00783E6C"/>
    <w:rsid w:val="00784149"/>
    <w:rsid w:val="0078421D"/>
    <w:rsid w:val="0078441C"/>
    <w:rsid w:val="007847BA"/>
    <w:rsid w:val="00784C5A"/>
    <w:rsid w:val="007855B5"/>
    <w:rsid w:val="007860A1"/>
    <w:rsid w:val="00786255"/>
    <w:rsid w:val="0078706F"/>
    <w:rsid w:val="007871E0"/>
    <w:rsid w:val="007875AA"/>
    <w:rsid w:val="007875D1"/>
    <w:rsid w:val="00787618"/>
    <w:rsid w:val="007876AC"/>
    <w:rsid w:val="00787AEE"/>
    <w:rsid w:val="00787C1A"/>
    <w:rsid w:val="0079052A"/>
    <w:rsid w:val="00790D94"/>
    <w:rsid w:val="00791365"/>
    <w:rsid w:val="0079147D"/>
    <w:rsid w:val="00791C6E"/>
    <w:rsid w:val="00791EDE"/>
    <w:rsid w:val="007926E4"/>
    <w:rsid w:val="00793950"/>
    <w:rsid w:val="00793AB8"/>
    <w:rsid w:val="00793ABA"/>
    <w:rsid w:val="00793EA0"/>
    <w:rsid w:val="0079425A"/>
    <w:rsid w:val="0079444F"/>
    <w:rsid w:val="00794475"/>
    <w:rsid w:val="00794559"/>
    <w:rsid w:val="00794BAB"/>
    <w:rsid w:val="00794BEE"/>
    <w:rsid w:val="00794FCB"/>
    <w:rsid w:val="007953D4"/>
    <w:rsid w:val="007955F3"/>
    <w:rsid w:val="00796052"/>
    <w:rsid w:val="00796224"/>
    <w:rsid w:val="0079630D"/>
    <w:rsid w:val="00796AE4"/>
    <w:rsid w:val="00796F32"/>
    <w:rsid w:val="00796F57"/>
    <w:rsid w:val="0079705A"/>
    <w:rsid w:val="00797398"/>
    <w:rsid w:val="00797576"/>
    <w:rsid w:val="00797630"/>
    <w:rsid w:val="00797774"/>
    <w:rsid w:val="00797937"/>
    <w:rsid w:val="007979FF"/>
    <w:rsid w:val="007A0143"/>
    <w:rsid w:val="007A0224"/>
    <w:rsid w:val="007A06FF"/>
    <w:rsid w:val="007A0B02"/>
    <w:rsid w:val="007A1433"/>
    <w:rsid w:val="007A1A99"/>
    <w:rsid w:val="007A1C25"/>
    <w:rsid w:val="007A1C9C"/>
    <w:rsid w:val="007A28C1"/>
    <w:rsid w:val="007A2F1D"/>
    <w:rsid w:val="007A316F"/>
    <w:rsid w:val="007A32C9"/>
    <w:rsid w:val="007A3411"/>
    <w:rsid w:val="007A3B8E"/>
    <w:rsid w:val="007A4449"/>
    <w:rsid w:val="007A4FC4"/>
    <w:rsid w:val="007A503A"/>
    <w:rsid w:val="007A5050"/>
    <w:rsid w:val="007A5224"/>
    <w:rsid w:val="007A554D"/>
    <w:rsid w:val="007A5560"/>
    <w:rsid w:val="007A5EEF"/>
    <w:rsid w:val="007A61B9"/>
    <w:rsid w:val="007A6767"/>
    <w:rsid w:val="007A6B0E"/>
    <w:rsid w:val="007A7144"/>
    <w:rsid w:val="007A7557"/>
    <w:rsid w:val="007A794F"/>
    <w:rsid w:val="007A79D6"/>
    <w:rsid w:val="007B02D6"/>
    <w:rsid w:val="007B0795"/>
    <w:rsid w:val="007B0A4C"/>
    <w:rsid w:val="007B0AE7"/>
    <w:rsid w:val="007B0B02"/>
    <w:rsid w:val="007B1151"/>
    <w:rsid w:val="007B1AA0"/>
    <w:rsid w:val="007B1D15"/>
    <w:rsid w:val="007B2032"/>
    <w:rsid w:val="007B268B"/>
    <w:rsid w:val="007B2A36"/>
    <w:rsid w:val="007B2B08"/>
    <w:rsid w:val="007B2B17"/>
    <w:rsid w:val="007B2E23"/>
    <w:rsid w:val="007B2F35"/>
    <w:rsid w:val="007B3058"/>
    <w:rsid w:val="007B3539"/>
    <w:rsid w:val="007B367D"/>
    <w:rsid w:val="007B4777"/>
    <w:rsid w:val="007B48BB"/>
    <w:rsid w:val="007B4AE8"/>
    <w:rsid w:val="007B501C"/>
    <w:rsid w:val="007B5056"/>
    <w:rsid w:val="007B50C3"/>
    <w:rsid w:val="007B53AB"/>
    <w:rsid w:val="007B553E"/>
    <w:rsid w:val="007B5897"/>
    <w:rsid w:val="007B5CE0"/>
    <w:rsid w:val="007B5F8C"/>
    <w:rsid w:val="007B6263"/>
    <w:rsid w:val="007B663D"/>
    <w:rsid w:val="007B67B2"/>
    <w:rsid w:val="007B6D27"/>
    <w:rsid w:val="007B6D4A"/>
    <w:rsid w:val="007B7662"/>
    <w:rsid w:val="007B777F"/>
    <w:rsid w:val="007B7C51"/>
    <w:rsid w:val="007B7FC1"/>
    <w:rsid w:val="007C0A43"/>
    <w:rsid w:val="007C109E"/>
    <w:rsid w:val="007C11F7"/>
    <w:rsid w:val="007C1C57"/>
    <w:rsid w:val="007C1F9F"/>
    <w:rsid w:val="007C20FC"/>
    <w:rsid w:val="007C22AA"/>
    <w:rsid w:val="007C24D5"/>
    <w:rsid w:val="007C2FDC"/>
    <w:rsid w:val="007C3138"/>
    <w:rsid w:val="007C3EBD"/>
    <w:rsid w:val="007C420D"/>
    <w:rsid w:val="007C46CA"/>
    <w:rsid w:val="007C47AC"/>
    <w:rsid w:val="007C54D5"/>
    <w:rsid w:val="007C5DD0"/>
    <w:rsid w:val="007C60AF"/>
    <w:rsid w:val="007C7B3E"/>
    <w:rsid w:val="007D0225"/>
    <w:rsid w:val="007D0635"/>
    <w:rsid w:val="007D0956"/>
    <w:rsid w:val="007D0AF3"/>
    <w:rsid w:val="007D0F82"/>
    <w:rsid w:val="007D0F9C"/>
    <w:rsid w:val="007D119A"/>
    <w:rsid w:val="007D18BB"/>
    <w:rsid w:val="007D1CC2"/>
    <w:rsid w:val="007D2244"/>
    <w:rsid w:val="007D2C8E"/>
    <w:rsid w:val="007D3434"/>
    <w:rsid w:val="007D35B0"/>
    <w:rsid w:val="007D35F6"/>
    <w:rsid w:val="007D3810"/>
    <w:rsid w:val="007D4897"/>
    <w:rsid w:val="007D49D8"/>
    <w:rsid w:val="007D4F89"/>
    <w:rsid w:val="007D5034"/>
    <w:rsid w:val="007D51E7"/>
    <w:rsid w:val="007D5B1A"/>
    <w:rsid w:val="007D68FF"/>
    <w:rsid w:val="007D6EFC"/>
    <w:rsid w:val="007D72AA"/>
    <w:rsid w:val="007D7500"/>
    <w:rsid w:val="007D7E60"/>
    <w:rsid w:val="007E014E"/>
    <w:rsid w:val="007E015B"/>
    <w:rsid w:val="007E02D1"/>
    <w:rsid w:val="007E08D2"/>
    <w:rsid w:val="007E0B8A"/>
    <w:rsid w:val="007E13A5"/>
    <w:rsid w:val="007E1665"/>
    <w:rsid w:val="007E1B0D"/>
    <w:rsid w:val="007E208A"/>
    <w:rsid w:val="007E2369"/>
    <w:rsid w:val="007E25D3"/>
    <w:rsid w:val="007E3057"/>
    <w:rsid w:val="007E3110"/>
    <w:rsid w:val="007E323D"/>
    <w:rsid w:val="007E35CB"/>
    <w:rsid w:val="007E3633"/>
    <w:rsid w:val="007E3F24"/>
    <w:rsid w:val="007E407C"/>
    <w:rsid w:val="007E41EC"/>
    <w:rsid w:val="007E44C9"/>
    <w:rsid w:val="007E4E2A"/>
    <w:rsid w:val="007E4E57"/>
    <w:rsid w:val="007E541F"/>
    <w:rsid w:val="007E57D5"/>
    <w:rsid w:val="007E5893"/>
    <w:rsid w:val="007E5A6C"/>
    <w:rsid w:val="007E5A9B"/>
    <w:rsid w:val="007E6647"/>
    <w:rsid w:val="007E66BE"/>
    <w:rsid w:val="007E6BF0"/>
    <w:rsid w:val="007E6F75"/>
    <w:rsid w:val="007E7500"/>
    <w:rsid w:val="007F028E"/>
    <w:rsid w:val="007F070C"/>
    <w:rsid w:val="007F0A17"/>
    <w:rsid w:val="007F0E3F"/>
    <w:rsid w:val="007F0ED6"/>
    <w:rsid w:val="007F10D9"/>
    <w:rsid w:val="007F1290"/>
    <w:rsid w:val="007F1594"/>
    <w:rsid w:val="007F1EA4"/>
    <w:rsid w:val="007F211B"/>
    <w:rsid w:val="007F25B0"/>
    <w:rsid w:val="007F2853"/>
    <w:rsid w:val="007F2A9F"/>
    <w:rsid w:val="007F33CD"/>
    <w:rsid w:val="007F3A49"/>
    <w:rsid w:val="007F4386"/>
    <w:rsid w:val="007F43F1"/>
    <w:rsid w:val="007F4592"/>
    <w:rsid w:val="007F4DE9"/>
    <w:rsid w:val="007F56E9"/>
    <w:rsid w:val="007F5A92"/>
    <w:rsid w:val="007F5AC3"/>
    <w:rsid w:val="007F6B89"/>
    <w:rsid w:val="007F6C31"/>
    <w:rsid w:val="007F6EE6"/>
    <w:rsid w:val="007F707C"/>
    <w:rsid w:val="007F732F"/>
    <w:rsid w:val="007F74AD"/>
    <w:rsid w:val="007F7A93"/>
    <w:rsid w:val="007F7DE9"/>
    <w:rsid w:val="00800085"/>
    <w:rsid w:val="00800693"/>
    <w:rsid w:val="00800828"/>
    <w:rsid w:val="00801627"/>
    <w:rsid w:val="008017E0"/>
    <w:rsid w:val="008020B6"/>
    <w:rsid w:val="008020D8"/>
    <w:rsid w:val="008021C0"/>
    <w:rsid w:val="00802C24"/>
    <w:rsid w:val="00802E47"/>
    <w:rsid w:val="00802EAB"/>
    <w:rsid w:val="00802EC6"/>
    <w:rsid w:val="00803757"/>
    <w:rsid w:val="008038DA"/>
    <w:rsid w:val="00803D78"/>
    <w:rsid w:val="00803DF4"/>
    <w:rsid w:val="00804169"/>
    <w:rsid w:val="00804402"/>
    <w:rsid w:val="00804824"/>
    <w:rsid w:val="008048B4"/>
    <w:rsid w:val="00804933"/>
    <w:rsid w:val="00804C57"/>
    <w:rsid w:val="00805038"/>
    <w:rsid w:val="00805D0C"/>
    <w:rsid w:val="00805FEE"/>
    <w:rsid w:val="008062E9"/>
    <w:rsid w:val="008063DD"/>
    <w:rsid w:val="008066EB"/>
    <w:rsid w:val="008069F2"/>
    <w:rsid w:val="00806AF8"/>
    <w:rsid w:val="0080762A"/>
    <w:rsid w:val="00807748"/>
    <w:rsid w:val="0080777C"/>
    <w:rsid w:val="00807B11"/>
    <w:rsid w:val="00807B12"/>
    <w:rsid w:val="00807E62"/>
    <w:rsid w:val="00810471"/>
    <w:rsid w:val="00810680"/>
    <w:rsid w:val="00810C7E"/>
    <w:rsid w:val="00810ECF"/>
    <w:rsid w:val="00811244"/>
    <w:rsid w:val="00811371"/>
    <w:rsid w:val="00812087"/>
    <w:rsid w:val="0081246C"/>
    <w:rsid w:val="00812AF6"/>
    <w:rsid w:val="00812C2C"/>
    <w:rsid w:val="00813103"/>
    <w:rsid w:val="008135CF"/>
    <w:rsid w:val="00813EB3"/>
    <w:rsid w:val="0081422D"/>
    <w:rsid w:val="00814655"/>
    <w:rsid w:val="00814798"/>
    <w:rsid w:val="008148EE"/>
    <w:rsid w:val="00814A30"/>
    <w:rsid w:val="00814D7C"/>
    <w:rsid w:val="00814D88"/>
    <w:rsid w:val="00815384"/>
    <w:rsid w:val="0081568F"/>
    <w:rsid w:val="008158BD"/>
    <w:rsid w:val="00816446"/>
    <w:rsid w:val="00816460"/>
    <w:rsid w:val="00816C27"/>
    <w:rsid w:val="00817137"/>
    <w:rsid w:val="0081716F"/>
    <w:rsid w:val="00817780"/>
    <w:rsid w:val="00817C42"/>
    <w:rsid w:val="0082056C"/>
    <w:rsid w:val="008207FB"/>
    <w:rsid w:val="00820B3B"/>
    <w:rsid w:val="00820B76"/>
    <w:rsid w:val="00820D7A"/>
    <w:rsid w:val="00820F15"/>
    <w:rsid w:val="0082135D"/>
    <w:rsid w:val="008216E9"/>
    <w:rsid w:val="0082221E"/>
    <w:rsid w:val="00822A22"/>
    <w:rsid w:val="00822A6B"/>
    <w:rsid w:val="00822E1B"/>
    <w:rsid w:val="0082358B"/>
    <w:rsid w:val="008235A7"/>
    <w:rsid w:val="00823D5F"/>
    <w:rsid w:val="00823E27"/>
    <w:rsid w:val="008241EA"/>
    <w:rsid w:val="00824349"/>
    <w:rsid w:val="00824610"/>
    <w:rsid w:val="008246BE"/>
    <w:rsid w:val="00824A05"/>
    <w:rsid w:val="00825D48"/>
    <w:rsid w:val="00825EF4"/>
    <w:rsid w:val="00826855"/>
    <w:rsid w:val="00826B78"/>
    <w:rsid w:val="00826C0B"/>
    <w:rsid w:val="00826CD6"/>
    <w:rsid w:val="00826D97"/>
    <w:rsid w:val="00827A67"/>
    <w:rsid w:val="00827B7C"/>
    <w:rsid w:val="00830448"/>
    <w:rsid w:val="0083087A"/>
    <w:rsid w:val="00830D04"/>
    <w:rsid w:val="00830EA4"/>
    <w:rsid w:val="00831025"/>
    <w:rsid w:val="008310B9"/>
    <w:rsid w:val="008313EE"/>
    <w:rsid w:val="00831527"/>
    <w:rsid w:val="00831BD7"/>
    <w:rsid w:val="00831E6C"/>
    <w:rsid w:val="0083202D"/>
    <w:rsid w:val="00832C11"/>
    <w:rsid w:val="008339ED"/>
    <w:rsid w:val="00833D51"/>
    <w:rsid w:val="00833E2C"/>
    <w:rsid w:val="00833EA1"/>
    <w:rsid w:val="00834185"/>
    <w:rsid w:val="00834B7D"/>
    <w:rsid w:val="00834D9E"/>
    <w:rsid w:val="008358AC"/>
    <w:rsid w:val="00835CDB"/>
    <w:rsid w:val="00835D86"/>
    <w:rsid w:val="008363E9"/>
    <w:rsid w:val="00836569"/>
    <w:rsid w:val="008365C6"/>
    <w:rsid w:val="00836728"/>
    <w:rsid w:val="00836F03"/>
    <w:rsid w:val="008372B8"/>
    <w:rsid w:val="00837C6B"/>
    <w:rsid w:val="00837D02"/>
    <w:rsid w:val="00840605"/>
    <w:rsid w:val="0084064E"/>
    <w:rsid w:val="00840799"/>
    <w:rsid w:val="00840C02"/>
    <w:rsid w:val="00840DBB"/>
    <w:rsid w:val="008415C6"/>
    <w:rsid w:val="0084265D"/>
    <w:rsid w:val="008429F4"/>
    <w:rsid w:val="0084357F"/>
    <w:rsid w:val="008436E2"/>
    <w:rsid w:val="00843FE7"/>
    <w:rsid w:val="00844989"/>
    <w:rsid w:val="00845522"/>
    <w:rsid w:val="008457AF"/>
    <w:rsid w:val="00845BEA"/>
    <w:rsid w:val="00845C15"/>
    <w:rsid w:val="008462BC"/>
    <w:rsid w:val="008466DF"/>
    <w:rsid w:val="00846805"/>
    <w:rsid w:val="00846882"/>
    <w:rsid w:val="0084774C"/>
    <w:rsid w:val="0084789D"/>
    <w:rsid w:val="008479A3"/>
    <w:rsid w:val="00847DF1"/>
    <w:rsid w:val="00850180"/>
    <w:rsid w:val="00850629"/>
    <w:rsid w:val="00850678"/>
    <w:rsid w:val="00850728"/>
    <w:rsid w:val="008507B5"/>
    <w:rsid w:val="0085126C"/>
    <w:rsid w:val="00851777"/>
    <w:rsid w:val="00851E0B"/>
    <w:rsid w:val="008520B9"/>
    <w:rsid w:val="008522B8"/>
    <w:rsid w:val="00852752"/>
    <w:rsid w:val="0085275F"/>
    <w:rsid w:val="00852E3D"/>
    <w:rsid w:val="00852F06"/>
    <w:rsid w:val="008532F5"/>
    <w:rsid w:val="00853507"/>
    <w:rsid w:val="00853543"/>
    <w:rsid w:val="00853995"/>
    <w:rsid w:val="00853D13"/>
    <w:rsid w:val="008543BA"/>
    <w:rsid w:val="0085474A"/>
    <w:rsid w:val="0085499C"/>
    <w:rsid w:val="00854F73"/>
    <w:rsid w:val="008550CE"/>
    <w:rsid w:val="00855308"/>
    <w:rsid w:val="00855933"/>
    <w:rsid w:val="00855CCD"/>
    <w:rsid w:val="008561D7"/>
    <w:rsid w:val="008563DD"/>
    <w:rsid w:val="00856412"/>
    <w:rsid w:val="0085670C"/>
    <w:rsid w:val="008571E2"/>
    <w:rsid w:val="008572D6"/>
    <w:rsid w:val="00857312"/>
    <w:rsid w:val="00857482"/>
    <w:rsid w:val="00857C79"/>
    <w:rsid w:val="00857E88"/>
    <w:rsid w:val="00860E10"/>
    <w:rsid w:val="008614E8"/>
    <w:rsid w:val="00861527"/>
    <w:rsid w:val="0086155A"/>
    <w:rsid w:val="00861E41"/>
    <w:rsid w:val="008622DA"/>
    <w:rsid w:val="00862301"/>
    <w:rsid w:val="008624BC"/>
    <w:rsid w:val="00862572"/>
    <w:rsid w:val="00862801"/>
    <w:rsid w:val="008629BB"/>
    <w:rsid w:val="00862BCD"/>
    <w:rsid w:val="00862D99"/>
    <w:rsid w:val="00863259"/>
    <w:rsid w:val="00863C3F"/>
    <w:rsid w:val="00864237"/>
    <w:rsid w:val="008643AC"/>
    <w:rsid w:val="0086453F"/>
    <w:rsid w:val="00864FBC"/>
    <w:rsid w:val="0086536F"/>
    <w:rsid w:val="008653D5"/>
    <w:rsid w:val="00865551"/>
    <w:rsid w:val="00865699"/>
    <w:rsid w:val="00866627"/>
    <w:rsid w:val="00866CAB"/>
    <w:rsid w:val="00866FCC"/>
    <w:rsid w:val="0086735A"/>
    <w:rsid w:val="00867533"/>
    <w:rsid w:val="00867886"/>
    <w:rsid w:val="00867912"/>
    <w:rsid w:val="008708F4"/>
    <w:rsid w:val="00870946"/>
    <w:rsid w:val="008719D4"/>
    <w:rsid w:val="008719D5"/>
    <w:rsid w:val="00871CB2"/>
    <w:rsid w:val="00872007"/>
    <w:rsid w:val="00872064"/>
    <w:rsid w:val="008723D1"/>
    <w:rsid w:val="008725FD"/>
    <w:rsid w:val="008732FB"/>
    <w:rsid w:val="00873FC1"/>
    <w:rsid w:val="00874309"/>
    <w:rsid w:val="0087431A"/>
    <w:rsid w:val="00874B5D"/>
    <w:rsid w:val="00874BEC"/>
    <w:rsid w:val="00874CE2"/>
    <w:rsid w:val="0087533C"/>
    <w:rsid w:val="00875C2F"/>
    <w:rsid w:val="008761C0"/>
    <w:rsid w:val="00876B58"/>
    <w:rsid w:val="00876C56"/>
    <w:rsid w:val="00877475"/>
    <w:rsid w:val="00877E66"/>
    <w:rsid w:val="00880200"/>
    <w:rsid w:val="008804E5"/>
    <w:rsid w:val="008816AD"/>
    <w:rsid w:val="0088179A"/>
    <w:rsid w:val="008819FA"/>
    <w:rsid w:val="00881B9A"/>
    <w:rsid w:val="008821F4"/>
    <w:rsid w:val="00882873"/>
    <w:rsid w:val="00882B11"/>
    <w:rsid w:val="00882C6F"/>
    <w:rsid w:val="00882D02"/>
    <w:rsid w:val="00883860"/>
    <w:rsid w:val="00883CC5"/>
    <w:rsid w:val="0088420C"/>
    <w:rsid w:val="00884839"/>
    <w:rsid w:val="00884ADD"/>
    <w:rsid w:val="008851A0"/>
    <w:rsid w:val="00885243"/>
    <w:rsid w:val="00885959"/>
    <w:rsid w:val="00885A34"/>
    <w:rsid w:val="00885B63"/>
    <w:rsid w:val="00885C48"/>
    <w:rsid w:val="00885F45"/>
    <w:rsid w:val="00886172"/>
    <w:rsid w:val="0088618D"/>
    <w:rsid w:val="008866AF"/>
    <w:rsid w:val="00886848"/>
    <w:rsid w:val="00886D2A"/>
    <w:rsid w:val="0088773C"/>
    <w:rsid w:val="00887E1D"/>
    <w:rsid w:val="00890081"/>
    <w:rsid w:val="00890534"/>
    <w:rsid w:val="008908AF"/>
    <w:rsid w:val="008908B6"/>
    <w:rsid w:val="00892717"/>
    <w:rsid w:val="00892AF8"/>
    <w:rsid w:val="00893982"/>
    <w:rsid w:val="00893EBB"/>
    <w:rsid w:val="00894215"/>
    <w:rsid w:val="008946AF"/>
    <w:rsid w:val="008948D3"/>
    <w:rsid w:val="00894A14"/>
    <w:rsid w:val="00894A3E"/>
    <w:rsid w:val="00894DEA"/>
    <w:rsid w:val="00894EFB"/>
    <w:rsid w:val="00895005"/>
    <w:rsid w:val="00895513"/>
    <w:rsid w:val="00895856"/>
    <w:rsid w:val="00895864"/>
    <w:rsid w:val="00895D0A"/>
    <w:rsid w:val="008961A8"/>
    <w:rsid w:val="00896372"/>
    <w:rsid w:val="00896956"/>
    <w:rsid w:val="00896CBE"/>
    <w:rsid w:val="00896D2A"/>
    <w:rsid w:val="00896EAE"/>
    <w:rsid w:val="0089723B"/>
    <w:rsid w:val="008972DB"/>
    <w:rsid w:val="00897810"/>
    <w:rsid w:val="00897AF4"/>
    <w:rsid w:val="00897DDE"/>
    <w:rsid w:val="008A0154"/>
    <w:rsid w:val="008A0189"/>
    <w:rsid w:val="008A0D96"/>
    <w:rsid w:val="008A0EF6"/>
    <w:rsid w:val="008A0F22"/>
    <w:rsid w:val="008A1602"/>
    <w:rsid w:val="008A1831"/>
    <w:rsid w:val="008A1992"/>
    <w:rsid w:val="008A26AC"/>
    <w:rsid w:val="008A287B"/>
    <w:rsid w:val="008A2D60"/>
    <w:rsid w:val="008A318A"/>
    <w:rsid w:val="008A3B36"/>
    <w:rsid w:val="008A4089"/>
    <w:rsid w:val="008A46C8"/>
    <w:rsid w:val="008A498B"/>
    <w:rsid w:val="008A4EB7"/>
    <w:rsid w:val="008A58F4"/>
    <w:rsid w:val="008A628A"/>
    <w:rsid w:val="008A6B1F"/>
    <w:rsid w:val="008A6C6C"/>
    <w:rsid w:val="008A7076"/>
    <w:rsid w:val="008A776D"/>
    <w:rsid w:val="008A7774"/>
    <w:rsid w:val="008A793E"/>
    <w:rsid w:val="008A7BA3"/>
    <w:rsid w:val="008A7C99"/>
    <w:rsid w:val="008B0376"/>
    <w:rsid w:val="008B0408"/>
    <w:rsid w:val="008B05D2"/>
    <w:rsid w:val="008B063D"/>
    <w:rsid w:val="008B0A53"/>
    <w:rsid w:val="008B1865"/>
    <w:rsid w:val="008B2209"/>
    <w:rsid w:val="008B26A5"/>
    <w:rsid w:val="008B2747"/>
    <w:rsid w:val="008B3AB5"/>
    <w:rsid w:val="008B3B95"/>
    <w:rsid w:val="008B4066"/>
    <w:rsid w:val="008B4160"/>
    <w:rsid w:val="008B4356"/>
    <w:rsid w:val="008B45CD"/>
    <w:rsid w:val="008B4937"/>
    <w:rsid w:val="008B4A08"/>
    <w:rsid w:val="008B4AF5"/>
    <w:rsid w:val="008B501C"/>
    <w:rsid w:val="008B5AD6"/>
    <w:rsid w:val="008B5CB8"/>
    <w:rsid w:val="008B5E4A"/>
    <w:rsid w:val="008B6082"/>
    <w:rsid w:val="008B60D2"/>
    <w:rsid w:val="008B67C1"/>
    <w:rsid w:val="008B7045"/>
    <w:rsid w:val="008B745D"/>
    <w:rsid w:val="008B75FF"/>
    <w:rsid w:val="008B7617"/>
    <w:rsid w:val="008B764B"/>
    <w:rsid w:val="008B7889"/>
    <w:rsid w:val="008C018D"/>
    <w:rsid w:val="008C0AF8"/>
    <w:rsid w:val="008C0DC0"/>
    <w:rsid w:val="008C10C2"/>
    <w:rsid w:val="008C154B"/>
    <w:rsid w:val="008C1869"/>
    <w:rsid w:val="008C19E8"/>
    <w:rsid w:val="008C1BA1"/>
    <w:rsid w:val="008C24A3"/>
    <w:rsid w:val="008C2E24"/>
    <w:rsid w:val="008C3116"/>
    <w:rsid w:val="008C3FF9"/>
    <w:rsid w:val="008C4616"/>
    <w:rsid w:val="008C4943"/>
    <w:rsid w:val="008C5354"/>
    <w:rsid w:val="008C53D7"/>
    <w:rsid w:val="008C5DA2"/>
    <w:rsid w:val="008C5F4C"/>
    <w:rsid w:val="008C6267"/>
    <w:rsid w:val="008C6FD0"/>
    <w:rsid w:val="008C7108"/>
    <w:rsid w:val="008C73DD"/>
    <w:rsid w:val="008C7B6F"/>
    <w:rsid w:val="008C7BDC"/>
    <w:rsid w:val="008C7EC4"/>
    <w:rsid w:val="008D0395"/>
    <w:rsid w:val="008D0C48"/>
    <w:rsid w:val="008D0DBC"/>
    <w:rsid w:val="008D0E43"/>
    <w:rsid w:val="008D0EB6"/>
    <w:rsid w:val="008D0F1D"/>
    <w:rsid w:val="008D1027"/>
    <w:rsid w:val="008D15FF"/>
    <w:rsid w:val="008D1867"/>
    <w:rsid w:val="008D1F03"/>
    <w:rsid w:val="008D2156"/>
    <w:rsid w:val="008D23D1"/>
    <w:rsid w:val="008D29C6"/>
    <w:rsid w:val="008D30A4"/>
    <w:rsid w:val="008D371D"/>
    <w:rsid w:val="008D3892"/>
    <w:rsid w:val="008D4021"/>
    <w:rsid w:val="008D43A5"/>
    <w:rsid w:val="008D4FA3"/>
    <w:rsid w:val="008D5326"/>
    <w:rsid w:val="008D5BC0"/>
    <w:rsid w:val="008D5CFA"/>
    <w:rsid w:val="008D5EB5"/>
    <w:rsid w:val="008D636C"/>
    <w:rsid w:val="008D63B9"/>
    <w:rsid w:val="008D6630"/>
    <w:rsid w:val="008D6947"/>
    <w:rsid w:val="008D6BD2"/>
    <w:rsid w:val="008D6D2E"/>
    <w:rsid w:val="008D7408"/>
    <w:rsid w:val="008D7E11"/>
    <w:rsid w:val="008D7E9E"/>
    <w:rsid w:val="008E0342"/>
    <w:rsid w:val="008E06EF"/>
    <w:rsid w:val="008E18FA"/>
    <w:rsid w:val="008E1980"/>
    <w:rsid w:val="008E1B1B"/>
    <w:rsid w:val="008E21BF"/>
    <w:rsid w:val="008E234D"/>
    <w:rsid w:val="008E27EB"/>
    <w:rsid w:val="008E2F80"/>
    <w:rsid w:val="008E3412"/>
    <w:rsid w:val="008E3A19"/>
    <w:rsid w:val="008E4014"/>
    <w:rsid w:val="008E43E7"/>
    <w:rsid w:val="008E4664"/>
    <w:rsid w:val="008E4A78"/>
    <w:rsid w:val="008E4AFC"/>
    <w:rsid w:val="008E4B5F"/>
    <w:rsid w:val="008E4DCD"/>
    <w:rsid w:val="008E5948"/>
    <w:rsid w:val="008E63B9"/>
    <w:rsid w:val="008E63E1"/>
    <w:rsid w:val="008E65B3"/>
    <w:rsid w:val="008E6C0E"/>
    <w:rsid w:val="008E70AD"/>
    <w:rsid w:val="008E70E3"/>
    <w:rsid w:val="008E7306"/>
    <w:rsid w:val="008E7816"/>
    <w:rsid w:val="008E7C5B"/>
    <w:rsid w:val="008E7D99"/>
    <w:rsid w:val="008E7FE4"/>
    <w:rsid w:val="008F0037"/>
    <w:rsid w:val="008F01B0"/>
    <w:rsid w:val="008F0629"/>
    <w:rsid w:val="008F097E"/>
    <w:rsid w:val="008F1367"/>
    <w:rsid w:val="008F175E"/>
    <w:rsid w:val="008F1F91"/>
    <w:rsid w:val="008F2597"/>
    <w:rsid w:val="008F2D2B"/>
    <w:rsid w:val="008F38FF"/>
    <w:rsid w:val="008F40E5"/>
    <w:rsid w:val="008F427C"/>
    <w:rsid w:val="008F42F8"/>
    <w:rsid w:val="008F565A"/>
    <w:rsid w:val="008F58AD"/>
    <w:rsid w:val="008F6031"/>
    <w:rsid w:val="008F604B"/>
    <w:rsid w:val="008F6D37"/>
    <w:rsid w:val="008F6DD6"/>
    <w:rsid w:val="008F72B1"/>
    <w:rsid w:val="008F7AE1"/>
    <w:rsid w:val="008F7D01"/>
    <w:rsid w:val="009001C7"/>
    <w:rsid w:val="00900228"/>
    <w:rsid w:val="00900376"/>
    <w:rsid w:val="0090051B"/>
    <w:rsid w:val="0090092A"/>
    <w:rsid w:val="0090093B"/>
    <w:rsid w:val="009011E9"/>
    <w:rsid w:val="00901260"/>
    <w:rsid w:val="00901FBA"/>
    <w:rsid w:val="0090239A"/>
    <w:rsid w:val="0090256D"/>
    <w:rsid w:val="00902B40"/>
    <w:rsid w:val="009030BB"/>
    <w:rsid w:val="0090381E"/>
    <w:rsid w:val="0090388E"/>
    <w:rsid w:val="009039A0"/>
    <w:rsid w:val="00903B77"/>
    <w:rsid w:val="00903EC4"/>
    <w:rsid w:val="009043EF"/>
    <w:rsid w:val="0090488E"/>
    <w:rsid w:val="009055EC"/>
    <w:rsid w:val="009059F2"/>
    <w:rsid w:val="0090615C"/>
    <w:rsid w:val="00906256"/>
    <w:rsid w:val="009062DE"/>
    <w:rsid w:val="009063FA"/>
    <w:rsid w:val="00906C59"/>
    <w:rsid w:val="00910092"/>
    <w:rsid w:val="009100FA"/>
    <w:rsid w:val="0091099E"/>
    <w:rsid w:val="00910DCF"/>
    <w:rsid w:val="009114AE"/>
    <w:rsid w:val="0091161A"/>
    <w:rsid w:val="009116EE"/>
    <w:rsid w:val="0091232D"/>
    <w:rsid w:val="0091261C"/>
    <w:rsid w:val="009127B6"/>
    <w:rsid w:val="009128F3"/>
    <w:rsid w:val="00912A28"/>
    <w:rsid w:val="0091387F"/>
    <w:rsid w:val="00913AD5"/>
    <w:rsid w:val="00914078"/>
    <w:rsid w:val="00914148"/>
    <w:rsid w:val="00914800"/>
    <w:rsid w:val="00914E29"/>
    <w:rsid w:val="009150B8"/>
    <w:rsid w:val="00915252"/>
    <w:rsid w:val="00915450"/>
    <w:rsid w:val="00915870"/>
    <w:rsid w:val="00915CEB"/>
    <w:rsid w:val="00915D69"/>
    <w:rsid w:val="00916933"/>
    <w:rsid w:val="009171E9"/>
    <w:rsid w:val="00917ADF"/>
    <w:rsid w:val="00917FA5"/>
    <w:rsid w:val="0092006A"/>
    <w:rsid w:val="009200A3"/>
    <w:rsid w:val="00920211"/>
    <w:rsid w:val="009203C3"/>
    <w:rsid w:val="009206F4"/>
    <w:rsid w:val="0092084E"/>
    <w:rsid w:val="00921976"/>
    <w:rsid w:val="00921B00"/>
    <w:rsid w:val="00921CC1"/>
    <w:rsid w:val="00921D2B"/>
    <w:rsid w:val="00921D56"/>
    <w:rsid w:val="00922B41"/>
    <w:rsid w:val="00922DC2"/>
    <w:rsid w:val="00922DF4"/>
    <w:rsid w:val="00923D25"/>
    <w:rsid w:val="00923FA7"/>
    <w:rsid w:val="009240B0"/>
    <w:rsid w:val="00924173"/>
    <w:rsid w:val="00924FFC"/>
    <w:rsid w:val="0092507D"/>
    <w:rsid w:val="009250F2"/>
    <w:rsid w:val="00925306"/>
    <w:rsid w:val="00925CA3"/>
    <w:rsid w:val="00925E67"/>
    <w:rsid w:val="009261FB"/>
    <w:rsid w:val="00926BC9"/>
    <w:rsid w:val="00926C29"/>
    <w:rsid w:val="00926CBD"/>
    <w:rsid w:val="009270AB"/>
    <w:rsid w:val="00927303"/>
    <w:rsid w:val="009276C8"/>
    <w:rsid w:val="00927709"/>
    <w:rsid w:val="00927738"/>
    <w:rsid w:val="00927D84"/>
    <w:rsid w:val="009302F6"/>
    <w:rsid w:val="0093062B"/>
    <w:rsid w:val="00931108"/>
    <w:rsid w:val="00931245"/>
    <w:rsid w:val="009313BC"/>
    <w:rsid w:val="00931548"/>
    <w:rsid w:val="009315A3"/>
    <w:rsid w:val="00931C47"/>
    <w:rsid w:val="009323BD"/>
    <w:rsid w:val="00932BB7"/>
    <w:rsid w:val="00932F1E"/>
    <w:rsid w:val="0093386A"/>
    <w:rsid w:val="0093437B"/>
    <w:rsid w:val="00934829"/>
    <w:rsid w:val="00934DF5"/>
    <w:rsid w:val="00936C6B"/>
    <w:rsid w:val="00937626"/>
    <w:rsid w:val="00937C4B"/>
    <w:rsid w:val="00937DB8"/>
    <w:rsid w:val="00937E1D"/>
    <w:rsid w:val="00940076"/>
    <w:rsid w:val="009400E2"/>
    <w:rsid w:val="009409E1"/>
    <w:rsid w:val="00940BDB"/>
    <w:rsid w:val="00940D8B"/>
    <w:rsid w:val="00941218"/>
    <w:rsid w:val="00941884"/>
    <w:rsid w:val="0094198D"/>
    <w:rsid w:val="009419C3"/>
    <w:rsid w:val="00941BA6"/>
    <w:rsid w:val="00941CA0"/>
    <w:rsid w:val="00942352"/>
    <w:rsid w:val="00942512"/>
    <w:rsid w:val="0094266A"/>
    <w:rsid w:val="00942928"/>
    <w:rsid w:val="00942B63"/>
    <w:rsid w:val="00943A6C"/>
    <w:rsid w:val="009445CD"/>
    <w:rsid w:val="009448AF"/>
    <w:rsid w:val="00944BD8"/>
    <w:rsid w:val="00944E8C"/>
    <w:rsid w:val="009456D9"/>
    <w:rsid w:val="00946135"/>
    <w:rsid w:val="0094676B"/>
    <w:rsid w:val="009467BF"/>
    <w:rsid w:val="009467D5"/>
    <w:rsid w:val="00946827"/>
    <w:rsid w:val="00946FE4"/>
    <w:rsid w:val="0094765B"/>
    <w:rsid w:val="00947B4F"/>
    <w:rsid w:val="00950EE3"/>
    <w:rsid w:val="0095103B"/>
    <w:rsid w:val="00951443"/>
    <w:rsid w:val="00951632"/>
    <w:rsid w:val="00951ADA"/>
    <w:rsid w:val="00951ECA"/>
    <w:rsid w:val="0095292F"/>
    <w:rsid w:val="00952B43"/>
    <w:rsid w:val="0095369F"/>
    <w:rsid w:val="009537D8"/>
    <w:rsid w:val="00953F70"/>
    <w:rsid w:val="00954323"/>
    <w:rsid w:val="00954DB5"/>
    <w:rsid w:val="00954DF7"/>
    <w:rsid w:val="009554BD"/>
    <w:rsid w:val="00955E40"/>
    <w:rsid w:val="009563A8"/>
    <w:rsid w:val="0095777C"/>
    <w:rsid w:val="0095784E"/>
    <w:rsid w:val="0095788B"/>
    <w:rsid w:val="00957A07"/>
    <w:rsid w:val="00957D52"/>
    <w:rsid w:val="00957E0F"/>
    <w:rsid w:val="00957EB1"/>
    <w:rsid w:val="009608F2"/>
    <w:rsid w:val="00960B54"/>
    <w:rsid w:val="00961254"/>
    <w:rsid w:val="00961D6F"/>
    <w:rsid w:val="00962C23"/>
    <w:rsid w:val="00962CC0"/>
    <w:rsid w:val="00962D48"/>
    <w:rsid w:val="00962E34"/>
    <w:rsid w:val="00963EF9"/>
    <w:rsid w:val="00964247"/>
    <w:rsid w:val="009645AA"/>
    <w:rsid w:val="00965402"/>
    <w:rsid w:val="009654AC"/>
    <w:rsid w:val="00965797"/>
    <w:rsid w:val="009657C0"/>
    <w:rsid w:val="00965D97"/>
    <w:rsid w:val="0096646C"/>
    <w:rsid w:val="009665CD"/>
    <w:rsid w:val="0096684D"/>
    <w:rsid w:val="00966907"/>
    <w:rsid w:val="009701A8"/>
    <w:rsid w:val="0097024C"/>
    <w:rsid w:val="0097042F"/>
    <w:rsid w:val="00970889"/>
    <w:rsid w:val="0097089C"/>
    <w:rsid w:val="00970928"/>
    <w:rsid w:val="00970F1E"/>
    <w:rsid w:val="0097116B"/>
    <w:rsid w:val="0097150A"/>
    <w:rsid w:val="0097153A"/>
    <w:rsid w:val="00971FE7"/>
    <w:rsid w:val="0097229A"/>
    <w:rsid w:val="00972615"/>
    <w:rsid w:val="0097281E"/>
    <w:rsid w:val="00972BD1"/>
    <w:rsid w:val="00973270"/>
    <w:rsid w:val="00973CDF"/>
    <w:rsid w:val="009745C3"/>
    <w:rsid w:val="00974C5B"/>
    <w:rsid w:val="009755E1"/>
    <w:rsid w:val="009757E0"/>
    <w:rsid w:val="00975968"/>
    <w:rsid w:val="00975B42"/>
    <w:rsid w:val="00975E3D"/>
    <w:rsid w:val="009760FD"/>
    <w:rsid w:val="0097612C"/>
    <w:rsid w:val="009763DD"/>
    <w:rsid w:val="00976800"/>
    <w:rsid w:val="009768F0"/>
    <w:rsid w:val="00976B7F"/>
    <w:rsid w:val="009770E4"/>
    <w:rsid w:val="009771AA"/>
    <w:rsid w:val="009776E3"/>
    <w:rsid w:val="00977BF2"/>
    <w:rsid w:val="0098019F"/>
    <w:rsid w:val="0098029A"/>
    <w:rsid w:val="00980BC3"/>
    <w:rsid w:val="00980DD8"/>
    <w:rsid w:val="00980F31"/>
    <w:rsid w:val="00981A03"/>
    <w:rsid w:val="00981DC4"/>
    <w:rsid w:val="009820BB"/>
    <w:rsid w:val="00982219"/>
    <w:rsid w:val="00982A4C"/>
    <w:rsid w:val="00982AEA"/>
    <w:rsid w:val="00982F1C"/>
    <w:rsid w:val="009837B1"/>
    <w:rsid w:val="009839FF"/>
    <w:rsid w:val="00983BCA"/>
    <w:rsid w:val="00983DF0"/>
    <w:rsid w:val="009845BB"/>
    <w:rsid w:val="009845F8"/>
    <w:rsid w:val="00984B80"/>
    <w:rsid w:val="00985205"/>
    <w:rsid w:val="00985295"/>
    <w:rsid w:val="009861A2"/>
    <w:rsid w:val="009862FC"/>
    <w:rsid w:val="00986C70"/>
    <w:rsid w:val="00987113"/>
    <w:rsid w:val="00987C2E"/>
    <w:rsid w:val="00990020"/>
    <w:rsid w:val="0099036D"/>
    <w:rsid w:val="009909D5"/>
    <w:rsid w:val="00990A0F"/>
    <w:rsid w:val="00990E82"/>
    <w:rsid w:val="00991121"/>
    <w:rsid w:val="009913AC"/>
    <w:rsid w:val="009914FD"/>
    <w:rsid w:val="00992C50"/>
    <w:rsid w:val="00992CF7"/>
    <w:rsid w:val="00992EE9"/>
    <w:rsid w:val="00992FA5"/>
    <w:rsid w:val="0099331C"/>
    <w:rsid w:val="009936AB"/>
    <w:rsid w:val="00993E79"/>
    <w:rsid w:val="00993FD9"/>
    <w:rsid w:val="00994214"/>
    <w:rsid w:val="0099474E"/>
    <w:rsid w:val="0099474F"/>
    <w:rsid w:val="00994B93"/>
    <w:rsid w:val="00994BEC"/>
    <w:rsid w:val="00994FE1"/>
    <w:rsid w:val="00995245"/>
    <w:rsid w:val="009954DF"/>
    <w:rsid w:val="009956BB"/>
    <w:rsid w:val="00995F99"/>
    <w:rsid w:val="00995FAD"/>
    <w:rsid w:val="0099645D"/>
    <w:rsid w:val="00996511"/>
    <w:rsid w:val="0099686A"/>
    <w:rsid w:val="0099709F"/>
    <w:rsid w:val="00997C9C"/>
    <w:rsid w:val="009A077A"/>
    <w:rsid w:val="009A120C"/>
    <w:rsid w:val="009A13BE"/>
    <w:rsid w:val="009A16D2"/>
    <w:rsid w:val="009A1C0E"/>
    <w:rsid w:val="009A23F9"/>
    <w:rsid w:val="009A2507"/>
    <w:rsid w:val="009A2C31"/>
    <w:rsid w:val="009A32C1"/>
    <w:rsid w:val="009A3A29"/>
    <w:rsid w:val="009A40A3"/>
    <w:rsid w:val="009A414B"/>
    <w:rsid w:val="009A4A2F"/>
    <w:rsid w:val="009A4C0F"/>
    <w:rsid w:val="009A4F2F"/>
    <w:rsid w:val="009A5097"/>
    <w:rsid w:val="009A5196"/>
    <w:rsid w:val="009A532F"/>
    <w:rsid w:val="009A54D1"/>
    <w:rsid w:val="009A56EB"/>
    <w:rsid w:val="009A58D5"/>
    <w:rsid w:val="009A6021"/>
    <w:rsid w:val="009A6514"/>
    <w:rsid w:val="009A6907"/>
    <w:rsid w:val="009A6B81"/>
    <w:rsid w:val="009A7875"/>
    <w:rsid w:val="009B0019"/>
    <w:rsid w:val="009B05B1"/>
    <w:rsid w:val="009B06A1"/>
    <w:rsid w:val="009B06E8"/>
    <w:rsid w:val="009B09BB"/>
    <w:rsid w:val="009B0BEC"/>
    <w:rsid w:val="009B0D4F"/>
    <w:rsid w:val="009B12BE"/>
    <w:rsid w:val="009B2130"/>
    <w:rsid w:val="009B27F6"/>
    <w:rsid w:val="009B2A0E"/>
    <w:rsid w:val="009B2B1D"/>
    <w:rsid w:val="009B2F23"/>
    <w:rsid w:val="009B2FAB"/>
    <w:rsid w:val="009B34BD"/>
    <w:rsid w:val="009B396F"/>
    <w:rsid w:val="009B3F45"/>
    <w:rsid w:val="009B402D"/>
    <w:rsid w:val="009B4447"/>
    <w:rsid w:val="009B51B9"/>
    <w:rsid w:val="009B5A43"/>
    <w:rsid w:val="009B5D13"/>
    <w:rsid w:val="009B6953"/>
    <w:rsid w:val="009B6D89"/>
    <w:rsid w:val="009B6F21"/>
    <w:rsid w:val="009B72C4"/>
    <w:rsid w:val="009B73DC"/>
    <w:rsid w:val="009B7B97"/>
    <w:rsid w:val="009B7FB0"/>
    <w:rsid w:val="009C0047"/>
    <w:rsid w:val="009C0481"/>
    <w:rsid w:val="009C0B23"/>
    <w:rsid w:val="009C1723"/>
    <w:rsid w:val="009C1D1D"/>
    <w:rsid w:val="009C1E5D"/>
    <w:rsid w:val="009C1E8D"/>
    <w:rsid w:val="009C2002"/>
    <w:rsid w:val="009C20E6"/>
    <w:rsid w:val="009C2B06"/>
    <w:rsid w:val="009C2B94"/>
    <w:rsid w:val="009C2BE9"/>
    <w:rsid w:val="009C30A4"/>
    <w:rsid w:val="009C3938"/>
    <w:rsid w:val="009C39E6"/>
    <w:rsid w:val="009C3A2D"/>
    <w:rsid w:val="009C3FEE"/>
    <w:rsid w:val="009C463B"/>
    <w:rsid w:val="009C4FC3"/>
    <w:rsid w:val="009C5674"/>
    <w:rsid w:val="009C5AE9"/>
    <w:rsid w:val="009C60FA"/>
    <w:rsid w:val="009C6573"/>
    <w:rsid w:val="009C671D"/>
    <w:rsid w:val="009C6A8F"/>
    <w:rsid w:val="009C6BD8"/>
    <w:rsid w:val="009C7A05"/>
    <w:rsid w:val="009C7DF6"/>
    <w:rsid w:val="009D0579"/>
    <w:rsid w:val="009D0855"/>
    <w:rsid w:val="009D0A36"/>
    <w:rsid w:val="009D0A84"/>
    <w:rsid w:val="009D0DFA"/>
    <w:rsid w:val="009D0F70"/>
    <w:rsid w:val="009D13CD"/>
    <w:rsid w:val="009D16AC"/>
    <w:rsid w:val="009D1D0B"/>
    <w:rsid w:val="009D1DE0"/>
    <w:rsid w:val="009D1F02"/>
    <w:rsid w:val="009D26A2"/>
    <w:rsid w:val="009D28B4"/>
    <w:rsid w:val="009D2C30"/>
    <w:rsid w:val="009D2CF9"/>
    <w:rsid w:val="009D3C8C"/>
    <w:rsid w:val="009D3F23"/>
    <w:rsid w:val="009D43F8"/>
    <w:rsid w:val="009D50D6"/>
    <w:rsid w:val="009D55BA"/>
    <w:rsid w:val="009D6627"/>
    <w:rsid w:val="009D7DC6"/>
    <w:rsid w:val="009D7F24"/>
    <w:rsid w:val="009D7F49"/>
    <w:rsid w:val="009E0074"/>
    <w:rsid w:val="009E096F"/>
    <w:rsid w:val="009E0DC6"/>
    <w:rsid w:val="009E1258"/>
    <w:rsid w:val="009E133E"/>
    <w:rsid w:val="009E1958"/>
    <w:rsid w:val="009E1ED3"/>
    <w:rsid w:val="009E2195"/>
    <w:rsid w:val="009E23BC"/>
    <w:rsid w:val="009E2B3A"/>
    <w:rsid w:val="009E2D0F"/>
    <w:rsid w:val="009E388A"/>
    <w:rsid w:val="009E3A9A"/>
    <w:rsid w:val="009E3DFC"/>
    <w:rsid w:val="009E488D"/>
    <w:rsid w:val="009E48B3"/>
    <w:rsid w:val="009E4A26"/>
    <w:rsid w:val="009E4B13"/>
    <w:rsid w:val="009E4D98"/>
    <w:rsid w:val="009E4FD0"/>
    <w:rsid w:val="009E528D"/>
    <w:rsid w:val="009E5D98"/>
    <w:rsid w:val="009E62C8"/>
    <w:rsid w:val="009E63DE"/>
    <w:rsid w:val="009E668A"/>
    <w:rsid w:val="009E7B0E"/>
    <w:rsid w:val="009E7DDD"/>
    <w:rsid w:val="009F0A04"/>
    <w:rsid w:val="009F0A78"/>
    <w:rsid w:val="009F0D7A"/>
    <w:rsid w:val="009F0EE4"/>
    <w:rsid w:val="009F115C"/>
    <w:rsid w:val="009F1668"/>
    <w:rsid w:val="009F173B"/>
    <w:rsid w:val="009F1AD3"/>
    <w:rsid w:val="009F1CE0"/>
    <w:rsid w:val="009F2010"/>
    <w:rsid w:val="009F240D"/>
    <w:rsid w:val="009F24A6"/>
    <w:rsid w:val="009F2DB7"/>
    <w:rsid w:val="009F2EB1"/>
    <w:rsid w:val="009F328B"/>
    <w:rsid w:val="009F3398"/>
    <w:rsid w:val="009F3440"/>
    <w:rsid w:val="009F3484"/>
    <w:rsid w:val="009F37B8"/>
    <w:rsid w:val="009F37F8"/>
    <w:rsid w:val="009F3D22"/>
    <w:rsid w:val="009F41A2"/>
    <w:rsid w:val="009F476F"/>
    <w:rsid w:val="009F4B55"/>
    <w:rsid w:val="009F50FB"/>
    <w:rsid w:val="009F524D"/>
    <w:rsid w:val="009F5348"/>
    <w:rsid w:val="009F5BBE"/>
    <w:rsid w:val="009F62FA"/>
    <w:rsid w:val="009F655E"/>
    <w:rsid w:val="009F6C99"/>
    <w:rsid w:val="009F72E8"/>
    <w:rsid w:val="00A002A4"/>
    <w:rsid w:val="00A00F22"/>
    <w:rsid w:val="00A00F7B"/>
    <w:rsid w:val="00A01581"/>
    <w:rsid w:val="00A017F5"/>
    <w:rsid w:val="00A01B13"/>
    <w:rsid w:val="00A01D7E"/>
    <w:rsid w:val="00A023BB"/>
    <w:rsid w:val="00A025A7"/>
    <w:rsid w:val="00A026D0"/>
    <w:rsid w:val="00A02917"/>
    <w:rsid w:val="00A034FE"/>
    <w:rsid w:val="00A03996"/>
    <w:rsid w:val="00A03F77"/>
    <w:rsid w:val="00A0409B"/>
    <w:rsid w:val="00A044D8"/>
    <w:rsid w:val="00A049DC"/>
    <w:rsid w:val="00A0507B"/>
    <w:rsid w:val="00A0508A"/>
    <w:rsid w:val="00A05673"/>
    <w:rsid w:val="00A056EE"/>
    <w:rsid w:val="00A05A39"/>
    <w:rsid w:val="00A0608A"/>
    <w:rsid w:val="00A06728"/>
    <w:rsid w:val="00A06CDF"/>
    <w:rsid w:val="00A06FE4"/>
    <w:rsid w:val="00A070D6"/>
    <w:rsid w:val="00A079AD"/>
    <w:rsid w:val="00A07A85"/>
    <w:rsid w:val="00A07CA4"/>
    <w:rsid w:val="00A1002A"/>
    <w:rsid w:val="00A10108"/>
    <w:rsid w:val="00A10587"/>
    <w:rsid w:val="00A1089E"/>
    <w:rsid w:val="00A109AD"/>
    <w:rsid w:val="00A10B02"/>
    <w:rsid w:val="00A11885"/>
    <w:rsid w:val="00A1302F"/>
    <w:rsid w:val="00A134B8"/>
    <w:rsid w:val="00A13B93"/>
    <w:rsid w:val="00A13C4A"/>
    <w:rsid w:val="00A13D6F"/>
    <w:rsid w:val="00A14168"/>
    <w:rsid w:val="00A14AFF"/>
    <w:rsid w:val="00A14C83"/>
    <w:rsid w:val="00A14D75"/>
    <w:rsid w:val="00A14E8F"/>
    <w:rsid w:val="00A15204"/>
    <w:rsid w:val="00A15305"/>
    <w:rsid w:val="00A162A3"/>
    <w:rsid w:val="00A162EA"/>
    <w:rsid w:val="00A16448"/>
    <w:rsid w:val="00A1722C"/>
    <w:rsid w:val="00A17579"/>
    <w:rsid w:val="00A175FD"/>
    <w:rsid w:val="00A17662"/>
    <w:rsid w:val="00A17B60"/>
    <w:rsid w:val="00A17C44"/>
    <w:rsid w:val="00A2018B"/>
    <w:rsid w:val="00A202F7"/>
    <w:rsid w:val="00A20514"/>
    <w:rsid w:val="00A20B7F"/>
    <w:rsid w:val="00A20F9B"/>
    <w:rsid w:val="00A21086"/>
    <w:rsid w:val="00A2113B"/>
    <w:rsid w:val="00A21431"/>
    <w:rsid w:val="00A215DF"/>
    <w:rsid w:val="00A219B7"/>
    <w:rsid w:val="00A224F1"/>
    <w:rsid w:val="00A22BB3"/>
    <w:rsid w:val="00A23130"/>
    <w:rsid w:val="00A23493"/>
    <w:rsid w:val="00A2368E"/>
    <w:rsid w:val="00A23E2B"/>
    <w:rsid w:val="00A23EC1"/>
    <w:rsid w:val="00A23F10"/>
    <w:rsid w:val="00A2442C"/>
    <w:rsid w:val="00A244B7"/>
    <w:rsid w:val="00A24628"/>
    <w:rsid w:val="00A24E7E"/>
    <w:rsid w:val="00A25638"/>
    <w:rsid w:val="00A25A5A"/>
    <w:rsid w:val="00A25F27"/>
    <w:rsid w:val="00A25FAC"/>
    <w:rsid w:val="00A261B6"/>
    <w:rsid w:val="00A2630A"/>
    <w:rsid w:val="00A2663B"/>
    <w:rsid w:val="00A268B4"/>
    <w:rsid w:val="00A271A5"/>
    <w:rsid w:val="00A27268"/>
    <w:rsid w:val="00A278F5"/>
    <w:rsid w:val="00A27EAA"/>
    <w:rsid w:val="00A30100"/>
    <w:rsid w:val="00A301F8"/>
    <w:rsid w:val="00A3051E"/>
    <w:rsid w:val="00A30A5B"/>
    <w:rsid w:val="00A30DF3"/>
    <w:rsid w:val="00A30E2B"/>
    <w:rsid w:val="00A3121F"/>
    <w:rsid w:val="00A3139B"/>
    <w:rsid w:val="00A31414"/>
    <w:rsid w:val="00A31BE6"/>
    <w:rsid w:val="00A31E4D"/>
    <w:rsid w:val="00A31E5D"/>
    <w:rsid w:val="00A33500"/>
    <w:rsid w:val="00A33CE9"/>
    <w:rsid w:val="00A34005"/>
    <w:rsid w:val="00A343BD"/>
    <w:rsid w:val="00A34CDF"/>
    <w:rsid w:val="00A34E06"/>
    <w:rsid w:val="00A350B0"/>
    <w:rsid w:val="00A359EF"/>
    <w:rsid w:val="00A36233"/>
    <w:rsid w:val="00A36326"/>
    <w:rsid w:val="00A36505"/>
    <w:rsid w:val="00A366E2"/>
    <w:rsid w:val="00A36A6F"/>
    <w:rsid w:val="00A36D2C"/>
    <w:rsid w:val="00A37229"/>
    <w:rsid w:val="00A37378"/>
    <w:rsid w:val="00A3739E"/>
    <w:rsid w:val="00A3779A"/>
    <w:rsid w:val="00A403DB"/>
    <w:rsid w:val="00A40472"/>
    <w:rsid w:val="00A407A1"/>
    <w:rsid w:val="00A409C1"/>
    <w:rsid w:val="00A40D32"/>
    <w:rsid w:val="00A40DF2"/>
    <w:rsid w:val="00A40F26"/>
    <w:rsid w:val="00A4120F"/>
    <w:rsid w:val="00A41369"/>
    <w:rsid w:val="00A417A0"/>
    <w:rsid w:val="00A4187F"/>
    <w:rsid w:val="00A418AF"/>
    <w:rsid w:val="00A41F6D"/>
    <w:rsid w:val="00A424D7"/>
    <w:rsid w:val="00A430D3"/>
    <w:rsid w:val="00A434AA"/>
    <w:rsid w:val="00A434B8"/>
    <w:rsid w:val="00A4357A"/>
    <w:rsid w:val="00A43858"/>
    <w:rsid w:val="00A44DBE"/>
    <w:rsid w:val="00A44EC5"/>
    <w:rsid w:val="00A455B2"/>
    <w:rsid w:val="00A45C53"/>
    <w:rsid w:val="00A45D34"/>
    <w:rsid w:val="00A46404"/>
    <w:rsid w:val="00A47A0A"/>
    <w:rsid w:val="00A47A59"/>
    <w:rsid w:val="00A47F37"/>
    <w:rsid w:val="00A504A2"/>
    <w:rsid w:val="00A506D0"/>
    <w:rsid w:val="00A50E86"/>
    <w:rsid w:val="00A52014"/>
    <w:rsid w:val="00A52397"/>
    <w:rsid w:val="00A52701"/>
    <w:rsid w:val="00A528C5"/>
    <w:rsid w:val="00A53104"/>
    <w:rsid w:val="00A53281"/>
    <w:rsid w:val="00A53591"/>
    <w:rsid w:val="00A5381D"/>
    <w:rsid w:val="00A53A90"/>
    <w:rsid w:val="00A53BD8"/>
    <w:rsid w:val="00A546D5"/>
    <w:rsid w:val="00A55124"/>
    <w:rsid w:val="00A5575A"/>
    <w:rsid w:val="00A55871"/>
    <w:rsid w:val="00A55E30"/>
    <w:rsid w:val="00A55F33"/>
    <w:rsid w:val="00A55F5C"/>
    <w:rsid w:val="00A56031"/>
    <w:rsid w:val="00A56B5B"/>
    <w:rsid w:val="00A5714F"/>
    <w:rsid w:val="00A575E2"/>
    <w:rsid w:val="00A57981"/>
    <w:rsid w:val="00A57E2E"/>
    <w:rsid w:val="00A605C5"/>
    <w:rsid w:val="00A61001"/>
    <w:rsid w:val="00A61B4E"/>
    <w:rsid w:val="00A61CF4"/>
    <w:rsid w:val="00A61EFC"/>
    <w:rsid w:val="00A6210F"/>
    <w:rsid w:val="00A62815"/>
    <w:rsid w:val="00A62925"/>
    <w:rsid w:val="00A62AC3"/>
    <w:rsid w:val="00A62F80"/>
    <w:rsid w:val="00A63116"/>
    <w:rsid w:val="00A63365"/>
    <w:rsid w:val="00A637DE"/>
    <w:rsid w:val="00A63CD4"/>
    <w:rsid w:val="00A63E24"/>
    <w:rsid w:val="00A63FD9"/>
    <w:rsid w:val="00A64139"/>
    <w:rsid w:val="00A64527"/>
    <w:rsid w:val="00A64CBF"/>
    <w:rsid w:val="00A6504D"/>
    <w:rsid w:val="00A65497"/>
    <w:rsid w:val="00A6569F"/>
    <w:rsid w:val="00A65990"/>
    <w:rsid w:val="00A65E3B"/>
    <w:rsid w:val="00A66041"/>
    <w:rsid w:val="00A674C6"/>
    <w:rsid w:val="00A67BE3"/>
    <w:rsid w:val="00A700C3"/>
    <w:rsid w:val="00A70B43"/>
    <w:rsid w:val="00A70DB3"/>
    <w:rsid w:val="00A70E3A"/>
    <w:rsid w:val="00A70FEB"/>
    <w:rsid w:val="00A71FB7"/>
    <w:rsid w:val="00A72623"/>
    <w:rsid w:val="00A72771"/>
    <w:rsid w:val="00A727A0"/>
    <w:rsid w:val="00A73231"/>
    <w:rsid w:val="00A7390D"/>
    <w:rsid w:val="00A73E9D"/>
    <w:rsid w:val="00A743D6"/>
    <w:rsid w:val="00A74413"/>
    <w:rsid w:val="00A74450"/>
    <w:rsid w:val="00A745E7"/>
    <w:rsid w:val="00A7494B"/>
    <w:rsid w:val="00A752E6"/>
    <w:rsid w:val="00A75439"/>
    <w:rsid w:val="00A75623"/>
    <w:rsid w:val="00A75B82"/>
    <w:rsid w:val="00A75EC3"/>
    <w:rsid w:val="00A75ED7"/>
    <w:rsid w:val="00A75F7E"/>
    <w:rsid w:val="00A7641A"/>
    <w:rsid w:val="00A76574"/>
    <w:rsid w:val="00A76860"/>
    <w:rsid w:val="00A77367"/>
    <w:rsid w:val="00A77830"/>
    <w:rsid w:val="00A77BEF"/>
    <w:rsid w:val="00A77F22"/>
    <w:rsid w:val="00A80D48"/>
    <w:rsid w:val="00A8115B"/>
    <w:rsid w:val="00A813D6"/>
    <w:rsid w:val="00A816CC"/>
    <w:rsid w:val="00A81E97"/>
    <w:rsid w:val="00A82239"/>
    <w:rsid w:val="00A823B2"/>
    <w:rsid w:val="00A825B8"/>
    <w:rsid w:val="00A82721"/>
    <w:rsid w:val="00A8347B"/>
    <w:rsid w:val="00A836B8"/>
    <w:rsid w:val="00A83A79"/>
    <w:rsid w:val="00A83B4C"/>
    <w:rsid w:val="00A83C9C"/>
    <w:rsid w:val="00A83DB7"/>
    <w:rsid w:val="00A84665"/>
    <w:rsid w:val="00A84733"/>
    <w:rsid w:val="00A849ED"/>
    <w:rsid w:val="00A84EEB"/>
    <w:rsid w:val="00A852A1"/>
    <w:rsid w:val="00A858CB"/>
    <w:rsid w:val="00A865D0"/>
    <w:rsid w:val="00A8699D"/>
    <w:rsid w:val="00A86B66"/>
    <w:rsid w:val="00A86F1C"/>
    <w:rsid w:val="00A86FA1"/>
    <w:rsid w:val="00A87A7D"/>
    <w:rsid w:val="00A87AB6"/>
    <w:rsid w:val="00A87C82"/>
    <w:rsid w:val="00A90423"/>
    <w:rsid w:val="00A90724"/>
    <w:rsid w:val="00A90B04"/>
    <w:rsid w:val="00A91756"/>
    <w:rsid w:val="00A91805"/>
    <w:rsid w:val="00A91C53"/>
    <w:rsid w:val="00A9201C"/>
    <w:rsid w:val="00A924E4"/>
    <w:rsid w:val="00A9253E"/>
    <w:rsid w:val="00A927C4"/>
    <w:rsid w:val="00A92D57"/>
    <w:rsid w:val="00A92F54"/>
    <w:rsid w:val="00A936BF"/>
    <w:rsid w:val="00A93C1E"/>
    <w:rsid w:val="00A94014"/>
    <w:rsid w:val="00A945FE"/>
    <w:rsid w:val="00A94C69"/>
    <w:rsid w:val="00A9567B"/>
    <w:rsid w:val="00A9599B"/>
    <w:rsid w:val="00A95AD8"/>
    <w:rsid w:val="00A96681"/>
    <w:rsid w:val="00A96AD6"/>
    <w:rsid w:val="00A96D3B"/>
    <w:rsid w:val="00A96DB7"/>
    <w:rsid w:val="00A96E27"/>
    <w:rsid w:val="00A96E65"/>
    <w:rsid w:val="00AA019A"/>
    <w:rsid w:val="00AA053B"/>
    <w:rsid w:val="00AA14BB"/>
    <w:rsid w:val="00AA1D27"/>
    <w:rsid w:val="00AA2A67"/>
    <w:rsid w:val="00AA2B13"/>
    <w:rsid w:val="00AA38CC"/>
    <w:rsid w:val="00AA3C1D"/>
    <w:rsid w:val="00AA3DDD"/>
    <w:rsid w:val="00AA4179"/>
    <w:rsid w:val="00AA46FE"/>
    <w:rsid w:val="00AA4FE9"/>
    <w:rsid w:val="00AA5A90"/>
    <w:rsid w:val="00AA63D3"/>
    <w:rsid w:val="00AA63D9"/>
    <w:rsid w:val="00AA6896"/>
    <w:rsid w:val="00AA6ACB"/>
    <w:rsid w:val="00AA6DB9"/>
    <w:rsid w:val="00AA7585"/>
    <w:rsid w:val="00AA75D4"/>
    <w:rsid w:val="00AB09BC"/>
    <w:rsid w:val="00AB0C52"/>
    <w:rsid w:val="00AB10DE"/>
    <w:rsid w:val="00AB11A8"/>
    <w:rsid w:val="00AB125D"/>
    <w:rsid w:val="00AB1576"/>
    <w:rsid w:val="00AB1FFB"/>
    <w:rsid w:val="00AB22A7"/>
    <w:rsid w:val="00AB240B"/>
    <w:rsid w:val="00AB2473"/>
    <w:rsid w:val="00AB24E1"/>
    <w:rsid w:val="00AB2520"/>
    <w:rsid w:val="00AB2CF7"/>
    <w:rsid w:val="00AB2F5A"/>
    <w:rsid w:val="00AB3279"/>
    <w:rsid w:val="00AB3535"/>
    <w:rsid w:val="00AB35E7"/>
    <w:rsid w:val="00AB36CE"/>
    <w:rsid w:val="00AB4A74"/>
    <w:rsid w:val="00AB4F2D"/>
    <w:rsid w:val="00AB503F"/>
    <w:rsid w:val="00AB5093"/>
    <w:rsid w:val="00AB5720"/>
    <w:rsid w:val="00AB58D1"/>
    <w:rsid w:val="00AB66A3"/>
    <w:rsid w:val="00AB68A8"/>
    <w:rsid w:val="00AB6D7E"/>
    <w:rsid w:val="00AB7278"/>
    <w:rsid w:val="00AB765D"/>
    <w:rsid w:val="00AC024E"/>
    <w:rsid w:val="00AC0285"/>
    <w:rsid w:val="00AC04EB"/>
    <w:rsid w:val="00AC085B"/>
    <w:rsid w:val="00AC118D"/>
    <w:rsid w:val="00AC11BD"/>
    <w:rsid w:val="00AC1639"/>
    <w:rsid w:val="00AC1D08"/>
    <w:rsid w:val="00AC1E3A"/>
    <w:rsid w:val="00AC22AD"/>
    <w:rsid w:val="00AC2B43"/>
    <w:rsid w:val="00AC2E81"/>
    <w:rsid w:val="00AC2EF4"/>
    <w:rsid w:val="00AC2FF5"/>
    <w:rsid w:val="00AC30F1"/>
    <w:rsid w:val="00AC34FF"/>
    <w:rsid w:val="00AC3EE7"/>
    <w:rsid w:val="00AC475D"/>
    <w:rsid w:val="00AC496B"/>
    <w:rsid w:val="00AC497B"/>
    <w:rsid w:val="00AC4D2A"/>
    <w:rsid w:val="00AC5D82"/>
    <w:rsid w:val="00AC5E6C"/>
    <w:rsid w:val="00AC5FAE"/>
    <w:rsid w:val="00AC60E0"/>
    <w:rsid w:val="00AC6383"/>
    <w:rsid w:val="00AC659D"/>
    <w:rsid w:val="00AC6936"/>
    <w:rsid w:val="00AC7086"/>
    <w:rsid w:val="00AC73BC"/>
    <w:rsid w:val="00AC74AE"/>
    <w:rsid w:val="00AC7948"/>
    <w:rsid w:val="00AD056C"/>
    <w:rsid w:val="00AD0833"/>
    <w:rsid w:val="00AD094E"/>
    <w:rsid w:val="00AD0AC2"/>
    <w:rsid w:val="00AD0D93"/>
    <w:rsid w:val="00AD0F4D"/>
    <w:rsid w:val="00AD1748"/>
    <w:rsid w:val="00AD24B4"/>
    <w:rsid w:val="00AD281F"/>
    <w:rsid w:val="00AD2A0C"/>
    <w:rsid w:val="00AD2D4D"/>
    <w:rsid w:val="00AD2D73"/>
    <w:rsid w:val="00AD3037"/>
    <w:rsid w:val="00AD30B6"/>
    <w:rsid w:val="00AD3D5D"/>
    <w:rsid w:val="00AD4080"/>
    <w:rsid w:val="00AD4262"/>
    <w:rsid w:val="00AD4B2F"/>
    <w:rsid w:val="00AD4CDE"/>
    <w:rsid w:val="00AD4E50"/>
    <w:rsid w:val="00AD50B0"/>
    <w:rsid w:val="00AD58EF"/>
    <w:rsid w:val="00AD5955"/>
    <w:rsid w:val="00AD5EB9"/>
    <w:rsid w:val="00AD5FD3"/>
    <w:rsid w:val="00AD6040"/>
    <w:rsid w:val="00AD6048"/>
    <w:rsid w:val="00AD6456"/>
    <w:rsid w:val="00AD6E13"/>
    <w:rsid w:val="00AD7231"/>
    <w:rsid w:val="00AD763D"/>
    <w:rsid w:val="00AD7AFB"/>
    <w:rsid w:val="00AD7C6A"/>
    <w:rsid w:val="00AE00F0"/>
    <w:rsid w:val="00AE028B"/>
    <w:rsid w:val="00AE0D4D"/>
    <w:rsid w:val="00AE0E02"/>
    <w:rsid w:val="00AE15EC"/>
    <w:rsid w:val="00AE19BE"/>
    <w:rsid w:val="00AE246B"/>
    <w:rsid w:val="00AE2CE6"/>
    <w:rsid w:val="00AE2ED5"/>
    <w:rsid w:val="00AE30CC"/>
    <w:rsid w:val="00AE4093"/>
    <w:rsid w:val="00AE42C7"/>
    <w:rsid w:val="00AE438E"/>
    <w:rsid w:val="00AE4C38"/>
    <w:rsid w:val="00AE4C40"/>
    <w:rsid w:val="00AE5555"/>
    <w:rsid w:val="00AE57DA"/>
    <w:rsid w:val="00AE6319"/>
    <w:rsid w:val="00AE6C61"/>
    <w:rsid w:val="00AE6D49"/>
    <w:rsid w:val="00AE774E"/>
    <w:rsid w:val="00AE77C8"/>
    <w:rsid w:val="00AF137E"/>
    <w:rsid w:val="00AF158C"/>
    <w:rsid w:val="00AF15AD"/>
    <w:rsid w:val="00AF1C1A"/>
    <w:rsid w:val="00AF1F1A"/>
    <w:rsid w:val="00AF283B"/>
    <w:rsid w:val="00AF3A57"/>
    <w:rsid w:val="00AF3FB3"/>
    <w:rsid w:val="00AF452B"/>
    <w:rsid w:val="00AF4846"/>
    <w:rsid w:val="00AF4DBF"/>
    <w:rsid w:val="00AF52A4"/>
    <w:rsid w:val="00AF5310"/>
    <w:rsid w:val="00AF5A0F"/>
    <w:rsid w:val="00AF5CA5"/>
    <w:rsid w:val="00AF5D6C"/>
    <w:rsid w:val="00AF5E69"/>
    <w:rsid w:val="00AF6B73"/>
    <w:rsid w:val="00AF75BB"/>
    <w:rsid w:val="00AF7997"/>
    <w:rsid w:val="00AF7DAA"/>
    <w:rsid w:val="00B0044D"/>
    <w:rsid w:val="00B0053A"/>
    <w:rsid w:val="00B01A4F"/>
    <w:rsid w:val="00B02051"/>
    <w:rsid w:val="00B024E4"/>
    <w:rsid w:val="00B02CFB"/>
    <w:rsid w:val="00B03349"/>
    <w:rsid w:val="00B034AE"/>
    <w:rsid w:val="00B03915"/>
    <w:rsid w:val="00B0396E"/>
    <w:rsid w:val="00B03E90"/>
    <w:rsid w:val="00B04347"/>
    <w:rsid w:val="00B04692"/>
    <w:rsid w:val="00B04A84"/>
    <w:rsid w:val="00B04B11"/>
    <w:rsid w:val="00B04FA7"/>
    <w:rsid w:val="00B05907"/>
    <w:rsid w:val="00B05C4D"/>
    <w:rsid w:val="00B05DB4"/>
    <w:rsid w:val="00B063D4"/>
    <w:rsid w:val="00B065F7"/>
    <w:rsid w:val="00B06664"/>
    <w:rsid w:val="00B0670A"/>
    <w:rsid w:val="00B06BE2"/>
    <w:rsid w:val="00B06F18"/>
    <w:rsid w:val="00B06F6C"/>
    <w:rsid w:val="00B07442"/>
    <w:rsid w:val="00B10238"/>
    <w:rsid w:val="00B10619"/>
    <w:rsid w:val="00B1071F"/>
    <w:rsid w:val="00B10FCC"/>
    <w:rsid w:val="00B11A4E"/>
    <w:rsid w:val="00B11AA2"/>
    <w:rsid w:val="00B11E95"/>
    <w:rsid w:val="00B11EB5"/>
    <w:rsid w:val="00B120AD"/>
    <w:rsid w:val="00B12C74"/>
    <w:rsid w:val="00B13164"/>
    <w:rsid w:val="00B132F3"/>
    <w:rsid w:val="00B13BF6"/>
    <w:rsid w:val="00B146EB"/>
    <w:rsid w:val="00B14E1F"/>
    <w:rsid w:val="00B15452"/>
    <w:rsid w:val="00B161F4"/>
    <w:rsid w:val="00B16E89"/>
    <w:rsid w:val="00B16EAC"/>
    <w:rsid w:val="00B16F7C"/>
    <w:rsid w:val="00B17C46"/>
    <w:rsid w:val="00B202F8"/>
    <w:rsid w:val="00B20519"/>
    <w:rsid w:val="00B206BC"/>
    <w:rsid w:val="00B20824"/>
    <w:rsid w:val="00B20F38"/>
    <w:rsid w:val="00B21145"/>
    <w:rsid w:val="00B21262"/>
    <w:rsid w:val="00B21CC7"/>
    <w:rsid w:val="00B21D24"/>
    <w:rsid w:val="00B21DDB"/>
    <w:rsid w:val="00B22128"/>
    <w:rsid w:val="00B2270A"/>
    <w:rsid w:val="00B22976"/>
    <w:rsid w:val="00B22A55"/>
    <w:rsid w:val="00B22F1A"/>
    <w:rsid w:val="00B23349"/>
    <w:rsid w:val="00B23416"/>
    <w:rsid w:val="00B23749"/>
    <w:rsid w:val="00B237B6"/>
    <w:rsid w:val="00B238B3"/>
    <w:rsid w:val="00B23C31"/>
    <w:rsid w:val="00B23C71"/>
    <w:rsid w:val="00B23D98"/>
    <w:rsid w:val="00B23DF2"/>
    <w:rsid w:val="00B25F25"/>
    <w:rsid w:val="00B260E5"/>
    <w:rsid w:val="00B26432"/>
    <w:rsid w:val="00B26861"/>
    <w:rsid w:val="00B2693A"/>
    <w:rsid w:val="00B26964"/>
    <w:rsid w:val="00B26977"/>
    <w:rsid w:val="00B26F7E"/>
    <w:rsid w:val="00B2710E"/>
    <w:rsid w:val="00B277EF"/>
    <w:rsid w:val="00B300C0"/>
    <w:rsid w:val="00B30391"/>
    <w:rsid w:val="00B30F55"/>
    <w:rsid w:val="00B312AE"/>
    <w:rsid w:val="00B3185A"/>
    <w:rsid w:val="00B31BFB"/>
    <w:rsid w:val="00B31C6C"/>
    <w:rsid w:val="00B327FC"/>
    <w:rsid w:val="00B32811"/>
    <w:rsid w:val="00B32BC9"/>
    <w:rsid w:val="00B32CEC"/>
    <w:rsid w:val="00B32EC6"/>
    <w:rsid w:val="00B33933"/>
    <w:rsid w:val="00B3397B"/>
    <w:rsid w:val="00B33DCB"/>
    <w:rsid w:val="00B33DFF"/>
    <w:rsid w:val="00B33E40"/>
    <w:rsid w:val="00B342AA"/>
    <w:rsid w:val="00B3434E"/>
    <w:rsid w:val="00B34523"/>
    <w:rsid w:val="00B34977"/>
    <w:rsid w:val="00B352A6"/>
    <w:rsid w:val="00B353E2"/>
    <w:rsid w:val="00B35A33"/>
    <w:rsid w:val="00B35C97"/>
    <w:rsid w:val="00B35D00"/>
    <w:rsid w:val="00B35F1E"/>
    <w:rsid w:val="00B36407"/>
    <w:rsid w:val="00B36489"/>
    <w:rsid w:val="00B369ED"/>
    <w:rsid w:val="00B37172"/>
    <w:rsid w:val="00B401D9"/>
    <w:rsid w:val="00B405EB"/>
    <w:rsid w:val="00B409D1"/>
    <w:rsid w:val="00B40FBD"/>
    <w:rsid w:val="00B41B13"/>
    <w:rsid w:val="00B41C20"/>
    <w:rsid w:val="00B42FD9"/>
    <w:rsid w:val="00B43818"/>
    <w:rsid w:val="00B44313"/>
    <w:rsid w:val="00B444B4"/>
    <w:rsid w:val="00B44A3C"/>
    <w:rsid w:val="00B44E62"/>
    <w:rsid w:val="00B454FF"/>
    <w:rsid w:val="00B45B0B"/>
    <w:rsid w:val="00B46021"/>
    <w:rsid w:val="00B464BE"/>
    <w:rsid w:val="00B478AE"/>
    <w:rsid w:val="00B51799"/>
    <w:rsid w:val="00B51E2B"/>
    <w:rsid w:val="00B5217D"/>
    <w:rsid w:val="00B527AD"/>
    <w:rsid w:val="00B52986"/>
    <w:rsid w:val="00B52A38"/>
    <w:rsid w:val="00B5393A"/>
    <w:rsid w:val="00B53DE7"/>
    <w:rsid w:val="00B54588"/>
    <w:rsid w:val="00B5517A"/>
    <w:rsid w:val="00B55187"/>
    <w:rsid w:val="00B556BD"/>
    <w:rsid w:val="00B559D3"/>
    <w:rsid w:val="00B562BE"/>
    <w:rsid w:val="00B56539"/>
    <w:rsid w:val="00B5679B"/>
    <w:rsid w:val="00B5694F"/>
    <w:rsid w:val="00B57C9E"/>
    <w:rsid w:val="00B57EBE"/>
    <w:rsid w:val="00B60096"/>
    <w:rsid w:val="00B60A43"/>
    <w:rsid w:val="00B61560"/>
    <w:rsid w:val="00B61A05"/>
    <w:rsid w:val="00B61AC7"/>
    <w:rsid w:val="00B61E66"/>
    <w:rsid w:val="00B623A5"/>
    <w:rsid w:val="00B62531"/>
    <w:rsid w:val="00B62693"/>
    <w:rsid w:val="00B62967"/>
    <w:rsid w:val="00B62AA6"/>
    <w:rsid w:val="00B63037"/>
    <w:rsid w:val="00B646EF"/>
    <w:rsid w:val="00B647A8"/>
    <w:rsid w:val="00B648AE"/>
    <w:rsid w:val="00B64CB0"/>
    <w:rsid w:val="00B657A9"/>
    <w:rsid w:val="00B65F1F"/>
    <w:rsid w:val="00B674FD"/>
    <w:rsid w:val="00B6766E"/>
    <w:rsid w:val="00B6799B"/>
    <w:rsid w:val="00B67B66"/>
    <w:rsid w:val="00B67CCB"/>
    <w:rsid w:val="00B7020A"/>
    <w:rsid w:val="00B702BB"/>
    <w:rsid w:val="00B70575"/>
    <w:rsid w:val="00B70951"/>
    <w:rsid w:val="00B709D7"/>
    <w:rsid w:val="00B70AC9"/>
    <w:rsid w:val="00B70AD5"/>
    <w:rsid w:val="00B70C71"/>
    <w:rsid w:val="00B70CBE"/>
    <w:rsid w:val="00B7105A"/>
    <w:rsid w:val="00B71A8F"/>
    <w:rsid w:val="00B720D5"/>
    <w:rsid w:val="00B723B2"/>
    <w:rsid w:val="00B723DE"/>
    <w:rsid w:val="00B7247D"/>
    <w:rsid w:val="00B727C7"/>
    <w:rsid w:val="00B72909"/>
    <w:rsid w:val="00B72B41"/>
    <w:rsid w:val="00B7341B"/>
    <w:rsid w:val="00B7379B"/>
    <w:rsid w:val="00B73D96"/>
    <w:rsid w:val="00B74990"/>
    <w:rsid w:val="00B74A16"/>
    <w:rsid w:val="00B74E90"/>
    <w:rsid w:val="00B75046"/>
    <w:rsid w:val="00B756ED"/>
    <w:rsid w:val="00B75B84"/>
    <w:rsid w:val="00B75DF9"/>
    <w:rsid w:val="00B7600A"/>
    <w:rsid w:val="00B76330"/>
    <w:rsid w:val="00B767D7"/>
    <w:rsid w:val="00B76837"/>
    <w:rsid w:val="00B76E31"/>
    <w:rsid w:val="00B7723C"/>
    <w:rsid w:val="00B772DB"/>
    <w:rsid w:val="00B77572"/>
    <w:rsid w:val="00B7774E"/>
    <w:rsid w:val="00B77780"/>
    <w:rsid w:val="00B778E4"/>
    <w:rsid w:val="00B7795D"/>
    <w:rsid w:val="00B77981"/>
    <w:rsid w:val="00B77E36"/>
    <w:rsid w:val="00B77F79"/>
    <w:rsid w:val="00B80341"/>
    <w:rsid w:val="00B806D5"/>
    <w:rsid w:val="00B80D1C"/>
    <w:rsid w:val="00B80EE9"/>
    <w:rsid w:val="00B81580"/>
    <w:rsid w:val="00B81AA8"/>
    <w:rsid w:val="00B820F6"/>
    <w:rsid w:val="00B82449"/>
    <w:rsid w:val="00B8276A"/>
    <w:rsid w:val="00B827A1"/>
    <w:rsid w:val="00B828BB"/>
    <w:rsid w:val="00B82CA6"/>
    <w:rsid w:val="00B831FD"/>
    <w:rsid w:val="00B83721"/>
    <w:rsid w:val="00B83DBB"/>
    <w:rsid w:val="00B841D5"/>
    <w:rsid w:val="00B8439B"/>
    <w:rsid w:val="00B8444D"/>
    <w:rsid w:val="00B8485F"/>
    <w:rsid w:val="00B84A12"/>
    <w:rsid w:val="00B84C75"/>
    <w:rsid w:val="00B84F29"/>
    <w:rsid w:val="00B8567B"/>
    <w:rsid w:val="00B8584C"/>
    <w:rsid w:val="00B85E87"/>
    <w:rsid w:val="00B85FE4"/>
    <w:rsid w:val="00B8695E"/>
    <w:rsid w:val="00B86E8F"/>
    <w:rsid w:val="00B90001"/>
    <w:rsid w:val="00B90058"/>
    <w:rsid w:val="00B907FB"/>
    <w:rsid w:val="00B90F70"/>
    <w:rsid w:val="00B91341"/>
    <w:rsid w:val="00B91526"/>
    <w:rsid w:val="00B91648"/>
    <w:rsid w:val="00B916F2"/>
    <w:rsid w:val="00B91971"/>
    <w:rsid w:val="00B92260"/>
    <w:rsid w:val="00B92AB2"/>
    <w:rsid w:val="00B92D6A"/>
    <w:rsid w:val="00B92E25"/>
    <w:rsid w:val="00B92EF7"/>
    <w:rsid w:val="00B9317C"/>
    <w:rsid w:val="00B9361F"/>
    <w:rsid w:val="00B93DB3"/>
    <w:rsid w:val="00B93E38"/>
    <w:rsid w:val="00B94573"/>
    <w:rsid w:val="00B947F1"/>
    <w:rsid w:val="00B947F2"/>
    <w:rsid w:val="00B94A9B"/>
    <w:rsid w:val="00B9511E"/>
    <w:rsid w:val="00B9517D"/>
    <w:rsid w:val="00B9565E"/>
    <w:rsid w:val="00B95728"/>
    <w:rsid w:val="00B95FBE"/>
    <w:rsid w:val="00B965E4"/>
    <w:rsid w:val="00B96E29"/>
    <w:rsid w:val="00B96EBC"/>
    <w:rsid w:val="00B97210"/>
    <w:rsid w:val="00B973DC"/>
    <w:rsid w:val="00B97BD6"/>
    <w:rsid w:val="00B97D7B"/>
    <w:rsid w:val="00B97D80"/>
    <w:rsid w:val="00BA03CB"/>
    <w:rsid w:val="00BA0800"/>
    <w:rsid w:val="00BA0938"/>
    <w:rsid w:val="00BA0F64"/>
    <w:rsid w:val="00BA1A50"/>
    <w:rsid w:val="00BA1C88"/>
    <w:rsid w:val="00BA1CCD"/>
    <w:rsid w:val="00BA1FC3"/>
    <w:rsid w:val="00BA2AB2"/>
    <w:rsid w:val="00BA3308"/>
    <w:rsid w:val="00BA33FE"/>
    <w:rsid w:val="00BA3EA4"/>
    <w:rsid w:val="00BA4010"/>
    <w:rsid w:val="00BA43F3"/>
    <w:rsid w:val="00BA4892"/>
    <w:rsid w:val="00BA5639"/>
    <w:rsid w:val="00BA5946"/>
    <w:rsid w:val="00BA5B84"/>
    <w:rsid w:val="00BA6260"/>
    <w:rsid w:val="00BA63A3"/>
    <w:rsid w:val="00BA6488"/>
    <w:rsid w:val="00BA6559"/>
    <w:rsid w:val="00BA659A"/>
    <w:rsid w:val="00BA65DD"/>
    <w:rsid w:val="00BA664A"/>
    <w:rsid w:val="00BA6A0A"/>
    <w:rsid w:val="00BA6B9D"/>
    <w:rsid w:val="00BA731B"/>
    <w:rsid w:val="00BA747D"/>
    <w:rsid w:val="00BA7684"/>
    <w:rsid w:val="00BA7850"/>
    <w:rsid w:val="00BA78F9"/>
    <w:rsid w:val="00BA7B3E"/>
    <w:rsid w:val="00BB08CF"/>
    <w:rsid w:val="00BB0D66"/>
    <w:rsid w:val="00BB152D"/>
    <w:rsid w:val="00BB1BA3"/>
    <w:rsid w:val="00BB22E5"/>
    <w:rsid w:val="00BB275F"/>
    <w:rsid w:val="00BB2D35"/>
    <w:rsid w:val="00BB37A0"/>
    <w:rsid w:val="00BB4267"/>
    <w:rsid w:val="00BB4856"/>
    <w:rsid w:val="00BB4945"/>
    <w:rsid w:val="00BB5179"/>
    <w:rsid w:val="00BB5260"/>
    <w:rsid w:val="00BB5299"/>
    <w:rsid w:val="00BB58BC"/>
    <w:rsid w:val="00BB5D2F"/>
    <w:rsid w:val="00BB5D7E"/>
    <w:rsid w:val="00BB6C4E"/>
    <w:rsid w:val="00BB6E7C"/>
    <w:rsid w:val="00BB7212"/>
    <w:rsid w:val="00BB749E"/>
    <w:rsid w:val="00BB7827"/>
    <w:rsid w:val="00BB7AE7"/>
    <w:rsid w:val="00BB7CB8"/>
    <w:rsid w:val="00BB7FE3"/>
    <w:rsid w:val="00BC03F8"/>
    <w:rsid w:val="00BC04A2"/>
    <w:rsid w:val="00BC0546"/>
    <w:rsid w:val="00BC068E"/>
    <w:rsid w:val="00BC0780"/>
    <w:rsid w:val="00BC07DA"/>
    <w:rsid w:val="00BC0A8A"/>
    <w:rsid w:val="00BC0F25"/>
    <w:rsid w:val="00BC1031"/>
    <w:rsid w:val="00BC1087"/>
    <w:rsid w:val="00BC16EF"/>
    <w:rsid w:val="00BC176C"/>
    <w:rsid w:val="00BC189A"/>
    <w:rsid w:val="00BC2095"/>
    <w:rsid w:val="00BC2292"/>
    <w:rsid w:val="00BC2A7E"/>
    <w:rsid w:val="00BC2B26"/>
    <w:rsid w:val="00BC3084"/>
    <w:rsid w:val="00BC31CE"/>
    <w:rsid w:val="00BC3759"/>
    <w:rsid w:val="00BC384C"/>
    <w:rsid w:val="00BC3A53"/>
    <w:rsid w:val="00BC3E42"/>
    <w:rsid w:val="00BC4131"/>
    <w:rsid w:val="00BC454B"/>
    <w:rsid w:val="00BC4A46"/>
    <w:rsid w:val="00BC5385"/>
    <w:rsid w:val="00BC5411"/>
    <w:rsid w:val="00BC5875"/>
    <w:rsid w:val="00BC5993"/>
    <w:rsid w:val="00BC59C6"/>
    <w:rsid w:val="00BC5C7C"/>
    <w:rsid w:val="00BC60D7"/>
    <w:rsid w:val="00BC6147"/>
    <w:rsid w:val="00BC68D0"/>
    <w:rsid w:val="00BC6D94"/>
    <w:rsid w:val="00BC70A0"/>
    <w:rsid w:val="00BC738D"/>
    <w:rsid w:val="00BC7B94"/>
    <w:rsid w:val="00BC7D0D"/>
    <w:rsid w:val="00BD07CF"/>
    <w:rsid w:val="00BD14CE"/>
    <w:rsid w:val="00BD26DB"/>
    <w:rsid w:val="00BD283E"/>
    <w:rsid w:val="00BD29B7"/>
    <w:rsid w:val="00BD2E7D"/>
    <w:rsid w:val="00BD2F20"/>
    <w:rsid w:val="00BD3C79"/>
    <w:rsid w:val="00BD3F57"/>
    <w:rsid w:val="00BD4158"/>
    <w:rsid w:val="00BD422D"/>
    <w:rsid w:val="00BD4247"/>
    <w:rsid w:val="00BD42D3"/>
    <w:rsid w:val="00BD43EE"/>
    <w:rsid w:val="00BD4431"/>
    <w:rsid w:val="00BD4923"/>
    <w:rsid w:val="00BD4DBC"/>
    <w:rsid w:val="00BD5019"/>
    <w:rsid w:val="00BD59CC"/>
    <w:rsid w:val="00BD5AF8"/>
    <w:rsid w:val="00BD631F"/>
    <w:rsid w:val="00BD64B2"/>
    <w:rsid w:val="00BD676A"/>
    <w:rsid w:val="00BD6F7D"/>
    <w:rsid w:val="00BD6FA6"/>
    <w:rsid w:val="00BD78D7"/>
    <w:rsid w:val="00BD7C03"/>
    <w:rsid w:val="00BE0FBA"/>
    <w:rsid w:val="00BE1029"/>
    <w:rsid w:val="00BE10FF"/>
    <w:rsid w:val="00BE16A9"/>
    <w:rsid w:val="00BE170D"/>
    <w:rsid w:val="00BE1897"/>
    <w:rsid w:val="00BE1925"/>
    <w:rsid w:val="00BE1BE4"/>
    <w:rsid w:val="00BE1F41"/>
    <w:rsid w:val="00BE261C"/>
    <w:rsid w:val="00BE2894"/>
    <w:rsid w:val="00BE28ED"/>
    <w:rsid w:val="00BE29C6"/>
    <w:rsid w:val="00BE2B18"/>
    <w:rsid w:val="00BE2B44"/>
    <w:rsid w:val="00BE30FE"/>
    <w:rsid w:val="00BE35FC"/>
    <w:rsid w:val="00BE3A91"/>
    <w:rsid w:val="00BE48DE"/>
    <w:rsid w:val="00BE48E0"/>
    <w:rsid w:val="00BE4B28"/>
    <w:rsid w:val="00BE4C74"/>
    <w:rsid w:val="00BE4CCE"/>
    <w:rsid w:val="00BE5025"/>
    <w:rsid w:val="00BE5622"/>
    <w:rsid w:val="00BE5742"/>
    <w:rsid w:val="00BE61C1"/>
    <w:rsid w:val="00BE6750"/>
    <w:rsid w:val="00BE67A4"/>
    <w:rsid w:val="00BE6859"/>
    <w:rsid w:val="00BE78B2"/>
    <w:rsid w:val="00BE7C0B"/>
    <w:rsid w:val="00BE7FDE"/>
    <w:rsid w:val="00BF0433"/>
    <w:rsid w:val="00BF0EAB"/>
    <w:rsid w:val="00BF0F24"/>
    <w:rsid w:val="00BF0F28"/>
    <w:rsid w:val="00BF1779"/>
    <w:rsid w:val="00BF21E5"/>
    <w:rsid w:val="00BF222F"/>
    <w:rsid w:val="00BF225F"/>
    <w:rsid w:val="00BF3029"/>
    <w:rsid w:val="00BF3499"/>
    <w:rsid w:val="00BF431A"/>
    <w:rsid w:val="00BF462F"/>
    <w:rsid w:val="00BF481B"/>
    <w:rsid w:val="00BF5C8F"/>
    <w:rsid w:val="00BF5F9B"/>
    <w:rsid w:val="00BF61FE"/>
    <w:rsid w:val="00BF7468"/>
    <w:rsid w:val="00BF7604"/>
    <w:rsid w:val="00BF7647"/>
    <w:rsid w:val="00BF7995"/>
    <w:rsid w:val="00BF7A57"/>
    <w:rsid w:val="00BF7AFD"/>
    <w:rsid w:val="00BF7DEF"/>
    <w:rsid w:val="00BF7F38"/>
    <w:rsid w:val="00BF7F59"/>
    <w:rsid w:val="00C0017B"/>
    <w:rsid w:val="00C00450"/>
    <w:rsid w:val="00C00739"/>
    <w:rsid w:val="00C00F69"/>
    <w:rsid w:val="00C00F8D"/>
    <w:rsid w:val="00C010FA"/>
    <w:rsid w:val="00C0126F"/>
    <w:rsid w:val="00C01551"/>
    <w:rsid w:val="00C016B0"/>
    <w:rsid w:val="00C016B3"/>
    <w:rsid w:val="00C01E65"/>
    <w:rsid w:val="00C01FC0"/>
    <w:rsid w:val="00C020D2"/>
    <w:rsid w:val="00C027BF"/>
    <w:rsid w:val="00C0334F"/>
    <w:rsid w:val="00C036BF"/>
    <w:rsid w:val="00C03881"/>
    <w:rsid w:val="00C03E4A"/>
    <w:rsid w:val="00C03EBD"/>
    <w:rsid w:val="00C048D7"/>
    <w:rsid w:val="00C04A86"/>
    <w:rsid w:val="00C04AA1"/>
    <w:rsid w:val="00C04B81"/>
    <w:rsid w:val="00C04E78"/>
    <w:rsid w:val="00C04FE6"/>
    <w:rsid w:val="00C05205"/>
    <w:rsid w:val="00C05716"/>
    <w:rsid w:val="00C05AA3"/>
    <w:rsid w:val="00C05E29"/>
    <w:rsid w:val="00C05F99"/>
    <w:rsid w:val="00C06186"/>
    <w:rsid w:val="00C0646F"/>
    <w:rsid w:val="00C06519"/>
    <w:rsid w:val="00C0667F"/>
    <w:rsid w:val="00C0671B"/>
    <w:rsid w:val="00C068B4"/>
    <w:rsid w:val="00C06EEB"/>
    <w:rsid w:val="00C0754A"/>
    <w:rsid w:val="00C104DA"/>
    <w:rsid w:val="00C105AB"/>
    <w:rsid w:val="00C1067A"/>
    <w:rsid w:val="00C1068B"/>
    <w:rsid w:val="00C10C43"/>
    <w:rsid w:val="00C11587"/>
    <w:rsid w:val="00C11A2F"/>
    <w:rsid w:val="00C11C1A"/>
    <w:rsid w:val="00C1217E"/>
    <w:rsid w:val="00C130DE"/>
    <w:rsid w:val="00C13298"/>
    <w:rsid w:val="00C13300"/>
    <w:rsid w:val="00C1330A"/>
    <w:rsid w:val="00C13345"/>
    <w:rsid w:val="00C13B07"/>
    <w:rsid w:val="00C13C31"/>
    <w:rsid w:val="00C14089"/>
    <w:rsid w:val="00C142F7"/>
    <w:rsid w:val="00C14508"/>
    <w:rsid w:val="00C147D9"/>
    <w:rsid w:val="00C14909"/>
    <w:rsid w:val="00C149DA"/>
    <w:rsid w:val="00C14BFC"/>
    <w:rsid w:val="00C15F69"/>
    <w:rsid w:val="00C15FD7"/>
    <w:rsid w:val="00C1630A"/>
    <w:rsid w:val="00C165BB"/>
    <w:rsid w:val="00C16E02"/>
    <w:rsid w:val="00C17090"/>
    <w:rsid w:val="00C17338"/>
    <w:rsid w:val="00C1753F"/>
    <w:rsid w:val="00C201BB"/>
    <w:rsid w:val="00C20588"/>
    <w:rsid w:val="00C20717"/>
    <w:rsid w:val="00C20E66"/>
    <w:rsid w:val="00C22105"/>
    <w:rsid w:val="00C22A32"/>
    <w:rsid w:val="00C22C81"/>
    <w:rsid w:val="00C22CF5"/>
    <w:rsid w:val="00C2327C"/>
    <w:rsid w:val="00C244DD"/>
    <w:rsid w:val="00C244F5"/>
    <w:rsid w:val="00C2461B"/>
    <w:rsid w:val="00C25126"/>
    <w:rsid w:val="00C254F4"/>
    <w:rsid w:val="00C2552F"/>
    <w:rsid w:val="00C25F5B"/>
    <w:rsid w:val="00C2638A"/>
    <w:rsid w:val="00C26BAA"/>
    <w:rsid w:val="00C26C48"/>
    <w:rsid w:val="00C26DBB"/>
    <w:rsid w:val="00C26F04"/>
    <w:rsid w:val="00C27368"/>
    <w:rsid w:val="00C27A3F"/>
    <w:rsid w:val="00C27AA2"/>
    <w:rsid w:val="00C27BEE"/>
    <w:rsid w:val="00C27EA3"/>
    <w:rsid w:val="00C301EC"/>
    <w:rsid w:val="00C30807"/>
    <w:rsid w:val="00C30EE0"/>
    <w:rsid w:val="00C31021"/>
    <w:rsid w:val="00C3169D"/>
    <w:rsid w:val="00C31C0F"/>
    <w:rsid w:val="00C32379"/>
    <w:rsid w:val="00C325C1"/>
    <w:rsid w:val="00C32D2E"/>
    <w:rsid w:val="00C32F2B"/>
    <w:rsid w:val="00C3312D"/>
    <w:rsid w:val="00C33326"/>
    <w:rsid w:val="00C33467"/>
    <w:rsid w:val="00C3357D"/>
    <w:rsid w:val="00C3430B"/>
    <w:rsid w:val="00C359F4"/>
    <w:rsid w:val="00C35BC1"/>
    <w:rsid w:val="00C36968"/>
    <w:rsid w:val="00C369B1"/>
    <w:rsid w:val="00C36BAC"/>
    <w:rsid w:val="00C36C3F"/>
    <w:rsid w:val="00C3759D"/>
    <w:rsid w:val="00C375D1"/>
    <w:rsid w:val="00C37691"/>
    <w:rsid w:val="00C37C10"/>
    <w:rsid w:val="00C37EB6"/>
    <w:rsid w:val="00C37EE5"/>
    <w:rsid w:val="00C402E9"/>
    <w:rsid w:val="00C405A5"/>
    <w:rsid w:val="00C40B22"/>
    <w:rsid w:val="00C41013"/>
    <w:rsid w:val="00C41621"/>
    <w:rsid w:val="00C42218"/>
    <w:rsid w:val="00C42E22"/>
    <w:rsid w:val="00C43418"/>
    <w:rsid w:val="00C43759"/>
    <w:rsid w:val="00C437A7"/>
    <w:rsid w:val="00C438E3"/>
    <w:rsid w:val="00C44C29"/>
    <w:rsid w:val="00C4524A"/>
    <w:rsid w:val="00C468D1"/>
    <w:rsid w:val="00C474F1"/>
    <w:rsid w:val="00C476E0"/>
    <w:rsid w:val="00C477E0"/>
    <w:rsid w:val="00C50A7D"/>
    <w:rsid w:val="00C50D22"/>
    <w:rsid w:val="00C51303"/>
    <w:rsid w:val="00C514CF"/>
    <w:rsid w:val="00C515FE"/>
    <w:rsid w:val="00C51910"/>
    <w:rsid w:val="00C51941"/>
    <w:rsid w:val="00C51C4F"/>
    <w:rsid w:val="00C51D0E"/>
    <w:rsid w:val="00C523F0"/>
    <w:rsid w:val="00C52469"/>
    <w:rsid w:val="00C52484"/>
    <w:rsid w:val="00C5253F"/>
    <w:rsid w:val="00C52572"/>
    <w:rsid w:val="00C5279A"/>
    <w:rsid w:val="00C52968"/>
    <w:rsid w:val="00C52B5F"/>
    <w:rsid w:val="00C52FDB"/>
    <w:rsid w:val="00C53098"/>
    <w:rsid w:val="00C5372B"/>
    <w:rsid w:val="00C5389E"/>
    <w:rsid w:val="00C54193"/>
    <w:rsid w:val="00C5419A"/>
    <w:rsid w:val="00C545BA"/>
    <w:rsid w:val="00C54864"/>
    <w:rsid w:val="00C55C1E"/>
    <w:rsid w:val="00C55D1F"/>
    <w:rsid w:val="00C56E42"/>
    <w:rsid w:val="00C5725E"/>
    <w:rsid w:val="00C57C08"/>
    <w:rsid w:val="00C57C5A"/>
    <w:rsid w:val="00C6047F"/>
    <w:rsid w:val="00C6113A"/>
    <w:rsid w:val="00C615DC"/>
    <w:rsid w:val="00C6211A"/>
    <w:rsid w:val="00C6228F"/>
    <w:rsid w:val="00C62377"/>
    <w:rsid w:val="00C624B5"/>
    <w:rsid w:val="00C628DA"/>
    <w:rsid w:val="00C62F03"/>
    <w:rsid w:val="00C62FDA"/>
    <w:rsid w:val="00C63857"/>
    <w:rsid w:val="00C6409C"/>
    <w:rsid w:val="00C6436C"/>
    <w:rsid w:val="00C6440A"/>
    <w:rsid w:val="00C645A8"/>
    <w:rsid w:val="00C648B1"/>
    <w:rsid w:val="00C653A9"/>
    <w:rsid w:val="00C659AA"/>
    <w:rsid w:val="00C65E17"/>
    <w:rsid w:val="00C65F05"/>
    <w:rsid w:val="00C65F1F"/>
    <w:rsid w:val="00C660D1"/>
    <w:rsid w:val="00C66110"/>
    <w:rsid w:val="00C6631F"/>
    <w:rsid w:val="00C665A6"/>
    <w:rsid w:val="00C66651"/>
    <w:rsid w:val="00C66EE9"/>
    <w:rsid w:val="00C6740E"/>
    <w:rsid w:val="00C67903"/>
    <w:rsid w:val="00C70204"/>
    <w:rsid w:val="00C7028C"/>
    <w:rsid w:val="00C7063C"/>
    <w:rsid w:val="00C70B81"/>
    <w:rsid w:val="00C718D4"/>
    <w:rsid w:val="00C71C09"/>
    <w:rsid w:val="00C71E3A"/>
    <w:rsid w:val="00C72901"/>
    <w:rsid w:val="00C7320E"/>
    <w:rsid w:val="00C732FF"/>
    <w:rsid w:val="00C73567"/>
    <w:rsid w:val="00C739A3"/>
    <w:rsid w:val="00C742C2"/>
    <w:rsid w:val="00C748C9"/>
    <w:rsid w:val="00C750AB"/>
    <w:rsid w:val="00C751DD"/>
    <w:rsid w:val="00C75FC5"/>
    <w:rsid w:val="00C76114"/>
    <w:rsid w:val="00C76234"/>
    <w:rsid w:val="00C763F2"/>
    <w:rsid w:val="00C765DC"/>
    <w:rsid w:val="00C76E1F"/>
    <w:rsid w:val="00C774C3"/>
    <w:rsid w:val="00C77DE9"/>
    <w:rsid w:val="00C8019D"/>
    <w:rsid w:val="00C80256"/>
    <w:rsid w:val="00C80440"/>
    <w:rsid w:val="00C80616"/>
    <w:rsid w:val="00C811DD"/>
    <w:rsid w:val="00C8128D"/>
    <w:rsid w:val="00C81856"/>
    <w:rsid w:val="00C81F32"/>
    <w:rsid w:val="00C82323"/>
    <w:rsid w:val="00C83481"/>
    <w:rsid w:val="00C83AFB"/>
    <w:rsid w:val="00C84568"/>
    <w:rsid w:val="00C8469F"/>
    <w:rsid w:val="00C84745"/>
    <w:rsid w:val="00C84AB5"/>
    <w:rsid w:val="00C85294"/>
    <w:rsid w:val="00C85357"/>
    <w:rsid w:val="00C856A7"/>
    <w:rsid w:val="00C861E6"/>
    <w:rsid w:val="00C86261"/>
    <w:rsid w:val="00C86A30"/>
    <w:rsid w:val="00C86E4D"/>
    <w:rsid w:val="00C86F54"/>
    <w:rsid w:val="00C8707F"/>
    <w:rsid w:val="00C87562"/>
    <w:rsid w:val="00C875E8"/>
    <w:rsid w:val="00C8773A"/>
    <w:rsid w:val="00C87800"/>
    <w:rsid w:val="00C878DD"/>
    <w:rsid w:val="00C87B55"/>
    <w:rsid w:val="00C87F4D"/>
    <w:rsid w:val="00C908BA"/>
    <w:rsid w:val="00C90EA5"/>
    <w:rsid w:val="00C911AE"/>
    <w:rsid w:val="00C9198C"/>
    <w:rsid w:val="00C91DE3"/>
    <w:rsid w:val="00C91F95"/>
    <w:rsid w:val="00C921D6"/>
    <w:rsid w:val="00C924F1"/>
    <w:rsid w:val="00C92553"/>
    <w:rsid w:val="00C925B7"/>
    <w:rsid w:val="00C929EE"/>
    <w:rsid w:val="00C93C24"/>
    <w:rsid w:val="00C93F99"/>
    <w:rsid w:val="00C940AC"/>
    <w:rsid w:val="00C940F3"/>
    <w:rsid w:val="00C9434C"/>
    <w:rsid w:val="00C94473"/>
    <w:rsid w:val="00C944DA"/>
    <w:rsid w:val="00C944E6"/>
    <w:rsid w:val="00C94B5E"/>
    <w:rsid w:val="00C94DFA"/>
    <w:rsid w:val="00C9527E"/>
    <w:rsid w:val="00C95390"/>
    <w:rsid w:val="00C963F4"/>
    <w:rsid w:val="00C9656A"/>
    <w:rsid w:val="00C9796C"/>
    <w:rsid w:val="00C97BDF"/>
    <w:rsid w:val="00C97EC1"/>
    <w:rsid w:val="00CA04E1"/>
    <w:rsid w:val="00CA0F57"/>
    <w:rsid w:val="00CA1217"/>
    <w:rsid w:val="00CA1446"/>
    <w:rsid w:val="00CA28EE"/>
    <w:rsid w:val="00CA32AF"/>
    <w:rsid w:val="00CA4245"/>
    <w:rsid w:val="00CA46D6"/>
    <w:rsid w:val="00CA474B"/>
    <w:rsid w:val="00CA4D90"/>
    <w:rsid w:val="00CA4E54"/>
    <w:rsid w:val="00CA64EE"/>
    <w:rsid w:val="00CA66A5"/>
    <w:rsid w:val="00CA6865"/>
    <w:rsid w:val="00CA68A4"/>
    <w:rsid w:val="00CA68E0"/>
    <w:rsid w:val="00CA7DDE"/>
    <w:rsid w:val="00CA7DF0"/>
    <w:rsid w:val="00CA7E97"/>
    <w:rsid w:val="00CB0627"/>
    <w:rsid w:val="00CB08BF"/>
    <w:rsid w:val="00CB0B37"/>
    <w:rsid w:val="00CB0F67"/>
    <w:rsid w:val="00CB11A9"/>
    <w:rsid w:val="00CB122C"/>
    <w:rsid w:val="00CB12F8"/>
    <w:rsid w:val="00CB1369"/>
    <w:rsid w:val="00CB15E3"/>
    <w:rsid w:val="00CB18D4"/>
    <w:rsid w:val="00CB1B99"/>
    <w:rsid w:val="00CB1C51"/>
    <w:rsid w:val="00CB2111"/>
    <w:rsid w:val="00CB216E"/>
    <w:rsid w:val="00CB2581"/>
    <w:rsid w:val="00CB2D2A"/>
    <w:rsid w:val="00CB30F5"/>
    <w:rsid w:val="00CB3457"/>
    <w:rsid w:val="00CB48B6"/>
    <w:rsid w:val="00CB4D3D"/>
    <w:rsid w:val="00CB5CA1"/>
    <w:rsid w:val="00CB5E7E"/>
    <w:rsid w:val="00CB5EAA"/>
    <w:rsid w:val="00CB609B"/>
    <w:rsid w:val="00CB637E"/>
    <w:rsid w:val="00CB70BA"/>
    <w:rsid w:val="00CB71DF"/>
    <w:rsid w:val="00CC02A1"/>
    <w:rsid w:val="00CC041C"/>
    <w:rsid w:val="00CC0E4C"/>
    <w:rsid w:val="00CC13C7"/>
    <w:rsid w:val="00CC155D"/>
    <w:rsid w:val="00CC20A7"/>
    <w:rsid w:val="00CC216E"/>
    <w:rsid w:val="00CC248C"/>
    <w:rsid w:val="00CC2859"/>
    <w:rsid w:val="00CC28CD"/>
    <w:rsid w:val="00CC2B56"/>
    <w:rsid w:val="00CC2CCC"/>
    <w:rsid w:val="00CC2E24"/>
    <w:rsid w:val="00CC2E40"/>
    <w:rsid w:val="00CC30FB"/>
    <w:rsid w:val="00CC334B"/>
    <w:rsid w:val="00CC3696"/>
    <w:rsid w:val="00CC3BA9"/>
    <w:rsid w:val="00CC3C98"/>
    <w:rsid w:val="00CC48A5"/>
    <w:rsid w:val="00CC4B91"/>
    <w:rsid w:val="00CC4BC8"/>
    <w:rsid w:val="00CC5097"/>
    <w:rsid w:val="00CC55BF"/>
    <w:rsid w:val="00CC5676"/>
    <w:rsid w:val="00CC68AE"/>
    <w:rsid w:val="00CC6D72"/>
    <w:rsid w:val="00CC717A"/>
    <w:rsid w:val="00CC7664"/>
    <w:rsid w:val="00CC7A63"/>
    <w:rsid w:val="00CC7B44"/>
    <w:rsid w:val="00CD0B66"/>
    <w:rsid w:val="00CD18DB"/>
    <w:rsid w:val="00CD1E52"/>
    <w:rsid w:val="00CD26FB"/>
    <w:rsid w:val="00CD2D2B"/>
    <w:rsid w:val="00CD2D75"/>
    <w:rsid w:val="00CD32A1"/>
    <w:rsid w:val="00CD339C"/>
    <w:rsid w:val="00CD34AD"/>
    <w:rsid w:val="00CD3C27"/>
    <w:rsid w:val="00CD3CAB"/>
    <w:rsid w:val="00CD40AA"/>
    <w:rsid w:val="00CD4F13"/>
    <w:rsid w:val="00CD55F8"/>
    <w:rsid w:val="00CD57BD"/>
    <w:rsid w:val="00CD5979"/>
    <w:rsid w:val="00CD6328"/>
    <w:rsid w:val="00CD66C6"/>
    <w:rsid w:val="00CD695C"/>
    <w:rsid w:val="00CD69C9"/>
    <w:rsid w:val="00CD6CED"/>
    <w:rsid w:val="00CD6CFB"/>
    <w:rsid w:val="00CD7227"/>
    <w:rsid w:val="00CD7228"/>
    <w:rsid w:val="00CD766C"/>
    <w:rsid w:val="00CD7B84"/>
    <w:rsid w:val="00CE02A4"/>
    <w:rsid w:val="00CE0389"/>
    <w:rsid w:val="00CE046D"/>
    <w:rsid w:val="00CE0B86"/>
    <w:rsid w:val="00CE0BF7"/>
    <w:rsid w:val="00CE0D09"/>
    <w:rsid w:val="00CE0FAC"/>
    <w:rsid w:val="00CE1BB7"/>
    <w:rsid w:val="00CE1F8F"/>
    <w:rsid w:val="00CE2710"/>
    <w:rsid w:val="00CE2F1D"/>
    <w:rsid w:val="00CE3678"/>
    <w:rsid w:val="00CE3815"/>
    <w:rsid w:val="00CE403F"/>
    <w:rsid w:val="00CE4721"/>
    <w:rsid w:val="00CE4785"/>
    <w:rsid w:val="00CE4B6A"/>
    <w:rsid w:val="00CE4BAA"/>
    <w:rsid w:val="00CE5906"/>
    <w:rsid w:val="00CE5A54"/>
    <w:rsid w:val="00CE638D"/>
    <w:rsid w:val="00CE650D"/>
    <w:rsid w:val="00CE678E"/>
    <w:rsid w:val="00CE6988"/>
    <w:rsid w:val="00CE6A2B"/>
    <w:rsid w:val="00CE6A6A"/>
    <w:rsid w:val="00CE6B04"/>
    <w:rsid w:val="00CE6ECC"/>
    <w:rsid w:val="00CE6FFD"/>
    <w:rsid w:val="00CE710F"/>
    <w:rsid w:val="00CE7692"/>
    <w:rsid w:val="00CE7BC9"/>
    <w:rsid w:val="00CE7D44"/>
    <w:rsid w:val="00CF027E"/>
    <w:rsid w:val="00CF0995"/>
    <w:rsid w:val="00CF2788"/>
    <w:rsid w:val="00CF2792"/>
    <w:rsid w:val="00CF2FA3"/>
    <w:rsid w:val="00CF47C9"/>
    <w:rsid w:val="00CF47D3"/>
    <w:rsid w:val="00CF4F1D"/>
    <w:rsid w:val="00CF515F"/>
    <w:rsid w:val="00CF58E9"/>
    <w:rsid w:val="00CF61EB"/>
    <w:rsid w:val="00CF63D2"/>
    <w:rsid w:val="00CF64B3"/>
    <w:rsid w:val="00CF652C"/>
    <w:rsid w:val="00CF6896"/>
    <w:rsid w:val="00CF7042"/>
    <w:rsid w:val="00CF704D"/>
    <w:rsid w:val="00CF7190"/>
    <w:rsid w:val="00CF7767"/>
    <w:rsid w:val="00CF77B8"/>
    <w:rsid w:val="00CF7D5C"/>
    <w:rsid w:val="00D00458"/>
    <w:rsid w:val="00D004F3"/>
    <w:rsid w:val="00D00581"/>
    <w:rsid w:val="00D00D0B"/>
    <w:rsid w:val="00D02479"/>
    <w:rsid w:val="00D0296C"/>
    <w:rsid w:val="00D0380E"/>
    <w:rsid w:val="00D03D2A"/>
    <w:rsid w:val="00D03E1F"/>
    <w:rsid w:val="00D045C2"/>
    <w:rsid w:val="00D04756"/>
    <w:rsid w:val="00D047AC"/>
    <w:rsid w:val="00D0530B"/>
    <w:rsid w:val="00D058C5"/>
    <w:rsid w:val="00D05A0C"/>
    <w:rsid w:val="00D061F7"/>
    <w:rsid w:val="00D0624A"/>
    <w:rsid w:val="00D06E45"/>
    <w:rsid w:val="00D06F55"/>
    <w:rsid w:val="00D0705C"/>
    <w:rsid w:val="00D070A2"/>
    <w:rsid w:val="00D0730E"/>
    <w:rsid w:val="00D0774E"/>
    <w:rsid w:val="00D07D48"/>
    <w:rsid w:val="00D07F3E"/>
    <w:rsid w:val="00D10801"/>
    <w:rsid w:val="00D10886"/>
    <w:rsid w:val="00D11190"/>
    <w:rsid w:val="00D11419"/>
    <w:rsid w:val="00D11530"/>
    <w:rsid w:val="00D11DE6"/>
    <w:rsid w:val="00D12152"/>
    <w:rsid w:val="00D12994"/>
    <w:rsid w:val="00D12B5A"/>
    <w:rsid w:val="00D12B6D"/>
    <w:rsid w:val="00D13B79"/>
    <w:rsid w:val="00D14055"/>
    <w:rsid w:val="00D14560"/>
    <w:rsid w:val="00D153DB"/>
    <w:rsid w:val="00D15AD5"/>
    <w:rsid w:val="00D15D37"/>
    <w:rsid w:val="00D1633A"/>
    <w:rsid w:val="00D16EB7"/>
    <w:rsid w:val="00D16F5E"/>
    <w:rsid w:val="00D1700E"/>
    <w:rsid w:val="00D17100"/>
    <w:rsid w:val="00D17576"/>
    <w:rsid w:val="00D17952"/>
    <w:rsid w:val="00D17CE4"/>
    <w:rsid w:val="00D20123"/>
    <w:rsid w:val="00D206B0"/>
    <w:rsid w:val="00D20A91"/>
    <w:rsid w:val="00D21603"/>
    <w:rsid w:val="00D21897"/>
    <w:rsid w:val="00D219BA"/>
    <w:rsid w:val="00D22B6F"/>
    <w:rsid w:val="00D233AA"/>
    <w:rsid w:val="00D2341C"/>
    <w:rsid w:val="00D2356A"/>
    <w:rsid w:val="00D23A7D"/>
    <w:rsid w:val="00D23D2D"/>
    <w:rsid w:val="00D240B9"/>
    <w:rsid w:val="00D24875"/>
    <w:rsid w:val="00D254C8"/>
    <w:rsid w:val="00D2559B"/>
    <w:rsid w:val="00D261D1"/>
    <w:rsid w:val="00D2638E"/>
    <w:rsid w:val="00D26D88"/>
    <w:rsid w:val="00D26DA2"/>
    <w:rsid w:val="00D26FC2"/>
    <w:rsid w:val="00D2758D"/>
    <w:rsid w:val="00D27AC8"/>
    <w:rsid w:val="00D3013A"/>
    <w:rsid w:val="00D302C2"/>
    <w:rsid w:val="00D314DC"/>
    <w:rsid w:val="00D31594"/>
    <w:rsid w:val="00D318AB"/>
    <w:rsid w:val="00D32245"/>
    <w:rsid w:val="00D3239A"/>
    <w:rsid w:val="00D32DEE"/>
    <w:rsid w:val="00D32E3C"/>
    <w:rsid w:val="00D330BC"/>
    <w:rsid w:val="00D331D3"/>
    <w:rsid w:val="00D3340C"/>
    <w:rsid w:val="00D33A89"/>
    <w:rsid w:val="00D343EE"/>
    <w:rsid w:val="00D34676"/>
    <w:rsid w:val="00D3514D"/>
    <w:rsid w:val="00D353DD"/>
    <w:rsid w:val="00D3579F"/>
    <w:rsid w:val="00D359B3"/>
    <w:rsid w:val="00D35A8E"/>
    <w:rsid w:val="00D35ACE"/>
    <w:rsid w:val="00D35AD4"/>
    <w:rsid w:val="00D35D67"/>
    <w:rsid w:val="00D36399"/>
    <w:rsid w:val="00D366C7"/>
    <w:rsid w:val="00D36F08"/>
    <w:rsid w:val="00D36F51"/>
    <w:rsid w:val="00D37E16"/>
    <w:rsid w:val="00D4002C"/>
    <w:rsid w:val="00D401D4"/>
    <w:rsid w:val="00D407A3"/>
    <w:rsid w:val="00D41A8A"/>
    <w:rsid w:val="00D41E17"/>
    <w:rsid w:val="00D41FE2"/>
    <w:rsid w:val="00D421E8"/>
    <w:rsid w:val="00D42500"/>
    <w:rsid w:val="00D42699"/>
    <w:rsid w:val="00D42E28"/>
    <w:rsid w:val="00D42FFB"/>
    <w:rsid w:val="00D4423A"/>
    <w:rsid w:val="00D4442A"/>
    <w:rsid w:val="00D44633"/>
    <w:rsid w:val="00D44A9B"/>
    <w:rsid w:val="00D454C8"/>
    <w:rsid w:val="00D45BA2"/>
    <w:rsid w:val="00D467B1"/>
    <w:rsid w:val="00D468FB"/>
    <w:rsid w:val="00D46D01"/>
    <w:rsid w:val="00D47685"/>
    <w:rsid w:val="00D47DC7"/>
    <w:rsid w:val="00D504F4"/>
    <w:rsid w:val="00D50544"/>
    <w:rsid w:val="00D50954"/>
    <w:rsid w:val="00D50B5B"/>
    <w:rsid w:val="00D50BE0"/>
    <w:rsid w:val="00D51082"/>
    <w:rsid w:val="00D51688"/>
    <w:rsid w:val="00D51A0F"/>
    <w:rsid w:val="00D52367"/>
    <w:rsid w:val="00D534F4"/>
    <w:rsid w:val="00D53946"/>
    <w:rsid w:val="00D53AD8"/>
    <w:rsid w:val="00D5410A"/>
    <w:rsid w:val="00D54909"/>
    <w:rsid w:val="00D54948"/>
    <w:rsid w:val="00D54B6B"/>
    <w:rsid w:val="00D553E5"/>
    <w:rsid w:val="00D55CD7"/>
    <w:rsid w:val="00D55D56"/>
    <w:rsid w:val="00D56249"/>
    <w:rsid w:val="00D562E0"/>
    <w:rsid w:val="00D564EB"/>
    <w:rsid w:val="00D56541"/>
    <w:rsid w:val="00D567A7"/>
    <w:rsid w:val="00D56D5C"/>
    <w:rsid w:val="00D56FBD"/>
    <w:rsid w:val="00D570BF"/>
    <w:rsid w:val="00D57138"/>
    <w:rsid w:val="00D57577"/>
    <w:rsid w:val="00D57F55"/>
    <w:rsid w:val="00D6041D"/>
    <w:rsid w:val="00D6081F"/>
    <w:rsid w:val="00D60C8E"/>
    <w:rsid w:val="00D60E3B"/>
    <w:rsid w:val="00D612EB"/>
    <w:rsid w:val="00D61483"/>
    <w:rsid w:val="00D62986"/>
    <w:rsid w:val="00D62AA0"/>
    <w:rsid w:val="00D62DB3"/>
    <w:rsid w:val="00D6320C"/>
    <w:rsid w:val="00D63253"/>
    <w:rsid w:val="00D638C5"/>
    <w:rsid w:val="00D63C0D"/>
    <w:rsid w:val="00D63F47"/>
    <w:rsid w:val="00D642B1"/>
    <w:rsid w:val="00D64724"/>
    <w:rsid w:val="00D64F30"/>
    <w:rsid w:val="00D64F70"/>
    <w:rsid w:val="00D65312"/>
    <w:rsid w:val="00D65A21"/>
    <w:rsid w:val="00D65B51"/>
    <w:rsid w:val="00D65C4B"/>
    <w:rsid w:val="00D664A1"/>
    <w:rsid w:val="00D6650B"/>
    <w:rsid w:val="00D6693C"/>
    <w:rsid w:val="00D66E3B"/>
    <w:rsid w:val="00D672D1"/>
    <w:rsid w:val="00D6780A"/>
    <w:rsid w:val="00D67A7F"/>
    <w:rsid w:val="00D67BA7"/>
    <w:rsid w:val="00D67C05"/>
    <w:rsid w:val="00D67DF9"/>
    <w:rsid w:val="00D71952"/>
    <w:rsid w:val="00D71A28"/>
    <w:rsid w:val="00D71FD7"/>
    <w:rsid w:val="00D72446"/>
    <w:rsid w:val="00D72463"/>
    <w:rsid w:val="00D72556"/>
    <w:rsid w:val="00D72887"/>
    <w:rsid w:val="00D729AD"/>
    <w:rsid w:val="00D731F6"/>
    <w:rsid w:val="00D73554"/>
    <w:rsid w:val="00D73780"/>
    <w:rsid w:val="00D74112"/>
    <w:rsid w:val="00D75160"/>
    <w:rsid w:val="00D75202"/>
    <w:rsid w:val="00D75441"/>
    <w:rsid w:val="00D75E0C"/>
    <w:rsid w:val="00D76C3E"/>
    <w:rsid w:val="00D76EBD"/>
    <w:rsid w:val="00D7748A"/>
    <w:rsid w:val="00D7792E"/>
    <w:rsid w:val="00D77BB8"/>
    <w:rsid w:val="00D77D42"/>
    <w:rsid w:val="00D77F07"/>
    <w:rsid w:val="00D80CCE"/>
    <w:rsid w:val="00D80CE1"/>
    <w:rsid w:val="00D81825"/>
    <w:rsid w:val="00D82C1B"/>
    <w:rsid w:val="00D82DAB"/>
    <w:rsid w:val="00D83263"/>
    <w:rsid w:val="00D8354E"/>
    <w:rsid w:val="00D83687"/>
    <w:rsid w:val="00D83BA4"/>
    <w:rsid w:val="00D83DE1"/>
    <w:rsid w:val="00D83E95"/>
    <w:rsid w:val="00D84ACA"/>
    <w:rsid w:val="00D84FC4"/>
    <w:rsid w:val="00D8553D"/>
    <w:rsid w:val="00D8585F"/>
    <w:rsid w:val="00D85E16"/>
    <w:rsid w:val="00D85FD4"/>
    <w:rsid w:val="00D860BB"/>
    <w:rsid w:val="00D86327"/>
    <w:rsid w:val="00D86723"/>
    <w:rsid w:val="00D86C02"/>
    <w:rsid w:val="00D874E2"/>
    <w:rsid w:val="00D877D0"/>
    <w:rsid w:val="00D878F1"/>
    <w:rsid w:val="00D87BF7"/>
    <w:rsid w:val="00D87F3E"/>
    <w:rsid w:val="00D87F71"/>
    <w:rsid w:val="00D87F8F"/>
    <w:rsid w:val="00D9021D"/>
    <w:rsid w:val="00D90C94"/>
    <w:rsid w:val="00D90F51"/>
    <w:rsid w:val="00D91118"/>
    <w:rsid w:val="00D91975"/>
    <w:rsid w:val="00D9203E"/>
    <w:rsid w:val="00D921BE"/>
    <w:rsid w:val="00D929F0"/>
    <w:rsid w:val="00D92DC2"/>
    <w:rsid w:val="00D92E68"/>
    <w:rsid w:val="00D92F92"/>
    <w:rsid w:val="00D93318"/>
    <w:rsid w:val="00D93A2F"/>
    <w:rsid w:val="00D93DA3"/>
    <w:rsid w:val="00D93DF2"/>
    <w:rsid w:val="00D94020"/>
    <w:rsid w:val="00D9412E"/>
    <w:rsid w:val="00D94130"/>
    <w:rsid w:val="00D946B2"/>
    <w:rsid w:val="00D94AFE"/>
    <w:rsid w:val="00D94D02"/>
    <w:rsid w:val="00D950B4"/>
    <w:rsid w:val="00D95252"/>
    <w:rsid w:val="00D954FF"/>
    <w:rsid w:val="00D95A11"/>
    <w:rsid w:val="00D95BF6"/>
    <w:rsid w:val="00D95D3F"/>
    <w:rsid w:val="00D966F6"/>
    <w:rsid w:val="00D96783"/>
    <w:rsid w:val="00D96BC4"/>
    <w:rsid w:val="00D96EC3"/>
    <w:rsid w:val="00D9719F"/>
    <w:rsid w:val="00D97867"/>
    <w:rsid w:val="00D97B4D"/>
    <w:rsid w:val="00D97C82"/>
    <w:rsid w:val="00DA0144"/>
    <w:rsid w:val="00DA055B"/>
    <w:rsid w:val="00DA0568"/>
    <w:rsid w:val="00DA0D7B"/>
    <w:rsid w:val="00DA0FA6"/>
    <w:rsid w:val="00DA14FE"/>
    <w:rsid w:val="00DA150E"/>
    <w:rsid w:val="00DA1B81"/>
    <w:rsid w:val="00DA1D09"/>
    <w:rsid w:val="00DA27CB"/>
    <w:rsid w:val="00DA3D79"/>
    <w:rsid w:val="00DA4044"/>
    <w:rsid w:val="00DA4D40"/>
    <w:rsid w:val="00DA57F9"/>
    <w:rsid w:val="00DA619C"/>
    <w:rsid w:val="00DA6870"/>
    <w:rsid w:val="00DA6D2B"/>
    <w:rsid w:val="00DA7638"/>
    <w:rsid w:val="00DA78AE"/>
    <w:rsid w:val="00DA7B07"/>
    <w:rsid w:val="00DA7E26"/>
    <w:rsid w:val="00DA7E35"/>
    <w:rsid w:val="00DA7E3A"/>
    <w:rsid w:val="00DB059F"/>
    <w:rsid w:val="00DB05D1"/>
    <w:rsid w:val="00DB0CFE"/>
    <w:rsid w:val="00DB0E65"/>
    <w:rsid w:val="00DB0F16"/>
    <w:rsid w:val="00DB119C"/>
    <w:rsid w:val="00DB19D9"/>
    <w:rsid w:val="00DB2012"/>
    <w:rsid w:val="00DB23F6"/>
    <w:rsid w:val="00DB25B0"/>
    <w:rsid w:val="00DB3616"/>
    <w:rsid w:val="00DB368F"/>
    <w:rsid w:val="00DB457F"/>
    <w:rsid w:val="00DB4796"/>
    <w:rsid w:val="00DB5FDF"/>
    <w:rsid w:val="00DB6203"/>
    <w:rsid w:val="00DB630A"/>
    <w:rsid w:val="00DB6C94"/>
    <w:rsid w:val="00DB6CE9"/>
    <w:rsid w:val="00DB74FE"/>
    <w:rsid w:val="00DB794E"/>
    <w:rsid w:val="00DB7E8C"/>
    <w:rsid w:val="00DC0085"/>
    <w:rsid w:val="00DC018D"/>
    <w:rsid w:val="00DC1872"/>
    <w:rsid w:val="00DC1906"/>
    <w:rsid w:val="00DC1E30"/>
    <w:rsid w:val="00DC1FBB"/>
    <w:rsid w:val="00DC21D5"/>
    <w:rsid w:val="00DC2394"/>
    <w:rsid w:val="00DC2890"/>
    <w:rsid w:val="00DC2FA6"/>
    <w:rsid w:val="00DC35CE"/>
    <w:rsid w:val="00DC36B2"/>
    <w:rsid w:val="00DC387D"/>
    <w:rsid w:val="00DC4113"/>
    <w:rsid w:val="00DC49FD"/>
    <w:rsid w:val="00DC4BF5"/>
    <w:rsid w:val="00DC5470"/>
    <w:rsid w:val="00DC55AB"/>
    <w:rsid w:val="00DC5866"/>
    <w:rsid w:val="00DC5C45"/>
    <w:rsid w:val="00DC6144"/>
    <w:rsid w:val="00DC68DF"/>
    <w:rsid w:val="00DC6AC2"/>
    <w:rsid w:val="00DC72F2"/>
    <w:rsid w:val="00DC7B90"/>
    <w:rsid w:val="00DC7C1C"/>
    <w:rsid w:val="00DD0469"/>
    <w:rsid w:val="00DD058E"/>
    <w:rsid w:val="00DD1072"/>
    <w:rsid w:val="00DD14F6"/>
    <w:rsid w:val="00DD168B"/>
    <w:rsid w:val="00DD17F0"/>
    <w:rsid w:val="00DD1ABB"/>
    <w:rsid w:val="00DD1B9D"/>
    <w:rsid w:val="00DD21C1"/>
    <w:rsid w:val="00DD2416"/>
    <w:rsid w:val="00DD26A9"/>
    <w:rsid w:val="00DD2789"/>
    <w:rsid w:val="00DD2A0D"/>
    <w:rsid w:val="00DD2DCF"/>
    <w:rsid w:val="00DD3073"/>
    <w:rsid w:val="00DD38F9"/>
    <w:rsid w:val="00DD401E"/>
    <w:rsid w:val="00DD404F"/>
    <w:rsid w:val="00DD409F"/>
    <w:rsid w:val="00DD4591"/>
    <w:rsid w:val="00DD4B6B"/>
    <w:rsid w:val="00DD4C14"/>
    <w:rsid w:val="00DD52C2"/>
    <w:rsid w:val="00DD5CD7"/>
    <w:rsid w:val="00DD5DD3"/>
    <w:rsid w:val="00DD63A3"/>
    <w:rsid w:val="00DD6706"/>
    <w:rsid w:val="00DD6DA8"/>
    <w:rsid w:val="00DD6EE3"/>
    <w:rsid w:val="00DD6F41"/>
    <w:rsid w:val="00DD7B2E"/>
    <w:rsid w:val="00DD7DB4"/>
    <w:rsid w:val="00DE00B0"/>
    <w:rsid w:val="00DE02DA"/>
    <w:rsid w:val="00DE06DD"/>
    <w:rsid w:val="00DE0AEF"/>
    <w:rsid w:val="00DE16E1"/>
    <w:rsid w:val="00DE1884"/>
    <w:rsid w:val="00DE1AC4"/>
    <w:rsid w:val="00DE1F1F"/>
    <w:rsid w:val="00DE207A"/>
    <w:rsid w:val="00DE2D78"/>
    <w:rsid w:val="00DE303A"/>
    <w:rsid w:val="00DE37EF"/>
    <w:rsid w:val="00DE3F29"/>
    <w:rsid w:val="00DE419A"/>
    <w:rsid w:val="00DE49E4"/>
    <w:rsid w:val="00DE4A52"/>
    <w:rsid w:val="00DE4BFB"/>
    <w:rsid w:val="00DE4C29"/>
    <w:rsid w:val="00DE4EFB"/>
    <w:rsid w:val="00DE504A"/>
    <w:rsid w:val="00DE5365"/>
    <w:rsid w:val="00DE5752"/>
    <w:rsid w:val="00DE5CB8"/>
    <w:rsid w:val="00DE633D"/>
    <w:rsid w:val="00DE6683"/>
    <w:rsid w:val="00DE6BAD"/>
    <w:rsid w:val="00DE6C69"/>
    <w:rsid w:val="00DE6FA7"/>
    <w:rsid w:val="00DE7F19"/>
    <w:rsid w:val="00DF0323"/>
    <w:rsid w:val="00DF0972"/>
    <w:rsid w:val="00DF0BD0"/>
    <w:rsid w:val="00DF1654"/>
    <w:rsid w:val="00DF1A8C"/>
    <w:rsid w:val="00DF1F47"/>
    <w:rsid w:val="00DF2373"/>
    <w:rsid w:val="00DF2786"/>
    <w:rsid w:val="00DF2A8F"/>
    <w:rsid w:val="00DF2B96"/>
    <w:rsid w:val="00DF2ED8"/>
    <w:rsid w:val="00DF3312"/>
    <w:rsid w:val="00DF332F"/>
    <w:rsid w:val="00DF3C0E"/>
    <w:rsid w:val="00DF45F3"/>
    <w:rsid w:val="00DF4CA6"/>
    <w:rsid w:val="00DF53A3"/>
    <w:rsid w:val="00DF5467"/>
    <w:rsid w:val="00DF5B08"/>
    <w:rsid w:val="00DF6697"/>
    <w:rsid w:val="00DF685B"/>
    <w:rsid w:val="00DF6928"/>
    <w:rsid w:val="00DF6C61"/>
    <w:rsid w:val="00DF6E8D"/>
    <w:rsid w:val="00DF72D3"/>
    <w:rsid w:val="00E00562"/>
    <w:rsid w:val="00E0085D"/>
    <w:rsid w:val="00E0135F"/>
    <w:rsid w:val="00E02931"/>
    <w:rsid w:val="00E02B5A"/>
    <w:rsid w:val="00E02FCA"/>
    <w:rsid w:val="00E03214"/>
    <w:rsid w:val="00E0387F"/>
    <w:rsid w:val="00E03C79"/>
    <w:rsid w:val="00E040A4"/>
    <w:rsid w:val="00E04490"/>
    <w:rsid w:val="00E05215"/>
    <w:rsid w:val="00E05846"/>
    <w:rsid w:val="00E06446"/>
    <w:rsid w:val="00E06CCD"/>
    <w:rsid w:val="00E06EB9"/>
    <w:rsid w:val="00E1056D"/>
    <w:rsid w:val="00E10DB4"/>
    <w:rsid w:val="00E11298"/>
    <w:rsid w:val="00E11312"/>
    <w:rsid w:val="00E11393"/>
    <w:rsid w:val="00E11FD5"/>
    <w:rsid w:val="00E122A1"/>
    <w:rsid w:val="00E12786"/>
    <w:rsid w:val="00E12848"/>
    <w:rsid w:val="00E12E48"/>
    <w:rsid w:val="00E133C7"/>
    <w:rsid w:val="00E140F4"/>
    <w:rsid w:val="00E1457C"/>
    <w:rsid w:val="00E14688"/>
    <w:rsid w:val="00E14828"/>
    <w:rsid w:val="00E1486E"/>
    <w:rsid w:val="00E1487D"/>
    <w:rsid w:val="00E14AC1"/>
    <w:rsid w:val="00E14ED9"/>
    <w:rsid w:val="00E15170"/>
    <w:rsid w:val="00E15198"/>
    <w:rsid w:val="00E16202"/>
    <w:rsid w:val="00E162A1"/>
    <w:rsid w:val="00E16B45"/>
    <w:rsid w:val="00E16D03"/>
    <w:rsid w:val="00E1797D"/>
    <w:rsid w:val="00E179AF"/>
    <w:rsid w:val="00E17C98"/>
    <w:rsid w:val="00E17D98"/>
    <w:rsid w:val="00E17FB4"/>
    <w:rsid w:val="00E202B3"/>
    <w:rsid w:val="00E20A37"/>
    <w:rsid w:val="00E21073"/>
    <w:rsid w:val="00E21351"/>
    <w:rsid w:val="00E216EE"/>
    <w:rsid w:val="00E21881"/>
    <w:rsid w:val="00E219DC"/>
    <w:rsid w:val="00E21C37"/>
    <w:rsid w:val="00E220A9"/>
    <w:rsid w:val="00E22317"/>
    <w:rsid w:val="00E22520"/>
    <w:rsid w:val="00E22D3A"/>
    <w:rsid w:val="00E23170"/>
    <w:rsid w:val="00E23482"/>
    <w:rsid w:val="00E23B5C"/>
    <w:rsid w:val="00E23D33"/>
    <w:rsid w:val="00E2456A"/>
    <w:rsid w:val="00E24698"/>
    <w:rsid w:val="00E24818"/>
    <w:rsid w:val="00E24CF3"/>
    <w:rsid w:val="00E25E93"/>
    <w:rsid w:val="00E2633F"/>
    <w:rsid w:val="00E2639D"/>
    <w:rsid w:val="00E26524"/>
    <w:rsid w:val="00E26B0B"/>
    <w:rsid w:val="00E26C2B"/>
    <w:rsid w:val="00E26C93"/>
    <w:rsid w:val="00E27620"/>
    <w:rsid w:val="00E27895"/>
    <w:rsid w:val="00E30AAE"/>
    <w:rsid w:val="00E31073"/>
    <w:rsid w:val="00E31629"/>
    <w:rsid w:val="00E31AE6"/>
    <w:rsid w:val="00E31DCD"/>
    <w:rsid w:val="00E3223E"/>
    <w:rsid w:val="00E3392B"/>
    <w:rsid w:val="00E33D17"/>
    <w:rsid w:val="00E33DD4"/>
    <w:rsid w:val="00E34502"/>
    <w:rsid w:val="00E34B74"/>
    <w:rsid w:val="00E34C77"/>
    <w:rsid w:val="00E34EE4"/>
    <w:rsid w:val="00E35070"/>
    <w:rsid w:val="00E35852"/>
    <w:rsid w:val="00E3601D"/>
    <w:rsid w:val="00E36808"/>
    <w:rsid w:val="00E3705B"/>
    <w:rsid w:val="00E402FE"/>
    <w:rsid w:val="00E406E1"/>
    <w:rsid w:val="00E40BD6"/>
    <w:rsid w:val="00E410A8"/>
    <w:rsid w:val="00E41104"/>
    <w:rsid w:val="00E41141"/>
    <w:rsid w:val="00E411D4"/>
    <w:rsid w:val="00E4133A"/>
    <w:rsid w:val="00E41468"/>
    <w:rsid w:val="00E41502"/>
    <w:rsid w:val="00E4168B"/>
    <w:rsid w:val="00E4177F"/>
    <w:rsid w:val="00E41AA3"/>
    <w:rsid w:val="00E41ED7"/>
    <w:rsid w:val="00E421AA"/>
    <w:rsid w:val="00E423F4"/>
    <w:rsid w:val="00E42BF9"/>
    <w:rsid w:val="00E43213"/>
    <w:rsid w:val="00E43555"/>
    <w:rsid w:val="00E43C46"/>
    <w:rsid w:val="00E43FE4"/>
    <w:rsid w:val="00E44C57"/>
    <w:rsid w:val="00E44D72"/>
    <w:rsid w:val="00E458AE"/>
    <w:rsid w:val="00E4596F"/>
    <w:rsid w:val="00E45AE4"/>
    <w:rsid w:val="00E45BE9"/>
    <w:rsid w:val="00E46F75"/>
    <w:rsid w:val="00E472AF"/>
    <w:rsid w:val="00E47742"/>
    <w:rsid w:val="00E47A13"/>
    <w:rsid w:val="00E47D99"/>
    <w:rsid w:val="00E47E1A"/>
    <w:rsid w:val="00E47F79"/>
    <w:rsid w:val="00E50265"/>
    <w:rsid w:val="00E5097A"/>
    <w:rsid w:val="00E50D39"/>
    <w:rsid w:val="00E5116B"/>
    <w:rsid w:val="00E51339"/>
    <w:rsid w:val="00E513ED"/>
    <w:rsid w:val="00E51E35"/>
    <w:rsid w:val="00E52560"/>
    <w:rsid w:val="00E52E16"/>
    <w:rsid w:val="00E539C3"/>
    <w:rsid w:val="00E53ABB"/>
    <w:rsid w:val="00E54957"/>
    <w:rsid w:val="00E54D7C"/>
    <w:rsid w:val="00E572F2"/>
    <w:rsid w:val="00E575D6"/>
    <w:rsid w:val="00E6009E"/>
    <w:rsid w:val="00E607EF"/>
    <w:rsid w:val="00E608C3"/>
    <w:rsid w:val="00E60ACB"/>
    <w:rsid w:val="00E60BA2"/>
    <w:rsid w:val="00E60CC5"/>
    <w:rsid w:val="00E60ED1"/>
    <w:rsid w:val="00E6158B"/>
    <w:rsid w:val="00E6174D"/>
    <w:rsid w:val="00E6231A"/>
    <w:rsid w:val="00E62544"/>
    <w:rsid w:val="00E62864"/>
    <w:rsid w:val="00E62DF6"/>
    <w:rsid w:val="00E633C0"/>
    <w:rsid w:val="00E6363B"/>
    <w:rsid w:val="00E63750"/>
    <w:rsid w:val="00E6382F"/>
    <w:rsid w:val="00E6392A"/>
    <w:rsid w:val="00E63CC6"/>
    <w:rsid w:val="00E63FF8"/>
    <w:rsid w:val="00E64AFE"/>
    <w:rsid w:val="00E64C1E"/>
    <w:rsid w:val="00E64F8A"/>
    <w:rsid w:val="00E6539D"/>
    <w:rsid w:val="00E65625"/>
    <w:rsid w:val="00E65BEB"/>
    <w:rsid w:val="00E65D55"/>
    <w:rsid w:val="00E662AC"/>
    <w:rsid w:val="00E66707"/>
    <w:rsid w:val="00E66819"/>
    <w:rsid w:val="00E66DAE"/>
    <w:rsid w:val="00E67471"/>
    <w:rsid w:val="00E6770E"/>
    <w:rsid w:val="00E6779B"/>
    <w:rsid w:val="00E67ABA"/>
    <w:rsid w:val="00E7024E"/>
    <w:rsid w:val="00E70A3E"/>
    <w:rsid w:val="00E70AD1"/>
    <w:rsid w:val="00E70D6A"/>
    <w:rsid w:val="00E70FE0"/>
    <w:rsid w:val="00E7235F"/>
    <w:rsid w:val="00E726DB"/>
    <w:rsid w:val="00E7272B"/>
    <w:rsid w:val="00E72B3C"/>
    <w:rsid w:val="00E72BBF"/>
    <w:rsid w:val="00E72E33"/>
    <w:rsid w:val="00E73219"/>
    <w:rsid w:val="00E732FF"/>
    <w:rsid w:val="00E7359C"/>
    <w:rsid w:val="00E73C49"/>
    <w:rsid w:val="00E7411E"/>
    <w:rsid w:val="00E7415E"/>
    <w:rsid w:val="00E7431B"/>
    <w:rsid w:val="00E743E6"/>
    <w:rsid w:val="00E74A40"/>
    <w:rsid w:val="00E74D3F"/>
    <w:rsid w:val="00E752C6"/>
    <w:rsid w:val="00E75EBA"/>
    <w:rsid w:val="00E762DE"/>
    <w:rsid w:val="00E7699F"/>
    <w:rsid w:val="00E77226"/>
    <w:rsid w:val="00E775CE"/>
    <w:rsid w:val="00E77929"/>
    <w:rsid w:val="00E77958"/>
    <w:rsid w:val="00E790C1"/>
    <w:rsid w:val="00E80928"/>
    <w:rsid w:val="00E80EB1"/>
    <w:rsid w:val="00E8117E"/>
    <w:rsid w:val="00E81430"/>
    <w:rsid w:val="00E81470"/>
    <w:rsid w:val="00E819B7"/>
    <w:rsid w:val="00E81C4E"/>
    <w:rsid w:val="00E8243B"/>
    <w:rsid w:val="00E825B8"/>
    <w:rsid w:val="00E8295B"/>
    <w:rsid w:val="00E82FBC"/>
    <w:rsid w:val="00E836AA"/>
    <w:rsid w:val="00E836FA"/>
    <w:rsid w:val="00E83861"/>
    <w:rsid w:val="00E83ACC"/>
    <w:rsid w:val="00E83E54"/>
    <w:rsid w:val="00E8476F"/>
    <w:rsid w:val="00E84B54"/>
    <w:rsid w:val="00E852EA"/>
    <w:rsid w:val="00E85BEE"/>
    <w:rsid w:val="00E85CC6"/>
    <w:rsid w:val="00E85DD6"/>
    <w:rsid w:val="00E8652F"/>
    <w:rsid w:val="00E8657E"/>
    <w:rsid w:val="00E86A6B"/>
    <w:rsid w:val="00E86E15"/>
    <w:rsid w:val="00E86E54"/>
    <w:rsid w:val="00E87C28"/>
    <w:rsid w:val="00E87E41"/>
    <w:rsid w:val="00E9058A"/>
    <w:rsid w:val="00E90827"/>
    <w:rsid w:val="00E9085F"/>
    <w:rsid w:val="00E90DE8"/>
    <w:rsid w:val="00E918CC"/>
    <w:rsid w:val="00E91F65"/>
    <w:rsid w:val="00E920E0"/>
    <w:rsid w:val="00E9329C"/>
    <w:rsid w:val="00E9377C"/>
    <w:rsid w:val="00E937BC"/>
    <w:rsid w:val="00E937D2"/>
    <w:rsid w:val="00E95780"/>
    <w:rsid w:val="00E95ACA"/>
    <w:rsid w:val="00E95BFA"/>
    <w:rsid w:val="00E95E9A"/>
    <w:rsid w:val="00E969BC"/>
    <w:rsid w:val="00E976EE"/>
    <w:rsid w:val="00E979D7"/>
    <w:rsid w:val="00EA0298"/>
    <w:rsid w:val="00EA092E"/>
    <w:rsid w:val="00EA0A22"/>
    <w:rsid w:val="00EA1066"/>
    <w:rsid w:val="00EA132C"/>
    <w:rsid w:val="00EA19FC"/>
    <w:rsid w:val="00EA2473"/>
    <w:rsid w:val="00EA2D5E"/>
    <w:rsid w:val="00EA31CB"/>
    <w:rsid w:val="00EA3503"/>
    <w:rsid w:val="00EA3814"/>
    <w:rsid w:val="00EA3D2F"/>
    <w:rsid w:val="00EA3D9A"/>
    <w:rsid w:val="00EA4280"/>
    <w:rsid w:val="00EA4488"/>
    <w:rsid w:val="00EA4F12"/>
    <w:rsid w:val="00EA4FAD"/>
    <w:rsid w:val="00EA5625"/>
    <w:rsid w:val="00EA5C9B"/>
    <w:rsid w:val="00EA5D01"/>
    <w:rsid w:val="00EA6327"/>
    <w:rsid w:val="00EA6328"/>
    <w:rsid w:val="00EA63FA"/>
    <w:rsid w:val="00EA642C"/>
    <w:rsid w:val="00EA6729"/>
    <w:rsid w:val="00EA69B1"/>
    <w:rsid w:val="00EA6AF5"/>
    <w:rsid w:val="00EA6C68"/>
    <w:rsid w:val="00EA6CED"/>
    <w:rsid w:val="00EA71E7"/>
    <w:rsid w:val="00EA75D4"/>
    <w:rsid w:val="00EB0382"/>
    <w:rsid w:val="00EB0DD4"/>
    <w:rsid w:val="00EB1410"/>
    <w:rsid w:val="00EB1754"/>
    <w:rsid w:val="00EB1FB9"/>
    <w:rsid w:val="00EB233E"/>
    <w:rsid w:val="00EB2374"/>
    <w:rsid w:val="00EB244C"/>
    <w:rsid w:val="00EB38D7"/>
    <w:rsid w:val="00EB3FBB"/>
    <w:rsid w:val="00EB43FD"/>
    <w:rsid w:val="00EB449D"/>
    <w:rsid w:val="00EB48A9"/>
    <w:rsid w:val="00EB4FED"/>
    <w:rsid w:val="00EB5393"/>
    <w:rsid w:val="00EB56C6"/>
    <w:rsid w:val="00EB5FFD"/>
    <w:rsid w:val="00EB6151"/>
    <w:rsid w:val="00EB6316"/>
    <w:rsid w:val="00EB6560"/>
    <w:rsid w:val="00EB69AC"/>
    <w:rsid w:val="00EB7404"/>
    <w:rsid w:val="00EB74D0"/>
    <w:rsid w:val="00EC0197"/>
    <w:rsid w:val="00EC052A"/>
    <w:rsid w:val="00EC0C72"/>
    <w:rsid w:val="00EC0CC5"/>
    <w:rsid w:val="00EC0E58"/>
    <w:rsid w:val="00EC171B"/>
    <w:rsid w:val="00EC1772"/>
    <w:rsid w:val="00EC1A86"/>
    <w:rsid w:val="00EC28A5"/>
    <w:rsid w:val="00EC340B"/>
    <w:rsid w:val="00EC38A0"/>
    <w:rsid w:val="00EC399A"/>
    <w:rsid w:val="00EC3EAD"/>
    <w:rsid w:val="00EC4F2A"/>
    <w:rsid w:val="00EC5078"/>
    <w:rsid w:val="00EC5771"/>
    <w:rsid w:val="00EC5813"/>
    <w:rsid w:val="00EC5D12"/>
    <w:rsid w:val="00EC61BA"/>
    <w:rsid w:val="00EC6336"/>
    <w:rsid w:val="00EC634A"/>
    <w:rsid w:val="00EC67DF"/>
    <w:rsid w:val="00EC6D5A"/>
    <w:rsid w:val="00EC7777"/>
    <w:rsid w:val="00EC7850"/>
    <w:rsid w:val="00EC7B81"/>
    <w:rsid w:val="00ED05A7"/>
    <w:rsid w:val="00ED09DD"/>
    <w:rsid w:val="00ED09FF"/>
    <w:rsid w:val="00ED0A61"/>
    <w:rsid w:val="00ED0AC1"/>
    <w:rsid w:val="00ED12FF"/>
    <w:rsid w:val="00ED14C2"/>
    <w:rsid w:val="00ED24DD"/>
    <w:rsid w:val="00ED2995"/>
    <w:rsid w:val="00ED2DB5"/>
    <w:rsid w:val="00ED37D1"/>
    <w:rsid w:val="00ED3BD9"/>
    <w:rsid w:val="00ED3C71"/>
    <w:rsid w:val="00ED3DDD"/>
    <w:rsid w:val="00ED42B6"/>
    <w:rsid w:val="00ED45A8"/>
    <w:rsid w:val="00ED5312"/>
    <w:rsid w:val="00ED5CAD"/>
    <w:rsid w:val="00ED687F"/>
    <w:rsid w:val="00ED6AC1"/>
    <w:rsid w:val="00ED6D2F"/>
    <w:rsid w:val="00ED71E4"/>
    <w:rsid w:val="00ED7436"/>
    <w:rsid w:val="00ED7447"/>
    <w:rsid w:val="00ED7A50"/>
    <w:rsid w:val="00EE0090"/>
    <w:rsid w:val="00EE0C5A"/>
    <w:rsid w:val="00EE108E"/>
    <w:rsid w:val="00EE2002"/>
    <w:rsid w:val="00EE2402"/>
    <w:rsid w:val="00EE25D6"/>
    <w:rsid w:val="00EE30BE"/>
    <w:rsid w:val="00EE3735"/>
    <w:rsid w:val="00EE39C8"/>
    <w:rsid w:val="00EE4150"/>
    <w:rsid w:val="00EE427D"/>
    <w:rsid w:val="00EE439E"/>
    <w:rsid w:val="00EE4F1E"/>
    <w:rsid w:val="00EE529E"/>
    <w:rsid w:val="00EE55E2"/>
    <w:rsid w:val="00EE5B0E"/>
    <w:rsid w:val="00EE5E2C"/>
    <w:rsid w:val="00EE5F81"/>
    <w:rsid w:val="00EE61E6"/>
    <w:rsid w:val="00EE6592"/>
    <w:rsid w:val="00EE66B1"/>
    <w:rsid w:val="00EE6C46"/>
    <w:rsid w:val="00EE75ED"/>
    <w:rsid w:val="00EE7771"/>
    <w:rsid w:val="00EE7B90"/>
    <w:rsid w:val="00EF023E"/>
    <w:rsid w:val="00EF073E"/>
    <w:rsid w:val="00EF11D6"/>
    <w:rsid w:val="00EF1494"/>
    <w:rsid w:val="00EF18FE"/>
    <w:rsid w:val="00EF1D3C"/>
    <w:rsid w:val="00EF263B"/>
    <w:rsid w:val="00EF2AA9"/>
    <w:rsid w:val="00EF2F96"/>
    <w:rsid w:val="00EF3262"/>
    <w:rsid w:val="00EF34DE"/>
    <w:rsid w:val="00EF3562"/>
    <w:rsid w:val="00EF35CF"/>
    <w:rsid w:val="00EF4023"/>
    <w:rsid w:val="00EF4612"/>
    <w:rsid w:val="00EF4D26"/>
    <w:rsid w:val="00EF5821"/>
    <w:rsid w:val="00EF5FE9"/>
    <w:rsid w:val="00EF635C"/>
    <w:rsid w:val="00EF645D"/>
    <w:rsid w:val="00EF6A70"/>
    <w:rsid w:val="00EF6D6C"/>
    <w:rsid w:val="00EF749E"/>
    <w:rsid w:val="00EF757E"/>
    <w:rsid w:val="00EF7591"/>
    <w:rsid w:val="00EF7D2E"/>
    <w:rsid w:val="00EF7D6D"/>
    <w:rsid w:val="00EF7E74"/>
    <w:rsid w:val="00F00B02"/>
    <w:rsid w:val="00F00FE4"/>
    <w:rsid w:val="00F0134D"/>
    <w:rsid w:val="00F0148E"/>
    <w:rsid w:val="00F014F8"/>
    <w:rsid w:val="00F01663"/>
    <w:rsid w:val="00F016F8"/>
    <w:rsid w:val="00F01796"/>
    <w:rsid w:val="00F01A15"/>
    <w:rsid w:val="00F01A19"/>
    <w:rsid w:val="00F024A7"/>
    <w:rsid w:val="00F02C7D"/>
    <w:rsid w:val="00F02C81"/>
    <w:rsid w:val="00F031D5"/>
    <w:rsid w:val="00F0484B"/>
    <w:rsid w:val="00F04AFB"/>
    <w:rsid w:val="00F04B75"/>
    <w:rsid w:val="00F04EAE"/>
    <w:rsid w:val="00F0530A"/>
    <w:rsid w:val="00F055E0"/>
    <w:rsid w:val="00F05660"/>
    <w:rsid w:val="00F05BD5"/>
    <w:rsid w:val="00F05D18"/>
    <w:rsid w:val="00F05DFA"/>
    <w:rsid w:val="00F06296"/>
    <w:rsid w:val="00F06E99"/>
    <w:rsid w:val="00F07024"/>
    <w:rsid w:val="00F077B8"/>
    <w:rsid w:val="00F07DEE"/>
    <w:rsid w:val="00F100E8"/>
    <w:rsid w:val="00F10379"/>
    <w:rsid w:val="00F1063F"/>
    <w:rsid w:val="00F108D9"/>
    <w:rsid w:val="00F1092F"/>
    <w:rsid w:val="00F117C3"/>
    <w:rsid w:val="00F11AF0"/>
    <w:rsid w:val="00F125DC"/>
    <w:rsid w:val="00F12842"/>
    <w:rsid w:val="00F12D47"/>
    <w:rsid w:val="00F130EB"/>
    <w:rsid w:val="00F135D3"/>
    <w:rsid w:val="00F13661"/>
    <w:rsid w:val="00F136B8"/>
    <w:rsid w:val="00F13990"/>
    <w:rsid w:val="00F13D2A"/>
    <w:rsid w:val="00F13F39"/>
    <w:rsid w:val="00F13FBA"/>
    <w:rsid w:val="00F13FD4"/>
    <w:rsid w:val="00F1444A"/>
    <w:rsid w:val="00F14595"/>
    <w:rsid w:val="00F14666"/>
    <w:rsid w:val="00F14684"/>
    <w:rsid w:val="00F14725"/>
    <w:rsid w:val="00F14B58"/>
    <w:rsid w:val="00F14D70"/>
    <w:rsid w:val="00F14F1C"/>
    <w:rsid w:val="00F1505E"/>
    <w:rsid w:val="00F153AB"/>
    <w:rsid w:val="00F15C39"/>
    <w:rsid w:val="00F15F4C"/>
    <w:rsid w:val="00F15F4F"/>
    <w:rsid w:val="00F165DF"/>
    <w:rsid w:val="00F16DB9"/>
    <w:rsid w:val="00F16E5E"/>
    <w:rsid w:val="00F17D9D"/>
    <w:rsid w:val="00F17E9E"/>
    <w:rsid w:val="00F17FA5"/>
    <w:rsid w:val="00F20013"/>
    <w:rsid w:val="00F201CD"/>
    <w:rsid w:val="00F205FC"/>
    <w:rsid w:val="00F20C5A"/>
    <w:rsid w:val="00F20EED"/>
    <w:rsid w:val="00F212B8"/>
    <w:rsid w:val="00F21405"/>
    <w:rsid w:val="00F214B2"/>
    <w:rsid w:val="00F21749"/>
    <w:rsid w:val="00F22212"/>
    <w:rsid w:val="00F2258F"/>
    <w:rsid w:val="00F227D0"/>
    <w:rsid w:val="00F22A45"/>
    <w:rsid w:val="00F22C24"/>
    <w:rsid w:val="00F234B1"/>
    <w:rsid w:val="00F23D72"/>
    <w:rsid w:val="00F243E2"/>
    <w:rsid w:val="00F246A0"/>
    <w:rsid w:val="00F246AA"/>
    <w:rsid w:val="00F24A3F"/>
    <w:rsid w:val="00F24F4F"/>
    <w:rsid w:val="00F252BB"/>
    <w:rsid w:val="00F25571"/>
    <w:rsid w:val="00F25C3B"/>
    <w:rsid w:val="00F269B9"/>
    <w:rsid w:val="00F26EC1"/>
    <w:rsid w:val="00F2703A"/>
    <w:rsid w:val="00F270B7"/>
    <w:rsid w:val="00F30130"/>
    <w:rsid w:val="00F30D45"/>
    <w:rsid w:val="00F3113C"/>
    <w:rsid w:val="00F31472"/>
    <w:rsid w:val="00F31CBF"/>
    <w:rsid w:val="00F31D49"/>
    <w:rsid w:val="00F31EFB"/>
    <w:rsid w:val="00F32A59"/>
    <w:rsid w:val="00F32E7D"/>
    <w:rsid w:val="00F34A21"/>
    <w:rsid w:val="00F34AB5"/>
    <w:rsid w:val="00F34AE3"/>
    <w:rsid w:val="00F356DF"/>
    <w:rsid w:val="00F358AA"/>
    <w:rsid w:val="00F3595C"/>
    <w:rsid w:val="00F360F7"/>
    <w:rsid w:val="00F3697B"/>
    <w:rsid w:val="00F36A3F"/>
    <w:rsid w:val="00F37068"/>
    <w:rsid w:val="00F370BA"/>
    <w:rsid w:val="00F372A2"/>
    <w:rsid w:val="00F373A2"/>
    <w:rsid w:val="00F3774F"/>
    <w:rsid w:val="00F37D7F"/>
    <w:rsid w:val="00F37FC3"/>
    <w:rsid w:val="00F4144B"/>
    <w:rsid w:val="00F4159A"/>
    <w:rsid w:val="00F416CB"/>
    <w:rsid w:val="00F41871"/>
    <w:rsid w:val="00F41A65"/>
    <w:rsid w:val="00F42777"/>
    <w:rsid w:val="00F43279"/>
    <w:rsid w:val="00F43768"/>
    <w:rsid w:val="00F43EA5"/>
    <w:rsid w:val="00F441B5"/>
    <w:rsid w:val="00F44F14"/>
    <w:rsid w:val="00F45667"/>
    <w:rsid w:val="00F45987"/>
    <w:rsid w:val="00F4606A"/>
    <w:rsid w:val="00F4618D"/>
    <w:rsid w:val="00F462B9"/>
    <w:rsid w:val="00F46C4D"/>
    <w:rsid w:val="00F46E42"/>
    <w:rsid w:val="00F47610"/>
    <w:rsid w:val="00F47838"/>
    <w:rsid w:val="00F50606"/>
    <w:rsid w:val="00F50931"/>
    <w:rsid w:val="00F50B8F"/>
    <w:rsid w:val="00F50FAD"/>
    <w:rsid w:val="00F50FEB"/>
    <w:rsid w:val="00F51167"/>
    <w:rsid w:val="00F51533"/>
    <w:rsid w:val="00F51605"/>
    <w:rsid w:val="00F51793"/>
    <w:rsid w:val="00F520A2"/>
    <w:rsid w:val="00F52111"/>
    <w:rsid w:val="00F52738"/>
    <w:rsid w:val="00F527CE"/>
    <w:rsid w:val="00F52911"/>
    <w:rsid w:val="00F5327D"/>
    <w:rsid w:val="00F535F1"/>
    <w:rsid w:val="00F542ED"/>
    <w:rsid w:val="00F5445A"/>
    <w:rsid w:val="00F54B17"/>
    <w:rsid w:val="00F54D9C"/>
    <w:rsid w:val="00F55486"/>
    <w:rsid w:val="00F55E45"/>
    <w:rsid w:val="00F561F5"/>
    <w:rsid w:val="00F56588"/>
    <w:rsid w:val="00F5671E"/>
    <w:rsid w:val="00F56A21"/>
    <w:rsid w:val="00F56CCD"/>
    <w:rsid w:val="00F56E2D"/>
    <w:rsid w:val="00F570CC"/>
    <w:rsid w:val="00F57795"/>
    <w:rsid w:val="00F60601"/>
    <w:rsid w:val="00F607D1"/>
    <w:rsid w:val="00F609E7"/>
    <w:rsid w:val="00F60F12"/>
    <w:rsid w:val="00F611B7"/>
    <w:rsid w:val="00F6121B"/>
    <w:rsid w:val="00F61697"/>
    <w:rsid w:val="00F62316"/>
    <w:rsid w:val="00F62A78"/>
    <w:rsid w:val="00F6306F"/>
    <w:rsid w:val="00F631A5"/>
    <w:rsid w:val="00F63635"/>
    <w:rsid w:val="00F636F0"/>
    <w:rsid w:val="00F63EB5"/>
    <w:rsid w:val="00F64B64"/>
    <w:rsid w:val="00F64CBB"/>
    <w:rsid w:val="00F6593C"/>
    <w:rsid w:val="00F65A76"/>
    <w:rsid w:val="00F662C6"/>
    <w:rsid w:val="00F66964"/>
    <w:rsid w:val="00F67098"/>
    <w:rsid w:val="00F676BF"/>
    <w:rsid w:val="00F676DB"/>
    <w:rsid w:val="00F678AE"/>
    <w:rsid w:val="00F67E16"/>
    <w:rsid w:val="00F7077C"/>
    <w:rsid w:val="00F70862"/>
    <w:rsid w:val="00F70A54"/>
    <w:rsid w:val="00F71433"/>
    <w:rsid w:val="00F714CA"/>
    <w:rsid w:val="00F716E2"/>
    <w:rsid w:val="00F71DED"/>
    <w:rsid w:val="00F723D3"/>
    <w:rsid w:val="00F7274D"/>
    <w:rsid w:val="00F73A25"/>
    <w:rsid w:val="00F73B1E"/>
    <w:rsid w:val="00F73B75"/>
    <w:rsid w:val="00F7412E"/>
    <w:rsid w:val="00F74529"/>
    <w:rsid w:val="00F7494C"/>
    <w:rsid w:val="00F74CDB"/>
    <w:rsid w:val="00F74CEC"/>
    <w:rsid w:val="00F758ED"/>
    <w:rsid w:val="00F75F87"/>
    <w:rsid w:val="00F761A2"/>
    <w:rsid w:val="00F7709D"/>
    <w:rsid w:val="00F7781D"/>
    <w:rsid w:val="00F778F5"/>
    <w:rsid w:val="00F77ED6"/>
    <w:rsid w:val="00F8010D"/>
    <w:rsid w:val="00F805D2"/>
    <w:rsid w:val="00F80AAB"/>
    <w:rsid w:val="00F80B00"/>
    <w:rsid w:val="00F819A2"/>
    <w:rsid w:val="00F82025"/>
    <w:rsid w:val="00F82360"/>
    <w:rsid w:val="00F8252A"/>
    <w:rsid w:val="00F8276F"/>
    <w:rsid w:val="00F828EA"/>
    <w:rsid w:val="00F82D66"/>
    <w:rsid w:val="00F83759"/>
    <w:rsid w:val="00F83A0E"/>
    <w:rsid w:val="00F83D38"/>
    <w:rsid w:val="00F84402"/>
    <w:rsid w:val="00F84617"/>
    <w:rsid w:val="00F846DF"/>
    <w:rsid w:val="00F85711"/>
    <w:rsid w:val="00F85797"/>
    <w:rsid w:val="00F85A90"/>
    <w:rsid w:val="00F85BD9"/>
    <w:rsid w:val="00F8623C"/>
    <w:rsid w:val="00F868D2"/>
    <w:rsid w:val="00F86B54"/>
    <w:rsid w:val="00F87057"/>
    <w:rsid w:val="00F870E0"/>
    <w:rsid w:val="00F872BF"/>
    <w:rsid w:val="00F878C7"/>
    <w:rsid w:val="00F879F3"/>
    <w:rsid w:val="00F900A5"/>
    <w:rsid w:val="00F901F0"/>
    <w:rsid w:val="00F904CB"/>
    <w:rsid w:val="00F90A42"/>
    <w:rsid w:val="00F90BB6"/>
    <w:rsid w:val="00F91125"/>
    <w:rsid w:val="00F91950"/>
    <w:rsid w:val="00F91993"/>
    <w:rsid w:val="00F9240D"/>
    <w:rsid w:val="00F9262C"/>
    <w:rsid w:val="00F9279B"/>
    <w:rsid w:val="00F927F6"/>
    <w:rsid w:val="00F92F20"/>
    <w:rsid w:val="00F9342A"/>
    <w:rsid w:val="00F93C9E"/>
    <w:rsid w:val="00F94157"/>
    <w:rsid w:val="00F949ED"/>
    <w:rsid w:val="00F9584C"/>
    <w:rsid w:val="00F95B94"/>
    <w:rsid w:val="00F964C2"/>
    <w:rsid w:val="00F96634"/>
    <w:rsid w:val="00F96B9A"/>
    <w:rsid w:val="00F96BE6"/>
    <w:rsid w:val="00F96EEE"/>
    <w:rsid w:val="00F9704D"/>
    <w:rsid w:val="00F97375"/>
    <w:rsid w:val="00F976A5"/>
    <w:rsid w:val="00F978CE"/>
    <w:rsid w:val="00F97F80"/>
    <w:rsid w:val="00FA0401"/>
    <w:rsid w:val="00FA0A22"/>
    <w:rsid w:val="00FA1259"/>
    <w:rsid w:val="00FA20C9"/>
    <w:rsid w:val="00FA22C7"/>
    <w:rsid w:val="00FA236B"/>
    <w:rsid w:val="00FA26FF"/>
    <w:rsid w:val="00FA2765"/>
    <w:rsid w:val="00FA2FCE"/>
    <w:rsid w:val="00FA3071"/>
    <w:rsid w:val="00FA3985"/>
    <w:rsid w:val="00FA54CC"/>
    <w:rsid w:val="00FA61A7"/>
    <w:rsid w:val="00FA6580"/>
    <w:rsid w:val="00FA65FA"/>
    <w:rsid w:val="00FA6D6C"/>
    <w:rsid w:val="00FA717D"/>
    <w:rsid w:val="00FA71D6"/>
    <w:rsid w:val="00FA7786"/>
    <w:rsid w:val="00FB06F5"/>
    <w:rsid w:val="00FB09DA"/>
    <w:rsid w:val="00FB108A"/>
    <w:rsid w:val="00FB10B8"/>
    <w:rsid w:val="00FB1410"/>
    <w:rsid w:val="00FB17B7"/>
    <w:rsid w:val="00FB2197"/>
    <w:rsid w:val="00FB23BE"/>
    <w:rsid w:val="00FB245F"/>
    <w:rsid w:val="00FB2962"/>
    <w:rsid w:val="00FB31C3"/>
    <w:rsid w:val="00FB39E0"/>
    <w:rsid w:val="00FB3A36"/>
    <w:rsid w:val="00FB402C"/>
    <w:rsid w:val="00FB483D"/>
    <w:rsid w:val="00FB4B89"/>
    <w:rsid w:val="00FB4CF6"/>
    <w:rsid w:val="00FB5200"/>
    <w:rsid w:val="00FB6EA1"/>
    <w:rsid w:val="00FB77E1"/>
    <w:rsid w:val="00FB786F"/>
    <w:rsid w:val="00FB79C2"/>
    <w:rsid w:val="00FB7AA8"/>
    <w:rsid w:val="00FB7F2A"/>
    <w:rsid w:val="00FC0143"/>
    <w:rsid w:val="00FC0605"/>
    <w:rsid w:val="00FC10D4"/>
    <w:rsid w:val="00FC1660"/>
    <w:rsid w:val="00FC1869"/>
    <w:rsid w:val="00FC1E10"/>
    <w:rsid w:val="00FC21B0"/>
    <w:rsid w:val="00FC2447"/>
    <w:rsid w:val="00FC2458"/>
    <w:rsid w:val="00FC2606"/>
    <w:rsid w:val="00FC2F5D"/>
    <w:rsid w:val="00FC31C7"/>
    <w:rsid w:val="00FC3221"/>
    <w:rsid w:val="00FC3225"/>
    <w:rsid w:val="00FC3280"/>
    <w:rsid w:val="00FC328E"/>
    <w:rsid w:val="00FC348E"/>
    <w:rsid w:val="00FC3694"/>
    <w:rsid w:val="00FC3B7B"/>
    <w:rsid w:val="00FC3DCD"/>
    <w:rsid w:val="00FC3EB4"/>
    <w:rsid w:val="00FC3F76"/>
    <w:rsid w:val="00FC4487"/>
    <w:rsid w:val="00FC4A54"/>
    <w:rsid w:val="00FC4D45"/>
    <w:rsid w:val="00FC4E7D"/>
    <w:rsid w:val="00FC4FAD"/>
    <w:rsid w:val="00FC5384"/>
    <w:rsid w:val="00FC58BC"/>
    <w:rsid w:val="00FC5D0C"/>
    <w:rsid w:val="00FC6121"/>
    <w:rsid w:val="00FC61CA"/>
    <w:rsid w:val="00FC679B"/>
    <w:rsid w:val="00FC6B30"/>
    <w:rsid w:val="00FC6DB0"/>
    <w:rsid w:val="00FC7A8A"/>
    <w:rsid w:val="00FC7B2C"/>
    <w:rsid w:val="00FC7D04"/>
    <w:rsid w:val="00FD0BF8"/>
    <w:rsid w:val="00FD2159"/>
    <w:rsid w:val="00FD227D"/>
    <w:rsid w:val="00FD24DA"/>
    <w:rsid w:val="00FD2B59"/>
    <w:rsid w:val="00FD2D47"/>
    <w:rsid w:val="00FD3772"/>
    <w:rsid w:val="00FD38D0"/>
    <w:rsid w:val="00FD3D17"/>
    <w:rsid w:val="00FD453F"/>
    <w:rsid w:val="00FD477F"/>
    <w:rsid w:val="00FD49B3"/>
    <w:rsid w:val="00FD4BA7"/>
    <w:rsid w:val="00FD4C7B"/>
    <w:rsid w:val="00FD4E00"/>
    <w:rsid w:val="00FD5012"/>
    <w:rsid w:val="00FD596A"/>
    <w:rsid w:val="00FD6047"/>
    <w:rsid w:val="00FD60DF"/>
    <w:rsid w:val="00FD64E6"/>
    <w:rsid w:val="00FD6B3F"/>
    <w:rsid w:val="00FD73B8"/>
    <w:rsid w:val="00FD746F"/>
    <w:rsid w:val="00FD7942"/>
    <w:rsid w:val="00FD7E47"/>
    <w:rsid w:val="00FD7F16"/>
    <w:rsid w:val="00FE0042"/>
    <w:rsid w:val="00FE017B"/>
    <w:rsid w:val="00FE0446"/>
    <w:rsid w:val="00FE0798"/>
    <w:rsid w:val="00FE0874"/>
    <w:rsid w:val="00FE0F97"/>
    <w:rsid w:val="00FE1365"/>
    <w:rsid w:val="00FE2114"/>
    <w:rsid w:val="00FE226A"/>
    <w:rsid w:val="00FE2309"/>
    <w:rsid w:val="00FE2AF1"/>
    <w:rsid w:val="00FE2BA9"/>
    <w:rsid w:val="00FE3AE3"/>
    <w:rsid w:val="00FE456C"/>
    <w:rsid w:val="00FE4704"/>
    <w:rsid w:val="00FE4F45"/>
    <w:rsid w:val="00FE551B"/>
    <w:rsid w:val="00FE5CBB"/>
    <w:rsid w:val="00FE6AAB"/>
    <w:rsid w:val="00FE6B15"/>
    <w:rsid w:val="00FE6C28"/>
    <w:rsid w:val="00FE73CB"/>
    <w:rsid w:val="00FE76E6"/>
    <w:rsid w:val="00FE7B22"/>
    <w:rsid w:val="00FE7B32"/>
    <w:rsid w:val="00FE7B5E"/>
    <w:rsid w:val="00FF0641"/>
    <w:rsid w:val="00FF1A7A"/>
    <w:rsid w:val="00FF2CA7"/>
    <w:rsid w:val="00FF2D8F"/>
    <w:rsid w:val="00FF31B3"/>
    <w:rsid w:val="00FF344E"/>
    <w:rsid w:val="00FF38C5"/>
    <w:rsid w:val="00FF3CD0"/>
    <w:rsid w:val="00FF4D57"/>
    <w:rsid w:val="00FF5046"/>
    <w:rsid w:val="00FF5391"/>
    <w:rsid w:val="00FF54FD"/>
    <w:rsid w:val="00FF591E"/>
    <w:rsid w:val="00FF5C23"/>
    <w:rsid w:val="00FF5EEF"/>
    <w:rsid w:val="00FF63D5"/>
    <w:rsid w:val="00FF6424"/>
    <w:rsid w:val="00FF6460"/>
    <w:rsid w:val="00FF66E3"/>
    <w:rsid w:val="00FF6965"/>
    <w:rsid w:val="00FF6AC5"/>
    <w:rsid w:val="00FF6C7B"/>
    <w:rsid w:val="00FF6E91"/>
    <w:rsid w:val="00FF70D0"/>
    <w:rsid w:val="00FF7490"/>
    <w:rsid w:val="00FF75B4"/>
    <w:rsid w:val="00FF7BF1"/>
    <w:rsid w:val="035429C6"/>
    <w:rsid w:val="084F58B8"/>
    <w:rsid w:val="0A9B453A"/>
    <w:rsid w:val="0D9BF894"/>
    <w:rsid w:val="1A8F7717"/>
    <w:rsid w:val="1C7536EF"/>
    <w:rsid w:val="1DA01B63"/>
    <w:rsid w:val="23F2A675"/>
    <w:rsid w:val="328861FF"/>
    <w:rsid w:val="33D42194"/>
    <w:rsid w:val="342CEE4A"/>
    <w:rsid w:val="366A31CF"/>
    <w:rsid w:val="3A67C9A9"/>
    <w:rsid w:val="3BC4026A"/>
    <w:rsid w:val="3F1D76F7"/>
    <w:rsid w:val="3F684C8E"/>
    <w:rsid w:val="45D38CE8"/>
    <w:rsid w:val="4A8AEF7F"/>
    <w:rsid w:val="58BC1732"/>
    <w:rsid w:val="6028C72C"/>
    <w:rsid w:val="663FB250"/>
    <w:rsid w:val="74FCDBE0"/>
    <w:rsid w:val="769754DF"/>
    <w:rsid w:val="794F7E2F"/>
    <w:rsid w:val="7C356AE5"/>
    <w:rsid w:val="7F0A88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AF7F0"/>
  <w15:docId w15:val="{0E755151-849C-4211-8732-A8C82DD8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98"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69" w:unhideWhenUsed="1"/>
    <w:lsdException w:name="envelope return" w:semiHidden="1" w:uiPriority="69"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69" w:unhideWhenUsed="1"/>
    <w:lsdException w:name="endnote text" w:semiHidden="1" w:uiPriority="6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25"/>
    <w:lsdException w:name="Closing" w:semiHidden="1" w:uiPriority="69" w:unhideWhenUsed="1"/>
    <w:lsdException w:name="Signature" w:semiHidden="1" w:uiPriority="49" w:unhideWhenUsed="1"/>
    <w:lsdException w:name="Default Paragraph Font" w:semiHidden="1" w:uiPriority="1" w:unhideWhenUsed="1"/>
    <w:lsdException w:name="Body Text" w:semiHidden="1" w:uiPriority="1" w:unhideWhenUsed="1" w:qFormat="1"/>
    <w:lsdException w:name="Body Text Indent" w:semiHidden="1" w:uiPriority="6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iPriority="49" w:unhideWhenUsed="1"/>
    <w:lsdException w:name="Date" w:semiHidden="1" w:uiPriority="69" w:unhideWhenUsed="1"/>
    <w:lsdException w:name="Body Text First Indent" w:semiHidden="1" w:uiPriority="69" w:unhideWhenUsed="1"/>
    <w:lsdException w:name="Body Text First Indent 2" w:semiHidden="1" w:uiPriority="69" w:unhideWhenUsed="1"/>
    <w:lsdException w:name="Note Heading" w:semiHidden="1" w:unhideWhenUsed="1"/>
    <w:lsdException w:name="Body Text 2" w:semiHidden="1" w:uiPriority="69" w:unhideWhenUsed="1"/>
    <w:lsdException w:name="Body Text 3" w:semiHidden="1" w:uiPriority="69" w:unhideWhenUsed="1"/>
    <w:lsdException w:name="Body Text Indent 2" w:semiHidden="1" w:uiPriority="69" w:unhideWhenUsed="1"/>
    <w:lsdException w:name="Body Text Indent 3" w:semiHidden="1" w:uiPriority="69"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69" w:qFormat="1"/>
    <w:lsdException w:name="Document Map" w:semiHidden="1" w:uiPriority="69" w:unhideWhenUsed="1"/>
    <w:lsdException w:name="Plain Text" w:semiHidden="1" w:uiPriority="49" w:unhideWhenUsed="1"/>
    <w:lsdException w:name="E-mail Signature" w:semiHidden="1" w:uiPriority="6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6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9" w:qFormat="1"/>
    <w:lsdException w:name="Intense Emphasis" w:semiHidden="1" w:uiPriority="29"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98"/>
    <w:qFormat/>
    <w:rsid w:val="004B0CA9"/>
    <w:rPr>
      <w:rFonts w:ascii="Times New Roman" w:eastAsia="宋体" w:hAnsi="Times New Roman" w:cs="Times New Roman"/>
      <w:sz w:val="24"/>
      <w:szCs w:val="24"/>
    </w:rPr>
  </w:style>
  <w:style w:type="paragraph" w:styleId="1">
    <w:name w:val="heading 1"/>
    <w:aliases w:val="Titol 1,Titre 11,Heading 11,titre 1,1,1-digit title,h1"/>
    <w:next w:val="Paragraph"/>
    <w:link w:val="10"/>
    <w:uiPriority w:val="1"/>
    <w:qFormat/>
    <w:rsid w:val="00B6766E"/>
    <w:pPr>
      <w:keepNext/>
      <w:keepLines/>
      <w:numPr>
        <w:numId w:val="16"/>
      </w:numPr>
      <w:spacing w:before="240" w:after="240" w:line="240" w:lineRule="auto"/>
      <w:outlineLvl w:val="0"/>
    </w:pPr>
    <w:rPr>
      <w:rFonts w:ascii="Times New Roman" w:eastAsia="宋体" w:hAnsi="Times New Roman" w:cs="Arial"/>
      <w:b/>
      <w:bCs/>
      <w:caps/>
      <w:kern w:val="32"/>
      <w:sz w:val="28"/>
      <w:szCs w:val="28"/>
    </w:rPr>
  </w:style>
  <w:style w:type="paragraph" w:styleId="21">
    <w:name w:val="heading 2"/>
    <w:aliases w:val="Titre 21,H2,Subsection Header"/>
    <w:next w:val="Paragraph"/>
    <w:link w:val="22"/>
    <w:uiPriority w:val="1"/>
    <w:qFormat/>
    <w:rsid w:val="00B6766E"/>
    <w:pPr>
      <w:keepNext/>
      <w:keepLines/>
      <w:numPr>
        <w:ilvl w:val="1"/>
        <w:numId w:val="16"/>
      </w:numPr>
      <w:spacing w:before="60" w:after="120" w:line="240" w:lineRule="auto"/>
      <w:outlineLvl w:val="1"/>
    </w:pPr>
    <w:rPr>
      <w:rFonts w:ascii="Times New Roman" w:eastAsia="宋体" w:hAnsi="Times New Roman" w:cs="Arial"/>
      <w:b/>
      <w:bCs/>
      <w:iCs/>
      <w:sz w:val="28"/>
      <w:szCs w:val="26"/>
    </w:rPr>
  </w:style>
  <w:style w:type="paragraph" w:styleId="31">
    <w:name w:val="heading 3"/>
    <w:next w:val="Paragraph"/>
    <w:link w:val="32"/>
    <w:uiPriority w:val="9"/>
    <w:qFormat/>
    <w:rsid w:val="00BA7850"/>
    <w:pPr>
      <w:keepNext/>
      <w:keepLines/>
      <w:numPr>
        <w:ilvl w:val="2"/>
        <w:numId w:val="16"/>
      </w:numPr>
      <w:spacing w:before="60" w:after="120" w:line="240" w:lineRule="auto"/>
      <w:outlineLvl w:val="2"/>
    </w:pPr>
    <w:rPr>
      <w:rFonts w:ascii="Times New Roman" w:eastAsia="宋体" w:hAnsi="Times New Roman" w:cs="Arial"/>
      <w:b/>
      <w:bCs/>
      <w:sz w:val="26"/>
      <w:szCs w:val="24"/>
    </w:rPr>
  </w:style>
  <w:style w:type="paragraph" w:styleId="40">
    <w:name w:val="heading 4"/>
    <w:aliases w:val="Heading 41,titre 4"/>
    <w:next w:val="Paragraph"/>
    <w:link w:val="41"/>
    <w:uiPriority w:val="9"/>
    <w:qFormat/>
    <w:rsid w:val="00BA7850"/>
    <w:pPr>
      <w:keepNext/>
      <w:keepLines/>
      <w:numPr>
        <w:ilvl w:val="3"/>
        <w:numId w:val="16"/>
      </w:numPr>
      <w:spacing w:before="60" w:after="60" w:line="240" w:lineRule="auto"/>
      <w:outlineLvl w:val="3"/>
    </w:pPr>
    <w:rPr>
      <w:rFonts w:ascii="Times New Roman" w:eastAsia="宋体" w:hAnsi="Times New Roman" w:cs="Times New Roman"/>
      <w:b/>
      <w:bCs/>
      <w:sz w:val="24"/>
    </w:rPr>
  </w:style>
  <w:style w:type="paragraph" w:styleId="5">
    <w:name w:val="heading 5"/>
    <w:aliases w:val="Heading 5 num,Titre 10"/>
    <w:next w:val="Paragraph"/>
    <w:link w:val="50"/>
    <w:uiPriority w:val="9"/>
    <w:qFormat/>
    <w:rsid w:val="00FB7F2A"/>
    <w:pPr>
      <w:keepNext/>
      <w:keepLines/>
      <w:numPr>
        <w:ilvl w:val="4"/>
        <w:numId w:val="16"/>
      </w:numPr>
      <w:spacing w:before="60" w:after="60" w:line="240" w:lineRule="auto"/>
      <w:outlineLvl w:val="4"/>
    </w:pPr>
    <w:rPr>
      <w:rFonts w:ascii="Times New Roman" w:eastAsia="宋体" w:hAnsi="Times New Roman" w:cs="Arial"/>
      <w:b/>
      <w:bCs/>
      <w:iCs/>
      <w:sz w:val="24"/>
    </w:rPr>
  </w:style>
  <w:style w:type="paragraph" w:styleId="6">
    <w:name w:val="heading 6"/>
    <w:aliases w:val="Heading 6 num,heading 6,DO NOT USE4,DO NOT USE41,DO NOT USE411,DO NOT USE4111,DO NOT USE41111"/>
    <w:next w:val="Paragraph"/>
    <w:link w:val="60"/>
    <w:uiPriority w:val="9"/>
    <w:qFormat/>
    <w:rsid w:val="00BA7850"/>
    <w:pPr>
      <w:keepNext/>
      <w:keepLines/>
      <w:numPr>
        <w:ilvl w:val="5"/>
        <w:numId w:val="16"/>
      </w:numPr>
      <w:spacing w:before="60" w:after="60" w:line="240" w:lineRule="auto"/>
      <w:outlineLvl w:val="5"/>
    </w:pPr>
    <w:rPr>
      <w:rFonts w:ascii="Times New Roman" w:eastAsia="宋体" w:hAnsi="Times New Roman" w:cs="Arial"/>
      <w:b/>
      <w:bCs/>
    </w:rPr>
  </w:style>
  <w:style w:type="paragraph" w:styleId="7">
    <w:name w:val="heading 7"/>
    <w:aliases w:val="heading 7,DO NOT USE3,DO NOT USE31"/>
    <w:next w:val="Paragraph"/>
    <w:link w:val="70"/>
    <w:uiPriority w:val="9"/>
    <w:qFormat/>
    <w:rsid w:val="00422F53"/>
    <w:pPr>
      <w:keepNext/>
      <w:keepLines/>
      <w:numPr>
        <w:ilvl w:val="6"/>
        <w:numId w:val="16"/>
      </w:numPr>
      <w:tabs>
        <w:tab w:val="left" w:pos="1920"/>
      </w:tabs>
      <w:spacing w:after="240" w:line="240" w:lineRule="auto"/>
      <w:outlineLvl w:val="6"/>
    </w:pPr>
    <w:rPr>
      <w:rFonts w:ascii="Times New Roman" w:eastAsia="宋体" w:hAnsi="Times New Roman" w:cs="Arial"/>
      <w:i/>
      <w:sz w:val="24"/>
      <w:szCs w:val="24"/>
      <w:lang w:val="en-US"/>
    </w:rPr>
  </w:style>
  <w:style w:type="paragraph" w:styleId="8">
    <w:name w:val="heading 8"/>
    <w:aliases w:val="heading 8,DO NOT USE2,DO NOT USE21"/>
    <w:next w:val="Paragraph"/>
    <w:link w:val="80"/>
    <w:uiPriority w:val="9"/>
    <w:qFormat/>
    <w:rsid w:val="00422F53"/>
    <w:pPr>
      <w:keepNext/>
      <w:keepLines/>
      <w:numPr>
        <w:ilvl w:val="7"/>
        <w:numId w:val="16"/>
      </w:numPr>
      <w:tabs>
        <w:tab w:val="left" w:pos="2160"/>
      </w:tabs>
      <w:spacing w:after="240" w:line="240" w:lineRule="auto"/>
      <w:outlineLvl w:val="7"/>
    </w:pPr>
    <w:rPr>
      <w:rFonts w:ascii="Times New Roman" w:eastAsia="宋体" w:hAnsi="Times New Roman" w:cs="Arial"/>
      <w:i/>
      <w:iCs/>
      <w:sz w:val="24"/>
      <w:szCs w:val="24"/>
      <w:lang w:val="en-US"/>
    </w:rPr>
  </w:style>
  <w:style w:type="paragraph" w:styleId="9">
    <w:name w:val="heading 9"/>
    <w:aliases w:val="-References,heading 9,DO NOT USE1,DO NOT USE11"/>
    <w:next w:val="Paragraph"/>
    <w:link w:val="90"/>
    <w:uiPriority w:val="9"/>
    <w:qFormat/>
    <w:rsid w:val="00422F53"/>
    <w:pPr>
      <w:keepNext/>
      <w:keepLines/>
      <w:numPr>
        <w:ilvl w:val="8"/>
        <w:numId w:val="16"/>
      </w:numPr>
      <w:spacing w:before="120" w:after="0" w:line="240" w:lineRule="auto"/>
      <w:outlineLvl w:val="8"/>
    </w:pPr>
    <w:rPr>
      <w:rFonts w:ascii="Times New Roman" w:eastAsia="宋体" w:hAnsi="Times New Roman" w:cs="Arial"/>
      <w:b/>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ppendixNumeric">
    <w:name w:val="Appendix Numeric"/>
    <w:next w:val="Paragraph"/>
    <w:uiPriority w:val="21"/>
    <w:qFormat/>
    <w:rsid w:val="00F31EFB"/>
    <w:pPr>
      <w:pageBreakBefore/>
      <w:numPr>
        <w:numId w:val="14"/>
      </w:numPr>
      <w:spacing w:line="240" w:lineRule="auto"/>
    </w:pPr>
    <w:rPr>
      <w:rFonts w:ascii="Times New Roman" w:eastAsia="宋体" w:hAnsi="Times New Roman" w:cs="Arial"/>
      <w:b/>
      <w:iCs/>
      <w:snapToGrid w:val="0"/>
      <w:sz w:val="28"/>
      <w:szCs w:val="26"/>
      <w:lang w:val="sv-SE"/>
    </w:rPr>
  </w:style>
  <w:style w:type="paragraph" w:customStyle="1" w:styleId="AppendixAlpha-CN">
    <w:name w:val="Appendix Alpha-CN"/>
    <w:basedOn w:val="AppendixNumeric"/>
    <w:next w:val="Paragraph"/>
    <w:uiPriority w:val="21"/>
    <w:qFormat/>
    <w:rsid w:val="00CA1446"/>
    <w:pPr>
      <w:numPr>
        <w:numId w:val="13"/>
      </w:numPr>
    </w:pPr>
  </w:style>
  <w:style w:type="paragraph" w:customStyle="1" w:styleId="Paragraph">
    <w:name w:val="Paragraph"/>
    <w:link w:val="ParagraphChar"/>
    <w:qFormat/>
    <w:rsid w:val="00CC13C7"/>
    <w:pPr>
      <w:spacing w:after="240" w:line="276" w:lineRule="auto"/>
      <w:ind w:firstLineChars="200" w:firstLine="200"/>
      <w:jc w:val="both"/>
    </w:pPr>
    <w:rPr>
      <w:rFonts w:ascii="Times New Roman" w:eastAsia="宋体" w:hAnsi="Times New Roman" w:cs="Times New Roman"/>
      <w:sz w:val="24"/>
      <w:szCs w:val="24"/>
      <w:lang w:eastAsia="en-US"/>
    </w:rPr>
  </w:style>
  <w:style w:type="character" w:customStyle="1" w:styleId="ParagraphChar">
    <w:name w:val="Paragraph Char"/>
    <w:basedOn w:val="a3"/>
    <w:link w:val="Paragraph"/>
    <w:rsid w:val="00CC13C7"/>
    <w:rPr>
      <w:rFonts w:ascii="Times New Roman" w:eastAsia="宋体" w:hAnsi="Times New Roman" w:cs="Times New Roman"/>
      <w:sz w:val="24"/>
      <w:szCs w:val="24"/>
      <w:lang w:eastAsia="en-US"/>
    </w:rPr>
  </w:style>
  <w:style w:type="paragraph" w:customStyle="1" w:styleId="Approval">
    <w:name w:val="Approval"/>
    <w:basedOn w:val="Paragraph"/>
    <w:uiPriority w:val="24"/>
    <w:rsid w:val="00422F53"/>
  </w:style>
  <w:style w:type="paragraph" w:styleId="a6">
    <w:name w:val="Balloon Text"/>
    <w:basedOn w:val="a2"/>
    <w:link w:val="a7"/>
    <w:uiPriority w:val="99"/>
    <w:semiHidden/>
    <w:rsid w:val="00422F53"/>
    <w:rPr>
      <w:rFonts w:ascii="Arial Narrow" w:hAnsi="Arial Narrow" w:cs="Tahoma"/>
      <w:sz w:val="18"/>
      <w:szCs w:val="16"/>
    </w:rPr>
  </w:style>
  <w:style w:type="character" w:customStyle="1" w:styleId="a7">
    <w:name w:val="批注框文本 字符"/>
    <w:basedOn w:val="a3"/>
    <w:link w:val="a6"/>
    <w:uiPriority w:val="99"/>
    <w:semiHidden/>
    <w:rsid w:val="00422F53"/>
    <w:rPr>
      <w:rFonts w:ascii="Arial Narrow" w:eastAsia="宋体" w:hAnsi="Arial Narrow" w:cs="Tahoma"/>
      <w:sz w:val="18"/>
      <w:szCs w:val="16"/>
      <w:lang w:eastAsia="zh-CN"/>
    </w:rPr>
  </w:style>
  <w:style w:type="paragraph" w:styleId="a8">
    <w:name w:val="Body Text"/>
    <w:basedOn w:val="a2"/>
    <w:link w:val="a9"/>
    <w:uiPriority w:val="1"/>
    <w:qFormat/>
    <w:rsid w:val="00422F53"/>
    <w:pPr>
      <w:spacing w:after="120"/>
    </w:pPr>
  </w:style>
  <w:style w:type="character" w:customStyle="1" w:styleId="a9">
    <w:name w:val="正文文本 字符"/>
    <w:basedOn w:val="a3"/>
    <w:link w:val="a8"/>
    <w:uiPriority w:val="69"/>
    <w:semiHidden/>
    <w:rsid w:val="00422F53"/>
    <w:rPr>
      <w:rFonts w:ascii="Times New Roman" w:eastAsia="宋体" w:hAnsi="Times New Roman" w:cs="Times New Roman"/>
      <w:sz w:val="24"/>
      <w:szCs w:val="24"/>
      <w:lang w:eastAsia="zh-CN"/>
    </w:rPr>
  </w:style>
  <w:style w:type="paragraph" w:styleId="23">
    <w:name w:val="Body Text 2"/>
    <w:basedOn w:val="a2"/>
    <w:link w:val="24"/>
    <w:uiPriority w:val="69"/>
    <w:semiHidden/>
    <w:rsid w:val="00422F53"/>
    <w:pPr>
      <w:spacing w:after="120" w:line="480" w:lineRule="auto"/>
    </w:pPr>
  </w:style>
  <w:style w:type="character" w:customStyle="1" w:styleId="24">
    <w:name w:val="正文文本 2 字符"/>
    <w:basedOn w:val="a3"/>
    <w:link w:val="23"/>
    <w:uiPriority w:val="69"/>
    <w:semiHidden/>
    <w:rsid w:val="00422F53"/>
    <w:rPr>
      <w:rFonts w:ascii="Times New Roman" w:eastAsia="宋体" w:hAnsi="Times New Roman" w:cs="Times New Roman"/>
      <w:sz w:val="24"/>
      <w:szCs w:val="24"/>
      <w:lang w:eastAsia="zh-CN"/>
    </w:rPr>
  </w:style>
  <w:style w:type="paragraph" w:styleId="33">
    <w:name w:val="Body Text 3"/>
    <w:basedOn w:val="a2"/>
    <w:link w:val="34"/>
    <w:uiPriority w:val="69"/>
    <w:semiHidden/>
    <w:rsid w:val="00422F53"/>
    <w:pPr>
      <w:spacing w:after="120"/>
    </w:pPr>
    <w:rPr>
      <w:sz w:val="16"/>
      <w:szCs w:val="16"/>
    </w:rPr>
  </w:style>
  <w:style w:type="character" w:customStyle="1" w:styleId="34">
    <w:name w:val="正文文本 3 字符"/>
    <w:basedOn w:val="a3"/>
    <w:link w:val="33"/>
    <w:uiPriority w:val="69"/>
    <w:semiHidden/>
    <w:rsid w:val="00422F53"/>
    <w:rPr>
      <w:rFonts w:ascii="Times New Roman" w:eastAsia="宋体" w:hAnsi="Times New Roman" w:cs="Times New Roman"/>
      <w:sz w:val="16"/>
      <w:szCs w:val="16"/>
      <w:lang w:eastAsia="zh-CN"/>
    </w:rPr>
  </w:style>
  <w:style w:type="paragraph" w:styleId="aa">
    <w:name w:val="Body Text First Indent"/>
    <w:basedOn w:val="a8"/>
    <w:link w:val="ab"/>
    <w:uiPriority w:val="69"/>
    <w:semiHidden/>
    <w:rsid w:val="00422F53"/>
    <w:pPr>
      <w:ind w:firstLine="210"/>
    </w:pPr>
  </w:style>
  <w:style w:type="character" w:customStyle="1" w:styleId="ab">
    <w:name w:val="正文文本首行缩进 字符"/>
    <w:basedOn w:val="a9"/>
    <w:link w:val="aa"/>
    <w:uiPriority w:val="69"/>
    <w:semiHidden/>
    <w:rsid w:val="00422F53"/>
    <w:rPr>
      <w:rFonts w:ascii="Times New Roman" w:eastAsia="宋体" w:hAnsi="Times New Roman" w:cs="Times New Roman"/>
      <w:sz w:val="24"/>
      <w:szCs w:val="24"/>
      <w:lang w:eastAsia="zh-CN"/>
    </w:rPr>
  </w:style>
  <w:style w:type="paragraph" w:styleId="ac">
    <w:name w:val="Body Text Indent"/>
    <w:basedOn w:val="a2"/>
    <w:link w:val="ad"/>
    <w:uiPriority w:val="69"/>
    <w:semiHidden/>
    <w:rsid w:val="00422F53"/>
    <w:pPr>
      <w:spacing w:after="120"/>
      <w:ind w:left="360"/>
    </w:pPr>
  </w:style>
  <w:style w:type="character" w:customStyle="1" w:styleId="ad">
    <w:name w:val="正文文本缩进 字符"/>
    <w:basedOn w:val="a3"/>
    <w:link w:val="ac"/>
    <w:uiPriority w:val="69"/>
    <w:semiHidden/>
    <w:rsid w:val="00422F53"/>
    <w:rPr>
      <w:rFonts w:ascii="Times New Roman" w:eastAsia="宋体" w:hAnsi="Times New Roman" w:cs="Times New Roman"/>
      <w:sz w:val="24"/>
      <w:szCs w:val="24"/>
      <w:lang w:eastAsia="zh-CN"/>
    </w:rPr>
  </w:style>
  <w:style w:type="paragraph" w:styleId="25">
    <w:name w:val="Body Text First Indent 2"/>
    <w:basedOn w:val="ac"/>
    <w:link w:val="26"/>
    <w:uiPriority w:val="69"/>
    <w:semiHidden/>
    <w:rsid w:val="00422F53"/>
    <w:pPr>
      <w:ind w:firstLine="210"/>
    </w:pPr>
  </w:style>
  <w:style w:type="character" w:customStyle="1" w:styleId="26">
    <w:name w:val="正文文本首行缩进 2 字符"/>
    <w:basedOn w:val="ad"/>
    <w:link w:val="25"/>
    <w:uiPriority w:val="69"/>
    <w:semiHidden/>
    <w:rsid w:val="00422F53"/>
    <w:rPr>
      <w:rFonts w:ascii="Times New Roman" w:eastAsia="宋体" w:hAnsi="Times New Roman" w:cs="Times New Roman"/>
      <w:sz w:val="24"/>
      <w:szCs w:val="24"/>
      <w:lang w:eastAsia="zh-CN"/>
    </w:rPr>
  </w:style>
  <w:style w:type="paragraph" w:styleId="27">
    <w:name w:val="Body Text Indent 2"/>
    <w:basedOn w:val="a2"/>
    <w:link w:val="28"/>
    <w:uiPriority w:val="69"/>
    <w:semiHidden/>
    <w:rsid w:val="00422F53"/>
    <w:pPr>
      <w:spacing w:after="120" w:line="480" w:lineRule="auto"/>
      <w:ind w:left="360"/>
    </w:pPr>
  </w:style>
  <w:style w:type="character" w:customStyle="1" w:styleId="28">
    <w:name w:val="正文文本缩进 2 字符"/>
    <w:basedOn w:val="a3"/>
    <w:link w:val="27"/>
    <w:uiPriority w:val="69"/>
    <w:semiHidden/>
    <w:rsid w:val="00422F53"/>
    <w:rPr>
      <w:rFonts w:ascii="Times New Roman" w:eastAsia="宋体" w:hAnsi="Times New Roman" w:cs="Times New Roman"/>
      <w:sz w:val="24"/>
      <w:szCs w:val="24"/>
      <w:lang w:eastAsia="zh-CN"/>
    </w:rPr>
  </w:style>
  <w:style w:type="paragraph" w:styleId="35">
    <w:name w:val="Body Text Indent 3"/>
    <w:basedOn w:val="a2"/>
    <w:link w:val="36"/>
    <w:uiPriority w:val="69"/>
    <w:semiHidden/>
    <w:rsid w:val="00422F53"/>
    <w:pPr>
      <w:spacing w:after="120"/>
      <w:ind w:left="360"/>
    </w:pPr>
    <w:rPr>
      <w:sz w:val="16"/>
      <w:szCs w:val="16"/>
    </w:rPr>
  </w:style>
  <w:style w:type="character" w:customStyle="1" w:styleId="36">
    <w:name w:val="正文文本缩进 3 字符"/>
    <w:basedOn w:val="a3"/>
    <w:link w:val="35"/>
    <w:uiPriority w:val="69"/>
    <w:semiHidden/>
    <w:rsid w:val="00422F53"/>
    <w:rPr>
      <w:rFonts w:ascii="Times New Roman" w:eastAsia="宋体" w:hAnsi="Times New Roman" w:cs="Times New Roman"/>
      <w:sz w:val="16"/>
      <w:szCs w:val="16"/>
      <w:lang w:eastAsia="zh-CN"/>
    </w:rPr>
  </w:style>
  <w:style w:type="numbering" w:styleId="111111">
    <w:name w:val="Outline List 2"/>
    <w:basedOn w:val="a5"/>
    <w:uiPriority w:val="99"/>
    <w:semiHidden/>
    <w:unhideWhenUsed/>
    <w:rsid w:val="00422F53"/>
    <w:pPr>
      <w:numPr>
        <w:numId w:val="4"/>
      </w:numPr>
    </w:pPr>
  </w:style>
  <w:style w:type="numbering" w:styleId="1111110">
    <w:name w:val="Outline List 1"/>
    <w:basedOn w:val="a5"/>
    <w:uiPriority w:val="99"/>
    <w:semiHidden/>
    <w:unhideWhenUsed/>
    <w:rsid w:val="00422F53"/>
    <w:pPr>
      <w:numPr>
        <w:numId w:val="5"/>
      </w:numPr>
    </w:pPr>
  </w:style>
  <w:style w:type="numbering" w:styleId="a1">
    <w:name w:val="Outline List 3"/>
    <w:basedOn w:val="a5"/>
    <w:uiPriority w:val="99"/>
    <w:semiHidden/>
    <w:unhideWhenUsed/>
    <w:rsid w:val="00422F53"/>
    <w:pPr>
      <w:numPr>
        <w:numId w:val="6"/>
      </w:numPr>
    </w:pPr>
  </w:style>
  <w:style w:type="paragraph" w:styleId="ae">
    <w:name w:val="Closing"/>
    <w:basedOn w:val="a2"/>
    <w:link w:val="af"/>
    <w:uiPriority w:val="69"/>
    <w:semiHidden/>
    <w:rsid w:val="00422F53"/>
    <w:pPr>
      <w:ind w:left="4320"/>
    </w:pPr>
  </w:style>
  <w:style w:type="character" w:customStyle="1" w:styleId="af">
    <w:name w:val="结束语 字符"/>
    <w:basedOn w:val="a3"/>
    <w:link w:val="ae"/>
    <w:uiPriority w:val="69"/>
    <w:semiHidden/>
    <w:rsid w:val="00422F53"/>
    <w:rPr>
      <w:rFonts w:ascii="Times New Roman" w:eastAsia="宋体" w:hAnsi="Times New Roman" w:cs="Times New Roman"/>
      <w:sz w:val="24"/>
      <w:szCs w:val="24"/>
      <w:lang w:eastAsia="zh-CN"/>
    </w:rPr>
  </w:style>
  <w:style w:type="character" w:styleId="af0">
    <w:name w:val="annotation reference"/>
    <w:rsid w:val="00422F53"/>
    <w:rPr>
      <w:sz w:val="16"/>
      <w:szCs w:val="16"/>
    </w:rPr>
  </w:style>
  <w:style w:type="paragraph" w:styleId="af1">
    <w:name w:val="annotation text"/>
    <w:basedOn w:val="a2"/>
    <w:link w:val="af2"/>
    <w:uiPriority w:val="99"/>
    <w:rsid w:val="00422F53"/>
    <w:rPr>
      <w:sz w:val="20"/>
      <w:szCs w:val="20"/>
    </w:rPr>
  </w:style>
  <w:style w:type="character" w:customStyle="1" w:styleId="af2">
    <w:name w:val="批注文字 字符"/>
    <w:basedOn w:val="a3"/>
    <w:link w:val="af1"/>
    <w:uiPriority w:val="99"/>
    <w:rsid w:val="00422F53"/>
    <w:rPr>
      <w:rFonts w:ascii="Times New Roman" w:eastAsia="宋体" w:hAnsi="Times New Roman" w:cs="Times New Roman"/>
      <w:sz w:val="20"/>
      <w:szCs w:val="20"/>
      <w:lang w:eastAsia="zh-CN"/>
    </w:rPr>
  </w:style>
  <w:style w:type="paragraph" w:styleId="af3">
    <w:name w:val="annotation subject"/>
    <w:basedOn w:val="af1"/>
    <w:next w:val="af1"/>
    <w:link w:val="af4"/>
    <w:uiPriority w:val="69"/>
    <w:semiHidden/>
    <w:rsid w:val="00422F53"/>
    <w:rPr>
      <w:b/>
      <w:bCs/>
    </w:rPr>
  </w:style>
  <w:style w:type="character" w:customStyle="1" w:styleId="af4">
    <w:name w:val="批注主题 字符"/>
    <w:basedOn w:val="af2"/>
    <w:link w:val="af3"/>
    <w:uiPriority w:val="69"/>
    <w:semiHidden/>
    <w:rsid w:val="00422F53"/>
    <w:rPr>
      <w:rFonts w:ascii="Times New Roman" w:eastAsia="宋体" w:hAnsi="Times New Roman" w:cs="Times New Roman"/>
      <w:b/>
      <w:bCs/>
      <w:sz w:val="20"/>
      <w:szCs w:val="20"/>
      <w:lang w:eastAsia="zh-CN"/>
    </w:rPr>
  </w:style>
  <w:style w:type="paragraph" w:customStyle="1" w:styleId="Confidentiality">
    <w:name w:val="Confidentiality"/>
    <w:uiPriority w:val="24"/>
    <w:rsid w:val="00422F53"/>
    <w:pPr>
      <w:spacing w:after="0" w:line="240" w:lineRule="auto"/>
    </w:pPr>
    <w:rPr>
      <w:rFonts w:ascii="Times New Roman" w:eastAsia="宋体" w:hAnsi="Times New Roman" w:cs="Times New Roman"/>
      <w:sz w:val="24"/>
      <w:szCs w:val="20"/>
    </w:rPr>
  </w:style>
  <w:style w:type="paragraph" w:styleId="af5">
    <w:name w:val="Date"/>
    <w:basedOn w:val="a2"/>
    <w:next w:val="a2"/>
    <w:link w:val="af6"/>
    <w:uiPriority w:val="69"/>
    <w:semiHidden/>
    <w:rsid w:val="00422F53"/>
  </w:style>
  <w:style w:type="character" w:customStyle="1" w:styleId="af6">
    <w:name w:val="日期 字符"/>
    <w:basedOn w:val="a3"/>
    <w:link w:val="af5"/>
    <w:uiPriority w:val="69"/>
    <w:semiHidden/>
    <w:rsid w:val="00422F53"/>
    <w:rPr>
      <w:rFonts w:ascii="Times New Roman" w:eastAsia="宋体" w:hAnsi="Times New Roman" w:cs="Times New Roman"/>
      <w:sz w:val="24"/>
      <w:szCs w:val="24"/>
      <w:lang w:eastAsia="zh-CN"/>
    </w:rPr>
  </w:style>
  <w:style w:type="paragraph" w:styleId="af7">
    <w:name w:val="Document Map"/>
    <w:basedOn w:val="a2"/>
    <w:link w:val="af8"/>
    <w:uiPriority w:val="69"/>
    <w:semiHidden/>
    <w:rsid w:val="00422F53"/>
    <w:pPr>
      <w:shd w:val="clear" w:color="auto" w:fill="000080"/>
    </w:pPr>
    <w:rPr>
      <w:rFonts w:ascii="Tahoma" w:hAnsi="Tahoma" w:cs="Tahoma"/>
    </w:rPr>
  </w:style>
  <w:style w:type="character" w:customStyle="1" w:styleId="af8">
    <w:name w:val="文档结构图 字符"/>
    <w:basedOn w:val="a3"/>
    <w:link w:val="af7"/>
    <w:uiPriority w:val="69"/>
    <w:semiHidden/>
    <w:rsid w:val="00422F53"/>
    <w:rPr>
      <w:rFonts w:ascii="Tahoma" w:eastAsia="宋体" w:hAnsi="Tahoma" w:cs="Tahoma"/>
      <w:sz w:val="24"/>
      <w:szCs w:val="24"/>
      <w:shd w:val="clear" w:color="auto" w:fill="000080"/>
      <w:lang w:eastAsia="zh-CN"/>
    </w:rPr>
  </w:style>
  <w:style w:type="paragraph" w:styleId="af9">
    <w:name w:val="E-mail Signature"/>
    <w:basedOn w:val="a2"/>
    <w:link w:val="afa"/>
    <w:uiPriority w:val="69"/>
    <w:semiHidden/>
    <w:rsid w:val="00422F53"/>
  </w:style>
  <w:style w:type="character" w:customStyle="1" w:styleId="afa">
    <w:name w:val="电子邮件签名 字符"/>
    <w:basedOn w:val="a3"/>
    <w:link w:val="af9"/>
    <w:uiPriority w:val="69"/>
    <w:semiHidden/>
    <w:rsid w:val="00422F53"/>
    <w:rPr>
      <w:rFonts w:ascii="Times New Roman" w:eastAsia="宋体" w:hAnsi="Times New Roman" w:cs="Times New Roman"/>
      <w:sz w:val="24"/>
      <w:szCs w:val="24"/>
      <w:lang w:eastAsia="zh-CN"/>
    </w:rPr>
  </w:style>
  <w:style w:type="character" w:styleId="afb">
    <w:name w:val="Emphasis"/>
    <w:uiPriority w:val="69"/>
    <w:qFormat/>
    <w:rsid w:val="00422F53"/>
    <w:rPr>
      <w:i/>
      <w:iCs/>
    </w:rPr>
  </w:style>
  <w:style w:type="character" w:styleId="afc">
    <w:name w:val="endnote reference"/>
    <w:uiPriority w:val="69"/>
    <w:semiHidden/>
    <w:rsid w:val="00422F53"/>
    <w:rPr>
      <w:vertAlign w:val="superscript"/>
    </w:rPr>
  </w:style>
  <w:style w:type="paragraph" w:styleId="afd">
    <w:name w:val="endnote text"/>
    <w:basedOn w:val="a2"/>
    <w:link w:val="afe"/>
    <w:uiPriority w:val="69"/>
    <w:semiHidden/>
    <w:rsid w:val="00422F53"/>
    <w:rPr>
      <w:sz w:val="20"/>
      <w:szCs w:val="20"/>
    </w:rPr>
  </w:style>
  <w:style w:type="character" w:customStyle="1" w:styleId="afe">
    <w:name w:val="尾注文本 字符"/>
    <w:basedOn w:val="a3"/>
    <w:link w:val="afd"/>
    <w:uiPriority w:val="69"/>
    <w:semiHidden/>
    <w:rsid w:val="00422F53"/>
    <w:rPr>
      <w:rFonts w:ascii="Times New Roman" w:eastAsia="宋体" w:hAnsi="Times New Roman" w:cs="Times New Roman"/>
      <w:sz w:val="20"/>
      <w:szCs w:val="20"/>
      <w:lang w:eastAsia="zh-CN"/>
    </w:rPr>
  </w:style>
  <w:style w:type="paragraph" w:styleId="aff">
    <w:name w:val="envelope address"/>
    <w:basedOn w:val="a2"/>
    <w:uiPriority w:val="69"/>
    <w:semiHidden/>
    <w:rsid w:val="00422F53"/>
    <w:pPr>
      <w:framePr w:w="7920" w:h="1980" w:hRule="exact" w:hSpace="180" w:wrap="auto" w:hAnchor="page" w:xAlign="center" w:yAlign="bottom"/>
      <w:ind w:left="2880"/>
    </w:pPr>
    <w:rPr>
      <w:rFonts w:ascii="Arial" w:hAnsi="Arial" w:cs="Arial"/>
    </w:rPr>
  </w:style>
  <w:style w:type="paragraph" w:styleId="aff0">
    <w:name w:val="envelope return"/>
    <w:basedOn w:val="a2"/>
    <w:uiPriority w:val="69"/>
    <w:semiHidden/>
    <w:rsid w:val="00422F53"/>
    <w:rPr>
      <w:rFonts w:ascii="Arial" w:hAnsi="Arial" w:cs="Arial"/>
      <w:sz w:val="20"/>
      <w:szCs w:val="20"/>
    </w:rPr>
  </w:style>
  <w:style w:type="paragraph" w:customStyle="1" w:styleId="Equation">
    <w:name w:val="Equation"/>
    <w:next w:val="Paragraph"/>
    <w:uiPriority w:val="19"/>
    <w:rsid w:val="00422F53"/>
    <w:pPr>
      <w:keepLines/>
      <w:spacing w:after="120" w:line="240" w:lineRule="auto"/>
      <w:jc w:val="center"/>
    </w:pPr>
    <w:rPr>
      <w:rFonts w:ascii="Times New Roman" w:eastAsia="宋体" w:hAnsi="Times New Roman" w:cs="Times New Roman"/>
      <w:color w:val="000000"/>
      <w:sz w:val="24"/>
      <w:szCs w:val="24"/>
      <w:lang w:val="en-US"/>
    </w:rPr>
  </w:style>
  <w:style w:type="paragraph" w:customStyle="1" w:styleId="EquationTitle">
    <w:name w:val="Equation Title"/>
    <w:next w:val="Equation"/>
    <w:uiPriority w:val="19"/>
    <w:rsid w:val="00422F53"/>
    <w:pPr>
      <w:keepNext/>
      <w:keepLines/>
      <w:spacing w:after="120" w:line="240" w:lineRule="auto"/>
      <w:ind w:left="1134" w:hanging="1134"/>
    </w:pPr>
    <w:rPr>
      <w:rFonts w:ascii="Times New Roman" w:eastAsia="宋体" w:hAnsi="Times New Roman" w:cs="Times New Roman"/>
      <w:b/>
      <w:color w:val="000000"/>
      <w:sz w:val="24"/>
      <w:szCs w:val="24"/>
      <w:lang w:val="en-US"/>
    </w:rPr>
  </w:style>
  <w:style w:type="paragraph" w:customStyle="1" w:styleId="Figure">
    <w:name w:val="Figure"/>
    <w:next w:val="Paragraph"/>
    <w:uiPriority w:val="17"/>
    <w:rsid w:val="00F14666"/>
    <w:pPr>
      <w:spacing w:after="240" w:line="240" w:lineRule="auto"/>
      <w:jc w:val="center"/>
    </w:pPr>
    <w:rPr>
      <w:rFonts w:ascii="Times New Roman" w:eastAsia="宋体" w:hAnsi="Times New Roman" w:cs="Times New Roman"/>
      <w:sz w:val="24"/>
      <w:szCs w:val="20"/>
    </w:rPr>
  </w:style>
  <w:style w:type="paragraph" w:customStyle="1" w:styleId="FigureEndofTextTitle">
    <w:name w:val="Figure End of Text Title"/>
    <w:next w:val="Figure"/>
    <w:uiPriority w:val="18"/>
    <w:rsid w:val="00422F53"/>
    <w:pPr>
      <w:spacing w:after="120" w:line="240" w:lineRule="auto"/>
    </w:pPr>
    <w:rPr>
      <w:rFonts w:ascii="Times New Roman" w:eastAsia="宋体" w:hAnsi="Times New Roman" w:cs="Arial"/>
      <w:b/>
      <w:bCs/>
      <w:iCs/>
      <w:sz w:val="24"/>
      <w:szCs w:val="48"/>
    </w:rPr>
  </w:style>
  <w:style w:type="paragraph" w:customStyle="1" w:styleId="TableTitle">
    <w:name w:val="Table Title"/>
    <w:next w:val="Paragraph"/>
    <w:uiPriority w:val="10"/>
    <w:qFormat/>
    <w:rsid w:val="00326860"/>
    <w:pPr>
      <w:keepNext/>
      <w:keepLines/>
      <w:tabs>
        <w:tab w:val="left" w:pos="1701"/>
      </w:tabs>
      <w:spacing w:after="120" w:line="240" w:lineRule="auto"/>
      <w:ind w:left="1701" w:hanging="1701"/>
    </w:pPr>
    <w:rPr>
      <w:rFonts w:ascii="Times New Roman Bold" w:eastAsia="宋体" w:hAnsi="Times New Roman Bold" w:cs="Times New Roman"/>
      <w:b/>
      <w:sz w:val="24"/>
      <w:szCs w:val="24"/>
    </w:rPr>
  </w:style>
  <w:style w:type="paragraph" w:customStyle="1" w:styleId="FigureTitle">
    <w:name w:val="Figure Title"/>
    <w:basedOn w:val="TableTitle"/>
    <w:next w:val="Figure"/>
    <w:uiPriority w:val="17"/>
    <w:qFormat/>
    <w:rsid w:val="00422F53"/>
  </w:style>
  <w:style w:type="character" w:styleId="aff1">
    <w:name w:val="FollowedHyperlink"/>
    <w:uiPriority w:val="99"/>
    <w:semiHidden/>
    <w:rsid w:val="00422F53"/>
    <w:rPr>
      <w:color w:val="800080"/>
      <w:u w:val="single"/>
    </w:rPr>
  </w:style>
  <w:style w:type="paragraph" w:styleId="aff2">
    <w:name w:val="header"/>
    <w:link w:val="aff3"/>
    <w:uiPriority w:val="99"/>
    <w:rsid w:val="003C3B0B"/>
    <w:pPr>
      <w:spacing w:after="0" w:line="240" w:lineRule="auto"/>
    </w:pPr>
    <w:rPr>
      <w:rFonts w:ascii="Times New Roman" w:eastAsia="宋体" w:hAnsi="Times New Roman" w:cs="Times New Roman"/>
      <w:sz w:val="21"/>
      <w:szCs w:val="20"/>
    </w:rPr>
  </w:style>
  <w:style w:type="character" w:customStyle="1" w:styleId="aff3">
    <w:name w:val="页眉 字符"/>
    <w:basedOn w:val="a3"/>
    <w:link w:val="aff2"/>
    <w:uiPriority w:val="99"/>
    <w:rsid w:val="003C3B0B"/>
    <w:rPr>
      <w:rFonts w:ascii="Times New Roman" w:eastAsia="宋体" w:hAnsi="Times New Roman" w:cs="Times New Roman"/>
      <w:sz w:val="21"/>
      <w:szCs w:val="20"/>
    </w:rPr>
  </w:style>
  <w:style w:type="paragraph" w:styleId="aff4">
    <w:name w:val="footer"/>
    <w:basedOn w:val="aff2"/>
    <w:link w:val="aff5"/>
    <w:uiPriority w:val="99"/>
    <w:rsid w:val="003C3B0B"/>
  </w:style>
  <w:style w:type="character" w:customStyle="1" w:styleId="aff5">
    <w:name w:val="页脚 字符"/>
    <w:basedOn w:val="a3"/>
    <w:link w:val="aff4"/>
    <w:uiPriority w:val="99"/>
    <w:rsid w:val="003C3B0B"/>
    <w:rPr>
      <w:rFonts w:ascii="Times New Roman" w:eastAsia="宋体" w:hAnsi="Times New Roman" w:cs="Times New Roman"/>
      <w:sz w:val="21"/>
      <w:szCs w:val="20"/>
    </w:rPr>
  </w:style>
  <w:style w:type="character" w:styleId="aff6">
    <w:name w:val="footnote reference"/>
    <w:semiHidden/>
    <w:rsid w:val="00422F53"/>
    <w:rPr>
      <w:vertAlign w:val="superscript"/>
    </w:rPr>
  </w:style>
  <w:style w:type="paragraph" w:styleId="aff7">
    <w:name w:val="footnote text"/>
    <w:basedOn w:val="a2"/>
    <w:link w:val="aff8"/>
    <w:uiPriority w:val="99"/>
    <w:semiHidden/>
    <w:rsid w:val="00422F53"/>
    <w:rPr>
      <w:sz w:val="20"/>
      <w:szCs w:val="20"/>
    </w:rPr>
  </w:style>
  <w:style w:type="character" w:customStyle="1" w:styleId="aff8">
    <w:name w:val="脚注文本 字符"/>
    <w:basedOn w:val="a3"/>
    <w:link w:val="aff7"/>
    <w:uiPriority w:val="99"/>
    <w:semiHidden/>
    <w:rsid w:val="00422F53"/>
    <w:rPr>
      <w:rFonts w:ascii="Times New Roman" w:eastAsia="宋体" w:hAnsi="Times New Roman" w:cs="Times New Roman"/>
      <w:sz w:val="20"/>
      <w:szCs w:val="20"/>
      <w:lang w:eastAsia="zh-CN"/>
    </w:rPr>
  </w:style>
  <w:style w:type="character" w:customStyle="1" w:styleId="10">
    <w:name w:val="标题 1 字符"/>
    <w:aliases w:val="Titol 1 字符,Titre 11 字符,Heading 11 字符,titre 1 字符,1 字符,1-digit title 字符,h1 字符"/>
    <w:basedOn w:val="a3"/>
    <w:link w:val="1"/>
    <w:uiPriority w:val="1"/>
    <w:rsid w:val="00B6766E"/>
    <w:rPr>
      <w:rFonts w:ascii="Times New Roman" w:eastAsia="宋体" w:hAnsi="Times New Roman" w:cs="Arial"/>
      <w:b/>
      <w:bCs/>
      <w:caps/>
      <w:kern w:val="32"/>
      <w:sz w:val="28"/>
      <w:szCs w:val="28"/>
    </w:rPr>
  </w:style>
  <w:style w:type="paragraph" w:customStyle="1" w:styleId="Heading1NoTOC">
    <w:name w:val="Heading 1 No TOC"/>
    <w:basedOn w:val="1"/>
    <w:next w:val="Paragraph"/>
    <w:uiPriority w:val="6"/>
    <w:qFormat/>
    <w:rsid w:val="00422F53"/>
    <w:pPr>
      <w:numPr>
        <w:numId w:val="0"/>
      </w:numPr>
      <w:tabs>
        <w:tab w:val="left" w:pos="1134"/>
        <w:tab w:val="left" w:pos="1417"/>
      </w:tabs>
      <w:outlineLvl w:val="9"/>
    </w:pPr>
    <w:rPr>
      <w:rFonts w:ascii="Times New Roman Bold" w:hAnsi="Times New Roman Bold"/>
      <w:bCs w:val="0"/>
      <w:szCs w:val="48"/>
    </w:rPr>
  </w:style>
  <w:style w:type="paragraph" w:customStyle="1" w:styleId="Heading1Unnumbered">
    <w:name w:val="Heading 1 Unnumbered"/>
    <w:basedOn w:val="1"/>
    <w:next w:val="Paragraph"/>
    <w:uiPriority w:val="5"/>
    <w:qFormat/>
    <w:rsid w:val="00422F53"/>
    <w:pPr>
      <w:numPr>
        <w:numId w:val="0"/>
      </w:numPr>
      <w:tabs>
        <w:tab w:val="left" w:pos="0"/>
        <w:tab w:val="left" w:pos="1134"/>
        <w:tab w:val="left" w:pos="1417"/>
      </w:tabs>
      <w:outlineLvl w:val="4"/>
    </w:pPr>
    <w:rPr>
      <w:szCs w:val="48"/>
    </w:rPr>
  </w:style>
  <w:style w:type="character" w:customStyle="1" w:styleId="22">
    <w:name w:val="标题 2 字符"/>
    <w:aliases w:val="Titre 21 字符,H2 字符,Subsection Header 字符"/>
    <w:basedOn w:val="a3"/>
    <w:link w:val="21"/>
    <w:uiPriority w:val="1"/>
    <w:rsid w:val="00B6766E"/>
    <w:rPr>
      <w:rFonts w:ascii="Times New Roman" w:eastAsia="宋体" w:hAnsi="Times New Roman" w:cs="Arial"/>
      <w:b/>
      <w:bCs/>
      <w:iCs/>
      <w:sz w:val="28"/>
      <w:szCs w:val="26"/>
    </w:rPr>
  </w:style>
  <w:style w:type="paragraph" w:customStyle="1" w:styleId="Heading2NoTOC">
    <w:name w:val="Heading 2 No TOC"/>
    <w:basedOn w:val="21"/>
    <w:next w:val="Paragraph"/>
    <w:uiPriority w:val="6"/>
    <w:qFormat/>
    <w:rsid w:val="00422F53"/>
    <w:pPr>
      <w:numPr>
        <w:ilvl w:val="0"/>
        <w:numId w:val="0"/>
      </w:numPr>
      <w:outlineLvl w:val="9"/>
    </w:pPr>
    <w:rPr>
      <w:sz w:val="24"/>
    </w:rPr>
  </w:style>
  <w:style w:type="paragraph" w:customStyle="1" w:styleId="Heading2Unnumbered">
    <w:name w:val="Heading 2 Unnumbered"/>
    <w:basedOn w:val="21"/>
    <w:next w:val="Paragraph"/>
    <w:uiPriority w:val="5"/>
    <w:qFormat/>
    <w:rsid w:val="00422F53"/>
    <w:pPr>
      <w:numPr>
        <w:ilvl w:val="0"/>
        <w:numId w:val="0"/>
      </w:numPr>
      <w:tabs>
        <w:tab w:val="left" w:pos="1134"/>
      </w:tabs>
      <w:outlineLvl w:val="5"/>
    </w:pPr>
  </w:style>
  <w:style w:type="character" w:customStyle="1" w:styleId="32">
    <w:name w:val="标题 3 字符"/>
    <w:basedOn w:val="a3"/>
    <w:link w:val="31"/>
    <w:uiPriority w:val="9"/>
    <w:rsid w:val="00BA7850"/>
    <w:rPr>
      <w:rFonts w:ascii="Times New Roman" w:eastAsia="宋体" w:hAnsi="Times New Roman" w:cs="Arial"/>
      <w:b/>
      <w:bCs/>
      <w:sz w:val="26"/>
      <w:szCs w:val="24"/>
    </w:rPr>
  </w:style>
  <w:style w:type="paragraph" w:customStyle="1" w:styleId="Heading3NoTOC">
    <w:name w:val="Heading 3 No TOC"/>
    <w:basedOn w:val="31"/>
    <w:next w:val="Paragraph"/>
    <w:uiPriority w:val="6"/>
    <w:qFormat/>
    <w:rsid w:val="00422F53"/>
    <w:pPr>
      <w:numPr>
        <w:ilvl w:val="0"/>
        <w:numId w:val="0"/>
      </w:numPr>
      <w:outlineLvl w:val="9"/>
    </w:pPr>
    <w:rPr>
      <w:sz w:val="24"/>
      <w:u w:val="single"/>
    </w:rPr>
  </w:style>
  <w:style w:type="paragraph" w:customStyle="1" w:styleId="Heading3Unnumbered">
    <w:name w:val="Heading 3 Unnumbered"/>
    <w:basedOn w:val="31"/>
    <w:next w:val="Paragraph"/>
    <w:uiPriority w:val="5"/>
    <w:qFormat/>
    <w:rsid w:val="00422F53"/>
    <w:pPr>
      <w:numPr>
        <w:ilvl w:val="0"/>
        <w:numId w:val="0"/>
      </w:numPr>
      <w:tabs>
        <w:tab w:val="left" w:pos="1134"/>
      </w:tabs>
      <w:outlineLvl w:val="5"/>
    </w:pPr>
  </w:style>
  <w:style w:type="character" w:customStyle="1" w:styleId="41">
    <w:name w:val="标题 4 字符"/>
    <w:aliases w:val="Heading 41 字符,titre 4 字符"/>
    <w:basedOn w:val="a3"/>
    <w:link w:val="40"/>
    <w:uiPriority w:val="9"/>
    <w:rsid w:val="00BA7850"/>
    <w:rPr>
      <w:rFonts w:ascii="Times New Roman" w:eastAsia="宋体" w:hAnsi="Times New Roman" w:cs="Times New Roman"/>
      <w:b/>
      <w:bCs/>
      <w:sz w:val="24"/>
    </w:rPr>
  </w:style>
  <w:style w:type="paragraph" w:customStyle="1" w:styleId="Heading4NoTOC">
    <w:name w:val="Heading 4 No TOC"/>
    <w:basedOn w:val="40"/>
    <w:next w:val="Paragraph"/>
    <w:uiPriority w:val="6"/>
    <w:qFormat/>
    <w:rsid w:val="00422F53"/>
    <w:pPr>
      <w:numPr>
        <w:ilvl w:val="0"/>
        <w:numId w:val="0"/>
      </w:numPr>
      <w:outlineLvl w:val="9"/>
    </w:pPr>
    <w:rPr>
      <w:b w:val="0"/>
      <w:u w:val="single"/>
    </w:rPr>
  </w:style>
  <w:style w:type="paragraph" w:customStyle="1" w:styleId="Heading4Unnumbered">
    <w:name w:val="Heading 4 Unnumbered"/>
    <w:basedOn w:val="40"/>
    <w:next w:val="Paragraph"/>
    <w:uiPriority w:val="5"/>
    <w:qFormat/>
    <w:rsid w:val="00422F53"/>
    <w:pPr>
      <w:numPr>
        <w:ilvl w:val="0"/>
        <w:numId w:val="0"/>
      </w:numPr>
      <w:tabs>
        <w:tab w:val="left" w:pos="1134"/>
      </w:tabs>
      <w:outlineLvl w:val="6"/>
    </w:pPr>
    <w:rPr>
      <w:i/>
    </w:rPr>
  </w:style>
  <w:style w:type="character" w:customStyle="1" w:styleId="50">
    <w:name w:val="标题 5 字符"/>
    <w:aliases w:val="Heading 5 num 字符,Titre 10 字符"/>
    <w:basedOn w:val="a3"/>
    <w:link w:val="5"/>
    <w:uiPriority w:val="9"/>
    <w:rsid w:val="00FB7F2A"/>
    <w:rPr>
      <w:rFonts w:ascii="Times New Roman" w:eastAsia="宋体" w:hAnsi="Times New Roman" w:cs="Arial"/>
      <w:b/>
      <w:bCs/>
      <w:iCs/>
      <w:sz w:val="24"/>
    </w:rPr>
  </w:style>
  <w:style w:type="character" w:customStyle="1" w:styleId="60">
    <w:name w:val="标题 6 字符"/>
    <w:aliases w:val="Heading 6 num 字符,heading 6 字符,DO NOT USE4 字符,DO NOT USE41 字符,DO NOT USE411 字符,DO NOT USE4111 字符,DO NOT USE41111 字符"/>
    <w:basedOn w:val="a3"/>
    <w:link w:val="6"/>
    <w:uiPriority w:val="9"/>
    <w:rsid w:val="00BA7850"/>
    <w:rPr>
      <w:rFonts w:ascii="Times New Roman" w:eastAsia="宋体" w:hAnsi="Times New Roman" w:cs="Arial"/>
      <w:b/>
      <w:bCs/>
    </w:rPr>
  </w:style>
  <w:style w:type="character" w:customStyle="1" w:styleId="70">
    <w:name w:val="标题 7 字符"/>
    <w:aliases w:val="heading 7 字符,DO NOT USE3 字符,DO NOT USE31 字符"/>
    <w:basedOn w:val="a3"/>
    <w:link w:val="7"/>
    <w:uiPriority w:val="9"/>
    <w:rsid w:val="00422F53"/>
    <w:rPr>
      <w:rFonts w:ascii="Times New Roman" w:eastAsia="宋体" w:hAnsi="Times New Roman" w:cs="Arial"/>
      <w:i/>
      <w:sz w:val="24"/>
      <w:szCs w:val="24"/>
      <w:lang w:val="en-US"/>
    </w:rPr>
  </w:style>
  <w:style w:type="character" w:customStyle="1" w:styleId="80">
    <w:name w:val="标题 8 字符"/>
    <w:aliases w:val="heading 8 字符,DO NOT USE2 字符,DO NOT USE21 字符"/>
    <w:basedOn w:val="a3"/>
    <w:link w:val="8"/>
    <w:uiPriority w:val="9"/>
    <w:rsid w:val="00422F53"/>
    <w:rPr>
      <w:rFonts w:ascii="Times New Roman" w:eastAsia="宋体" w:hAnsi="Times New Roman" w:cs="Arial"/>
      <w:i/>
      <w:iCs/>
      <w:sz w:val="24"/>
      <w:szCs w:val="24"/>
      <w:lang w:val="en-US"/>
    </w:rPr>
  </w:style>
  <w:style w:type="character" w:customStyle="1" w:styleId="90">
    <w:name w:val="标题 9 字符"/>
    <w:aliases w:val="-References 字符,heading 9 字符,DO NOT USE1 字符,DO NOT USE11 字符"/>
    <w:basedOn w:val="a3"/>
    <w:link w:val="9"/>
    <w:uiPriority w:val="9"/>
    <w:rsid w:val="00422F53"/>
    <w:rPr>
      <w:rFonts w:ascii="Times New Roman" w:eastAsia="宋体" w:hAnsi="Times New Roman" w:cs="Arial"/>
      <w:b/>
      <w:sz w:val="24"/>
      <w:szCs w:val="24"/>
    </w:rPr>
  </w:style>
  <w:style w:type="paragraph" w:styleId="aff9">
    <w:name w:val="Bibliography"/>
    <w:basedOn w:val="a2"/>
    <w:next w:val="a2"/>
    <w:uiPriority w:val="37"/>
    <w:semiHidden/>
    <w:unhideWhenUsed/>
    <w:rsid w:val="00422F53"/>
  </w:style>
  <w:style w:type="paragraph" w:styleId="affa">
    <w:name w:val="Block Text"/>
    <w:basedOn w:val="a2"/>
    <w:uiPriority w:val="99"/>
    <w:semiHidden/>
    <w:unhideWhenUsed/>
    <w:rsid w:val="00422F53"/>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asciiTheme="minorHAnsi" w:eastAsiaTheme="minorEastAsia" w:hAnsiTheme="minorHAnsi" w:cstheme="minorBidi"/>
      <w:i/>
      <w:iCs/>
      <w:color w:val="5B9BD5" w:themeColor="accent1"/>
    </w:rPr>
  </w:style>
  <w:style w:type="paragraph" w:styleId="affb">
    <w:name w:val="caption"/>
    <w:aliases w:val="Caption Char,Caption Char1 Char Char,Caption Char Char Char Char,Caption Char Char1,Char Char Char Char Char,C-Caption"/>
    <w:basedOn w:val="TableTitle"/>
    <w:next w:val="a2"/>
    <w:link w:val="affc"/>
    <w:uiPriority w:val="35"/>
    <w:unhideWhenUsed/>
    <w:qFormat/>
    <w:rsid w:val="00422F53"/>
    <w:pPr>
      <w:spacing w:after="0"/>
    </w:pPr>
    <w:rPr>
      <w:iCs/>
      <w:szCs w:val="18"/>
    </w:rPr>
  </w:style>
  <w:style w:type="character" w:styleId="HTML">
    <w:name w:val="HTML Acronym"/>
    <w:basedOn w:val="a3"/>
    <w:uiPriority w:val="99"/>
    <w:semiHidden/>
    <w:rsid w:val="00422F53"/>
  </w:style>
  <w:style w:type="paragraph" w:styleId="HTML0">
    <w:name w:val="HTML Address"/>
    <w:basedOn w:val="a2"/>
    <w:link w:val="HTML1"/>
    <w:uiPriority w:val="99"/>
    <w:semiHidden/>
    <w:rsid w:val="00422F53"/>
    <w:rPr>
      <w:i/>
      <w:iCs/>
    </w:rPr>
  </w:style>
  <w:style w:type="character" w:customStyle="1" w:styleId="HTML1">
    <w:name w:val="HTML 地址 字符"/>
    <w:basedOn w:val="a3"/>
    <w:link w:val="HTML0"/>
    <w:uiPriority w:val="99"/>
    <w:semiHidden/>
    <w:rsid w:val="00422F53"/>
    <w:rPr>
      <w:rFonts w:ascii="Times New Roman" w:eastAsia="宋体" w:hAnsi="Times New Roman" w:cs="Times New Roman"/>
      <w:i/>
      <w:iCs/>
      <w:sz w:val="24"/>
      <w:szCs w:val="24"/>
      <w:lang w:eastAsia="zh-CN"/>
    </w:rPr>
  </w:style>
  <w:style w:type="character" w:styleId="HTML2">
    <w:name w:val="HTML Cite"/>
    <w:uiPriority w:val="99"/>
    <w:semiHidden/>
    <w:rsid w:val="00422F53"/>
    <w:rPr>
      <w:i/>
      <w:iCs/>
    </w:rPr>
  </w:style>
  <w:style w:type="character" w:styleId="HTML3">
    <w:name w:val="HTML Code"/>
    <w:uiPriority w:val="99"/>
    <w:semiHidden/>
    <w:rsid w:val="00422F53"/>
    <w:rPr>
      <w:rFonts w:ascii="Courier New" w:eastAsia="宋体" w:hAnsi="Courier New" w:cs="Courier New"/>
      <w:sz w:val="20"/>
      <w:szCs w:val="20"/>
    </w:rPr>
  </w:style>
  <w:style w:type="character" w:styleId="HTML4">
    <w:name w:val="HTML Definition"/>
    <w:uiPriority w:val="99"/>
    <w:semiHidden/>
    <w:rsid w:val="00422F53"/>
    <w:rPr>
      <w:i/>
      <w:iCs/>
    </w:rPr>
  </w:style>
  <w:style w:type="character" w:styleId="HTML5">
    <w:name w:val="HTML Keyboard"/>
    <w:uiPriority w:val="99"/>
    <w:semiHidden/>
    <w:rsid w:val="00422F53"/>
    <w:rPr>
      <w:rFonts w:ascii="Courier New" w:eastAsia="宋体" w:hAnsi="Courier New" w:cs="Courier New"/>
      <w:sz w:val="20"/>
      <w:szCs w:val="20"/>
    </w:rPr>
  </w:style>
  <w:style w:type="paragraph" w:styleId="HTML6">
    <w:name w:val="HTML Preformatted"/>
    <w:basedOn w:val="a2"/>
    <w:link w:val="HTML7"/>
    <w:uiPriority w:val="99"/>
    <w:semiHidden/>
    <w:rsid w:val="00422F53"/>
    <w:rPr>
      <w:rFonts w:ascii="Courier New" w:hAnsi="Courier New" w:cs="Courier New"/>
      <w:sz w:val="20"/>
      <w:szCs w:val="20"/>
    </w:rPr>
  </w:style>
  <w:style w:type="character" w:customStyle="1" w:styleId="HTML7">
    <w:name w:val="HTML 预设格式 字符"/>
    <w:basedOn w:val="a3"/>
    <w:link w:val="HTML6"/>
    <w:uiPriority w:val="99"/>
    <w:semiHidden/>
    <w:rsid w:val="00422F53"/>
    <w:rPr>
      <w:rFonts w:ascii="Courier New" w:eastAsia="宋体" w:hAnsi="Courier New" w:cs="Courier New"/>
      <w:sz w:val="20"/>
      <w:szCs w:val="20"/>
      <w:lang w:eastAsia="zh-CN"/>
    </w:rPr>
  </w:style>
  <w:style w:type="character" w:styleId="HTML8">
    <w:name w:val="HTML Sample"/>
    <w:uiPriority w:val="99"/>
    <w:semiHidden/>
    <w:rsid w:val="00422F53"/>
    <w:rPr>
      <w:rFonts w:ascii="Courier New" w:eastAsia="宋体" w:hAnsi="Courier New" w:cs="Courier New"/>
    </w:rPr>
  </w:style>
  <w:style w:type="character" w:styleId="HTML9">
    <w:name w:val="HTML Typewriter"/>
    <w:uiPriority w:val="99"/>
    <w:semiHidden/>
    <w:rsid w:val="00422F53"/>
    <w:rPr>
      <w:rFonts w:ascii="Courier New" w:eastAsia="宋体" w:hAnsi="Courier New" w:cs="Courier New"/>
      <w:sz w:val="20"/>
      <w:szCs w:val="20"/>
    </w:rPr>
  </w:style>
  <w:style w:type="character" w:styleId="HTMLa">
    <w:name w:val="HTML Variable"/>
    <w:uiPriority w:val="99"/>
    <w:semiHidden/>
    <w:rsid w:val="00422F53"/>
    <w:rPr>
      <w:i/>
      <w:iCs/>
    </w:rPr>
  </w:style>
  <w:style w:type="character" w:styleId="affd">
    <w:name w:val="Hyperlink"/>
    <w:uiPriority w:val="99"/>
    <w:rsid w:val="00422F53"/>
    <w:rPr>
      <w:color w:val="0000FF"/>
      <w:u w:val="none"/>
    </w:rPr>
  </w:style>
  <w:style w:type="paragraph" w:styleId="11">
    <w:name w:val="index 1"/>
    <w:basedOn w:val="a2"/>
    <w:next w:val="a2"/>
    <w:uiPriority w:val="99"/>
    <w:semiHidden/>
    <w:rsid w:val="00422F53"/>
    <w:pPr>
      <w:ind w:left="240" w:hanging="240"/>
    </w:pPr>
  </w:style>
  <w:style w:type="paragraph" w:styleId="29">
    <w:name w:val="index 2"/>
    <w:basedOn w:val="a2"/>
    <w:next w:val="a2"/>
    <w:uiPriority w:val="99"/>
    <w:semiHidden/>
    <w:rsid w:val="00422F53"/>
    <w:pPr>
      <w:ind w:left="480" w:hanging="240"/>
    </w:pPr>
  </w:style>
  <w:style w:type="paragraph" w:styleId="37">
    <w:name w:val="index 3"/>
    <w:basedOn w:val="a2"/>
    <w:next w:val="a2"/>
    <w:uiPriority w:val="99"/>
    <w:semiHidden/>
    <w:rsid w:val="00422F53"/>
    <w:pPr>
      <w:ind w:left="720" w:hanging="240"/>
    </w:pPr>
  </w:style>
  <w:style w:type="paragraph" w:styleId="42">
    <w:name w:val="index 4"/>
    <w:basedOn w:val="a2"/>
    <w:next w:val="a2"/>
    <w:uiPriority w:val="99"/>
    <w:semiHidden/>
    <w:rsid w:val="00422F53"/>
    <w:pPr>
      <w:ind w:left="960" w:hanging="240"/>
    </w:pPr>
  </w:style>
  <w:style w:type="paragraph" w:styleId="51">
    <w:name w:val="index 5"/>
    <w:basedOn w:val="a2"/>
    <w:next w:val="a2"/>
    <w:uiPriority w:val="99"/>
    <w:semiHidden/>
    <w:rsid w:val="00422F53"/>
    <w:pPr>
      <w:ind w:left="1200" w:hanging="240"/>
    </w:pPr>
  </w:style>
  <w:style w:type="paragraph" w:styleId="61">
    <w:name w:val="index 6"/>
    <w:basedOn w:val="a2"/>
    <w:next w:val="a2"/>
    <w:uiPriority w:val="99"/>
    <w:semiHidden/>
    <w:rsid w:val="00422F53"/>
    <w:pPr>
      <w:ind w:left="1440" w:hanging="240"/>
    </w:pPr>
  </w:style>
  <w:style w:type="paragraph" w:styleId="71">
    <w:name w:val="index 7"/>
    <w:basedOn w:val="a2"/>
    <w:next w:val="a2"/>
    <w:uiPriority w:val="99"/>
    <w:semiHidden/>
    <w:rsid w:val="00422F53"/>
    <w:pPr>
      <w:ind w:left="1680" w:hanging="240"/>
    </w:pPr>
  </w:style>
  <w:style w:type="paragraph" w:styleId="81">
    <w:name w:val="index 8"/>
    <w:basedOn w:val="a2"/>
    <w:next w:val="a2"/>
    <w:uiPriority w:val="99"/>
    <w:semiHidden/>
    <w:rsid w:val="00422F53"/>
    <w:pPr>
      <w:ind w:left="1920" w:hanging="240"/>
    </w:pPr>
  </w:style>
  <w:style w:type="paragraph" w:styleId="91">
    <w:name w:val="index 9"/>
    <w:basedOn w:val="a2"/>
    <w:next w:val="a2"/>
    <w:uiPriority w:val="99"/>
    <w:semiHidden/>
    <w:rsid w:val="00422F53"/>
    <w:pPr>
      <w:ind w:left="2160" w:hanging="240"/>
    </w:pPr>
  </w:style>
  <w:style w:type="paragraph" w:styleId="affe">
    <w:name w:val="index heading"/>
    <w:basedOn w:val="a2"/>
    <w:next w:val="11"/>
    <w:uiPriority w:val="99"/>
    <w:semiHidden/>
    <w:rsid w:val="00422F53"/>
    <w:rPr>
      <w:rFonts w:ascii="Arial" w:hAnsi="Arial" w:cs="Arial"/>
      <w:b/>
      <w:bCs/>
    </w:rPr>
  </w:style>
  <w:style w:type="character" w:customStyle="1" w:styleId="Instructions">
    <w:name w:val="Instructions"/>
    <w:uiPriority w:val="22"/>
    <w:qFormat/>
    <w:rsid w:val="00422F53"/>
    <w:rPr>
      <w:i/>
      <w:vanish/>
      <w:color w:val="008080"/>
    </w:rPr>
  </w:style>
  <w:style w:type="character" w:styleId="afff">
    <w:name w:val="line number"/>
    <w:basedOn w:val="a3"/>
    <w:uiPriority w:val="99"/>
    <w:semiHidden/>
    <w:rsid w:val="00422F53"/>
  </w:style>
  <w:style w:type="paragraph" w:styleId="afff0">
    <w:name w:val="List"/>
    <w:basedOn w:val="a2"/>
    <w:uiPriority w:val="99"/>
    <w:semiHidden/>
    <w:rsid w:val="00422F53"/>
    <w:pPr>
      <w:ind w:left="360" w:hanging="360"/>
    </w:pPr>
  </w:style>
  <w:style w:type="paragraph" w:styleId="2a">
    <w:name w:val="List 2"/>
    <w:basedOn w:val="a2"/>
    <w:uiPriority w:val="99"/>
    <w:semiHidden/>
    <w:rsid w:val="00422F53"/>
    <w:pPr>
      <w:ind w:left="720" w:hanging="360"/>
    </w:pPr>
  </w:style>
  <w:style w:type="paragraph" w:styleId="38">
    <w:name w:val="List 3"/>
    <w:basedOn w:val="a2"/>
    <w:uiPriority w:val="99"/>
    <w:semiHidden/>
    <w:rsid w:val="00422F53"/>
    <w:pPr>
      <w:ind w:left="1080" w:hanging="360"/>
    </w:pPr>
  </w:style>
  <w:style w:type="paragraph" w:styleId="43">
    <w:name w:val="List 4"/>
    <w:basedOn w:val="a2"/>
    <w:uiPriority w:val="99"/>
    <w:semiHidden/>
    <w:rsid w:val="00422F53"/>
    <w:pPr>
      <w:ind w:left="1440" w:hanging="360"/>
    </w:pPr>
  </w:style>
  <w:style w:type="paragraph" w:styleId="52">
    <w:name w:val="List 5"/>
    <w:basedOn w:val="a2"/>
    <w:uiPriority w:val="99"/>
    <w:semiHidden/>
    <w:rsid w:val="00422F53"/>
    <w:pPr>
      <w:ind w:left="1800" w:hanging="360"/>
    </w:pPr>
  </w:style>
  <w:style w:type="paragraph" w:styleId="a">
    <w:name w:val="List Bullet"/>
    <w:uiPriority w:val="9"/>
    <w:qFormat/>
    <w:rsid w:val="00810680"/>
    <w:pPr>
      <w:numPr>
        <w:numId w:val="3"/>
      </w:numPr>
      <w:spacing w:before="60" w:after="60" w:line="240" w:lineRule="auto"/>
    </w:pPr>
    <w:rPr>
      <w:rFonts w:ascii="Times New Roman" w:eastAsia="宋体" w:hAnsi="Times New Roman" w:cs="Times New Roman"/>
      <w:sz w:val="24"/>
      <w:szCs w:val="20"/>
    </w:rPr>
  </w:style>
  <w:style w:type="paragraph" w:styleId="2">
    <w:name w:val="List Bullet 2"/>
    <w:basedOn w:val="a2"/>
    <w:uiPriority w:val="9"/>
    <w:qFormat/>
    <w:rsid w:val="00810680"/>
    <w:pPr>
      <w:numPr>
        <w:ilvl w:val="1"/>
        <w:numId w:val="3"/>
      </w:numPr>
      <w:spacing w:before="60" w:after="60"/>
    </w:pPr>
  </w:style>
  <w:style w:type="paragraph" w:styleId="3">
    <w:name w:val="List Bullet 3"/>
    <w:basedOn w:val="a2"/>
    <w:uiPriority w:val="9"/>
    <w:qFormat/>
    <w:rsid w:val="00422F53"/>
    <w:pPr>
      <w:numPr>
        <w:ilvl w:val="2"/>
        <w:numId w:val="3"/>
      </w:numPr>
      <w:spacing w:before="60" w:after="60"/>
    </w:pPr>
  </w:style>
  <w:style w:type="paragraph" w:styleId="4">
    <w:name w:val="List Bullet 4"/>
    <w:basedOn w:val="a2"/>
    <w:uiPriority w:val="99"/>
    <w:semiHidden/>
    <w:rsid w:val="00422F53"/>
    <w:pPr>
      <w:numPr>
        <w:ilvl w:val="3"/>
        <w:numId w:val="3"/>
      </w:numPr>
      <w:spacing w:before="60" w:after="60"/>
    </w:pPr>
  </w:style>
  <w:style w:type="paragraph" w:styleId="53">
    <w:name w:val="List Bullet 5"/>
    <w:basedOn w:val="a2"/>
    <w:uiPriority w:val="99"/>
    <w:semiHidden/>
    <w:rsid w:val="00422F53"/>
    <w:pPr>
      <w:tabs>
        <w:tab w:val="num" w:pos="1800"/>
      </w:tabs>
      <w:spacing w:after="60"/>
      <w:ind w:left="1797" w:hanging="357"/>
    </w:pPr>
  </w:style>
  <w:style w:type="paragraph" w:customStyle="1" w:styleId="ListBulletSmall">
    <w:name w:val="List Bullet Small"/>
    <w:basedOn w:val="a"/>
    <w:uiPriority w:val="9"/>
    <w:qFormat/>
    <w:rsid w:val="00AA4FE9"/>
    <w:pPr>
      <w:numPr>
        <w:numId w:val="12"/>
      </w:numPr>
      <w:spacing w:before="40" w:after="40"/>
    </w:pPr>
    <w:rPr>
      <w:sz w:val="21"/>
      <w:szCs w:val="48"/>
    </w:rPr>
  </w:style>
  <w:style w:type="paragraph" w:customStyle="1" w:styleId="ListBulletSmall2">
    <w:name w:val="List Bullet Small 2"/>
    <w:basedOn w:val="2"/>
    <w:uiPriority w:val="9"/>
    <w:qFormat/>
    <w:rsid w:val="00AA4FE9"/>
    <w:pPr>
      <w:numPr>
        <w:numId w:val="12"/>
      </w:numPr>
      <w:spacing w:before="40" w:after="40"/>
    </w:pPr>
    <w:rPr>
      <w:sz w:val="21"/>
      <w:szCs w:val="48"/>
    </w:rPr>
  </w:style>
  <w:style w:type="paragraph" w:styleId="afff1">
    <w:name w:val="List Continue"/>
    <w:basedOn w:val="a2"/>
    <w:uiPriority w:val="99"/>
    <w:semiHidden/>
    <w:rsid w:val="00422F53"/>
    <w:pPr>
      <w:spacing w:after="120"/>
      <w:ind w:left="360"/>
    </w:pPr>
  </w:style>
  <w:style w:type="paragraph" w:styleId="2b">
    <w:name w:val="List Continue 2"/>
    <w:basedOn w:val="a2"/>
    <w:uiPriority w:val="99"/>
    <w:semiHidden/>
    <w:rsid w:val="00422F53"/>
    <w:pPr>
      <w:spacing w:after="120"/>
      <w:ind w:left="720"/>
    </w:pPr>
  </w:style>
  <w:style w:type="paragraph" w:styleId="39">
    <w:name w:val="List Continue 3"/>
    <w:basedOn w:val="a2"/>
    <w:uiPriority w:val="99"/>
    <w:semiHidden/>
    <w:rsid w:val="00422F53"/>
    <w:pPr>
      <w:spacing w:after="120"/>
      <w:ind w:left="1080"/>
    </w:pPr>
  </w:style>
  <w:style w:type="paragraph" w:styleId="44">
    <w:name w:val="List Continue 4"/>
    <w:basedOn w:val="a2"/>
    <w:uiPriority w:val="99"/>
    <w:semiHidden/>
    <w:rsid w:val="00422F53"/>
    <w:pPr>
      <w:spacing w:after="120"/>
      <w:ind w:left="1440"/>
    </w:pPr>
  </w:style>
  <w:style w:type="paragraph" w:styleId="54">
    <w:name w:val="List Continue 5"/>
    <w:basedOn w:val="a2"/>
    <w:uiPriority w:val="99"/>
    <w:semiHidden/>
    <w:rsid w:val="00422F53"/>
    <w:pPr>
      <w:spacing w:after="120"/>
      <w:ind w:left="1800"/>
    </w:pPr>
  </w:style>
  <w:style w:type="paragraph" w:customStyle="1" w:styleId="ListEnd">
    <w:name w:val="List End"/>
    <w:next w:val="Paragraph"/>
    <w:uiPriority w:val="10"/>
    <w:qFormat/>
    <w:rsid w:val="00422F53"/>
    <w:pPr>
      <w:spacing w:after="0" w:line="240" w:lineRule="auto"/>
    </w:pPr>
    <w:rPr>
      <w:rFonts w:ascii="Times New Roman" w:eastAsia="宋体" w:hAnsi="Times New Roman" w:cs="Times New Roman"/>
      <w:sz w:val="24"/>
      <w:szCs w:val="20"/>
    </w:rPr>
  </w:style>
  <w:style w:type="paragraph" w:customStyle="1" w:styleId="ListHyphen">
    <w:name w:val="List Hyphen"/>
    <w:uiPriority w:val="99"/>
    <w:semiHidden/>
    <w:rsid w:val="00422F53"/>
    <w:pPr>
      <w:numPr>
        <w:numId w:val="1"/>
      </w:numPr>
      <w:spacing w:after="0" w:line="240" w:lineRule="auto"/>
    </w:pPr>
    <w:rPr>
      <w:rFonts w:ascii="Times New Roman" w:eastAsia="宋体" w:hAnsi="Times New Roman" w:cs="Times New Roman"/>
      <w:sz w:val="24"/>
      <w:szCs w:val="20"/>
      <w:lang w:val="en-US"/>
    </w:rPr>
  </w:style>
  <w:style w:type="paragraph" w:styleId="a0">
    <w:name w:val="List Number"/>
    <w:basedOn w:val="a2"/>
    <w:uiPriority w:val="9"/>
    <w:qFormat/>
    <w:rsid w:val="00810680"/>
    <w:pPr>
      <w:numPr>
        <w:numId w:val="7"/>
      </w:numPr>
      <w:spacing w:before="60" w:after="60"/>
    </w:pPr>
  </w:style>
  <w:style w:type="paragraph" w:styleId="20">
    <w:name w:val="List Number 2"/>
    <w:basedOn w:val="a0"/>
    <w:uiPriority w:val="9"/>
    <w:qFormat/>
    <w:rsid w:val="00422F53"/>
    <w:pPr>
      <w:numPr>
        <w:ilvl w:val="1"/>
      </w:numPr>
    </w:pPr>
  </w:style>
  <w:style w:type="paragraph" w:styleId="30">
    <w:name w:val="List Number 3"/>
    <w:basedOn w:val="a0"/>
    <w:uiPriority w:val="9"/>
    <w:qFormat/>
    <w:rsid w:val="00422F53"/>
    <w:pPr>
      <w:numPr>
        <w:ilvl w:val="2"/>
      </w:numPr>
    </w:pPr>
  </w:style>
  <w:style w:type="paragraph" w:styleId="45">
    <w:name w:val="List Number 4"/>
    <w:basedOn w:val="a2"/>
    <w:uiPriority w:val="99"/>
    <w:semiHidden/>
    <w:rsid w:val="00422F53"/>
    <w:pPr>
      <w:tabs>
        <w:tab w:val="num" w:pos="1440"/>
      </w:tabs>
      <w:spacing w:after="60"/>
      <w:ind w:left="1434" w:hanging="357"/>
    </w:pPr>
  </w:style>
  <w:style w:type="paragraph" w:styleId="55">
    <w:name w:val="List Number 5"/>
    <w:basedOn w:val="a2"/>
    <w:uiPriority w:val="99"/>
    <w:semiHidden/>
    <w:rsid w:val="00422F53"/>
    <w:pPr>
      <w:tabs>
        <w:tab w:val="num" w:pos="1800"/>
      </w:tabs>
      <w:spacing w:after="60"/>
      <w:ind w:left="1797" w:hanging="357"/>
    </w:pPr>
  </w:style>
  <w:style w:type="paragraph" w:styleId="afff2">
    <w:name w:val="List Paragraph"/>
    <w:aliases w:val="Bulleted List"/>
    <w:basedOn w:val="a2"/>
    <w:link w:val="afff3"/>
    <w:uiPriority w:val="1"/>
    <w:qFormat/>
    <w:rsid w:val="00422F53"/>
    <w:pPr>
      <w:contextualSpacing/>
    </w:pPr>
  </w:style>
  <w:style w:type="paragraph" w:styleId="afff4">
    <w:name w:val="macro"/>
    <w:link w:val="afff5"/>
    <w:uiPriority w:val="99"/>
    <w:semiHidden/>
    <w:rsid w:val="00422F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宋体" w:hAnsi="Courier New" w:cs="Courier New"/>
      <w:sz w:val="20"/>
      <w:szCs w:val="20"/>
      <w:lang w:val="en-US"/>
    </w:rPr>
  </w:style>
  <w:style w:type="character" w:customStyle="1" w:styleId="afff5">
    <w:name w:val="宏文本 字符"/>
    <w:basedOn w:val="a3"/>
    <w:link w:val="afff4"/>
    <w:uiPriority w:val="99"/>
    <w:semiHidden/>
    <w:rsid w:val="00422F53"/>
    <w:rPr>
      <w:rFonts w:ascii="Courier New" w:eastAsia="宋体" w:hAnsi="Courier New" w:cs="Courier New"/>
      <w:sz w:val="20"/>
      <w:szCs w:val="20"/>
      <w:lang w:val="en-US" w:eastAsia="zh-CN"/>
    </w:rPr>
  </w:style>
  <w:style w:type="paragraph" w:styleId="afff6">
    <w:name w:val="Message Header"/>
    <w:basedOn w:val="a2"/>
    <w:link w:val="afff7"/>
    <w:uiPriority w:val="99"/>
    <w:semiHidden/>
    <w:rsid w:val="00422F5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afff7">
    <w:name w:val="信息标题 字符"/>
    <w:basedOn w:val="a3"/>
    <w:link w:val="afff6"/>
    <w:uiPriority w:val="99"/>
    <w:semiHidden/>
    <w:rsid w:val="00422F53"/>
    <w:rPr>
      <w:rFonts w:ascii="Arial" w:eastAsia="宋体" w:hAnsi="Arial" w:cs="Arial"/>
      <w:sz w:val="24"/>
      <w:szCs w:val="24"/>
      <w:shd w:val="pct20" w:color="auto" w:fill="auto"/>
      <w:lang w:eastAsia="zh-CN"/>
    </w:rPr>
  </w:style>
  <w:style w:type="paragraph" w:styleId="afff8">
    <w:name w:val="Normal (Web)"/>
    <w:basedOn w:val="a2"/>
    <w:uiPriority w:val="99"/>
    <w:rsid w:val="00422F53"/>
  </w:style>
  <w:style w:type="paragraph" w:styleId="afff9">
    <w:name w:val="Normal Indent"/>
    <w:basedOn w:val="a2"/>
    <w:uiPriority w:val="99"/>
    <w:semiHidden/>
    <w:rsid w:val="00422F53"/>
    <w:pPr>
      <w:ind w:left="720"/>
    </w:pPr>
  </w:style>
  <w:style w:type="paragraph" w:styleId="afffa">
    <w:name w:val="Note Heading"/>
    <w:basedOn w:val="a2"/>
    <w:next w:val="a2"/>
    <w:link w:val="afffb"/>
    <w:uiPriority w:val="99"/>
    <w:semiHidden/>
    <w:rsid w:val="00422F53"/>
  </w:style>
  <w:style w:type="character" w:customStyle="1" w:styleId="afffb">
    <w:name w:val="注释标题 字符"/>
    <w:basedOn w:val="a3"/>
    <w:link w:val="afffa"/>
    <w:uiPriority w:val="99"/>
    <w:semiHidden/>
    <w:rsid w:val="00422F53"/>
    <w:rPr>
      <w:rFonts w:ascii="Times New Roman" w:eastAsia="宋体" w:hAnsi="Times New Roman" w:cs="Times New Roman"/>
      <w:sz w:val="24"/>
      <w:szCs w:val="24"/>
      <w:lang w:eastAsia="zh-CN"/>
    </w:rPr>
  </w:style>
  <w:style w:type="character" w:styleId="afffc">
    <w:name w:val="page number"/>
    <w:basedOn w:val="a3"/>
    <w:uiPriority w:val="99"/>
    <w:semiHidden/>
    <w:rsid w:val="00422F53"/>
  </w:style>
  <w:style w:type="character" w:styleId="afffd">
    <w:name w:val="Placeholder Text"/>
    <w:basedOn w:val="a3"/>
    <w:uiPriority w:val="99"/>
    <w:semiHidden/>
    <w:rsid w:val="00422F53"/>
    <w:rPr>
      <w:color w:val="808080"/>
    </w:rPr>
  </w:style>
  <w:style w:type="paragraph" w:styleId="afffe">
    <w:name w:val="Plain Text"/>
    <w:basedOn w:val="a2"/>
    <w:link w:val="affff"/>
    <w:uiPriority w:val="49"/>
    <w:semiHidden/>
    <w:rsid w:val="00422F53"/>
    <w:rPr>
      <w:rFonts w:ascii="Courier New" w:hAnsi="Courier New" w:cs="Courier New"/>
      <w:sz w:val="20"/>
      <w:szCs w:val="20"/>
    </w:rPr>
  </w:style>
  <w:style w:type="character" w:customStyle="1" w:styleId="affff">
    <w:name w:val="纯文本 字符"/>
    <w:basedOn w:val="a3"/>
    <w:link w:val="afffe"/>
    <w:uiPriority w:val="49"/>
    <w:semiHidden/>
    <w:rsid w:val="00422F53"/>
    <w:rPr>
      <w:rFonts w:ascii="Courier New" w:eastAsia="宋体" w:hAnsi="Courier New" w:cs="Courier New"/>
      <w:sz w:val="20"/>
      <w:szCs w:val="20"/>
      <w:lang w:eastAsia="zh-CN"/>
    </w:rPr>
  </w:style>
  <w:style w:type="paragraph" w:customStyle="1" w:styleId="References">
    <w:name w:val="References"/>
    <w:uiPriority w:val="24"/>
    <w:rsid w:val="00422F53"/>
    <w:pPr>
      <w:numPr>
        <w:numId w:val="2"/>
      </w:numPr>
      <w:tabs>
        <w:tab w:val="clear" w:pos="360"/>
        <w:tab w:val="left" w:pos="425"/>
      </w:tabs>
      <w:spacing w:after="240" w:line="240" w:lineRule="auto"/>
    </w:pPr>
    <w:rPr>
      <w:rFonts w:ascii="Times New Roman" w:eastAsia="宋体" w:hAnsi="Times New Roman" w:cs="Arial"/>
      <w:bCs/>
      <w:kern w:val="32"/>
      <w:sz w:val="24"/>
      <w:szCs w:val="24"/>
    </w:rPr>
  </w:style>
  <w:style w:type="paragraph" w:styleId="affff0">
    <w:name w:val="Salutation"/>
    <w:basedOn w:val="a2"/>
    <w:next w:val="a2"/>
    <w:link w:val="affff1"/>
    <w:uiPriority w:val="49"/>
    <w:semiHidden/>
    <w:rsid w:val="00422F53"/>
  </w:style>
  <w:style w:type="character" w:customStyle="1" w:styleId="affff1">
    <w:name w:val="称呼 字符"/>
    <w:basedOn w:val="a3"/>
    <w:link w:val="affff0"/>
    <w:uiPriority w:val="49"/>
    <w:semiHidden/>
    <w:rsid w:val="00422F53"/>
    <w:rPr>
      <w:rFonts w:ascii="Times New Roman" w:eastAsia="宋体" w:hAnsi="Times New Roman" w:cs="Times New Roman"/>
      <w:sz w:val="24"/>
      <w:szCs w:val="24"/>
      <w:lang w:eastAsia="zh-CN"/>
    </w:rPr>
  </w:style>
  <w:style w:type="paragraph" w:customStyle="1" w:styleId="Sequence">
    <w:name w:val="Sequence"/>
    <w:basedOn w:val="a2"/>
    <w:next w:val="Paragraph"/>
    <w:uiPriority w:val="24"/>
    <w:rsid w:val="00580604"/>
    <w:pPr>
      <w:keepNext/>
    </w:pPr>
    <w:rPr>
      <w:sz w:val="21"/>
    </w:rPr>
  </w:style>
  <w:style w:type="paragraph" w:styleId="affff2">
    <w:name w:val="Signature"/>
    <w:basedOn w:val="a2"/>
    <w:link w:val="affff3"/>
    <w:uiPriority w:val="49"/>
    <w:semiHidden/>
    <w:rsid w:val="00422F53"/>
    <w:pPr>
      <w:ind w:left="4320"/>
    </w:pPr>
  </w:style>
  <w:style w:type="character" w:customStyle="1" w:styleId="affff3">
    <w:name w:val="签名 字符"/>
    <w:basedOn w:val="a3"/>
    <w:link w:val="affff2"/>
    <w:uiPriority w:val="49"/>
    <w:semiHidden/>
    <w:rsid w:val="00422F53"/>
    <w:rPr>
      <w:rFonts w:ascii="Times New Roman" w:eastAsia="宋体" w:hAnsi="Times New Roman" w:cs="Times New Roman"/>
      <w:sz w:val="24"/>
      <w:szCs w:val="24"/>
      <w:lang w:eastAsia="zh-CN"/>
    </w:rPr>
  </w:style>
  <w:style w:type="character" w:styleId="affff4">
    <w:name w:val="Strong"/>
    <w:uiPriority w:val="49"/>
    <w:qFormat/>
    <w:rsid w:val="00422F53"/>
    <w:rPr>
      <w:b/>
      <w:bCs/>
    </w:rPr>
  </w:style>
  <w:style w:type="paragraph" w:styleId="affff5">
    <w:name w:val="Subtitle"/>
    <w:basedOn w:val="a2"/>
    <w:next w:val="a2"/>
    <w:link w:val="affff6"/>
    <w:uiPriority w:val="99"/>
    <w:rsid w:val="00422F53"/>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fff6">
    <w:name w:val="副标题 字符"/>
    <w:basedOn w:val="a3"/>
    <w:link w:val="affff5"/>
    <w:uiPriority w:val="99"/>
    <w:rsid w:val="00422F53"/>
    <w:rPr>
      <w:color w:val="5A5A5A" w:themeColor="text1" w:themeTint="A5"/>
      <w:spacing w:val="15"/>
      <w:lang w:eastAsia="zh-CN"/>
    </w:rPr>
  </w:style>
  <w:style w:type="table" w:styleId="12">
    <w:name w:val="Table 3D effects 1"/>
    <w:basedOn w:val="a4"/>
    <w:semiHidden/>
    <w:rsid w:val="00422F53"/>
    <w:pPr>
      <w:spacing w:after="0" w:line="240" w:lineRule="auto"/>
    </w:pPr>
    <w:rPr>
      <w:rFonts w:ascii="Times New Roman" w:eastAsia="宋体"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422F53"/>
    <w:pPr>
      <w:spacing w:after="0" w:line="240" w:lineRule="auto"/>
    </w:pPr>
    <w:rPr>
      <w:rFonts w:ascii="Times New Roman" w:eastAsia="宋体"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422F53"/>
    <w:pPr>
      <w:spacing w:after="0" w:line="240" w:lineRule="auto"/>
    </w:pPr>
    <w:rPr>
      <w:rFonts w:ascii="Times New Roman" w:eastAsia="宋体"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Center">
    <w:name w:val="Table Center"/>
    <w:basedOn w:val="a2"/>
    <w:uiPriority w:val="12"/>
    <w:qFormat/>
    <w:rsid w:val="00872007"/>
    <w:pPr>
      <w:spacing w:before="40" w:after="40"/>
      <w:jc w:val="center"/>
    </w:pPr>
    <w:rPr>
      <w:sz w:val="21"/>
    </w:rPr>
  </w:style>
  <w:style w:type="table" w:styleId="13">
    <w:name w:val="Table Classic 1"/>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422F53"/>
    <w:pPr>
      <w:spacing w:after="0" w:line="240" w:lineRule="auto"/>
    </w:pPr>
    <w:rPr>
      <w:rFonts w:ascii="Times New Roman" w:eastAsia="宋体"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422F53"/>
    <w:pPr>
      <w:spacing w:after="0" w:line="240" w:lineRule="auto"/>
    </w:pPr>
    <w:rPr>
      <w:rFonts w:ascii="Times New Roman" w:eastAsia="宋体"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422F53"/>
    <w:pPr>
      <w:spacing w:after="0" w:line="240" w:lineRule="auto"/>
    </w:pPr>
    <w:rPr>
      <w:rFonts w:ascii="Times New Roman" w:eastAsia="宋体"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422F53"/>
    <w:pPr>
      <w:spacing w:after="0" w:line="240" w:lineRule="auto"/>
    </w:pPr>
    <w:rPr>
      <w:rFonts w:ascii="Times New Roman" w:eastAsia="宋体"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422F53"/>
    <w:pPr>
      <w:spacing w:after="0" w:line="240" w:lineRule="auto"/>
    </w:pPr>
    <w:rPr>
      <w:rFonts w:ascii="Times New Roman" w:eastAsia="宋体"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422F53"/>
    <w:pPr>
      <w:spacing w:after="0" w:line="240" w:lineRule="auto"/>
    </w:pPr>
    <w:rPr>
      <w:rFonts w:ascii="Times New Roman" w:eastAsia="宋体"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422F53"/>
    <w:pPr>
      <w:spacing w:after="0" w:line="240" w:lineRule="auto"/>
    </w:pPr>
    <w:rPr>
      <w:rFonts w:ascii="Times New Roman" w:eastAsia="宋体"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semiHidden/>
    <w:rsid w:val="00422F53"/>
    <w:pPr>
      <w:spacing w:after="0" w:line="240" w:lineRule="auto"/>
    </w:pPr>
    <w:rPr>
      <w:rFonts w:ascii="Times New Roman" w:eastAsia="宋体"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422F53"/>
    <w:pPr>
      <w:spacing w:after="0" w:line="240" w:lineRule="auto"/>
    </w:pPr>
    <w:rPr>
      <w:rFonts w:ascii="Times New Roman" w:eastAsia="宋体"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7">
    <w:name w:val="Table Contemporary"/>
    <w:basedOn w:val="a4"/>
    <w:semiHidden/>
    <w:rsid w:val="00422F53"/>
    <w:pPr>
      <w:spacing w:after="0" w:line="240" w:lineRule="auto"/>
    </w:pPr>
    <w:rPr>
      <w:rFonts w:ascii="Times New Roman" w:eastAsia="宋体"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8">
    <w:name w:val="Table Elegant"/>
    <w:basedOn w:val="a4"/>
    <w:semiHidden/>
    <w:rsid w:val="00422F53"/>
    <w:pPr>
      <w:spacing w:after="0" w:line="240" w:lineRule="auto"/>
    </w:pPr>
    <w:rPr>
      <w:rFonts w:ascii="Times New Roman" w:eastAsia="宋体"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ableEndofTextTitle">
    <w:name w:val="Table End of Text Title"/>
    <w:next w:val="Paragraph"/>
    <w:uiPriority w:val="11"/>
    <w:qFormat/>
    <w:rsid w:val="00422F53"/>
    <w:pPr>
      <w:spacing w:after="120" w:line="240" w:lineRule="auto"/>
    </w:pPr>
    <w:rPr>
      <w:rFonts w:ascii="Times New Roman" w:eastAsia="宋体" w:hAnsi="Times New Roman" w:cs="Times New Roman"/>
      <w:b/>
      <w:sz w:val="24"/>
      <w:szCs w:val="24"/>
    </w:rPr>
  </w:style>
  <w:style w:type="paragraph" w:customStyle="1" w:styleId="TableFixedWidth">
    <w:name w:val="Table Fixed Width"/>
    <w:uiPriority w:val="15"/>
    <w:qFormat/>
    <w:rsid w:val="003B1327"/>
    <w:pPr>
      <w:spacing w:after="0" w:line="240" w:lineRule="auto"/>
    </w:pPr>
    <w:rPr>
      <w:rFonts w:ascii="Times New Roman" w:eastAsia="宋体" w:hAnsi="Times New Roman" w:cs="Times New Roman"/>
      <w:sz w:val="21"/>
      <w:szCs w:val="20"/>
    </w:rPr>
  </w:style>
  <w:style w:type="paragraph" w:styleId="affff9">
    <w:name w:val="No Spacing"/>
    <w:uiPriority w:val="1"/>
    <w:qFormat/>
    <w:rsid w:val="00643491"/>
    <w:pPr>
      <w:spacing w:after="0" w:line="240" w:lineRule="auto"/>
    </w:pPr>
    <w:rPr>
      <w:rFonts w:eastAsia="Times New Roman" w:cs="Times New Roman"/>
      <w:sz w:val="24"/>
      <w:szCs w:val="24"/>
      <w:lang w:eastAsia="en-US"/>
    </w:rPr>
  </w:style>
  <w:style w:type="paragraph" w:customStyle="1" w:styleId="TableFootnoteInfo">
    <w:name w:val="Table Footnote Info"/>
    <w:basedOn w:val="a2"/>
    <w:uiPriority w:val="14"/>
    <w:qFormat/>
    <w:rsid w:val="00872007"/>
    <w:pPr>
      <w:keepLines/>
      <w:spacing w:before="40" w:after="40"/>
    </w:pPr>
    <w:rPr>
      <w:sz w:val="21"/>
      <w:szCs w:val="48"/>
    </w:rPr>
  </w:style>
  <w:style w:type="paragraph" w:customStyle="1" w:styleId="TableFootnoteLetter">
    <w:name w:val="Table Footnote Letter"/>
    <w:basedOn w:val="a2"/>
    <w:uiPriority w:val="13"/>
    <w:rsid w:val="00872007"/>
    <w:pPr>
      <w:keepLines/>
      <w:numPr>
        <w:numId w:val="17"/>
      </w:numPr>
      <w:spacing w:before="40" w:after="40"/>
    </w:pPr>
    <w:rPr>
      <w:sz w:val="21"/>
      <w:szCs w:val="20"/>
    </w:rPr>
  </w:style>
  <w:style w:type="paragraph" w:styleId="affffa">
    <w:name w:val="Intense Quote"/>
    <w:basedOn w:val="a2"/>
    <w:next w:val="a2"/>
    <w:link w:val="affffb"/>
    <w:uiPriority w:val="30"/>
    <w:qFormat/>
    <w:rsid w:val="00422F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table" w:styleId="affffc">
    <w:name w:val="Light List"/>
    <w:basedOn w:val="a4"/>
    <w:uiPriority w:val="61"/>
    <w:rsid w:val="00422F53"/>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6">
    <w:name w:val="Table Grid 1"/>
    <w:basedOn w:val="a4"/>
    <w:semiHidden/>
    <w:rsid w:val="00422F53"/>
    <w:pPr>
      <w:spacing w:after="0" w:line="240" w:lineRule="auto"/>
    </w:pPr>
    <w:rPr>
      <w:rFonts w:ascii="Times New Roman" w:eastAsia="宋体"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422F53"/>
    <w:pPr>
      <w:spacing w:after="0" w:line="240" w:lineRule="auto"/>
    </w:pPr>
    <w:rPr>
      <w:rFonts w:ascii="Times New Roman" w:eastAsia="宋体"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422F53"/>
    <w:pPr>
      <w:spacing w:after="0" w:line="240" w:lineRule="auto"/>
    </w:pPr>
    <w:rPr>
      <w:rFonts w:ascii="Times New Roman" w:eastAsia="宋体"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4"/>
    <w:semiHidden/>
    <w:rsid w:val="00422F53"/>
    <w:pPr>
      <w:spacing w:after="0" w:line="240" w:lineRule="auto"/>
    </w:pPr>
    <w:rPr>
      <w:rFonts w:ascii="Times New Roman" w:eastAsia="宋体"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422F53"/>
    <w:pPr>
      <w:spacing w:after="0" w:line="240" w:lineRule="auto"/>
    </w:pPr>
    <w:rPr>
      <w:rFonts w:ascii="Times New Roman" w:eastAsia="宋体"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422F53"/>
    <w:pPr>
      <w:spacing w:after="0" w:line="240" w:lineRule="auto"/>
    </w:pPr>
    <w:rPr>
      <w:rFonts w:ascii="Times New Roman" w:eastAsia="宋体"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
    <w:name w:val="Table Head"/>
    <w:basedOn w:val="a2"/>
    <w:uiPriority w:val="11"/>
    <w:qFormat/>
    <w:rsid w:val="000F391B"/>
    <w:pPr>
      <w:keepNext/>
      <w:spacing w:before="40" w:after="40" w:line="240" w:lineRule="auto"/>
      <w:jc w:val="center"/>
    </w:pPr>
    <w:rPr>
      <w:b/>
      <w:sz w:val="21"/>
      <w:szCs w:val="48"/>
    </w:rPr>
  </w:style>
  <w:style w:type="paragraph" w:customStyle="1" w:styleId="TableLeft">
    <w:name w:val="Table Left"/>
    <w:basedOn w:val="Paragraph"/>
    <w:link w:val="TableLeftChar"/>
    <w:uiPriority w:val="12"/>
    <w:qFormat/>
    <w:rsid w:val="00F462B9"/>
    <w:pPr>
      <w:spacing w:before="40" w:after="40"/>
    </w:pPr>
    <w:rPr>
      <w:rFonts w:cs="Arial"/>
      <w:bCs/>
      <w:kern w:val="32"/>
      <w:sz w:val="21"/>
    </w:rPr>
  </w:style>
  <w:style w:type="table" w:styleId="17">
    <w:name w:val="Table List 1"/>
    <w:basedOn w:val="a4"/>
    <w:semiHidden/>
    <w:rsid w:val="00422F53"/>
    <w:pPr>
      <w:spacing w:after="0" w:line="240" w:lineRule="auto"/>
    </w:pPr>
    <w:rPr>
      <w:rFonts w:ascii="Times New Roman" w:eastAsia="宋体"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422F53"/>
    <w:pPr>
      <w:spacing w:after="0" w:line="240" w:lineRule="auto"/>
    </w:pPr>
    <w:rPr>
      <w:rFonts w:ascii="Times New Roman" w:eastAsia="宋体"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422F53"/>
    <w:pPr>
      <w:spacing w:after="0" w:line="240" w:lineRule="auto"/>
    </w:pPr>
    <w:rPr>
      <w:rFonts w:ascii="Times New Roman" w:eastAsia="宋体"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422F53"/>
    <w:pPr>
      <w:spacing w:after="0" w:line="240" w:lineRule="auto"/>
    </w:pPr>
    <w:rPr>
      <w:rFonts w:ascii="Times New Roman" w:eastAsia="宋体"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422F53"/>
    <w:pPr>
      <w:spacing w:after="0" w:line="240" w:lineRule="auto"/>
    </w:pPr>
    <w:rPr>
      <w:rFonts w:ascii="Times New Roman" w:eastAsia="宋体"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422F53"/>
    <w:pPr>
      <w:spacing w:after="0" w:line="240" w:lineRule="auto"/>
    </w:pPr>
    <w:rPr>
      <w:rFonts w:ascii="Times New Roman" w:eastAsia="宋体"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d">
    <w:name w:val="table of authorities"/>
    <w:basedOn w:val="a2"/>
    <w:next w:val="a2"/>
    <w:uiPriority w:val="99"/>
    <w:semiHidden/>
    <w:rsid w:val="00422F53"/>
    <w:pPr>
      <w:ind w:left="240" w:hanging="240"/>
    </w:pPr>
  </w:style>
  <w:style w:type="paragraph" w:styleId="affffe">
    <w:name w:val="table of figures"/>
    <w:basedOn w:val="a2"/>
    <w:next w:val="Paragraph"/>
    <w:uiPriority w:val="99"/>
    <w:rsid w:val="00F108D9"/>
    <w:pPr>
      <w:tabs>
        <w:tab w:val="left" w:pos="1701"/>
        <w:tab w:val="right" w:leader="dot" w:pos="9000"/>
      </w:tabs>
      <w:spacing w:before="60"/>
      <w:ind w:left="1701" w:right="357" w:hanging="1701"/>
    </w:pPr>
    <w:rPr>
      <w:color w:val="0000FF"/>
    </w:rPr>
  </w:style>
  <w:style w:type="table" w:styleId="afffff">
    <w:name w:val="Table Professional"/>
    <w:basedOn w:val="a4"/>
    <w:semiHidden/>
    <w:rsid w:val="00422F53"/>
    <w:pPr>
      <w:spacing w:after="0" w:line="240" w:lineRule="auto"/>
    </w:pPr>
    <w:rPr>
      <w:rFonts w:ascii="Times New Roman" w:eastAsia="宋体"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f0">
    <w:name w:val="Table Grid"/>
    <w:basedOn w:val="a4"/>
    <w:uiPriority w:val="39"/>
    <w:rsid w:val="0042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Simple 1"/>
    <w:basedOn w:val="a4"/>
    <w:semiHidden/>
    <w:rsid w:val="00422F53"/>
    <w:pPr>
      <w:spacing w:after="0" w:line="240" w:lineRule="auto"/>
    </w:pPr>
    <w:rPr>
      <w:rFonts w:ascii="Times New Roman" w:eastAsia="宋体"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422F53"/>
    <w:pPr>
      <w:spacing w:after="0" w:line="240" w:lineRule="auto"/>
    </w:pPr>
    <w:rPr>
      <w:rFonts w:ascii="Times New Roman" w:eastAsia="宋体"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422F53"/>
    <w:pPr>
      <w:spacing w:after="0" w:line="240" w:lineRule="auto"/>
    </w:pPr>
    <w:rPr>
      <w:rFonts w:ascii="Times New Roman" w:eastAsia="宋体"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422F53"/>
    <w:pPr>
      <w:spacing w:after="0" w:line="240" w:lineRule="auto"/>
    </w:pPr>
    <w:rPr>
      <w:rFonts w:ascii="Times New Roman" w:eastAsia="宋体"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422F53"/>
    <w:pPr>
      <w:spacing w:after="0" w:line="240" w:lineRule="auto"/>
    </w:pPr>
    <w:rPr>
      <w:rFonts w:ascii="Times New Roman" w:eastAsia="宋体"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1">
    <w:name w:val="Table Theme"/>
    <w:basedOn w:val="a4"/>
    <w:semiHidden/>
    <w:rsid w:val="00422F53"/>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Continued">
    <w:name w:val="Table Title Continued"/>
    <w:basedOn w:val="a2"/>
    <w:uiPriority w:val="10"/>
    <w:qFormat/>
    <w:rsid w:val="00422F53"/>
    <w:pPr>
      <w:spacing w:after="120"/>
    </w:pPr>
    <w:rPr>
      <w:b/>
    </w:rPr>
  </w:style>
  <w:style w:type="table" w:styleId="1a">
    <w:name w:val="Table Web 1"/>
    <w:basedOn w:val="a4"/>
    <w:semiHidden/>
    <w:rsid w:val="00422F53"/>
    <w:pPr>
      <w:spacing w:after="0" w:line="240" w:lineRule="auto"/>
    </w:pPr>
    <w:rPr>
      <w:rFonts w:ascii="Times New Roman" w:eastAsia="宋体"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422F53"/>
    <w:pPr>
      <w:spacing w:after="0" w:line="240" w:lineRule="auto"/>
    </w:pPr>
    <w:rPr>
      <w:rFonts w:ascii="Times New Roman" w:eastAsia="宋体"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422F53"/>
    <w:pPr>
      <w:spacing w:after="0" w:line="240" w:lineRule="auto"/>
    </w:pPr>
    <w:rPr>
      <w:rFonts w:ascii="Times New Roman" w:eastAsia="宋体"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2">
    <w:name w:val="Title"/>
    <w:link w:val="afffff3"/>
    <w:uiPriority w:val="25"/>
    <w:rsid w:val="00422F53"/>
    <w:pPr>
      <w:spacing w:before="240" w:after="240" w:line="240" w:lineRule="auto"/>
      <w:jc w:val="center"/>
    </w:pPr>
    <w:rPr>
      <w:rFonts w:ascii="Times New Roman" w:eastAsia="宋体" w:hAnsi="Times New Roman" w:cs="Arial"/>
      <w:b/>
      <w:bCs/>
      <w:kern w:val="28"/>
      <w:sz w:val="32"/>
      <w:szCs w:val="32"/>
    </w:rPr>
  </w:style>
  <w:style w:type="character" w:customStyle="1" w:styleId="afffff3">
    <w:name w:val="标题 字符"/>
    <w:basedOn w:val="a3"/>
    <w:link w:val="afffff2"/>
    <w:uiPriority w:val="25"/>
    <w:rsid w:val="00422F53"/>
    <w:rPr>
      <w:rFonts w:ascii="Times New Roman" w:eastAsia="宋体" w:hAnsi="Times New Roman" w:cs="Arial"/>
      <w:b/>
      <w:bCs/>
      <w:kern w:val="28"/>
      <w:sz w:val="32"/>
      <w:szCs w:val="32"/>
      <w:lang w:eastAsia="zh-CN"/>
    </w:rPr>
  </w:style>
  <w:style w:type="paragraph" w:styleId="TOC1">
    <w:name w:val="toc 1"/>
    <w:next w:val="Paragraph"/>
    <w:uiPriority w:val="39"/>
    <w:qFormat/>
    <w:rsid w:val="00F108D9"/>
    <w:pPr>
      <w:spacing w:before="120" w:after="0" w:line="240" w:lineRule="auto"/>
      <w:ind w:left="1138" w:right="360" w:hanging="1138"/>
    </w:pPr>
    <w:rPr>
      <w:rFonts w:asciiTheme="majorHAnsi" w:eastAsia="宋体" w:hAnsiTheme="majorHAnsi" w:cstheme="majorHAnsi"/>
      <w:bCs/>
      <w:caps/>
      <w:color w:val="0000FF"/>
      <w:sz w:val="24"/>
      <w:szCs w:val="24"/>
    </w:rPr>
  </w:style>
  <w:style w:type="paragraph" w:styleId="TOC2">
    <w:name w:val="toc 2"/>
    <w:basedOn w:val="TOC1"/>
    <w:next w:val="Paragraph"/>
    <w:uiPriority w:val="39"/>
    <w:rsid w:val="00261BA8"/>
    <w:pPr>
      <w:spacing w:before="60"/>
    </w:pPr>
    <w:rPr>
      <w:rFonts w:asciiTheme="minorHAnsi" w:hAnsiTheme="minorHAnsi" w:cstheme="minorHAnsi"/>
      <w:caps w:val="0"/>
      <w:szCs w:val="20"/>
    </w:rPr>
  </w:style>
  <w:style w:type="paragraph" w:styleId="TOC3">
    <w:name w:val="toc 3"/>
    <w:basedOn w:val="TOC1"/>
    <w:next w:val="Paragraph"/>
    <w:uiPriority w:val="39"/>
    <w:rsid w:val="00261BA8"/>
    <w:pPr>
      <w:spacing w:before="0"/>
    </w:pPr>
    <w:rPr>
      <w:rFonts w:asciiTheme="minorHAnsi" w:hAnsiTheme="minorHAnsi" w:cstheme="minorHAnsi"/>
      <w:bCs w:val="0"/>
      <w:caps w:val="0"/>
      <w:szCs w:val="20"/>
    </w:rPr>
  </w:style>
  <w:style w:type="paragraph" w:styleId="TOC4">
    <w:name w:val="toc 4"/>
    <w:basedOn w:val="a2"/>
    <w:next w:val="Paragraph"/>
    <w:uiPriority w:val="39"/>
    <w:rsid w:val="00F108D9"/>
    <w:pPr>
      <w:spacing w:after="0" w:line="240" w:lineRule="auto"/>
      <w:ind w:left="1138" w:right="360" w:hanging="1138"/>
    </w:pPr>
    <w:rPr>
      <w:rFonts w:asciiTheme="minorHAnsi" w:hAnsiTheme="minorHAnsi" w:cstheme="minorHAnsi"/>
      <w:color w:val="0000FF"/>
      <w:szCs w:val="20"/>
    </w:rPr>
  </w:style>
  <w:style w:type="paragraph" w:styleId="TOC5">
    <w:name w:val="toc 5"/>
    <w:basedOn w:val="TOC1"/>
    <w:next w:val="a2"/>
    <w:uiPriority w:val="39"/>
    <w:rsid w:val="00261BA8"/>
    <w:pPr>
      <w:ind w:left="0" w:firstLine="0"/>
    </w:pPr>
    <w:rPr>
      <w:rFonts w:asciiTheme="minorHAnsi" w:hAnsiTheme="minorHAnsi" w:cstheme="minorHAnsi"/>
      <w:bCs w:val="0"/>
      <w:caps w:val="0"/>
      <w:szCs w:val="20"/>
    </w:rPr>
  </w:style>
  <w:style w:type="paragraph" w:styleId="TOC6">
    <w:name w:val="toc 6"/>
    <w:basedOn w:val="TOC2"/>
    <w:next w:val="a2"/>
    <w:uiPriority w:val="39"/>
    <w:rsid w:val="00261BA8"/>
    <w:pPr>
      <w:ind w:left="0" w:firstLine="0"/>
    </w:pPr>
    <w:rPr>
      <w:bCs w:val="0"/>
    </w:rPr>
  </w:style>
  <w:style w:type="paragraph" w:styleId="TOC7">
    <w:name w:val="toc 7"/>
    <w:basedOn w:val="a2"/>
    <w:next w:val="a2"/>
    <w:uiPriority w:val="39"/>
    <w:rsid w:val="00261BA8"/>
    <w:pPr>
      <w:spacing w:after="0" w:line="240" w:lineRule="auto"/>
    </w:pPr>
    <w:rPr>
      <w:rFonts w:asciiTheme="minorHAnsi" w:hAnsiTheme="minorHAnsi" w:cstheme="minorHAnsi"/>
      <w:szCs w:val="20"/>
    </w:rPr>
  </w:style>
  <w:style w:type="paragraph" w:styleId="TOC8">
    <w:name w:val="toc 8"/>
    <w:basedOn w:val="TOC7"/>
    <w:next w:val="a2"/>
    <w:uiPriority w:val="39"/>
    <w:rsid w:val="00261BA8"/>
    <w:pPr>
      <w:ind w:right="360"/>
    </w:pPr>
  </w:style>
  <w:style w:type="paragraph" w:styleId="TOC9">
    <w:name w:val="toc 9"/>
    <w:basedOn w:val="a2"/>
    <w:next w:val="a2"/>
    <w:uiPriority w:val="39"/>
    <w:rsid w:val="00261BA8"/>
    <w:pPr>
      <w:spacing w:after="240" w:line="276" w:lineRule="auto"/>
      <w:ind w:left="1138" w:right="360" w:hanging="1138"/>
    </w:pPr>
    <w:rPr>
      <w:rFonts w:asciiTheme="minorHAnsi" w:hAnsiTheme="minorHAnsi" w:cstheme="minorHAnsi"/>
      <w:szCs w:val="20"/>
    </w:rPr>
  </w:style>
  <w:style w:type="paragraph" w:styleId="TOC">
    <w:name w:val="TOC Heading"/>
    <w:basedOn w:val="TOCTitle"/>
    <w:next w:val="a2"/>
    <w:uiPriority w:val="39"/>
    <w:qFormat/>
    <w:rsid w:val="00422F53"/>
    <w:pPr>
      <w:spacing w:after="0"/>
    </w:pPr>
    <w:rPr>
      <w:rFonts w:asciiTheme="majorHAnsi" w:eastAsiaTheme="majorEastAsia" w:hAnsiTheme="majorHAnsi" w:cstheme="majorBidi"/>
      <w:bCs w:val="0"/>
      <w:caps w:val="0"/>
      <w:kern w:val="0"/>
      <w:szCs w:val="32"/>
    </w:rPr>
  </w:style>
  <w:style w:type="paragraph" w:customStyle="1" w:styleId="TOCSection">
    <w:name w:val="TOC Section"/>
    <w:basedOn w:val="1"/>
    <w:uiPriority w:val="25"/>
    <w:rsid w:val="00422F53"/>
    <w:pPr>
      <w:numPr>
        <w:numId w:val="0"/>
      </w:numPr>
      <w:tabs>
        <w:tab w:val="left" w:pos="0"/>
        <w:tab w:val="left" w:pos="480"/>
        <w:tab w:val="left" w:pos="1134"/>
        <w:tab w:val="left" w:pos="1417"/>
      </w:tabs>
      <w:spacing w:after="120"/>
      <w:outlineLvl w:val="9"/>
    </w:pPr>
  </w:style>
  <w:style w:type="paragraph" w:customStyle="1" w:styleId="TOCTitle">
    <w:name w:val="TOC Title"/>
    <w:basedOn w:val="afffff2"/>
    <w:next w:val="TOC1"/>
    <w:uiPriority w:val="25"/>
    <w:rsid w:val="00422F53"/>
    <w:pPr>
      <w:pageBreakBefore/>
      <w:jc w:val="left"/>
    </w:pPr>
    <w:rPr>
      <w:caps/>
      <w:sz w:val="28"/>
      <w:szCs w:val="28"/>
    </w:rPr>
  </w:style>
  <w:style w:type="character" w:customStyle="1" w:styleId="UserTips">
    <w:name w:val="User Tips"/>
    <w:uiPriority w:val="22"/>
    <w:rsid w:val="00422F53"/>
    <w:rPr>
      <w:i/>
      <w:vanish/>
      <w:color w:val="FF0000"/>
    </w:rPr>
  </w:style>
  <w:style w:type="paragraph" w:customStyle="1" w:styleId="AppendixAlphaSub1">
    <w:name w:val="Appendix Alpha Sub 1"/>
    <w:basedOn w:val="AppendixAlpha-CN"/>
    <w:next w:val="Paragraph"/>
    <w:uiPriority w:val="21"/>
    <w:qFormat/>
    <w:rsid w:val="008D3892"/>
    <w:pPr>
      <w:keepNext/>
      <w:keepLines/>
      <w:pageBreakBefore w:val="0"/>
      <w:numPr>
        <w:ilvl w:val="1"/>
        <w:numId w:val="15"/>
      </w:numPr>
      <w:spacing w:before="120"/>
    </w:pPr>
  </w:style>
  <w:style w:type="character" w:customStyle="1" w:styleId="affffb">
    <w:name w:val="明显引用 字符"/>
    <w:basedOn w:val="a3"/>
    <w:link w:val="affffa"/>
    <w:uiPriority w:val="30"/>
    <w:rsid w:val="00422F53"/>
    <w:rPr>
      <w:rFonts w:ascii="Times New Roman" w:eastAsia="宋体" w:hAnsi="Times New Roman" w:cs="Times New Roman"/>
      <w:i/>
      <w:iCs/>
      <w:color w:val="5B9BD5" w:themeColor="accent1"/>
      <w:sz w:val="24"/>
      <w:szCs w:val="24"/>
      <w:lang w:eastAsia="zh-CN"/>
    </w:rPr>
  </w:style>
  <w:style w:type="paragraph" w:styleId="afffff4">
    <w:name w:val="Quote"/>
    <w:basedOn w:val="a2"/>
    <w:next w:val="a2"/>
    <w:link w:val="afffff5"/>
    <w:uiPriority w:val="29"/>
    <w:qFormat/>
    <w:rsid w:val="00422F53"/>
    <w:pPr>
      <w:spacing w:before="200"/>
      <w:ind w:left="864" w:right="864"/>
      <w:jc w:val="center"/>
    </w:pPr>
    <w:rPr>
      <w:i/>
      <w:iCs/>
      <w:color w:val="404040" w:themeColor="text1" w:themeTint="BF"/>
    </w:rPr>
  </w:style>
  <w:style w:type="character" w:customStyle="1" w:styleId="afffff5">
    <w:name w:val="引用 字符"/>
    <w:basedOn w:val="a3"/>
    <w:link w:val="afffff4"/>
    <w:uiPriority w:val="29"/>
    <w:rsid w:val="00422F53"/>
    <w:rPr>
      <w:rFonts w:ascii="Times New Roman" w:eastAsia="宋体" w:hAnsi="Times New Roman" w:cs="Times New Roman"/>
      <w:i/>
      <w:iCs/>
      <w:color w:val="404040" w:themeColor="text1" w:themeTint="BF"/>
      <w:sz w:val="24"/>
      <w:szCs w:val="24"/>
      <w:lang w:eastAsia="zh-CN"/>
    </w:rPr>
  </w:style>
  <w:style w:type="paragraph" w:customStyle="1" w:styleId="AppendixAlphaSub2">
    <w:name w:val="Appendix Alpha Sub 2"/>
    <w:basedOn w:val="AppendixAlphaSub1"/>
    <w:next w:val="Paragraph"/>
    <w:uiPriority w:val="21"/>
    <w:unhideWhenUsed/>
    <w:qFormat/>
    <w:rsid w:val="008D3892"/>
    <w:pPr>
      <w:numPr>
        <w:ilvl w:val="2"/>
      </w:numPr>
    </w:pPr>
    <w:rPr>
      <w:sz w:val="26"/>
    </w:rPr>
  </w:style>
  <w:style w:type="paragraph" w:customStyle="1" w:styleId="AppendixAlphaSub3">
    <w:name w:val="Appendix Alpha Sub 3"/>
    <w:basedOn w:val="AppendixAlphaSub1"/>
    <w:next w:val="Paragraph"/>
    <w:uiPriority w:val="21"/>
    <w:unhideWhenUsed/>
    <w:qFormat/>
    <w:rsid w:val="00422F53"/>
    <w:pPr>
      <w:numPr>
        <w:ilvl w:val="3"/>
      </w:numPr>
    </w:pPr>
    <w:rPr>
      <w:sz w:val="24"/>
    </w:rPr>
  </w:style>
  <w:style w:type="paragraph" w:customStyle="1" w:styleId="AppendixAlphaSub4">
    <w:name w:val="Appendix Alpha Sub 4"/>
    <w:basedOn w:val="AppendixAlphaSub1"/>
    <w:next w:val="Paragraph"/>
    <w:uiPriority w:val="21"/>
    <w:unhideWhenUsed/>
    <w:qFormat/>
    <w:rsid w:val="00422F53"/>
    <w:pPr>
      <w:numPr>
        <w:ilvl w:val="4"/>
      </w:numPr>
      <w:spacing w:after="60"/>
    </w:pPr>
    <w:rPr>
      <w:i/>
      <w:sz w:val="24"/>
    </w:rPr>
  </w:style>
  <w:style w:type="paragraph" w:customStyle="1" w:styleId="ListNumberSmall">
    <w:name w:val="List Number Small"/>
    <w:basedOn w:val="ListBulletSmall"/>
    <w:uiPriority w:val="9"/>
    <w:qFormat/>
    <w:rsid w:val="00422F53"/>
    <w:pPr>
      <w:numPr>
        <w:numId w:val="8"/>
      </w:numPr>
      <w:tabs>
        <w:tab w:val="left" w:pos="425"/>
      </w:tabs>
    </w:pPr>
  </w:style>
  <w:style w:type="paragraph" w:customStyle="1" w:styleId="TableHidden">
    <w:name w:val="Table Hidden"/>
    <w:basedOn w:val="Paragraph"/>
    <w:uiPriority w:val="23"/>
    <w:qFormat/>
    <w:rsid w:val="00422F53"/>
    <w:rPr>
      <w:vanish/>
    </w:rPr>
  </w:style>
  <w:style w:type="paragraph" w:customStyle="1" w:styleId="FigureTitleContinued">
    <w:name w:val="Figure Title Continued"/>
    <w:basedOn w:val="FigureTitle"/>
    <w:uiPriority w:val="17"/>
    <w:qFormat/>
    <w:rsid w:val="00422F53"/>
    <w:rPr>
      <w:lang w:val="sv-SE"/>
    </w:rPr>
  </w:style>
  <w:style w:type="paragraph" w:customStyle="1" w:styleId="Z-LineL1">
    <w:name w:val="Z-Line L 1"/>
    <w:basedOn w:val="a2"/>
    <w:uiPriority w:val="42"/>
    <w:rsid w:val="00422F53"/>
    <w:pPr>
      <w:spacing w:before="60"/>
    </w:pPr>
    <w:rPr>
      <w:sz w:val="20"/>
      <w:szCs w:val="20"/>
    </w:rPr>
  </w:style>
  <w:style w:type="paragraph" w:customStyle="1" w:styleId="Z-LineL2">
    <w:name w:val="Z-Line L 2"/>
    <w:basedOn w:val="a2"/>
    <w:uiPriority w:val="42"/>
    <w:rsid w:val="00422F53"/>
    <w:pPr>
      <w:spacing w:before="60"/>
    </w:pPr>
    <w:rPr>
      <w:sz w:val="20"/>
      <w:szCs w:val="20"/>
    </w:rPr>
  </w:style>
  <w:style w:type="paragraph" w:customStyle="1" w:styleId="Z-LineL3">
    <w:name w:val="Z-Line L 3"/>
    <w:basedOn w:val="a2"/>
    <w:uiPriority w:val="42"/>
    <w:rsid w:val="00422F53"/>
    <w:pPr>
      <w:spacing w:before="60"/>
    </w:pPr>
    <w:rPr>
      <w:sz w:val="20"/>
      <w:szCs w:val="20"/>
    </w:rPr>
  </w:style>
  <w:style w:type="paragraph" w:customStyle="1" w:styleId="Z-LineL4">
    <w:name w:val="Z-Line L 4"/>
    <w:basedOn w:val="a2"/>
    <w:uiPriority w:val="42"/>
    <w:rsid w:val="00422F53"/>
    <w:pPr>
      <w:spacing w:before="60"/>
    </w:pPr>
    <w:rPr>
      <w:sz w:val="20"/>
      <w:szCs w:val="20"/>
    </w:rPr>
  </w:style>
  <w:style w:type="paragraph" w:customStyle="1" w:styleId="Z-LineR1">
    <w:name w:val="Z-Line R 1"/>
    <w:basedOn w:val="a2"/>
    <w:uiPriority w:val="42"/>
    <w:rsid w:val="00422F53"/>
    <w:pPr>
      <w:spacing w:before="60"/>
    </w:pPr>
    <w:rPr>
      <w:sz w:val="20"/>
      <w:szCs w:val="20"/>
    </w:rPr>
  </w:style>
  <w:style w:type="paragraph" w:customStyle="1" w:styleId="Z-LineR2">
    <w:name w:val="Z-Line R 2"/>
    <w:basedOn w:val="a2"/>
    <w:uiPriority w:val="42"/>
    <w:rsid w:val="00422F53"/>
    <w:pPr>
      <w:spacing w:before="60"/>
    </w:pPr>
    <w:rPr>
      <w:sz w:val="20"/>
      <w:szCs w:val="20"/>
    </w:rPr>
  </w:style>
  <w:style w:type="paragraph" w:customStyle="1" w:styleId="Z-LineR3">
    <w:name w:val="Z-Line R 3"/>
    <w:basedOn w:val="a2"/>
    <w:uiPriority w:val="42"/>
    <w:rsid w:val="00422F53"/>
    <w:pPr>
      <w:spacing w:before="60"/>
    </w:pPr>
    <w:rPr>
      <w:sz w:val="20"/>
      <w:szCs w:val="20"/>
    </w:rPr>
  </w:style>
  <w:style w:type="paragraph" w:customStyle="1" w:styleId="Z-LineR4">
    <w:name w:val="Z-Line R 4"/>
    <w:basedOn w:val="a2"/>
    <w:uiPriority w:val="42"/>
    <w:rsid w:val="00422F53"/>
    <w:pPr>
      <w:spacing w:after="60"/>
    </w:pPr>
    <w:rPr>
      <w:sz w:val="20"/>
      <w:szCs w:val="20"/>
    </w:rPr>
  </w:style>
  <w:style w:type="paragraph" w:customStyle="1" w:styleId="Z-DocumentName">
    <w:name w:val="Z-Document Name"/>
    <w:basedOn w:val="Z-LineL1"/>
    <w:uiPriority w:val="42"/>
    <w:qFormat/>
    <w:rsid w:val="00BD6FA6"/>
    <w:rPr>
      <w:b/>
      <w:sz w:val="21"/>
    </w:rPr>
  </w:style>
  <w:style w:type="paragraph" w:customStyle="1" w:styleId="A-Guided">
    <w:name w:val="A-Guided"/>
    <w:rsid w:val="00BD6FA6"/>
    <w:pPr>
      <w:spacing w:before="60" w:after="0" w:line="240" w:lineRule="auto"/>
    </w:pPr>
    <w:rPr>
      <w:rFonts w:ascii="Times New Roman" w:eastAsia="宋体" w:hAnsi="Times New Roman" w:cs="Times New Roman"/>
      <w:sz w:val="21"/>
      <w:szCs w:val="20"/>
    </w:rPr>
  </w:style>
  <w:style w:type="paragraph" w:customStyle="1" w:styleId="A-GuidedBold">
    <w:name w:val="A-Guided Bold"/>
    <w:rsid w:val="00BD6FA6"/>
    <w:pPr>
      <w:spacing w:before="60" w:after="120" w:line="240" w:lineRule="auto"/>
    </w:pPr>
    <w:rPr>
      <w:rFonts w:ascii="Times New Roman" w:eastAsia="宋体" w:hAnsi="Times New Roman" w:cs="Times New Roman"/>
      <w:b/>
      <w:sz w:val="21"/>
      <w:szCs w:val="20"/>
    </w:rPr>
  </w:style>
  <w:style w:type="paragraph" w:customStyle="1" w:styleId="Z-StudyCode">
    <w:name w:val="Z-StudyCode"/>
    <w:basedOn w:val="a2"/>
    <w:rsid w:val="00BD6FA6"/>
    <w:rPr>
      <w:sz w:val="21"/>
    </w:rPr>
  </w:style>
  <w:style w:type="paragraph" w:customStyle="1" w:styleId="Z-DrugSubstance">
    <w:name w:val="Z-DrugSubstance"/>
    <w:basedOn w:val="a2"/>
    <w:rsid w:val="00BD6FA6"/>
    <w:rPr>
      <w:sz w:val="21"/>
    </w:rPr>
  </w:style>
  <w:style w:type="paragraph" w:customStyle="1" w:styleId="Z-Date">
    <w:name w:val="Z-Date"/>
    <w:basedOn w:val="a2"/>
    <w:rsid w:val="00BD6FA6"/>
    <w:rPr>
      <w:sz w:val="21"/>
    </w:rPr>
  </w:style>
  <w:style w:type="paragraph" w:customStyle="1" w:styleId="Z-EditionNo">
    <w:name w:val="Z-EditionNo"/>
    <w:basedOn w:val="a2"/>
    <w:rsid w:val="00BD6FA6"/>
    <w:rPr>
      <w:sz w:val="21"/>
      <w:szCs w:val="20"/>
    </w:rPr>
  </w:style>
  <w:style w:type="paragraph" w:customStyle="1" w:styleId="z-documentname0">
    <w:name w:val="z-document name"/>
    <w:basedOn w:val="a2"/>
    <w:rsid w:val="00BD6FA6"/>
    <w:pPr>
      <w:spacing w:before="60" w:after="120"/>
    </w:pPr>
    <w:rPr>
      <w:b/>
      <w:sz w:val="21"/>
      <w:szCs w:val="20"/>
      <w:lang w:val="en-US"/>
    </w:rPr>
  </w:style>
  <w:style w:type="paragraph" w:customStyle="1" w:styleId="AIHeader">
    <w:name w:val="AI Header"/>
    <w:basedOn w:val="5"/>
    <w:next w:val="a2"/>
    <w:rsid w:val="00422F53"/>
    <w:pPr>
      <w:keepNext w:val="0"/>
      <w:keepLines w:val="0"/>
      <w:numPr>
        <w:ilvl w:val="0"/>
        <w:numId w:val="0"/>
      </w:numPr>
      <w:spacing w:before="0" w:after="120"/>
    </w:pPr>
    <w:rPr>
      <w:rFonts w:cs="Times New Roman"/>
      <w:bCs w:val="0"/>
      <w:iCs w:val="0"/>
      <w:szCs w:val="20"/>
    </w:rPr>
  </w:style>
  <w:style w:type="paragraph" w:customStyle="1" w:styleId="AINormal">
    <w:name w:val="AI Normal"/>
    <w:basedOn w:val="a2"/>
    <w:rsid w:val="00422F53"/>
    <w:pPr>
      <w:spacing w:after="120" w:line="220" w:lineRule="atLeast"/>
    </w:pPr>
    <w:rPr>
      <w:sz w:val="22"/>
      <w:szCs w:val="20"/>
    </w:rPr>
  </w:style>
  <w:style w:type="character" w:customStyle="1" w:styleId="UnresolvedMention1">
    <w:name w:val="Unresolved Mention1"/>
    <w:basedOn w:val="a3"/>
    <w:uiPriority w:val="99"/>
    <w:semiHidden/>
    <w:unhideWhenUsed/>
    <w:rsid w:val="00422F53"/>
    <w:rPr>
      <w:color w:val="808080"/>
      <w:shd w:val="clear" w:color="auto" w:fill="E6E6E6"/>
    </w:rPr>
  </w:style>
  <w:style w:type="paragraph" w:customStyle="1" w:styleId="Z-Box">
    <w:name w:val="Z-Box"/>
    <w:basedOn w:val="a2"/>
    <w:rsid w:val="00BD6FA6"/>
    <w:pPr>
      <w:pBdr>
        <w:top w:val="single" w:sz="6" w:space="0" w:color="auto"/>
        <w:left w:val="single" w:sz="6" w:space="0" w:color="auto"/>
        <w:bottom w:val="single" w:sz="6" w:space="0" w:color="auto"/>
        <w:right w:val="single" w:sz="6" w:space="0" w:color="auto"/>
      </w:pBdr>
      <w:spacing w:before="40" w:after="40" w:line="280" w:lineRule="atLeast"/>
      <w:jc w:val="center"/>
    </w:pPr>
    <w:rPr>
      <w:sz w:val="21"/>
      <w:szCs w:val="20"/>
    </w:rPr>
  </w:style>
  <w:style w:type="paragraph" w:customStyle="1" w:styleId="A-NormalIndent">
    <w:name w:val="A-Normal Indent"/>
    <w:next w:val="a2"/>
    <w:rsid w:val="00422F53"/>
    <w:pPr>
      <w:spacing w:after="240" w:line="280" w:lineRule="atLeast"/>
      <w:ind w:left="992"/>
    </w:pPr>
    <w:rPr>
      <w:rFonts w:ascii="Times New Roman" w:eastAsia="宋体" w:hAnsi="Times New Roman" w:cs="Times New Roman"/>
      <w:sz w:val="24"/>
      <w:szCs w:val="20"/>
    </w:rPr>
  </w:style>
  <w:style w:type="paragraph" w:customStyle="1" w:styleId="Z-LogoHeader">
    <w:name w:val="Z-Logo Header"/>
    <w:basedOn w:val="aff2"/>
    <w:rsid w:val="00422F53"/>
    <w:pPr>
      <w:spacing w:before="240"/>
    </w:pPr>
    <w:rPr>
      <w:sz w:val="16"/>
    </w:rPr>
  </w:style>
  <w:style w:type="paragraph" w:customStyle="1" w:styleId="Z-Signature">
    <w:name w:val="Z-Signature"/>
    <w:next w:val="a2"/>
    <w:rsid w:val="00422F53"/>
    <w:pPr>
      <w:spacing w:before="360" w:after="0" w:line="280" w:lineRule="atLeast"/>
    </w:pPr>
    <w:rPr>
      <w:rFonts w:ascii="Times New Roman" w:eastAsia="宋体" w:hAnsi="Times New Roman" w:cs="Times New Roman"/>
      <w:sz w:val="24"/>
      <w:szCs w:val="20"/>
    </w:rPr>
  </w:style>
  <w:style w:type="paragraph" w:customStyle="1" w:styleId="Z-EditionNumber">
    <w:name w:val="Z-Edition Number"/>
    <w:basedOn w:val="Z-StudyCode"/>
    <w:rsid w:val="00BD6FA6"/>
  </w:style>
  <w:style w:type="paragraph" w:customStyle="1" w:styleId="Z-SOPNo">
    <w:name w:val="Z-SOPNo"/>
    <w:basedOn w:val="a2"/>
    <w:rsid w:val="00422F53"/>
    <w:rPr>
      <w:szCs w:val="20"/>
    </w:rPr>
  </w:style>
  <w:style w:type="paragraph" w:customStyle="1" w:styleId="Z-VersionNo">
    <w:name w:val="Z-VersionNo"/>
    <w:basedOn w:val="a2"/>
    <w:rsid w:val="00BD6FA6"/>
    <w:rPr>
      <w:sz w:val="21"/>
    </w:rPr>
  </w:style>
  <w:style w:type="paragraph" w:customStyle="1" w:styleId="z-documentname1">
    <w:name w:val="z-document name1"/>
    <w:basedOn w:val="A-GuidedBold"/>
    <w:rsid w:val="00422F53"/>
  </w:style>
  <w:style w:type="paragraph" w:customStyle="1" w:styleId="AI-ListBullet">
    <w:name w:val="AI-List Bullet"/>
    <w:basedOn w:val="a2"/>
    <w:rsid w:val="00CA32AF"/>
    <w:pPr>
      <w:numPr>
        <w:numId w:val="11"/>
      </w:numPr>
      <w:spacing w:after="80" w:line="220" w:lineRule="atLeast"/>
    </w:pPr>
    <w:rPr>
      <w:sz w:val="22"/>
      <w:szCs w:val="20"/>
    </w:rPr>
  </w:style>
  <w:style w:type="paragraph" w:customStyle="1" w:styleId="AI-ListNumber">
    <w:name w:val="AI-List Number"/>
    <w:basedOn w:val="a2"/>
    <w:rsid w:val="00422F53"/>
    <w:pPr>
      <w:numPr>
        <w:numId w:val="9"/>
      </w:numPr>
      <w:tabs>
        <w:tab w:val="left" w:pos="709"/>
      </w:tabs>
      <w:spacing w:after="120" w:line="220" w:lineRule="atLeast"/>
    </w:pPr>
    <w:rPr>
      <w:sz w:val="22"/>
      <w:szCs w:val="20"/>
    </w:rPr>
  </w:style>
  <w:style w:type="paragraph" w:customStyle="1" w:styleId="AI-ListSubsidiary">
    <w:name w:val="AI-List Subsidiary"/>
    <w:basedOn w:val="a2"/>
    <w:rsid w:val="00422F53"/>
    <w:pPr>
      <w:numPr>
        <w:numId w:val="10"/>
      </w:numPr>
      <w:tabs>
        <w:tab w:val="left" w:pos="1134"/>
      </w:tabs>
      <w:spacing w:after="120" w:line="220" w:lineRule="atLeast"/>
    </w:pPr>
    <w:rPr>
      <w:sz w:val="22"/>
      <w:szCs w:val="20"/>
    </w:rPr>
  </w:style>
  <w:style w:type="paragraph" w:customStyle="1" w:styleId="AI-NormalIndent">
    <w:name w:val="AI-Normal Indent"/>
    <w:basedOn w:val="a2"/>
    <w:rsid w:val="00422F53"/>
    <w:pPr>
      <w:spacing w:after="120" w:line="220" w:lineRule="atLeast"/>
      <w:ind w:left="709"/>
    </w:pPr>
    <w:rPr>
      <w:sz w:val="22"/>
      <w:szCs w:val="20"/>
    </w:rPr>
  </w:style>
  <w:style w:type="paragraph" w:customStyle="1" w:styleId="AI-Header">
    <w:name w:val="AI-Header"/>
    <w:next w:val="a2"/>
    <w:rsid w:val="00422F53"/>
    <w:pPr>
      <w:spacing w:after="120" w:line="240" w:lineRule="auto"/>
    </w:pPr>
    <w:rPr>
      <w:rFonts w:ascii="Times New Roman" w:eastAsia="宋体" w:hAnsi="Times New Roman" w:cs="Times New Roman"/>
      <w:b/>
      <w:szCs w:val="20"/>
    </w:rPr>
  </w:style>
  <w:style w:type="paragraph" w:customStyle="1" w:styleId="AI-Normal">
    <w:name w:val="AI-Normal"/>
    <w:qFormat/>
    <w:rsid w:val="00422F53"/>
    <w:pPr>
      <w:spacing w:after="120" w:line="220" w:lineRule="atLeast"/>
    </w:pPr>
    <w:rPr>
      <w:rFonts w:ascii="Times New Roman" w:eastAsia="宋体" w:hAnsi="Times New Roman" w:cs="Times New Roman"/>
      <w:szCs w:val="20"/>
    </w:rPr>
  </w:style>
  <w:style w:type="character" w:customStyle="1" w:styleId="UnresolvedMention2">
    <w:name w:val="Unresolved Mention2"/>
    <w:basedOn w:val="a3"/>
    <w:uiPriority w:val="99"/>
    <w:semiHidden/>
    <w:unhideWhenUsed/>
    <w:rsid w:val="00422F53"/>
    <w:rPr>
      <w:color w:val="808080"/>
      <w:shd w:val="clear" w:color="auto" w:fill="E6E6E6"/>
    </w:rPr>
  </w:style>
  <w:style w:type="character" w:customStyle="1" w:styleId="UnresolvedMention3">
    <w:name w:val="Unresolved Mention3"/>
    <w:basedOn w:val="a3"/>
    <w:uiPriority w:val="99"/>
    <w:semiHidden/>
    <w:unhideWhenUsed/>
    <w:rsid w:val="001D0327"/>
    <w:rPr>
      <w:color w:val="808080"/>
      <w:shd w:val="clear" w:color="auto" w:fill="E6E6E6"/>
    </w:rPr>
  </w:style>
  <w:style w:type="paragraph" w:styleId="afffff6">
    <w:name w:val="Revision"/>
    <w:hidden/>
    <w:uiPriority w:val="99"/>
    <w:semiHidden/>
    <w:rsid w:val="00D874E2"/>
    <w:pPr>
      <w:spacing w:after="0" w:line="240" w:lineRule="auto"/>
    </w:pPr>
    <w:rPr>
      <w:rFonts w:ascii="Times New Roman" w:eastAsia="宋体" w:hAnsi="Times New Roman" w:cs="Times New Roman"/>
      <w:sz w:val="24"/>
      <w:szCs w:val="24"/>
    </w:rPr>
  </w:style>
  <w:style w:type="paragraph" w:customStyle="1" w:styleId="CNparagraph">
    <w:name w:val="CN paragraph"/>
    <w:basedOn w:val="a2"/>
    <w:uiPriority w:val="99"/>
    <w:qFormat/>
    <w:rsid w:val="00360B58"/>
    <w:pPr>
      <w:spacing w:after="240" w:line="276" w:lineRule="auto"/>
      <w:ind w:firstLineChars="200" w:firstLine="480"/>
    </w:pPr>
  </w:style>
  <w:style w:type="character" w:customStyle="1" w:styleId="TableLeftChar">
    <w:name w:val="Table Left Char"/>
    <w:link w:val="TableLeft"/>
    <w:uiPriority w:val="12"/>
    <w:locked/>
    <w:rsid w:val="0092507D"/>
    <w:rPr>
      <w:rFonts w:ascii="Times New Roman" w:eastAsia="宋体" w:hAnsi="Times New Roman" w:cs="Arial"/>
      <w:bCs/>
      <w:kern w:val="32"/>
      <w:sz w:val="21"/>
      <w:szCs w:val="24"/>
    </w:rPr>
  </w:style>
  <w:style w:type="table" w:customStyle="1" w:styleId="270">
    <w:name w:val="网格型27"/>
    <w:basedOn w:val="a4"/>
    <w:next w:val="afffff0"/>
    <w:uiPriority w:val="39"/>
    <w:rsid w:val="0092507D"/>
    <w:pPr>
      <w:spacing w:after="0" w:line="240" w:lineRule="auto"/>
    </w:pPr>
    <w:rPr>
      <w:rFonts w:ascii="宋体" w:eastAsia="宋体" w:hAnsi="宋体"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Alpha">
    <w:name w:val="Appendix Alpha"/>
    <w:basedOn w:val="AppendixNumeric"/>
    <w:next w:val="Paragraph"/>
    <w:uiPriority w:val="21"/>
    <w:qFormat/>
    <w:rsid w:val="00F31EFB"/>
    <w:pPr>
      <w:keepNext/>
      <w:keepLines/>
      <w:numPr>
        <w:numId w:val="15"/>
      </w:numPr>
      <w:outlineLvl w:val="4"/>
    </w:pPr>
    <w:rPr>
      <w:rFonts w:asciiTheme="majorHAnsi" w:eastAsia="Times New Roman" w:hAnsiTheme="majorHAnsi"/>
      <w:lang w:val="en-GB" w:eastAsia="en-US"/>
    </w:rPr>
  </w:style>
  <w:style w:type="paragraph" w:styleId="afffff7">
    <w:name w:val="toa heading"/>
    <w:basedOn w:val="a2"/>
    <w:next w:val="a2"/>
    <w:uiPriority w:val="99"/>
    <w:semiHidden/>
    <w:unhideWhenUsed/>
    <w:rsid w:val="0092507D"/>
    <w:pPr>
      <w:spacing w:before="120" w:after="240" w:line="276" w:lineRule="auto"/>
    </w:pPr>
    <w:rPr>
      <w:rFonts w:asciiTheme="majorHAnsi" w:eastAsiaTheme="majorEastAsia" w:hAnsiTheme="majorHAnsi" w:cstheme="majorBidi"/>
      <w:b/>
      <w:bCs/>
      <w:lang w:eastAsia="en-US"/>
    </w:rPr>
  </w:style>
  <w:style w:type="character" w:customStyle="1" w:styleId="affc">
    <w:name w:val="题注 字符"/>
    <w:aliases w:val="Caption Char 字符,Caption Char1 Char Char 字符,Caption Char Char Char Char 字符,Caption Char Char1 字符,Char Char Char Char Char 字符,C-Caption 字符"/>
    <w:link w:val="affb"/>
    <w:uiPriority w:val="35"/>
    <w:locked/>
    <w:rsid w:val="0092507D"/>
    <w:rPr>
      <w:rFonts w:ascii="Times New Roman Bold" w:eastAsia="宋体" w:hAnsi="Times New Roman Bold" w:cs="Times New Roman"/>
      <w:b/>
      <w:iCs/>
      <w:sz w:val="24"/>
      <w:szCs w:val="18"/>
    </w:rPr>
  </w:style>
  <w:style w:type="table" w:customStyle="1" w:styleId="210">
    <w:name w:val="无格式表格 21"/>
    <w:basedOn w:val="a4"/>
    <w:uiPriority w:val="42"/>
    <w:rsid w:val="0092507D"/>
    <w:pPr>
      <w:spacing w:after="0" w:line="240" w:lineRule="auto"/>
    </w:pPr>
    <w:rPr>
      <w:lang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4a">
    <w:name w:val="文章/节4"/>
    <w:basedOn w:val="a5"/>
    <w:next w:val="a1"/>
    <w:uiPriority w:val="99"/>
    <w:semiHidden/>
    <w:unhideWhenUsed/>
    <w:rsid w:val="0092507D"/>
  </w:style>
  <w:style w:type="character" w:customStyle="1" w:styleId="afff3">
    <w:name w:val="列表段落 字符"/>
    <w:aliases w:val="Bulleted List 字符"/>
    <w:basedOn w:val="a3"/>
    <w:link w:val="afff2"/>
    <w:uiPriority w:val="34"/>
    <w:rsid w:val="007A3B8E"/>
    <w:rPr>
      <w:rFonts w:ascii="Times New Roman" w:eastAsia="宋体" w:hAnsi="Times New Roman" w:cs="Times New Roman"/>
      <w:sz w:val="24"/>
      <w:szCs w:val="24"/>
    </w:rPr>
  </w:style>
  <w:style w:type="character" w:customStyle="1" w:styleId="1b">
    <w:name w:val="未处理的提及1"/>
    <w:basedOn w:val="a3"/>
    <w:uiPriority w:val="99"/>
    <w:unhideWhenUsed/>
    <w:rsid w:val="00A23493"/>
    <w:rPr>
      <w:color w:val="605E5C"/>
      <w:shd w:val="clear" w:color="auto" w:fill="E1DFDD"/>
    </w:rPr>
  </w:style>
  <w:style w:type="character" w:customStyle="1" w:styleId="1c">
    <w:name w:val="@他1"/>
    <w:basedOn w:val="a3"/>
    <w:uiPriority w:val="99"/>
    <w:unhideWhenUsed/>
    <w:rsid w:val="0049160E"/>
    <w:rPr>
      <w:color w:val="2B579A"/>
      <w:shd w:val="clear" w:color="auto" w:fill="E1DFDD"/>
    </w:rPr>
  </w:style>
  <w:style w:type="paragraph" w:customStyle="1" w:styleId="msonormal0">
    <w:name w:val="msonormal"/>
    <w:basedOn w:val="a2"/>
    <w:rsid w:val="00EE5F81"/>
    <w:pPr>
      <w:spacing w:before="100" w:beforeAutospacing="1" w:after="100" w:afterAutospacing="1"/>
    </w:pPr>
    <w:rPr>
      <w:rFonts w:eastAsia="Times New Roman"/>
      <w:lang w:val="en-US"/>
    </w:rPr>
  </w:style>
  <w:style w:type="paragraph" w:customStyle="1" w:styleId="xl65">
    <w:name w:val="xl65"/>
    <w:basedOn w:val="a2"/>
    <w:rsid w:val="00DC6144"/>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rFonts w:eastAsia="Times New Roman"/>
      <w:color w:val="000000"/>
      <w:sz w:val="18"/>
      <w:szCs w:val="18"/>
      <w:lang w:val="en-US"/>
    </w:rPr>
  </w:style>
  <w:style w:type="paragraph" w:customStyle="1" w:styleId="xl66">
    <w:name w:val="xl66"/>
    <w:basedOn w:val="a2"/>
    <w:rsid w:val="00DC6144"/>
    <w:pPr>
      <w:pBdr>
        <w:bottom w:val="single" w:sz="8" w:space="0" w:color="auto"/>
        <w:right w:val="single" w:sz="8" w:space="0" w:color="auto"/>
      </w:pBdr>
      <w:shd w:val="clear" w:color="000000" w:fill="FFFFFF"/>
      <w:spacing w:before="100" w:beforeAutospacing="1" w:after="100" w:afterAutospacing="1"/>
      <w:textAlignment w:val="center"/>
    </w:pPr>
    <w:rPr>
      <w:rFonts w:eastAsia="Times New Roman"/>
      <w:color w:val="000000"/>
      <w:sz w:val="18"/>
      <w:szCs w:val="18"/>
      <w:lang w:val="en-US"/>
    </w:rPr>
  </w:style>
  <w:style w:type="paragraph" w:customStyle="1" w:styleId="xl67">
    <w:name w:val="xl67"/>
    <w:basedOn w:val="a2"/>
    <w:rsid w:val="00DC6144"/>
    <w:pPr>
      <w:pBdr>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color w:val="000000"/>
      <w:sz w:val="18"/>
      <w:szCs w:val="18"/>
      <w:lang w:val="en-US"/>
    </w:rPr>
  </w:style>
  <w:style w:type="paragraph" w:customStyle="1" w:styleId="xl68">
    <w:name w:val="xl68"/>
    <w:basedOn w:val="a2"/>
    <w:rsid w:val="00DC6144"/>
    <w:pPr>
      <w:pBdr>
        <w:left w:val="single" w:sz="8" w:space="7" w:color="auto"/>
        <w:bottom w:val="single" w:sz="8" w:space="0" w:color="auto"/>
        <w:right w:val="single" w:sz="8" w:space="0" w:color="auto"/>
      </w:pBdr>
      <w:shd w:val="clear" w:color="000000" w:fill="FFFFFF"/>
      <w:spacing w:before="100" w:beforeAutospacing="1" w:after="100" w:afterAutospacing="1"/>
      <w:ind w:firstLineChars="100" w:firstLine="100"/>
      <w:textAlignment w:val="center"/>
    </w:pPr>
    <w:rPr>
      <w:rFonts w:eastAsia="Times New Roman"/>
      <w:color w:val="000000"/>
      <w:sz w:val="18"/>
      <w:szCs w:val="18"/>
      <w:lang w:val="en-US"/>
    </w:rPr>
  </w:style>
  <w:style w:type="paragraph" w:customStyle="1" w:styleId="xl69">
    <w:name w:val="xl69"/>
    <w:basedOn w:val="a2"/>
    <w:rsid w:val="00DC6144"/>
    <w:pPr>
      <w:spacing w:before="100" w:beforeAutospacing="1" w:after="100" w:afterAutospacing="1"/>
    </w:pPr>
    <w:rPr>
      <w:rFonts w:ascii="Arial" w:eastAsia="Times New Roman" w:hAnsi="Arial" w:cs="Arial"/>
      <w:sz w:val="20"/>
      <w:szCs w:val="20"/>
      <w:lang w:val="en-US"/>
    </w:rPr>
  </w:style>
  <w:style w:type="paragraph" w:customStyle="1" w:styleId="PleaseReviewReport">
    <w:name w:val="PleaseReview_Report"/>
    <w:rsid w:val="009456D9"/>
    <w:pPr>
      <w:spacing w:before="5" w:after="5"/>
    </w:pPr>
    <w:rPr>
      <w:rFonts w:ascii="Verdana" w:hAnsi="Verdana" w:cs="Verdana"/>
      <w:noProof/>
      <w:sz w:val="16"/>
      <w:szCs w:val="16"/>
    </w:rPr>
  </w:style>
  <w:style w:type="character" w:styleId="afffff8">
    <w:name w:val="Book Title"/>
    <w:basedOn w:val="a3"/>
    <w:uiPriority w:val="33"/>
    <w:semiHidden/>
    <w:qFormat/>
    <w:rsid w:val="00004E74"/>
    <w:rPr>
      <w:b/>
      <w:bCs/>
      <w:i/>
      <w:iCs/>
      <w:spacing w:val="5"/>
    </w:rPr>
  </w:style>
  <w:style w:type="table" w:styleId="afffff9">
    <w:name w:val="Colorful Grid"/>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
    <w:name w:val="Colorful Grid Accent 2"/>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
    <w:name w:val="Colorful Grid Accent 6"/>
    <w:basedOn w:val="a4"/>
    <w:uiPriority w:val="73"/>
    <w:semiHidden/>
    <w:unhideWhenUsed/>
    <w:rsid w:val="00004E7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ffffa">
    <w:name w:val="Colorful List"/>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0">
    <w:name w:val="Colorful List Accent 2"/>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0">
    <w:name w:val="Colorful List Accent 6"/>
    <w:basedOn w:val="a4"/>
    <w:uiPriority w:val="72"/>
    <w:semiHidden/>
    <w:unhideWhenUsed/>
    <w:rsid w:val="00004E7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b">
    <w:name w:val="Colorful Shading"/>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004E74"/>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c">
    <w:name w:val="Dark List"/>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4"/>
    <w:uiPriority w:val="70"/>
    <w:semiHidden/>
    <w:unhideWhenUsed/>
    <w:rsid w:val="00004E7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110">
    <w:name w:val="网格表 1 浅色1"/>
    <w:basedOn w:val="a4"/>
    <w:uiPriority w:val="46"/>
    <w:rsid w:val="00004E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004E7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004E7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004E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004E7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004E74"/>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004E7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211">
    <w:name w:val="网格表 21"/>
    <w:basedOn w:val="a4"/>
    <w:uiPriority w:val="47"/>
    <w:rsid w:val="00004E7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004E74"/>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
    <w:name w:val="网格表 2 - 着色 21"/>
    <w:basedOn w:val="a4"/>
    <w:uiPriority w:val="47"/>
    <w:rsid w:val="00004E7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4"/>
    <w:uiPriority w:val="47"/>
    <w:rsid w:val="00004E7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
    <w:name w:val="网格表 2 - 着色 41"/>
    <w:basedOn w:val="a4"/>
    <w:uiPriority w:val="47"/>
    <w:rsid w:val="00004E7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
    <w:name w:val="网格表 2 - 着色 51"/>
    <w:basedOn w:val="a4"/>
    <w:uiPriority w:val="47"/>
    <w:rsid w:val="00004E74"/>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
    <w:name w:val="网格表 2 - 着色 61"/>
    <w:basedOn w:val="a4"/>
    <w:uiPriority w:val="47"/>
    <w:rsid w:val="00004E7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0">
    <w:name w:val="网格表 31"/>
    <w:basedOn w:val="a4"/>
    <w:uiPriority w:val="48"/>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3-21">
    <w:name w:val="网格表 3 - 着色 21"/>
    <w:basedOn w:val="a4"/>
    <w:uiPriority w:val="48"/>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3-31">
    <w:name w:val="网格表 3 - 着色 31"/>
    <w:basedOn w:val="a4"/>
    <w:uiPriority w:val="48"/>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3-41">
    <w:name w:val="网格表 3 - 着色 41"/>
    <w:basedOn w:val="a4"/>
    <w:uiPriority w:val="48"/>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3-51">
    <w:name w:val="网格表 3 - 着色 51"/>
    <w:basedOn w:val="a4"/>
    <w:uiPriority w:val="48"/>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3-61">
    <w:name w:val="网格表 3 - 着色 61"/>
    <w:basedOn w:val="a4"/>
    <w:uiPriority w:val="48"/>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410">
    <w:name w:val="网格表 41"/>
    <w:basedOn w:val="a4"/>
    <w:uiPriority w:val="49"/>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
    <w:name w:val="网格表 4 - 着色 21"/>
    <w:basedOn w:val="a4"/>
    <w:uiPriority w:val="49"/>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
    <w:name w:val="网格表 4 - 着色 31"/>
    <w:basedOn w:val="a4"/>
    <w:uiPriority w:val="49"/>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
    <w:name w:val="网格表 4 - 着色 41"/>
    <w:basedOn w:val="a4"/>
    <w:uiPriority w:val="49"/>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
    <w:name w:val="网格表 4 - 着色 51"/>
    <w:basedOn w:val="a4"/>
    <w:uiPriority w:val="49"/>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
    <w:name w:val="网格表 4 - 着色 61"/>
    <w:basedOn w:val="a4"/>
    <w:uiPriority w:val="49"/>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0">
    <w:name w:val="网格表 5 深色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5-21">
    <w:name w:val="网格表 5 深色 - 着色 2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5-31">
    <w:name w:val="网格表 5 深色 - 着色 3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5-41">
    <w:name w:val="网格表 5 深色 - 着色 4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5-51">
    <w:name w:val="网格表 5 深色 - 着色 5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5-61">
    <w:name w:val="网格表 5 深色 - 着色 61"/>
    <w:basedOn w:val="a4"/>
    <w:uiPriority w:val="50"/>
    <w:rsid w:val="00004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610">
    <w:name w:val="网格表 6 彩色1"/>
    <w:basedOn w:val="a4"/>
    <w:uiPriority w:val="51"/>
    <w:rsid w:val="00004E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004E7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
    <w:name w:val="网格表 6 彩色 - 着色 21"/>
    <w:basedOn w:val="a4"/>
    <w:uiPriority w:val="51"/>
    <w:rsid w:val="00004E7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
    <w:name w:val="网格表 6 彩色 - 着色 31"/>
    <w:basedOn w:val="a4"/>
    <w:uiPriority w:val="51"/>
    <w:rsid w:val="00004E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
    <w:name w:val="网格表 6 彩色 - 着色 41"/>
    <w:basedOn w:val="a4"/>
    <w:uiPriority w:val="51"/>
    <w:rsid w:val="00004E7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
    <w:name w:val="网格表 6 彩色 - 着色 51"/>
    <w:basedOn w:val="a4"/>
    <w:uiPriority w:val="51"/>
    <w:rsid w:val="00004E74"/>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
    <w:name w:val="网格表 6 彩色 - 着色 61"/>
    <w:basedOn w:val="a4"/>
    <w:uiPriority w:val="51"/>
    <w:rsid w:val="00004E7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0">
    <w:name w:val="网格表 7 彩色1"/>
    <w:basedOn w:val="a4"/>
    <w:uiPriority w:val="52"/>
    <w:rsid w:val="00004E7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004E7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7-21">
    <w:name w:val="网格表 7 彩色 - 着色 21"/>
    <w:basedOn w:val="a4"/>
    <w:uiPriority w:val="52"/>
    <w:rsid w:val="00004E74"/>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7-31">
    <w:name w:val="网格表 7 彩色 - 着色 31"/>
    <w:basedOn w:val="a4"/>
    <w:uiPriority w:val="52"/>
    <w:rsid w:val="00004E7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7-41">
    <w:name w:val="网格表 7 彩色 - 着色 41"/>
    <w:basedOn w:val="a4"/>
    <w:uiPriority w:val="52"/>
    <w:rsid w:val="00004E74"/>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7-51">
    <w:name w:val="网格表 7 彩色 - 着色 51"/>
    <w:basedOn w:val="a4"/>
    <w:uiPriority w:val="52"/>
    <w:rsid w:val="00004E74"/>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7-61">
    <w:name w:val="网格表 7 彩色 - 着色 61"/>
    <w:basedOn w:val="a4"/>
    <w:uiPriority w:val="52"/>
    <w:rsid w:val="00004E7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1d">
    <w:name w:val="井号标签1"/>
    <w:basedOn w:val="a3"/>
    <w:uiPriority w:val="99"/>
    <w:semiHidden/>
    <w:unhideWhenUsed/>
    <w:rsid w:val="00004E74"/>
    <w:rPr>
      <w:color w:val="2B579A"/>
      <w:shd w:val="clear" w:color="auto" w:fill="E1DFDD"/>
    </w:rPr>
  </w:style>
  <w:style w:type="character" w:styleId="afffffd">
    <w:name w:val="Intense Emphasis"/>
    <w:basedOn w:val="a3"/>
    <w:uiPriority w:val="29"/>
    <w:semiHidden/>
    <w:qFormat/>
    <w:rsid w:val="00004E74"/>
    <w:rPr>
      <w:i/>
      <w:iCs/>
      <w:color w:val="5B9BD5" w:themeColor="accent1"/>
    </w:rPr>
  </w:style>
  <w:style w:type="character" w:styleId="afffffe">
    <w:name w:val="Intense Reference"/>
    <w:basedOn w:val="a3"/>
    <w:uiPriority w:val="32"/>
    <w:semiHidden/>
    <w:qFormat/>
    <w:rsid w:val="00004E74"/>
    <w:rPr>
      <w:b/>
      <w:bCs/>
      <w:smallCaps/>
      <w:color w:val="5B9BD5" w:themeColor="accent1"/>
      <w:spacing w:val="5"/>
    </w:rPr>
  </w:style>
  <w:style w:type="table" w:styleId="affffff">
    <w:name w:val="Light Grid"/>
    <w:basedOn w:val="a4"/>
    <w:uiPriority w:val="62"/>
    <w:semiHidden/>
    <w:unhideWhenUsed/>
    <w:rsid w:val="00004E7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004E7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3">
    <w:name w:val="Light Grid Accent 2"/>
    <w:basedOn w:val="a4"/>
    <w:uiPriority w:val="62"/>
    <w:semiHidden/>
    <w:unhideWhenUsed/>
    <w:rsid w:val="00004E7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4"/>
    <w:uiPriority w:val="62"/>
    <w:semiHidden/>
    <w:unhideWhenUsed/>
    <w:rsid w:val="00004E7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4"/>
    <w:uiPriority w:val="62"/>
    <w:semiHidden/>
    <w:unhideWhenUsed/>
    <w:rsid w:val="00004E7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4"/>
    <w:uiPriority w:val="62"/>
    <w:semiHidden/>
    <w:unhideWhenUsed/>
    <w:rsid w:val="00004E7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3">
    <w:name w:val="Light Grid Accent 6"/>
    <w:basedOn w:val="a4"/>
    <w:uiPriority w:val="62"/>
    <w:semiHidden/>
    <w:unhideWhenUsed/>
    <w:rsid w:val="00004E7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4">
    <w:name w:val="Light List Accent 1"/>
    <w:basedOn w:val="a4"/>
    <w:uiPriority w:val="61"/>
    <w:semiHidden/>
    <w:unhideWhenUsed/>
    <w:rsid w:val="00004E74"/>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4">
    <w:name w:val="Light List Accent 2"/>
    <w:basedOn w:val="a4"/>
    <w:uiPriority w:val="61"/>
    <w:semiHidden/>
    <w:unhideWhenUsed/>
    <w:rsid w:val="00004E7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4"/>
    <w:uiPriority w:val="61"/>
    <w:semiHidden/>
    <w:unhideWhenUsed/>
    <w:rsid w:val="00004E7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4"/>
    <w:uiPriority w:val="61"/>
    <w:semiHidden/>
    <w:unhideWhenUsed/>
    <w:rsid w:val="00004E7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4"/>
    <w:uiPriority w:val="61"/>
    <w:semiHidden/>
    <w:unhideWhenUsed/>
    <w:rsid w:val="00004E7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4">
    <w:name w:val="Light List Accent 6"/>
    <w:basedOn w:val="a4"/>
    <w:uiPriority w:val="61"/>
    <w:semiHidden/>
    <w:unhideWhenUsed/>
    <w:rsid w:val="00004E7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f0">
    <w:name w:val="Light Shading"/>
    <w:basedOn w:val="a4"/>
    <w:uiPriority w:val="60"/>
    <w:semiHidden/>
    <w:unhideWhenUsed/>
    <w:rsid w:val="00004E7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004E74"/>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5">
    <w:name w:val="Light Shading Accent 2"/>
    <w:basedOn w:val="a4"/>
    <w:uiPriority w:val="60"/>
    <w:semiHidden/>
    <w:unhideWhenUsed/>
    <w:rsid w:val="00004E74"/>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4"/>
    <w:uiPriority w:val="60"/>
    <w:semiHidden/>
    <w:unhideWhenUsed/>
    <w:rsid w:val="00004E74"/>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4"/>
    <w:uiPriority w:val="60"/>
    <w:semiHidden/>
    <w:unhideWhenUsed/>
    <w:rsid w:val="00004E74"/>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4"/>
    <w:uiPriority w:val="60"/>
    <w:semiHidden/>
    <w:unhideWhenUsed/>
    <w:rsid w:val="00004E74"/>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5">
    <w:name w:val="Light Shading Accent 6"/>
    <w:basedOn w:val="a4"/>
    <w:uiPriority w:val="60"/>
    <w:semiHidden/>
    <w:unhideWhenUsed/>
    <w:rsid w:val="00004E74"/>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111">
    <w:name w:val="清单表 1 浅色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1-210">
    <w:name w:val="清单表 1 浅色 - 着色 2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310">
    <w:name w:val="清单表 1 浅色 - 着色 3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410">
    <w:name w:val="清单表 1 浅色 - 着色 4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510">
    <w:name w:val="清单表 1 浅色 - 着色 5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610">
    <w:name w:val="清单表 1 浅色 - 着色 61"/>
    <w:basedOn w:val="a4"/>
    <w:uiPriority w:val="46"/>
    <w:rsid w:val="00004E74"/>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12">
    <w:name w:val="清单表 21"/>
    <w:basedOn w:val="a4"/>
    <w:uiPriority w:val="47"/>
    <w:rsid w:val="00004E7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004E74"/>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2-210">
    <w:name w:val="清单表 2 - 着色 21"/>
    <w:basedOn w:val="a4"/>
    <w:uiPriority w:val="47"/>
    <w:rsid w:val="00004E74"/>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0">
    <w:name w:val="清单表 2 - 着色 31"/>
    <w:basedOn w:val="a4"/>
    <w:uiPriority w:val="47"/>
    <w:rsid w:val="00004E74"/>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0">
    <w:name w:val="清单表 2 - 着色 41"/>
    <w:basedOn w:val="a4"/>
    <w:uiPriority w:val="47"/>
    <w:rsid w:val="00004E74"/>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0">
    <w:name w:val="清单表 2 - 着色 51"/>
    <w:basedOn w:val="a4"/>
    <w:uiPriority w:val="47"/>
    <w:rsid w:val="00004E74"/>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610">
    <w:name w:val="清单表 2 - 着色 61"/>
    <w:basedOn w:val="a4"/>
    <w:uiPriority w:val="47"/>
    <w:rsid w:val="00004E74"/>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1">
    <w:name w:val="清单表 31"/>
    <w:basedOn w:val="a4"/>
    <w:uiPriority w:val="48"/>
    <w:rsid w:val="00004E7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004E7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3-210">
    <w:name w:val="清单表 3 - 着色 21"/>
    <w:basedOn w:val="a4"/>
    <w:uiPriority w:val="48"/>
    <w:rsid w:val="00004E74"/>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3-310">
    <w:name w:val="清单表 3 - 着色 31"/>
    <w:basedOn w:val="a4"/>
    <w:uiPriority w:val="48"/>
    <w:rsid w:val="00004E7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410">
    <w:name w:val="清单表 3 - 着色 41"/>
    <w:basedOn w:val="a4"/>
    <w:uiPriority w:val="48"/>
    <w:rsid w:val="00004E74"/>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510">
    <w:name w:val="清单表 3 - 着色 51"/>
    <w:basedOn w:val="a4"/>
    <w:uiPriority w:val="48"/>
    <w:rsid w:val="00004E74"/>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3-610">
    <w:name w:val="清单表 3 - 着色 61"/>
    <w:basedOn w:val="a4"/>
    <w:uiPriority w:val="48"/>
    <w:rsid w:val="00004E7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411">
    <w:name w:val="清单表 41"/>
    <w:basedOn w:val="a4"/>
    <w:uiPriority w:val="49"/>
    <w:rsid w:val="00004E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004E7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4-210">
    <w:name w:val="清单表 4 - 着色 21"/>
    <w:basedOn w:val="a4"/>
    <w:uiPriority w:val="49"/>
    <w:rsid w:val="00004E7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0">
    <w:name w:val="清单表 4 - 着色 31"/>
    <w:basedOn w:val="a4"/>
    <w:uiPriority w:val="49"/>
    <w:rsid w:val="00004E7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0">
    <w:name w:val="清单表 4 - 着色 41"/>
    <w:basedOn w:val="a4"/>
    <w:uiPriority w:val="49"/>
    <w:rsid w:val="00004E7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0">
    <w:name w:val="清单表 4 - 着色 51"/>
    <w:basedOn w:val="a4"/>
    <w:uiPriority w:val="49"/>
    <w:rsid w:val="00004E7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4-610">
    <w:name w:val="清单表 4 - 着色 61"/>
    <w:basedOn w:val="a4"/>
    <w:uiPriority w:val="49"/>
    <w:rsid w:val="00004E7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1">
    <w:name w:val="清单表 5 深色1"/>
    <w:basedOn w:val="a4"/>
    <w:uiPriority w:val="50"/>
    <w:rsid w:val="00004E7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004E74"/>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004E74"/>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004E74"/>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004E74"/>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004E74"/>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004E74"/>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1">
    <w:name w:val="清单表 6 彩色1"/>
    <w:basedOn w:val="a4"/>
    <w:uiPriority w:val="51"/>
    <w:rsid w:val="00004E7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004E74"/>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210">
    <w:name w:val="清单表 6 彩色 - 着色 21"/>
    <w:basedOn w:val="a4"/>
    <w:uiPriority w:val="51"/>
    <w:rsid w:val="00004E74"/>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0">
    <w:name w:val="清单表 6 彩色 - 着色 31"/>
    <w:basedOn w:val="a4"/>
    <w:uiPriority w:val="51"/>
    <w:rsid w:val="00004E7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0">
    <w:name w:val="清单表 6 彩色 - 着色 41"/>
    <w:basedOn w:val="a4"/>
    <w:uiPriority w:val="51"/>
    <w:rsid w:val="00004E74"/>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0">
    <w:name w:val="清单表 6 彩色 - 着色 51"/>
    <w:basedOn w:val="a4"/>
    <w:uiPriority w:val="51"/>
    <w:rsid w:val="00004E74"/>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6-610">
    <w:name w:val="清单表 6 彩色 - 着色 61"/>
    <w:basedOn w:val="a4"/>
    <w:uiPriority w:val="51"/>
    <w:rsid w:val="00004E74"/>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1">
    <w:name w:val="清单表 7 彩色1"/>
    <w:basedOn w:val="a4"/>
    <w:uiPriority w:val="52"/>
    <w:rsid w:val="00004E7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004E74"/>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004E74"/>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004E74"/>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004E74"/>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004E74"/>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004E74"/>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e">
    <w:name w:val="Medium Grid 1"/>
    <w:basedOn w:val="a4"/>
    <w:uiPriority w:val="67"/>
    <w:semiHidden/>
    <w:unhideWhenUsed/>
    <w:rsid w:val="00004E7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004E7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
    <w:name w:val="Medium Grid 1 Accent 2"/>
    <w:basedOn w:val="a4"/>
    <w:uiPriority w:val="67"/>
    <w:semiHidden/>
    <w:unhideWhenUsed/>
    <w:rsid w:val="00004E7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
    <w:name w:val="Medium Grid 1 Accent 3"/>
    <w:basedOn w:val="a4"/>
    <w:uiPriority w:val="67"/>
    <w:semiHidden/>
    <w:unhideWhenUsed/>
    <w:rsid w:val="00004E7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
    <w:name w:val="Medium Grid 1 Accent 4"/>
    <w:basedOn w:val="a4"/>
    <w:uiPriority w:val="67"/>
    <w:semiHidden/>
    <w:unhideWhenUsed/>
    <w:rsid w:val="00004E7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
    <w:name w:val="Medium Grid 1 Accent 5"/>
    <w:basedOn w:val="a4"/>
    <w:uiPriority w:val="67"/>
    <w:semiHidden/>
    <w:unhideWhenUsed/>
    <w:rsid w:val="00004E7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
    <w:name w:val="Medium Grid 1 Accent 6"/>
    <w:basedOn w:val="a4"/>
    <w:uiPriority w:val="67"/>
    <w:semiHidden/>
    <w:unhideWhenUsed/>
    <w:rsid w:val="00004E7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5">
    <w:name w:val="Medium Grid 2"/>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2">
    <w:name w:val="Medium Grid 3"/>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4"/>
    <w:uiPriority w:val="69"/>
    <w:semiHidden/>
    <w:unhideWhenUsed/>
    <w:rsid w:val="00004E7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
    <w:name w:val="Medium List 1"/>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4"/>
    <w:uiPriority w:val="65"/>
    <w:semiHidden/>
    <w:unhideWhenUsed/>
    <w:rsid w:val="00004E7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6">
    <w:name w:val="Medium List 2"/>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004E7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0">
    <w:name w:val="Medium Shading 1"/>
    <w:basedOn w:val="a4"/>
    <w:uiPriority w:val="63"/>
    <w:semiHidden/>
    <w:unhideWhenUsed/>
    <w:rsid w:val="00004E7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004E74"/>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004E7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004E7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004E7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004E74"/>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004E7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7">
    <w:name w:val="Medium Shading 2"/>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004E7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12">
    <w:name w:val="无格式表格 11"/>
    <w:basedOn w:val="a4"/>
    <w:uiPriority w:val="41"/>
    <w:rsid w:val="00004E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12">
    <w:name w:val="无格式表格 31"/>
    <w:basedOn w:val="a4"/>
    <w:uiPriority w:val="43"/>
    <w:rsid w:val="00004E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004E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004E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1">
    <w:name w:val="智能超链接1"/>
    <w:basedOn w:val="a3"/>
    <w:uiPriority w:val="99"/>
    <w:semiHidden/>
    <w:unhideWhenUsed/>
    <w:rsid w:val="00004E74"/>
    <w:rPr>
      <w:u w:val="dotted"/>
    </w:rPr>
  </w:style>
  <w:style w:type="character" w:customStyle="1" w:styleId="1f2">
    <w:name w:val="智能链接1"/>
    <w:basedOn w:val="a3"/>
    <w:uiPriority w:val="99"/>
    <w:semiHidden/>
    <w:unhideWhenUsed/>
    <w:rsid w:val="00004E74"/>
    <w:rPr>
      <w:color w:val="0000FF"/>
      <w:u w:val="single"/>
      <w:shd w:val="clear" w:color="auto" w:fill="F3F2F1"/>
    </w:rPr>
  </w:style>
  <w:style w:type="character" w:styleId="affffff1">
    <w:name w:val="Subtle Emphasis"/>
    <w:basedOn w:val="a3"/>
    <w:uiPriority w:val="89"/>
    <w:qFormat/>
    <w:rsid w:val="00004E74"/>
    <w:rPr>
      <w:i/>
      <w:iCs/>
      <w:color w:val="404040" w:themeColor="text1" w:themeTint="BF"/>
    </w:rPr>
  </w:style>
  <w:style w:type="character" w:styleId="affffff2">
    <w:name w:val="Subtle Reference"/>
    <w:basedOn w:val="a3"/>
    <w:uiPriority w:val="31"/>
    <w:semiHidden/>
    <w:qFormat/>
    <w:rsid w:val="00004E74"/>
    <w:rPr>
      <w:smallCaps/>
      <w:color w:val="5A5A5A" w:themeColor="text1" w:themeTint="A5"/>
    </w:rPr>
  </w:style>
  <w:style w:type="table" w:customStyle="1" w:styleId="1f3">
    <w:name w:val="网格型浅色1"/>
    <w:basedOn w:val="a4"/>
    <w:uiPriority w:val="40"/>
    <w:rsid w:val="00004E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ormalTable0">
    <w:name w:val="Normal Table0"/>
    <w:uiPriority w:val="2"/>
    <w:semiHidden/>
    <w:unhideWhenUsed/>
    <w:qFormat/>
    <w:rsid w:val="007A4FC4"/>
    <w:pPr>
      <w:widowControl w:val="0"/>
      <w:autoSpaceDE w:val="0"/>
      <w:autoSpaceDN w:val="0"/>
      <w:spacing w:after="0" w:line="240" w:lineRule="auto"/>
    </w:pPr>
    <w:rPr>
      <w:lang w:val="en-US" w:eastAsia="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7A4FC4"/>
    <w:pPr>
      <w:widowControl w:val="0"/>
      <w:autoSpaceDE w:val="0"/>
      <w:autoSpaceDN w:val="0"/>
      <w:spacing w:after="0" w:line="240" w:lineRule="auto"/>
    </w:pPr>
    <w:rPr>
      <w:rFonts w:eastAsia="Times New Roman"/>
      <w:sz w:val="22"/>
      <w:szCs w:val="22"/>
      <w:lang w:val="en-US" w:eastAsia="en-US"/>
    </w:rPr>
  </w:style>
  <w:style w:type="character" w:styleId="affffff3">
    <w:name w:val="Unresolved Mention"/>
    <w:basedOn w:val="a3"/>
    <w:uiPriority w:val="99"/>
    <w:semiHidden/>
    <w:unhideWhenUsed/>
    <w:rsid w:val="00AD4080"/>
    <w:rPr>
      <w:color w:val="605E5C"/>
      <w:shd w:val="clear" w:color="auto" w:fill="E1DFDD"/>
    </w:rPr>
  </w:style>
  <w:style w:type="character" w:styleId="affffff4">
    <w:name w:val="Mention"/>
    <w:basedOn w:val="a3"/>
    <w:uiPriority w:val="99"/>
    <w:unhideWhenUsed/>
    <w:rsid w:val="00C3696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3010">
      <w:bodyDiv w:val="1"/>
      <w:marLeft w:val="0"/>
      <w:marRight w:val="0"/>
      <w:marTop w:val="0"/>
      <w:marBottom w:val="0"/>
      <w:divBdr>
        <w:top w:val="none" w:sz="0" w:space="0" w:color="auto"/>
        <w:left w:val="none" w:sz="0" w:space="0" w:color="auto"/>
        <w:bottom w:val="none" w:sz="0" w:space="0" w:color="auto"/>
        <w:right w:val="none" w:sz="0" w:space="0" w:color="auto"/>
      </w:divBdr>
    </w:div>
    <w:div w:id="85006708">
      <w:bodyDiv w:val="1"/>
      <w:marLeft w:val="0"/>
      <w:marRight w:val="0"/>
      <w:marTop w:val="0"/>
      <w:marBottom w:val="0"/>
      <w:divBdr>
        <w:top w:val="none" w:sz="0" w:space="0" w:color="auto"/>
        <w:left w:val="none" w:sz="0" w:space="0" w:color="auto"/>
        <w:bottom w:val="none" w:sz="0" w:space="0" w:color="auto"/>
        <w:right w:val="none" w:sz="0" w:space="0" w:color="auto"/>
      </w:divBdr>
    </w:div>
    <w:div w:id="88091284">
      <w:bodyDiv w:val="1"/>
      <w:marLeft w:val="0"/>
      <w:marRight w:val="0"/>
      <w:marTop w:val="0"/>
      <w:marBottom w:val="0"/>
      <w:divBdr>
        <w:top w:val="none" w:sz="0" w:space="0" w:color="auto"/>
        <w:left w:val="none" w:sz="0" w:space="0" w:color="auto"/>
        <w:bottom w:val="none" w:sz="0" w:space="0" w:color="auto"/>
        <w:right w:val="none" w:sz="0" w:space="0" w:color="auto"/>
      </w:divBdr>
    </w:div>
    <w:div w:id="98844303">
      <w:bodyDiv w:val="1"/>
      <w:marLeft w:val="0"/>
      <w:marRight w:val="0"/>
      <w:marTop w:val="0"/>
      <w:marBottom w:val="0"/>
      <w:divBdr>
        <w:top w:val="none" w:sz="0" w:space="0" w:color="auto"/>
        <w:left w:val="none" w:sz="0" w:space="0" w:color="auto"/>
        <w:bottom w:val="none" w:sz="0" w:space="0" w:color="auto"/>
        <w:right w:val="none" w:sz="0" w:space="0" w:color="auto"/>
      </w:divBdr>
    </w:div>
    <w:div w:id="195428944">
      <w:bodyDiv w:val="1"/>
      <w:marLeft w:val="0"/>
      <w:marRight w:val="0"/>
      <w:marTop w:val="0"/>
      <w:marBottom w:val="0"/>
      <w:divBdr>
        <w:top w:val="none" w:sz="0" w:space="0" w:color="auto"/>
        <w:left w:val="none" w:sz="0" w:space="0" w:color="auto"/>
        <w:bottom w:val="none" w:sz="0" w:space="0" w:color="auto"/>
        <w:right w:val="none" w:sz="0" w:space="0" w:color="auto"/>
      </w:divBdr>
    </w:div>
    <w:div w:id="243075113">
      <w:bodyDiv w:val="1"/>
      <w:marLeft w:val="0"/>
      <w:marRight w:val="0"/>
      <w:marTop w:val="0"/>
      <w:marBottom w:val="0"/>
      <w:divBdr>
        <w:top w:val="none" w:sz="0" w:space="0" w:color="auto"/>
        <w:left w:val="none" w:sz="0" w:space="0" w:color="auto"/>
        <w:bottom w:val="none" w:sz="0" w:space="0" w:color="auto"/>
        <w:right w:val="none" w:sz="0" w:space="0" w:color="auto"/>
      </w:divBdr>
    </w:div>
    <w:div w:id="310450075">
      <w:bodyDiv w:val="1"/>
      <w:marLeft w:val="0"/>
      <w:marRight w:val="0"/>
      <w:marTop w:val="0"/>
      <w:marBottom w:val="0"/>
      <w:divBdr>
        <w:top w:val="none" w:sz="0" w:space="0" w:color="auto"/>
        <w:left w:val="none" w:sz="0" w:space="0" w:color="auto"/>
        <w:bottom w:val="none" w:sz="0" w:space="0" w:color="auto"/>
        <w:right w:val="none" w:sz="0" w:space="0" w:color="auto"/>
      </w:divBdr>
    </w:div>
    <w:div w:id="327560582">
      <w:bodyDiv w:val="1"/>
      <w:marLeft w:val="0"/>
      <w:marRight w:val="0"/>
      <w:marTop w:val="0"/>
      <w:marBottom w:val="0"/>
      <w:divBdr>
        <w:top w:val="none" w:sz="0" w:space="0" w:color="auto"/>
        <w:left w:val="none" w:sz="0" w:space="0" w:color="auto"/>
        <w:bottom w:val="none" w:sz="0" w:space="0" w:color="auto"/>
        <w:right w:val="none" w:sz="0" w:space="0" w:color="auto"/>
      </w:divBdr>
    </w:div>
    <w:div w:id="327901093">
      <w:bodyDiv w:val="1"/>
      <w:marLeft w:val="0"/>
      <w:marRight w:val="0"/>
      <w:marTop w:val="0"/>
      <w:marBottom w:val="0"/>
      <w:divBdr>
        <w:top w:val="none" w:sz="0" w:space="0" w:color="auto"/>
        <w:left w:val="none" w:sz="0" w:space="0" w:color="auto"/>
        <w:bottom w:val="none" w:sz="0" w:space="0" w:color="auto"/>
        <w:right w:val="none" w:sz="0" w:space="0" w:color="auto"/>
      </w:divBdr>
    </w:div>
    <w:div w:id="359823477">
      <w:bodyDiv w:val="1"/>
      <w:marLeft w:val="0"/>
      <w:marRight w:val="0"/>
      <w:marTop w:val="0"/>
      <w:marBottom w:val="0"/>
      <w:divBdr>
        <w:top w:val="none" w:sz="0" w:space="0" w:color="auto"/>
        <w:left w:val="none" w:sz="0" w:space="0" w:color="auto"/>
        <w:bottom w:val="none" w:sz="0" w:space="0" w:color="auto"/>
        <w:right w:val="none" w:sz="0" w:space="0" w:color="auto"/>
      </w:divBdr>
    </w:div>
    <w:div w:id="449668225">
      <w:bodyDiv w:val="1"/>
      <w:marLeft w:val="0"/>
      <w:marRight w:val="0"/>
      <w:marTop w:val="0"/>
      <w:marBottom w:val="0"/>
      <w:divBdr>
        <w:top w:val="none" w:sz="0" w:space="0" w:color="auto"/>
        <w:left w:val="none" w:sz="0" w:space="0" w:color="auto"/>
        <w:bottom w:val="none" w:sz="0" w:space="0" w:color="auto"/>
        <w:right w:val="none" w:sz="0" w:space="0" w:color="auto"/>
      </w:divBdr>
    </w:div>
    <w:div w:id="465583465">
      <w:bodyDiv w:val="1"/>
      <w:marLeft w:val="0"/>
      <w:marRight w:val="0"/>
      <w:marTop w:val="0"/>
      <w:marBottom w:val="0"/>
      <w:divBdr>
        <w:top w:val="none" w:sz="0" w:space="0" w:color="auto"/>
        <w:left w:val="none" w:sz="0" w:space="0" w:color="auto"/>
        <w:bottom w:val="none" w:sz="0" w:space="0" w:color="auto"/>
        <w:right w:val="none" w:sz="0" w:space="0" w:color="auto"/>
      </w:divBdr>
    </w:div>
    <w:div w:id="478964855">
      <w:bodyDiv w:val="1"/>
      <w:marLeft w:val="0"/>
      <w:marRight w:val="0"/>
      <w:marTop w:val="0"/>
      <w:marBottom w:val="0"/>
      <w:divBdr>
        <w:top w:val="none" w:sz="0" w:space="0" w:color="auto"/>
        <w:left w:val="none" w:sz="0" w:space="0" w:color="auto"/>
        <w:bottom w:val="none" w:sz="0" w:space="0" w:color="auto"/>
        <w:right w:val="none" w:sz="0" w:space="0" w:color="auto"/>
      </w:divBdr>
    </w:div>
    <w:div w:id="483819485">
      <w:bodyDiv w:val="1"/>
      <w:marLeft w:val="0"/>
      <w:marRight w:val="0"/>
      <w:marTop w:val="0"/>
      <w:marBottom w:val="0"/>
      <w:divBdr>
        <w:top w:val="none" w:sz="0" w:space="0" w:color="auto"/>
        <w:left w:val="none" w:sz="0" w:space="0" w:color="auto"/>
        <w:bottom w:val="none" w:sz="0" w:space="0" w:color="auto"/>
        <w:right w:val="none" w:sz="0" w:space="0" w:color="auto"/>
      </w:divBdr>
    </w:div>
    <w:div w:id="498349605">
      <w:bodyDiv w:val="1"/>
      <w:marLeft w:val="0"/>
      <w:marRight w:val="0"/>
      <w:marTop w:val="0"/>
      <w:marBottom w:val="0"/>
      <w:divBdr>
        <w:top w:val="none" w:sz="0" w:space="0" w:color="auto"/>
        <w:left w:val="none" w:sz="0" w:space="0" w:color="auto"/>
        <w:bottom w:val="none" w:sz="0" w:space="0" w:color="auto"/>
        <w:right w:val="none" w:sz="0" w:space="0" w:color="auto"/>
      </w:divBdr>
      <w:divsChild>
        <w:div w:id="1569726507">
          <w:marLeft w:val="0"/>
          <w:marRight w:val="0"/>
          <w:marTop w:val="0"/>
          <w:marBottom w:val="0"/>
          <w:divBdr>
            <w:top w:val="none" w:sz="0" w:space="0" w:color="auto"/>
            <w:left w:val="none" w:sz="0" w:space="0" w:color="auto"/>
            <w:bottom w:val="none" w:sz="0" w:space="0" w:color="auto"/>
            <w:right w:val="none" w:sz="0" w:space="0" w:color="auto"/>
          </w:divBdr>
        </w:div>
      </w:divsChild>
    </w:div>
    <w:div w:id="521404549">
      <w:bodyDiv w:val="1"/>
      <w:marLeft w:val="0"/>
      <w:marRight w:val="0"/>
      <w:marTop w:val="0"/>
      <w:marBottom w:val="0"/>
      <w:divBdr>
        <w:top w:val="none" w:sz="0" w:space="0" w:color="auto"/>
        <w:left w:val="none" w:sz="0" w:space="0" w:color="auto"/>
        <w:bottom w:val="none" w:sz="0" w:space="0" w:color="auto"/>
        <w:right w:val="none" w:sz="0" w:space="0" w:color="auto"/>
      </w:divBdr>
      <w:divsChild>
        <w:div w:id="1663317350">
          <w:marLeft w:val="0"/>
          <w:marRight w:val="0"/>
          <w:marTop w:val="0"/>
          <w:marBottom w:val="0"/>
          <w:divBdr>
            <w:top w:val="none" w:sz="0" w:space="0" w:color="auto"/>
            <w:left w:val="none" w:sz="0" w:space="0" w:color="auto"/>
            <w:bottom w:val="none" w:sz="0" w:space="0" w:color="auto"/>
            <w:right w:val="none" w:sz="0" w:space="0" w:color="auto"/>
          </w:divBdr>
        </w:div>
      </w:divsChild>
    </w:div>
    <w:div w:id="581064670">
      <w:bodyDiv w:val="1"/>
      <w:marLeft w:val="0"/>
      <w:marRight w:val="0"/>
      <w:marTop w:val="0"/>
      <w:marBottom w:val="0"/>
      <w:divBdr>
        <w:top w:val="none" w:sz="0" w:space="0" w:color="auto"/>
        <w:left w:val="none" w:sz="0" w:space="0" w:color="auto"/>
        <w:bottom w:val="none" w:sz="0" w:space="0" w:color="auto"/>
        <w:right w:val="none" w:sz="0" w:space="0" w:color="auto"/>
      </w:divBdr>
    </w:div>
    <w:div w:id="621502273">
      <w:bodyDiv w:val="1"/>
      <w:marLeft w:val="0"/>
      <w:marRight w:val="0"/>
      <w:marTop w:val="0"/>
      <w:marBottom w:val="0"/>
      <w:divBdr>
        <w:top w:val="none" w:sz="0" w:space="0" w:color="auto"/>
        <w:left w:val="none" w:sz="0" w:space="0" w:color="auto"/>
        <w:bottom w:val="none" w:sz="0" w:space="0" w:color="auto"/>
        <w:right w:val="none" w:sz="0" w:space="0" w:color="auto"/>
      </w:divBdr>
    </w:div>
    <w:div w:id="650718746">
      <w:bodyDiv w:val="1"/>
      <w:marLeft w:val="0"/>
      <w:marRight w:val="0"/>
      <w:marTop w:val="0"/>
      <w:marBottom w:val="0"/>
      <w:divBdr>
        <w:top w:val="none" w:sz="0" w:space="0" w:color="auto"/>
        <w:left w:val="none" w:sz="0" w:space="0" w:color="auto"/>
        <w:bottom w:val="none" w:sz="0" w:space="0" w:color="auto"/>
        <w:right w:val="none" w:sz="0" w:space="0" w:color="auto"/>
      </w:divBdr>
    </w:div>
    <w:div w:id="685786841">
      <w:bodyDiv w:val="1"/>
      <w:marLeft w:val="0"/>
      <w:marRight w:val="0"/>
      <w:marTop w:val="0"/>
      <w:marBottom w:val="0"/>
      <w:divBdr>
        <w:top w:val="none" w:sz="0" w:space="0" w:color="auto"/>
        <w:left w:val="none" w:sz="0" w:space="0" w:color="auto"/>
        <w:bottom w:val="none" w:sz="0" w:space="0" w:color="auto"/>
        <w:right w:val="none" w:sz="0" w:space="0" w:color="auto"/>
      </w:divBdr>
    </w:div>
    <w:div w:id="691880518">
      <w:bodyDiv w:val="1"/>
      <w:marLeft w:val="0"/>
      <w:marRight w:val="0"/>
      <w:marTop w:val="0"/>
      <w:marBottom w:val="0"/>
      <w:divBdr>
        <w:top w:val="none" w:sz="0" w:space="0" w:color="auto"/>
        <w:left w:val="none" w:sz="0" w:space="0" w:color="auto"/>
        <w:bottom w:val="none" w:sz="0" w:space="0" w:color="auto"/>
        <w:right w:val="none" w:sz="0" w:space="0" w:color="auto"/>
      </w:divBdr>
    </w:div>
    <w:div w:id="720634806">
      <w:bodyDiv w:val="1"/>
      <w:marLeft w:val="0"/>
      <w:marRight w:val="0"/>
      <w:marTop w:val="0"/>
      <w:marBottom w:val="0"/>
      <w:divBdr>
        <w:top w:val="none" w:sz="0" w:space="0" w:color="auto"/>
        <w:left w:val="none" w:sz="0" w:space="0" w:color="auto"/>
        <w:bottom w:val="none" w:sz="0" w:space="0" w:color="auto"/>
        <w:right w:val="none" w:sz="0" w:space="0" w:color="auto"/>
      </w:divBdr>
    </w:div>
    <w:div w:id="721945188">
      <w:bodyDiv w:val="1"/>
      <w:marLeft w:val="0"/>
      <w:marRight w:val="0"/>
      <w:marTop w:val="0"/>
      <w:marBottom w:val="0"/>
      <w:divBdr>
        <w:top w:val="none" w:sz="0" w:space="0" w:color="auto"/>
        <w:left w:val="none" w:sz="0" w:space="0" w:color="auto"/>
        <w:bottom w:val="none" w:sz="0" w:space="0" w:color="auto"/>
        <w:right w:val="none" w:sz="0" w:space="0" w:color="auto"/>
      </w:divBdr>
    </w:div>
    <w:div w:id="749078653">
      <w:bodyDiv w:val="1"/>
      <w:marLeft w:val="0"/>
      <w:marRight w:val="0"/>
      <w:marTop w:val="0"/>
      <w:marBottom w:val="0"/>
      <w:divBdr>
        <w:top w:val="none" w:sz="0" w:space="0" w:color="auto"/>
        <w:left w:val="none" w:sz="0" w:space="0" w:color="auto"/>
        <w:bottom w:val="none" w:sz="0" w:space="0" w:color="auto"/>
        <w:right w:val="none" w:sz="0" w:space="0" w:color="auto"/>
      </w:divBdr>
    </w:div>
    <w:div w:id="751633210">
      <w:bodyDiv w:val="1"/>
      <w:marLeft w:val="0"/>
      <w:marRight w:val="0"/>
      <w:marTop w:val="0"/>
      <w:marBottom w:val="0"/>
      <w:divBdr>
        <w:top w:val="none" w:sz="0" w:space="0" w:color="auto"/>
        <w:left w:val="none" w:sz="0" w:space="0" w:color="auto"/>
        <w:bottom w:val="none" w:sz="0" w:space="0" w:color="auto"/>
        <w:right w:val="none" w:sz="0" w:space="0" w:color="auto"/>
      </w:divBdr>
    </w:div>
    <w:div w:id="751894850">
      <w:bodyDiv w:val="1"/>
      <w:marLeft w:val="0"/>
      <w:marRight w:val="0"/>
      <w:marTop w:val="0"/>
      <w:marBottom w:val="0"/>
      <w:divBdr>
        <w:top w:val="none" w:sz="0" w:space="0" w:color="auto"/>
        <w:left w:val="none" w:sz="0" w:space="0" w:color="auto"/>
        <w:bottom w:val="none" w:sz="0" w:space="0" w:color="auto"/>
        <w:right w:val="none" w:sz="0" w:space="0" w:color="auto"/>
      </w:divBdr>
    </w:div>
    <w:div w:id="771704517">
      <w:bodyDiv w:val="1"/>
      <w:marLeft w:val="0"/>
      <w:marRight w:val="0"/>
      <w:marTop w:val="0"/>
      <w:marBottom w:val="0"/>
      <w:divBdr>
        <w:top w:val="none" w:sz="0" w:space="0" w:color="auto"/>
        <w:left w:val="none" w:sz="0" w:space="0" w:color="auto"/>
        <w:bottom w:val="none" w:sz="0" w:space="0" w:color="auto"/>
        <w:right w:val="none" w:sz="0" w:space="0" w:color="auto"/>
      </w:divBdr>
    </w:div>
    <w:div w:id="774208152">
      <w:bodyDiv w:val="1"/>
      <w:marLeft w:val="0"/>
      <w:marRight w:val="0"/>
      <w:marTop w:val="0"/>
      <w:marBottom w:val="0"/>
      <w:divBdr>
        <w:top w:val="none" w:sz="0" w:space="0" w:color="auto"/>
        <w:left w:val="none" w:sz="0" w:space="0" w:color="auto"/>
        <w:bottom w:val="none" w:sz="0" w:space="0" w:color="auto"/>
        <w:right w:val="none" w:sz="0" w:space="0" w:color="auto"/>
      </w:divBdr>
    </w:div>
    <w:div w:id="793476083">
      <w:bodyDiv w:val="1"/>
      <w:marLeft w:val="0"/>
      <w:marRight w:val="0"/>
      <w:marTop w:val="0"/>
      <w:marBottom w:val="0"/>
      <w:divBdr>
        <w:top w:val="none" w:sz="0" w:space="0" w:color="auto"/>
        <w:left w:val="none" w:sz="0" w:space="0" w:color="auto"/>
        <w:bottom w:val="none" w:sz="0" w:space="0" w:color="auto"/>
        <w:right w:val="none" w:sz="0" w:space="0" w:color="auto"/>
      </w:divBdr>
    </w:div>
    <w:div w:id="874972478">
      <w:bodyDiv w:val="1"/>
      <w:marLeft w:val="0"/>
      <w:marRight w:val="0"/>
      <w:marTop w:val="0"/>
      <w:marBottom w:val="0"/>
      <w:divBdr>
        <w:top w:val="none" w:sz="0" w:space="0" w:color="auto"/>
        <w:left w:val="none" w:sz="0" w:space="0" w:color="auto"/>
        <w:bottom w:val="none" w:sz="0" w:space="0" w:color="auto"/>
        <w:right w:val="none" w:sz="0" w:space="0" w:color="auto"/>
      </w:divBdr>
    </w:div>
    <w:div w:id="900016702">
      <w:bodyDiv w:val="1"/>
      <w:marLeft w:val="0"/>
      <w:marRight w:val="0"/>
      <w:marTop w:val="0"/>
      <w:marBottom w:val="0"/>
      <w:divBdr>
        <w:top w:val="none" w:sz="0" w:space="0" w:color="auto"/>
        <w:left w:val="none" w:sz="0" w:space="0" w:color="auto"/>
        <w:bottom w:val="none" w:sz="0" w:space="0" w:color="auto"/>
        <w:right w:val="none" w:sz="0" w:space="0" w:color="auto"/>
      </w:divBdr>
    </w:div>
    <w:div w:id="954018122">
      <w:bodyDiv w:val="1"/>
      <w:marLeft w:val="0"/>
      <w:marRight w:val="0"/>
      <w:marTop w:val="0"/>
      <w:marBottom w:val="0"/>
      <w:divBdr>
        <w:top w:val="none" w:sz="0" w:space="0" w:color="auto"/>
        <w:left w:val="none" w:sz="0" w:space="0" w:color="auto"/>
        <w:bottom w:val="none" w:sz="0" w:space="0" w:color="auto"/>
        <w:right w:val="none" w:sz="0" w:space="0" w:color="auto"/>
      </w:divBdr>
    </w:div>
    <w:div w:id="1025987168">
      <w:bodyDiv w:val="1"/>
      <w:marLeft w:val="0"/>
      <w:marRight w:val="0"/>
      <w:marTop w:val="0"/>
      <w:marBottom w:val="0"/>
      <w:divBdr>
        <w:top w:val="none" w:sz="0" w:space="0" w:color="auto"/>
        <w:left w:val="none" w:sz="0" w:space="0" w:color="auto"/>
        <w:bottom w:val="none" w:sz="0" w:space="0" w:color="auto"/>
        <w:right w:val="none" w:sz="0" w:space="0" w:color="auto"/>
      </w:divBdr>
    </w:div>
    <w:div w:id="1154906665">
      <w:bodyDiv w:val="1"/>
      <w:marLeft w:val="0"/>
      <w:marRight w:val="0"/>
      <w:marTop w:val="0"/>
      <w:marBottom w:val="0"/>
      <w:divBdr>
        <w:top w:val="none" w:sz="0" w:space="0" w:color="auto"/>
        <w:left w:val="none" w:sz="0" w:space="0" w:color="auto"/>
        <w:bottom w:val="none" w:sz="0" w:space="0" w:color="auto"/>
        <w:right w:val="none" w:sz="0" w:space="0" w:color="auto"/>
      </w:divBdr>
    </w:div>
    <w:div w:id="1398282794">
      <w:bodyDiv w:val="1"/>
      <w:marLeft w:val="0"/>
      <w:marRight w:val="0"/>
      <w:marTop w:val="0"/>
      <w:marBottom w:val="0"/>
      <w:divBdr>
        <w:top w:val="none" w:sz="0" w:space="0" w:color="auto"/>
        <w:left w:val="none" w:sz="0" w:space="0" w:color="auto"/>
        <w:bottom w:val="none" w:sz="0" w:space="0" w:color="auto"/>
        <w:right w:val="none" w:sz="0" w:space="0" w:color="auto"/>
      </w:divBdr>
    </w:div>
    <w:div w:id="1474448462">
      <w:bodyDiv w:val="1"/>
      <w:marLeft w:val="0"/>
      <w:marRight w:val="0"/>
      <w:marTop w:val="0"/>
      <w:marBottom w:val="0"/>
      <w:divBdr>
        <w:top w:val="none" w:sz="0" w:space="0" w:color="auto"/>
        <w:left w:val="none" w:sz="0" w:space="0" w:color="auto"/>
        <w:bottom w:val="none" w:sz="0" w:space="0" w:color="auto"/>
        <w:right w:val="none" w:sz="0" w:space="0" w:color="auto"/>
      </w:divBdr>
    </w:div>
    <w:div w:id="1598753558">
      <w:bodyDiv w:val="1"/>
      <w:marLeft w:val="0"/>
      <w:marRight w:val="0"/>
      <w:marTop w:val="0"/>
      <w:marBottom w:val="0"/>
      <w:divBdr>
        <w:top w:val="none" w:sz="0" w:space="0" w:color="auto"/>
        <w:left w:val="none" w:sz="0" w:space="0" w:color="auto"/>
        <w:bottom w:val="none" w:sz="0" w:space="0" w:color="auto"/>
        <w:right w:val="none" w:sz="0" w:space="0" w:color="auto"/>
      </w:divBdr>
    </w:div>
    <w:div w:id="1622224326">
      <w:bodyDiv w:val="1"/>
      <w:marLeft w:val="0"/>
      <w:marRight w:val="0"/>
      <w:marTop w:val="0"/>
      <w:marBottom w:val="0"/>
      <w:divBdr>
        <w:top w:val="none" w:sz="0" w:space="0" w:color="auto"/>
        <w:left w:val="none" w:sz="0" w:space="0" w:color="auto"/>
        <w:bottom w:val="none" w:sz="0" w:space="0" w:color="auto"/>
        <w:right w:val="none" w:sz="0" w:space="0" w:color="auto"/>
      </w:divBdr>
    </w:div>
    <w:div w:id="1648777969">
      <w:bodyDiv w:val="1"/>
      <w:marLeft w:val="0"/>
      <w:marRight w:val="0"/>
      <w:marTop w:val="0"/>
      <w:marBottom w:val="0"/>
      <w:divBdr>
        <w:top w:val="none" w:sz="0" w:space="0" w:color="auto"/>
        <w:left w:val="none" w:sz="0" w:space="0" w:color="auto"/>
        <w:bottom w:val="none" w:sz="0" w:space="0" w:color="auto"/>
        <w:right w:val="none" w:sz="0" w:space="0" w:color="auto"/>
      </w:divBdr>
    </w:div>
    <w:div w:id="1667398470">
      <w:bodyDiv w:val="1"/>
      <w:marLeft w:val="0"/>
      <w:marRight w:val="0"/>
      <w:marTop w:val="0"/>
      <w:marBottom w:val="0"/>
      <w:divBdr>
        <w:top w:val="none" w:sz="0" w:space="0" w:color="auto"/>
        <w:left w:val="none" w:sz="0" w:space="0" w:color="auto"/>
        <w:bottom w:val="none" w:sz="0" w:space="0" w:color="auto"/>
        <w:right w:val="none" w:sz="0" w:space="0" w:color="auto"/>
      </w:divBdr>
    </w:div>
    <w:div w:id="1698892569">
      <w:bodyDiv w:val="1"/>
      <w:marLeft w:val="0"/>
      <w:marRight w:val="0"/>
      <w:marTop w:val="0"/>
      <w:marBottom w:val="0"/>
      <w:divBdr>
        <w:top w:val="none" w:sz="0" w:space="0" w:color="auto"/>
        <w:left w:val="none" w:sz="0" w:space="0" w:color="auto"/>
        <w:bottom w:val="none" w:sz="0" w:space="0" w:color="auto"/>
        <w:right w:val="none" w:sz="0" w:space="0" w:color="auto"/>
      </w:divBdr>
    </w:div>
    <w:div w:id="1729961268">
      <w:bodyDiv w:val="1"/>
      <w:marLeft w:val="0"/>
      <w:marRight w:val="0"/>
      <w:marTop w:val="0"/>
      <w:marBottom w:val="0"/>
      <w:divBdr>
        <w:top w:val="none" w:sz="0" w:space="0" w:color="auto"/>
        <w:left w:val="none" w:sz="0" w:space="0" w:color="auto"/>
        <w:bottom w:val="none" w:sz="0" w:space="0" w:color="auto"/>
        <w:right w:val="none" w:sz="0" w:space="0" w:color="auto"/>
      </w:divBdr>
    </w:div>
    <w:div w:id="1808627032">
      <w:bodyDiv w:val="1"/>
      <w:marLeft w:val="0"/>
      <w:marRight w:val="0"/>
      <w:marTop w:val="0"/>
      <w:marBottom w:val="0"/>
      <w:divBdr>
        <w:top w:val="none" w:sz="0" w:space="0" w:color="auto"/>
        <w:left w:val="none" w:sz="0" w:space="0" w:color="auto"/>
        <w:bottom w:val="none" w:sz="0" w:space="0" w:color="auto"/>
        <w:right w:val="none" w:sz="0" w:space="0" w:color="auto"/>
      </w:divBdr>
    </w:div>
    <w:div w:id="1817841282">
      <w:bodyDiv w:val="1"/>
      <w:marLeft w:val="0"/>
      <w:marRight w:val="0"/>
      <w:marTop w:val="0"/>
      <w:marBottom w:val="0"/>
      <w:divBdr>
        <w:top w:val="none" w:sz="0" w:space="0" w:color="auto"/>
        <w:left w:val="none" w:sz="0" w:space="0" w:color="auto"/>
        <w:bottom w:val="none" w:sz="0" w:space="0" w:color="auto"/>
        <w:right w:val="none" w:sz="0" w:space="0" w:color="auto"/>
      </w:divBdr>
    </w:div>
    <w:div w:id="1818956179">
      <w:bodyDiv w:val="1"/>
      <w:marLeft w:val="0"/>
      <w:marRight w:val="0"/>
      <w:marTop w:val="0"/>
      <w:marBottom w:val="0"/>
      <w:divBdr>
        <w:top w:val="none" w:sz="0" w:space="0" w:color="auto"/>
        <w:left w:val="none" w:sz="0" w:space="0" w:color="auto"/>
        <w:bottom w:val="none" w:sz="0" w:space="0" w:color="auto"/>
        <w:right w:val="none" w:sz="0" w:space="0" w:color="auto"/>
      </w:divBdr>
    </w:div>
    <w:div w:id="1832871763">
      <w:bodyDiv w:val="1"/>
      <w:marLeft w:val="0"/>
      <w:marRight w:val="0"/>
      <w:marTop w:val="0"/>
      <w:marBottom w:val="0"/>
      <w:divBdr>
        <w:top w:val="none" w:sz="0" w:space="0" w:color="auto"/>
        <w:left w:val="none" w:sz="0" w:space="0" w:color="auto"/>
        <w:bottom w:val="none" w:sz="0" w:space="0" w:color="auto"/>
        <w:right w:val="none" w:sz="0" w:space="0" w:color="auto"/>
      </w:divBdr>
    </w:div>
    <w:div w:id="2009793930">
      <w:bodyDiv w:val="1"/>
      <w:marLeft w:val="0"/>
      <w:marRight w:val="0"/>
      <w:marTop w:val="0"/>
      <w:marBottom w:val="0"/>
      <w:divBdr>
        <w:top w:val="none" w:sz="0" w:space="0" w:color="auto"/>
        <w:left w:val="none" w:sz="0" w:space="0" w:color="auto"/>
        <w:bottom w:val="none" w:sz="0" w:space="0" w:color="auto"/>
        <w:right w:val="none" w:sz="0" w:space="0" w:color="auto"/>
      </w:divBdr>
    </w:div>
    <w:div w:id="2041934044">
      <w:bodyDiv w:val="1"/>
      <w:marLeft w:val="0"/>
      <w:marRight w:val="0"/>
      <w:marTop w:val="0"/>
      <w:marBottom w:val="0"/>
      <w:divBdr>
        <w:top w:val="none" w:sz="0" w:space="0" w:color="auto"/>
        <w:left w:val="none" w:sz="0" w:space="0" w:color="auto"/>
        <w:bottom w:val="none" w:sz="0" w:space="0" w:color="auto"/>
        <w:right w:val="none" w:sz="0" w:space="0" w:color="auto"/>
      </w:divBdr>
    </w:div>
    <w:div w:id="2044671500">
      <w:bodyDiv w:val="1"/>
      <w:marLeft w:val="0"/>
      <w:marRight w:val="0"/>
      <w:marTop w:val="0"/>
      <w:marBottom w:val="0"/>
      <w:divBdr>
        <w:top w:val="none" w:sz="0" w:space="0" w:color="auto"/>
        <w:left w:val="none" w:sz="0" w:space="0" w:color="auto"/>
        <w:bottom w:val="none" w:sz="0" w:space="0" w:color="auto"/>
        <w:right w:val="none" w:sz="0" w:space="0" w:color="auto"/>
      </w:divBdr>
    </w:div>
    <w:div w:id="214735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image" Target="media/image37.png"/><Relationship Id="rId16"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image" Target="media/image43.png"/><Relationship Id="rId79"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30.png"/><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footer" Target="footer11.xml"/><Relationship Id="rId8" Type="http://schemas.openxmlformats.org/officeDocument/2006/relationships/settings" Target="settings.xml"/><Relationship Id="rId51" Type="http://schemas.openxmlformats.org/officeDocument/2006/relationships/image" Target="media/image20.png"/><Relationship Id="rId72"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7.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header" Target="header4.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footnotes" Target="footnotes.xml"/><Relationship Id="rId31" Type="http://schemas.openxmlformats.org/officeDocument/2006/relationships/header" Target="header9.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8.png"/><Relationship Id="rId34" Type="http://schemas.openxmlformats.org/officeDocument/2006/relationships/footer" Target="footer10.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eader" Target="header11.xml"/><Relationship Id="rId7" Type="http://schemas.openxmlformats.org/officeDocument/2006/relationships/styles" Target="styles.xml"/><Relationship Id="rId71"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ew Housestyle">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SharedWithUsers xmlns="94d689bd-6394-4ccb-87f4-e6bf03b6219e">
      <UserInfo>
        <DisplayName>Reventlid, Håkan</DisplayName>
        <AccountId>367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D320DC0B1FB2468E9E75765773E1D4" ma:contentTypeVersion="7" ma:contentTypeDescription="Create a new document." ma:contentTypeScope="" ma:versionID="95d2d764ec3e4e0699488714c51706b9">
  <xsd:schema xmlns:xsd="http://www.w3.org/2001/XMLSchema" xmlns:xs="http://www.w3.org/2001/XMLSchema" xmlns:p="http://schemas.microsoft.com/office/2006/metadata/properties" xmlns:ns2="44a56295-c29e-4898-8136-a54736c65b82" xmlns:ns3="26193f9e-5c33-4dba-9a16-e305db9386bb" xmlns:ns4="94d689bd-6394-4ccb-87f4-e6bf03b6219e" targetNamespace="http://schemas.microsoft.com/office/2006/metadata/properties" ma:root="true" ma:fieldsID="eb6cef516b3d9387d655002d7255d9e9" ns2:_="" ns3:_="" ns4:_="">
    <xsd:import namespace="44a56295-c29e-4898-8136-a54736c65b82"/>
    <xsd:import namespace="26193f9e-5c33-4dba-9a16-e305db9386bb"/>
    <xsd:import namespace="94d689bd-6394-4ccb-87f4-e6bf03b6219e"/>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ObjectDetectorVersion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193f9e-5c33-4dba-9a16-e305db9386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d689bd-6394-4ccb-87f4-e6bf03b6219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01F55-597C-4BF4-AF6D-AF949E053470}">
  <ds:schemaRefs>
    <ds:schemaRef ds:uri="Microsoft.SharePoint.Taxonomy.ContentTypeSync"/>
  </ds:schemaRefs>
</ds:datastoreItem>
</file>

<file path=customXml/itemProps2.xml><?xml version="1.0" encoding="utf-8"?>
<ds:datastoreItem xmlns:ds="http://schemas.openxmlformats.org/officeDocument/2006/customXml" ds:itemID="{753827D2-1FE3-4C83-9E13-E348D60418D1}">
  <ds:schemaRefs>
    <ds:schemaRef ds:uri="http://schemas.microsoft.com/office/2006/metadata/properties"/>
    <ds:schemaRef ds:uri="http://schemas.microsoft.com/office/infopath/2007/PartnerControls"/>
    <ds:schemaRef ds:uri="44a56295-c29e-4898-8136-a54736c65b82"/>
    <ds:schemaRef ds:uri="94d689bd-6394-4ccb-87f4-e6bf03b6219e"/>
  </ds:schemaRefs>
</ds:datastoreItem>
</file>

<file path=customXml/itemProps3.xml><?xml version="1.0" encoding="utf-8"?>
<ds:datastoreItem xmlns:ds="http://schemas.openxmlformats.org/officeDocument/2006/customXml" ds:itemID="{73EDFC1C-4C10-4535-8D76-8CFE00C1E99C}">
  <ds:schemaRefs>
    <ds:schemaRef ds:uri="http://schemas.microsoft.com/sharepoint/v3/contenttype/forms"/>
  </ds:schemaRefs>
</ds:datastoreItem>
</file>

<file path=customXml/itemProps4.xml><?xml version="1.0" encoding="utf-8"?>
<ds:datastoreItem xmlns:ds="http://schemas.openxmlformats.org/officeDocument/2006/customXml" ds:itemID="{6C1A5CA1-ED71-4E28-AEA3-C206B30B9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26193f9e-5c33-4dba-9a16-e305db9386bb"/>
    <ds:schemaRef ds:uri="94d689bd-6394-4ccb-87f4-e6bf03b62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4212EFD-391B-4AF9-BD09-CE3E3F495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9421</Words>
  <Characters>53703</Characters>
  <Application>Microsoft Office Word</Application>
  <DocSecurity>0</DocSecurity>
  <Lines>447</Lines>
  <Paragraphs>125</Paragraphs>
  <ScaleCrop>false</ScaleCrop>
  <Company>P R C</Company>
  <LinksUpToDate>false</LinksUpToDate>
  <CharactersWithSpaces>62999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Wang, Yang</cp:lastModifiedBy>
  <cp:revision>93</cp:revision>
  <dcterms:created xsi:type="dcterms:W3CDTF">2023-06-27T22:32:00Z</dcterms:created>
  <dcterms:modified xsi:type="dcterms:W3CDTF">2023-11-17T13:30:00Z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L_Document_ID">
    <vt:lpwstr>ANGEL_DocID</vt:lpwstr>
  </property>
  <property fmtid="{D5CDD505-2E9C-101B-9397-08002B2CF9AE}" pid="3" name="ANGEL_Document_Status">
    <vt:lpwstr>ANGEL_Status</vt:lpwstr>
  </property>
  <property fmtid="{D5CDD505-2E9C-101B-9397-08002B2CF9AE}" pid="4" name="ANGEL_PPN">
    <vt:lpwstr>ANGEL_PPN</vt:lpwstr>
  </property>
  <property fmtid="{D5CDD505-2E9C-101B-9397-08002B2CF9AE}" pid="5" name="ANGEL_Product">
    <vt:lpwstr>ProductName</vt:lpwstr>
  </property>
  <property fmtid="{D5CDD505-2E9C-101B-9397-08002B2CF9AE}" pid="6" name="ANGEL_Study_Code">
    <vt:lpwstr>StudyCode</vt:lpwstr>
  </property>
  <property fmtid="{D5CDD505-2E9C-101B-9397-08002B2CF9AE}" pid="7" name="ANGEL_DosageForm">
    <vt:lpwstr>DosageForm</vt:lpwstr>
  </property>
  <property fmtid="{D5CDD505-2E9C-101B-9397-08002B2CF9AE}" pid="8" name="ANGEL_Version">
    <vt:lpwstr>ANGEL_Version</vt:lpwstr>
  </property>
  <property fmtid="{D5CDD505-2E9C-101B-9397-08002B2CF9AE}" pid="9" name="ANGEL_DocumentName">
    <vt:lpwstr>ANGEL_DocumentName</vt:lpwstr>
  </property>
  <property fmtid="{D5CDD505-2E9C-101B-9397-08002B2CF9AE}" pid="10" name="Prefix">
    <vt:lpwstr/>
  </property>
  <property fmtid="{D5CDD505-2E9C-101B-9397-08002B2CF9AE}" pid="11" name="Local">
    <vt:lpwstr>No</vt:lpwstr>
  </property>
  <property fmtid="{D5CDD505-2E9C-101B-9397-08002B2CF9AE}" pid="12" name="HeadingCaptions">
    <vt:lpwstr>Yes</vt:lpwstr>
  </property>
  <property fmtid="{D5CDD505-2E9C-101B-9397-08002B2CF9AE}" pid="13" name="prpGSDName">
    <vt:lpwstr>Clinical Study Report (CSR), GEL</vt:lpwstr>
  </property>
  <property fmtid="{D5CDD505-2E9C-101B-9397-08002B2CF9AE}" pid="14" name="prpGSDNo">
    <vt:lpwstr>Released Week Commencing: 02 January 2012</vt:lpwstr>
  </property>
  <property fmtid="{D5CDD505-2E9C-101B-9397-08002B2CF9AE}" pid="15" name="prpVersion">
    <vt:lpwstr>5.0</vt:lpwstr>
  </property>
  <property fmtid="{D5CDD505-2E9C-101B-9397-08002B2CF9AE}" pid="16" name="prpSOP">
    <vt:lpwstr>LDMS_001_00071171</vt:lpwstr>
  </property>
  <property fmtid="{D5CDD505-2E9C-101B-9397-08002B2CF9AE}" pid="17" name="prpDocID">
    <vt:lpwstr>LDMS_001_00047721</vt:lpwstr>
  </property>
  <property fmtid="{D5CDD505-2E9C-101B-9397-08002B2CF9AE}" pid="18" name="TaxCatchAll">
    <vt:lpwstr>286;#Company Restricted|7823532b-ad29-449e-8b12-d3ea149df461</vt:lpwstr>
  </property>
  <property fmtid="{D5CDD505-2E9C-101B-9397-08002B2CF9AE}" pid="19" name="SecurityLevelTaxHTField0">
    <vt:lpwstr>Company Restricted|7823532b-ad29-449e-8b12-d3ea149df461</vt:lpwstr>
  </property>
  <property fmtid="{D5CDD505-2E9C-101B-9397-08002B2CF9AE}" pid="20" name="_dlc_DocId">
    <vt:lpwstr>WVMNJ6QUN3UY-802-41</vt:lpwstr>
  </property>
  <property fmtid="{D5CDD505-2E9C-101B-9397-08002B2CF9AE}" pid="21" name="_dlc_DocIdItemGuid">
    <vt:lpwstr>483632a6-64f8-459a-a102-badd75483b83</vt:lpwstr>
  </property>
  <property fmtid="{D5CDD505-2E9C-101B-9397-08002B2CF9AE}" pid="22" name="_dlc_DocIdUrl">
    <vt:lpwstr>https://www.em.azcollaboration.com/rnd/Clinical/SnP/CP/prosus/ProceduralDocumentAuthoring/_layouts/DocIdRedir.aspx?ID=WVMNJ6QUN3UY-802-41, WVMNJ6QUN3UY-802-41</vt:lpwstr>
  </property>
  <property fmtid="{D5CDD505-2E9C-101B-9397-08002B2CF9AE}" pid="23" name="GRADCodeFieldTaxHTField0">
    <vt:lpwstr/>
  </property>
  <property fmtid="{D5CDD505-2E9C-101B-9397-08002B2CF9AE}" pid="24" name="Type">
    <vt:lpwstr/>
  </property>
  <property fmtid="{D5CDD505-2E9C-101B-9397-08002B2CF9AE}" pid="25" name="TypeTaxHTField0">
    <vt:lpwstr/>
  </property>
  <property fmtid="{D5CDD505-2E9C-101B-9397-08002B2CF9AE}" pid="26" name="AZAudience">
    <vt:lpwstr/>
  </property>
  <property fmtid="{D5CDD505-2E9C-101B-9397-08002B2CF9AE}" pid="27" name="Owner">
    <vt:lpwstr>7582</vt:lpwstr>
  </property>
  <property fmtid="{D5CDD505-2E9C-101B-9397-08002B2CF9AE}" pid="28" name="AZSubject">
    <vt:lpwstr/>
  </property>
  <property fmtid="{D5CDD505-2E9C-101B-9397-08002B2CF9AE}" pid="29" name="GRADCode">
    <vt:lpwstr/>
  </property>
  <property fmtid="{D5CDD505-2E9C-101B-9397-08002B2CF9AE}" pid="30" name="SecurityLevel">
    <vt:lpwstr>286;#Company Restricted|7823532b-ad29-449e-8b12-d3ea149df461</vt:lpwstr>
  </property>
  <property fmtid="{D5CDD505-2E9C-101B-9397-08002B2CF9AE}" pid="31" name="AZDescription">
    <vt:lpwstr/>
  </property>
  <property fmtid="{D5CDD505-2E9C-101B-9397-08002B2CF9AE}" pid="32" name="display_urn:schemas-microsoft-com:office:office#Owner">
    <vt:lpwstr>Gulati, Poonam</vt:lpwstr>
  </property>
  <property fmtid="{D5CDD505-2E9C-101B-9397-08002B2CF9AE}" pid="33" name="AZSubjectTaxHTField0">
    <vt:lpwstr/>
  </property>
  <property fmtid="{D5CDD505-2E9C-101B-9397-08002B2CF9AE}" pid="34" name="AZAudienceTaxHTField0">
    <vt:lpwstr/>
  </property>
  <property fmtid="{D5CDD505-2E9C-101B-9397-08002B2CF9AE}" pid="35" name="display_urn:schemas-microsoft-com:office:office#SharedWithUsers">
    <vt:lpwstr>Reventlid, Håkan</vt:lpwstr>
  </property>
  <property fmtid="{D5CDD505-2E9C-101B-9397-08002B2CF9AE}" pid="36" name="SharedWithUsers">
    <vt:lpwstr>367;#Reventlid, Håkan</vt:lpwstr>
  </property>
  <property fmtid="{D5CDD505-2E9C-101B-9397-08002B2CF9AE}" pid="37" name="ContentTypeId">
    <vt:lpwstr>0x0101000BD320DC0B1FB2468E9E75765773E1D4</vt:lpwstr>
  </property>
  <property fmtid="{D5CDD505-2E9C-101B-9397-08002B2CF9AE}" pid="38" name="Keyword">
    <vt:lpwstr/>
  </property>
  <property fmtid="{D5CDD505-2E9C-101B-9397-08002B2CF9AE}" pid="39" name="Descriptions">
    <vt:lpwstr/>
  </property>
</Properties>
</file>