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11A50" w14:textId="77777777" w:rsidR="002E0CCF" w:rsidRPr="00C43FAA" w:rsidRDefault="002E0CCF" w:rsidP="002E0CCF">
      <w:pPr>
        <w:rPr>
          <w:rFonts w:ascii="Arial" w:hAnsi="Arial" w:cs="Arial"/>
          <w:b/>
          <w:color w:val="183B54"/>
          <w:spacing w:val="-7"/>
          <w:w w:val="120"/>
          <w:sz w:val="28"/>
          <w:szCs w:val="28"/>
        </w:rPr>
      </w:pPr>
      <w:r w:rsidRPr="00C43FAA">
        <w:rPr>
          <w:rFonts w:ascii="Arial" w:hAnsi="Arial" w:cs="Arial"/>
          <w:b/>
          <w:color w:val="183B54"/>
          <w:w w:val="120"/>
          <w:sz w:val="28"/>
          <w:szCs w:val="28"/>
        </w:rPr>
        <w:t>Incident</w:t>
      </w:r>
      <w:r w:rsidRPr="00C43FAA">
        <w:rPr>
          <w:rFonts w:ascii="Arial" w:hAnsi="Arial" w:cs="Arial"/>
          <w:b/>
          <w:color w:val="183B54"/>
          <w:spacing w:val="-8"/>
          <w:w w:val="120"/>
          <w:sz w:val="28"/>
          <w:szCs w:val="28"/>
        </w:rPr>
        <w:t xml:space="preserve"> </w:t>
      </w:r>
      <w:r w:rsidRPr="00C43FAA">
        <w:rPr>
          <w:rFonts w:ascii="Arial" w:hAnsi="Arial" w:cs="Arial"/>
          <w:b/>
          <w:color w:val="183B54"/>
          <w:spacing w:val="-2"/>
          <w:w w:val="120"/>
          <w:sz w:val="28"/>
          <w:szCs w:val="28"/>
        </w:rPr>
        <w:t>Database</w:t>
      </w:r>
    </w:p>
    <w:p w14:paraId="710B4CB8" w14:textId="77777777" w:rsidR="002E0CCF" w:rsidRPr="00C43FAA" w:rsidRDefault="002E0CCF" w:rsidP="002E0CCF">
      <w:pPr>
        <w:rPr>
          <w:rFonts w:ascii="Arial" w:hAnsi="Arial" w:cs="Arial"/>
          <w:sz w:val="28"/>
          <w:szCs w:val="28"/>
        </w:rPr>
      </w:pPr>
    </w:p>
    <w:p w14:paraId="598B30FE" w14:textId="77777777" w:rsidR="002E0CCF" w:rsidRPr="00C43FAA" w:rsidRDefault="002E0CCF" w:rsidP="002E0CCF">
      <w:pPr>
        <w:rPr>
          <w:rFonts w:ascii="Arial" w:hAnsi="Arial" w:cs="Arial"/>
          <w:sz w:val="28"/>
          <w:szCs w:val="28"/>
        </w:rPr>
      </w:pPr>
    </w:p>
    <w:p w14:paraId="4BE36DBE" w14:textId="77777777" w:rsidR="002E0CCF" w:rsidRPr="00C43FAA" w:rsidRDefault="002E0CCF" w:rsidP="002E0CCF">
      <w:pPr>
        <w:rPr>
          <w:rFonts w:ascii="Arial" w:hAnsi="Arial" w:cs="Arial"/>
          <w:sz w:val="28"/>
          <w:szCs w:val="28"/>
        </w:rPr>
      </w:pPr>
      <w:r w:rsidRPr="00C43FAA">
        <w:rPr>
          <w:rFonts w:ascii="Arial" w:hAnsi="Arial" w:cs="Arial"/>
          <w:w w:val="120"/>
          <w:sz w:val="28"/>
          <w:szCs w:val="28"/>
        </w:rPr>
        <w:t>Pseudocode</w:t>
      </w:r>
    </w:p>
    <w:p w14:paraId="6EF5FA52" w14:textId="77777777" w:rsidR="002E0CCF" w:rsidRPr="00AE1DAC" w:rsidRDefault="002E0CCF" w:rsidP="002E0CCF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  <w:spacing w:val="-2"/>
        </w:rPr>
        <w:t>START</w:t>
      </w:r>
    </w:p>
    <w:p w14:paraId="6D9115FF" w14:textId="77777777" w:rsidR="002E0CCF" w:rsidRPr="00AE1DAC" w:rsidRDefault="002E0CCF" w:rsidP="002E0CCF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>READ</w:t>
      </w:r>
      <w:r w:rsidRPr="00AE1DAC">
        <w:rPr>
          <w:rFonts w:ascii="Arial" w:hAnsi="Arial" w:cs="Arial"/>
          <w:color w:val="263F4B"/>
          <w:spacing w:val="-19"/>
        </w:rPr>
        <w:t xml:space="preserve"> </w:t>
      </w:r>
      <w:r w:rsidRPr="00AE1DAC">
        <w:rPr>
          <w:rFonts w:ascii="Arial" w:hAnsi="Arial" w:cs="Arial"/>
          <w:color w:val="263F4B"/>
        </w:rPr>
        <w:t>incidents</w:t>
      </w:r>
      <w:r w:rsidRPr="00AE1DAC">
        <w:rPr>
          <w:rFonts w:ascii="Arial" w:hAnsi="Arial" w:cs="Arial"/>
          <w:color w:val="263F4B"/>
          <w:spacing w:val="-19"/>
        </w:rPr>
        <w:t xml:space="preserve"> </w:t>
      </w:r>
      <w:r w:rsidRPr="00AE1DAC">
        <w:rPr>
          <w:rFonts w:ascii="Arial" w:hAnsi="Arial" w:cs="Arial"/>
          <w:color w:val="263F4B"/>
        </w:rPr>
        <w:t>data SHOW incidents</w:t>
      </w:r>
    </w:p>
    <w:p w14:paraId="7205BB5D" w14:textId="77777777" w:rsidR="002E0CCF" w:rsidRPr="00AE1DAC" w:rsidRDefault="002E0CCF" w:rsidP="002E0CCF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>IF</w:t>
      </w:r>
      <w:r w:rsidRPr="00AE1DAC">
        <w:rPr>
          <w:rFonts w:ascii="Arial" w:hAnsi="Arial" w:cs="Arial"/>
          <w:color w:val="263F4B"/>
          <w:spacing w:val="-8"/>
        </w:rPr>
        <w:t xml:space="preserve"> </w:t>
      </w:r>
      <w:r w:rsidRPr="00AE1DAC">
        <w:rPr>
          <w:rFonts w:ascii="Arial" w:hAnsi="Arial" w:cs="Arial"/>
          <w:color w:val="263F4B"/>
        </w:rPr>
        <w:t>Add</w:t>
      </w:r>
      <w:r w:rsidRPr="00AE1DAC">
        <w:rPr>
          <w:rFonts w:ascii="Arial" w:hAnsi="Arial" w:cs="Arial"/>
          <w:color w:val="263F4B"/>
          <w:spacing w:val="-8"/>
        </w:rPr>
        <w:t xml:space="preserve"> </w:t>
      </w:r>
      <w:r w:rsidRPr="00AE1DAC">
        <w:rPr>
          <w:rFonts w:ascii="Arial" w:hAnsi="Arial" w:cs="Arial"/>
          <w:color w:val="263F4B"/>
        </w:rPr>
        <w:t>Incident</w:t>
      </w:r>
      <w:r w:rsidRPr="00AE1DAC">
        <w:rPr>
          <w:rFonts w:ascii="Arial" w:hAnsi="Arial" w:cs="Arial"/>
          <w:color w:val="263F4B"/>
          <w:spacing w:val="-8"/>
        </w:rPr>
        <w:t xml:space="preserve"> </w:t>
      </w:r>
      <w:r w:rsidRPr="00AE1DAC">
        <w:rPr>
          <w:rFonts w:ascii="Arial" w:hAnsi="Arial" w:cs="Arial"/>
          <w:color w:val="263F4B"/>
        </w:rPr>
        <w:t>is</w:t>
      </w:r>
      <w:r w:rsidRPr="00AE1DAC">
        <w:rPr>
          <w:rFonts w:ascii="Arial" w:hAnsi="Arial" w:cs="Arial"/>
          <w:color w:val="263F4B"/>
          <w:spacing w:val="-8"/>
        </w:rPr>
        <w:t xml:space="preserve"> </w:t>
      </w:r>
      <w:r w:rsidRPr="00AE1DAC">
        <w:rPr>
          <w:rFonts w:ascii="Arial" w:hAnsi="Arial" w:cs="Arial"/>
          <w:color w:val="263F4B"/>
        </w:rPr>
        <w:t>clicked</w:t>
      </w:r>
      <w:r w:rsidRPr="00AE1DAC">
        <w:rPr>
          <w:rFonts w:ascii="Arial" w:hAnsi="Arial" w:cs="Arial"/>
          <w:color w:val="263F4B"/>
          <w:spacing w:val="-8"/>
        </w:rPr>
        <w:t xml:space="preserve"> </w:t>
      </w:r>
      <w:r w:rsidRPr="00AE1DAC">
        <w:rPr>
          <w:rFonts w:ascii="Arial" w:hAnsi="Arial" w:cs="Arial"/>
          <w:color w:val="263F4B"/>
        </w:rPr>
        <w:t>THEN ADD new incident to table</w:t>
      </w:r>
    </w:p>
    <w:p w14:paraId="60F1D5FF" w14:textId="77777777" w:rsidR="002E0CCF" w:rsidRPr="00AE1DAC" w:rsidRDefault="002E0CCF" w:rsidP="002E0CCF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 xml:space="preserve">END </w:t>
      </w:r>
      <w:r w:rsidRPr="00AE1DAC">
        <w:rPr>
          <w:rFonts w:ascii="Arial" w:hAnsi="Arial" w:cs="Arial"/>
          <w:color w:val="263F4B"/>
          <w:spacing w:val="-5"/>
        </w:rPr>
        <w:t>IF</w:t>
      </w:r>
    </w:p>
    <w:p w14:paraId="38AB712D" w14:textId="77777777" w:rsidR="002E0CCF" w:rsidRPr="00AE1DAC" w:rsidRDefault="002E0CCF" w:rsidP="002E0CCF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</w:rPr>
        <w:t>SEARCH</w:t>
      </w:r>
      <w:r w:rsidRPr="00AE1DAC">
        <w:rPr>
          <w:rFonts w:ascii="Arial" w:hAnsi="Arial" w:cs="Arial"/>
          <w:color w:val="263F4B"/>
          <w:spacing w:val="-13"/>
        </w:rPr>
        <w:t xml:space="preserve"> </w:t>
      </w:r>
      <w:r w:rsidRPr="00AE1DAC">
        <w:rPr>
          <w:rFonts w:ascii="Arial" w:hAnsi="Arial" w:cs="Arial"/>
          <w:color w:val="263F4B"/>
        </w:rPr>
        <w:t>or</w:t>
      </w:r>
      <w:r w:rsidRPr="00AE1DAC">
        <w:rPr>
          <w:rFonts w:ascii="Arial" w:hAnsi="Arial" w:cs="Arial"/>
          <w:color w:val="263F4B"/>
          <w:spacing w:val="-13"/>
        </w:rPr>
        <w:t xml:space="preserve"> </w:t>
      </w:r>
      <w:r w:rsidRPr="00AE1DAC">
        <w:rPr>
          <w:rFonts w:ascii="Arial" w:hAnsi="Arial" w:cs="Arial"/>
          <w:color w:val="263F4B"/>
        </w:rPr>
        <w:t>FILTER</w:t>
      </w:r>
      <w:r w:rsidRPr="00AE1DAC">
        <w:rPr>
          <w:rFonts w:ascii="Arial" w:hAnsi="Arial" w:cs="Arial"/>
          <w:color w:val="263F4B"/>
          <w:spacing w:val="-13"/>
        </w:rPr>
        <w:t xml:space="preserve"> </w:t>
      </w:r>
      <w:r w:rsidRPr="00AE1DAC">
        <w:rPr>
          <w:rFonts w:ascii="Arial" w:hAnsi="Arial" w:cs="Arial"/>
          <w:color w:val="263F4B"/>
        </w:rPr>
        <w:t>incidents SHOW matching incidents SHOW incident summary</w:t>
      </w:r>
    </w:p>
    <w:p w14:paraId="2421A783" w14:textId="77777777" w:rsidR="002E0CCF" w:rsidRPr="00AE1DAC" w:rsidRDefault="002E0CCF" w:rsidP="002E0CCF">
      <w:pPr>
        <w:rPr>
          <w:rFonts w:ascii="Arial" w:hAnsi="Arial" w:cs="Arial"/>
        </w:rPr>
      </w:pPr>
      <w:r w:rsidRPr="00AE1DAC">
        <w:rPr>
          <w:rFonts w:ascii="Arial" w:hAnsi="Arial" w:cs="Arial"/>
          <w:color w:val="263F4B"/>
          <w:spacing w:val="-5"/>
        </w:rPr>
        <w:t>END</w:t>
      </w:r>
    </w:p>
    <w:p w14:paraId="3A24101A" w14:textId="77777777" w:rsidR="002E0CCF" w:rsidRPr="00C43FAA" w:rsidRDefault="002E0CCF" w:rsidP="002E0CCF">
      <w:pPr>
        <w:rPr>
          <w:rFonts w:ascii="Arial" w:hAnsi="Arial" w:cs="Arial"/>
          <w:sz w:val="28"/>
          <w:szCs w:val="28"/>
        </w:rPr>
      </w:pPr>
    </w:p>
    <w:p w14:paraId="148A822D" w14:textId="77777777" w:rsidR="002E0CCF" w:rsidRPr="00C43FAA" w:rsidRDefault="002E0CCF" w:rsidP="002E0CCF">
      <w:pPr>
        <w:rPr>
          <w:rFonts w:ascii="Arial" w:hAnsi="Arial" w:cs="Arial"/>
          <w:sz w:val="28"/>
          <w:szCs w:val="28"/>
        </w:rPr>
      </w:pPr>
      <w:r w:rsidRPr="00C43FAA">
        <w:rPr>
          <w:rFonts w:ascii="Arial" w:hAnsi="Arial" w:cs="Arial"/>
          <w:w w:val="120"/>
          <w:sz w:val="28"/>
          <w:szCs w:val="28"/>
        </w:rPr>
        <w:t>Flowchart</w:t>
      </w:r>
    </w:p>
    <w:p w14:paraId="20B0ABD3" w14:textId="77777777" w:rsidR="002E0CCF" w:rsidRPr="00C43FAA" w:rsidRDefault="002E0CCF" w:rsidP="002E0CCF">
      <w:pPr>
        <w:rPr>
          <w:rFonts w:ascii="Arial" w:hAnsi="Arial" w:cs="Arial"/>
          <w:b/>
          <w:sz w:val="28"/>
          <w:szCs w:val="28"/>
          <w:lang w:val="en-ZA"/>
        </w:rPr>
      </w:pPr>
      <w:r w:rsidRPr="00C43FAA">
        <w:rPr>
          <w:rFonts w:ascii="Arial" w:hAnsi="Arial" w:cs="Arial"/>
          <w:b/>
          <w:noProof/>
          <w:sz w:val="28"/>
          <w:szCs w:val="28"/>
          <w:lang w:val="en-ZA"/>
        </w:rPr>
        <w:drawing>
          <wp:inline distT="0" distB="0" distL="0" distR="0" wp14:anchorId="34BC8F53" wp14:editId="40D33C8B">
            <wp:extent cx="851463" cy="4617720"/>
            <wp:effectExtent l="0" t="0" r="6350" b="0"/>
            <wp:docPr id="784806646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968" cy="4674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BB39D" w14:textId="77777777" w:rsidR="008E23F6" w:rsidRDefault="008E23F6"/>
    <w:sectPr w:rsidR="008E2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A9"/>
    <w:rsid w:val="001D3EBE"/>
    <w:rsid w:val="002E0CCF"/>
    <w:rsid w:val="0087134D"/>
    <w:rsid w:val="008E23F6"/>
    <w:rsid w:val="00A4043D"/>
    <w:rsid w:val="00DA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5A5928"/>
  <w15:chartTrackingRefBased/>
  <w15:docId w15:val="{9B90E1BE-59E8-42C6-BD4A-D281ECE2F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CC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3FA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FA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FA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FA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FA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FA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FA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FA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FA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FA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A3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FA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A3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FA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A3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FA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A3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FA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Tsakane Tshabalala</dc:creator>
  <cp:keywords/>
  <dc:description/>
  <cp:lastModifiedBy>Tsakane Tshabalala</cp:lastModifiedBy>
  <cp:revision>2</cp:revision>
  <dcterms:created xsi:type="dcterms:W3CDTF">2026-10-29T06:31:00Z</dcterms:created>
  <dcterms:modified xsi:type="dcterms:W3CDTF">2026-10-29T06:32:00Z</dcterms:modified>
</cp:coreProperties>
</file>