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คู่มือ: PlayCanvas สำหรับห้องปฏิบัติการเสมือนจริงระดับสูง</w:t>
      </w:r>
      <w:r/>
    </w:p>
    <w:p>
      <w:r/>
      <w:r>
        <w:t>PlayCanvas เป็นเอนจิ้น WebGL ที่มีประสิทธิภาพสูงและมีตัวแก้ไขแบบภาพ (Visual Editor) เหมาะอย่างยิ่งสำหรับงาน "จุลชีววิทยา" ที่ต้องการรูปทรงออร์แกนิกและการจำลองปฏิสัมพันธ์ในห้องปฏิบัติการที่ซับซ้อน</w:t>
      </w:r>
      <w:r/>
    </w:p>
    <w:p>
      <w:pPr>
        <w:pStyle w:val="Heading2"/>
      </w:pPr>
      <w:r>
        <w:t>คุณสมบัติเด่น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Visual Editor:</w:t>
      </w:r>
      <w:r>
        <w:t xml:space="preserve"> ตัวแก้ไขแบบ WYSIWYG ที่ใช้งานง่ายสำหรับการจัดแสง, เอฟเฟกต์อนุภาค (Particles) และฟิสิกส์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Performance:</w:t>
      </w:r>
      <w:r>
        <w:t xml:space="preserve"> โหลดได้รวดเร็วและรันได้เสถียรกว่าการส่งออกงานจาก Unity ไปยัง WebGL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Asset Management:</w:t>
      </w:r>
      <w:r>
        <w:t xml:space="preserve"> จัดการโมเดล 3 มิติของแบคทีเรีย, จานเพาะเชื้อ และกล้องจุลทรรศน์ได้ง่ายด้วยการลากวาง</w:t>
      </w:r>
      <w:r/>
      <w:r/>
    </w:p>
    <w:p>
      <w:pPr>
        <w:pStyle w:val="Heading2"/>
      </w:pPr>
      <w:r>
        <w:t>กรณีศึกษา: การเติบโตของจุลินทรีย์ (Bacterial Colony Simulation)</w:t>
      </w:r>
      <w:r/>
    </w:p>
    <w:p>
      <w:r/>
      <w:r>
        <w:t xml:space="preserve">การจำลองการเติบโตของเชื้อ </w:t>
      </w:r>
      <w:r>
        <w:rPr>
          <w:i/>
        </w:rPr>
        <w:t>E. coli</w:t>
      </w:r>
      <w:r>
        <w:t xml:space="preserve"> บนจานเพาะเชื้อโดยใช้สคริปต์เพื่อควบคุมขนาดของโมเดลตามเวลาที่ผ่านไป</w:t>
      </w:r>
      <w:r/>
      <w:r/>
    </w:p>
    <w:p>
      <w:r/>
      <w:r>
        <w:t>[!TIP]</w:t>
      </w:r>
      <w:r>
        <w:rPr>
          <w:b/>
        </w:rPr>
        <w:t>Visual Output:</w:t>
      </w:r>
      <w:r>
        <w:t xml:space="preserve"> [ 📸 </w:t>
      </w:r>
      <w:r>
        <w:rPr>
          <w:i/>
        </w:rPr>
        <w:t>ภาพจำลองใน PlayCanvas: กลุ่มแบคทีเรีย (Colonies) สีเหลืองส้มค่อยๆ ขยายตัวบนจานวุ้นเพาะเชื้อ พร้อมเอฟเฟกต์ความเงาของอินทรียภาพ</w:t>
      </w:r>
      <w:r>
        <w:t xml:space="preserve"> ]</w:t>
      </w:r>
      <w:r/>
      <w:r>
        <w:rPr>
          <w:i/>
        </w:rPr>
        <w:t>ตัวอย่างผลลัพธ์: โค้ดด้านล่างจะทำให้โมเดลขยายใหญ่ขึ้น (Scale) และเปลี่ยนสีเป็นเฉดสีแดงเมื่อโตเต็มที่</w:t>
      </w:r>
      <w:r/>
      <w:r/>
    </w:p>
    <w:p>
      <w:r>
        <w:drawing>
          <wp:inline xmlns:a="http://schemas.openxmlformats.org/drawingml/2006/main" xmlns:pic="http://schemas.openxmlformats.org/drawingml/2006/picture">
            <wp:extent cx="10160000" cy="678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0" cy="678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ตัวอย่างโค้ด: สคริปต์การเติบโตของแบคทีเรีย (PlayCanvas JS)</w:t>
      </w:r>
      <w:r/>
    </w:p>
    <w:p>
      <w:r/>
      <w:r>
        <w:rPr>
          <w:rFonts w:ascii="Courier" w:hAnsi="Courier"/>
        </w:rPr>
        <w:t>var BacterialGrowth = pc.createScript('bacterialGrowth');</w:t>
        <w:br/>
        <w:br/>
        <w:t>BacterialGrowth.attributes.add('growthRate', { type: 'number', default: 0.05 });</w:t>
        <w:br/>
        <w:t>BacterialGrowth.attributes.add('maxScale', { type: 'number', default: 5 });</w:t>
        <w:br/>
        <w:br/>
        <w:t>BacterialGrowth.prototype.update = function(dt) {</w:t>
        <w:br/>
        <w:t xml:space="preserve">    // 1. รับขนาดปัจจุบันของกลุ่มจุลินทรีย์</w:t>
        <w:br/>
        <w:t xml:space="preserve">    var currentScale = this.entity.getLocalScale();</w:t>
        <w:br/>
        <w:br/>
        <w:t xml:space="preserve">    // 2. ตรรกะการเติบโตแบบเชิงเส้น (แบบง่าย)</w:t>
        <w:br/>
        <w:t xml:space="preserve">    if (currentScale.x &lt; this.maxScale) {</w:t>
        <w:br/>
        <w:t xml:space="preserve">        var newScale = currentScale.x + (this.growthRate * dt);</w:t>
        <w:br/>
        <w:t xml:space="preserve">        this.entity.setLocalScale(newScale, newScale, newScale);</w:t>
        <w:br/>
        <w:t xml:space="preserve">    }</w:t>
        <w:br/>
        <w:br/>
        <w:t xml:space="preserve">    // 3. การแสดงผล: เปลี่ยนสีเมื่อกลุ่มจุลินทรีย์โตเต็มที่</w:t>
        <w:br/>
        <w:t xml:space="preserve">    var material = this.entity.render.meshInstances[0].material;</w:t>
        <w:br/>
        <w:t xml:space="preserve">    material.diffuse.set(1, 1 - (currentScale.x / 10), 0); // จะค่อยๆ เปลี่ยนเป็นสีแดงมากขึ้น</w:t>
        <w:br/>
        <w:t xml:space="preserve">    material.update();</w:t>
        <w:br/>
        <w:t>};</w:t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ข้อดี:</w:t>
      </w:r>
      <w:r>
        <w:t xml:space="preserve"> คุณภาพของภาพดีที่สุดสำหรับการแสดงผลวัตถุทางชีวภาพ; มีระบบแอนิเมชั่นในตัว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ข้อเสีย:</w:t>
      </w:r>
      <w:r>
        <w:t xml:space="preserve"> ขนาดไฟล์อาจใหญ่ขึ้นสำหรับห้องแล็บที่ซับซ้อน; ต้องการพื้นที่จัดเก็บใน PlayCanvas (หรือต้องโฮสต์เอง)</w:t>
      </w:r>
      <w:r/>
      <w:r/>
    </w:p>
    <w:p>
      <w:pPr>
        <w:pBdr>
          <w:bottom w:val="single" w:sz="6" w:space="1" w:color="auto"/>
        </w:pBdr>
      </w:pPr>
      <w:r/>
      <w:r/>
    </w:p>
    <w:p>
      <w:r/>
      <w:r>
        <w:t>[!IMPORTANT]</w:t>
      </w:r>
      <w:r>
        <w:rPr>
          <w:b/>
        </w:rPr>
        <w:t>Dashboard Preview:</w:t>
      </w:r>
      <w:r>
        <w:t xml:space="preserve"> [ 🎥 </w:t>
      </w:r>
      <w:r>
        <w:rPr>
          <w:i/>
        </w:rPr>
        <w:t>วิดีโอสาธิต: ห้องแล็บเสมือนที่มีกล้องจุลทรรศน์และจานเพาะเชื้อที่ตอบโต้ได้แบบ Real-time</w:t>
      </w:r>
      <w:r>
        <w:t xml:space="preserve"> ]</w:t>
      </w:r>
      <w:r/>
      <w:r/>
    </w:p>
    <w:p>
      <w:r>
        <w:drawing>
          <wp:inline xmlns:a="http://schemas.openxmlformats.org/drawingml/2006/main" xmlns:pic="http://schemas.openxmlformats.org/drawingml/2006/picture">
            <wp:extent cx="10160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/>
    </w:p>
    <w:p>
      <w:r/>
      <w:hyperlink r:id="rId11">
        <w:r>
          <w:rPr>
            <w:color w:val="0000EE"/>
            <w:u w:val="single"/>
          </w:rPr>
          <w:t>← กลับไปหน้าหลัก (Dashboard)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hyperlink" Target="..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