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0BC4" w14:textId="77777777" w:rsidR="00D205A6" w:rsidRDefault="00D205A6">
      <w:pPr>
        <w:rPr>
          <w:noProof/>
          <w:lang w:val="en-US" w:eastAsia="bg-BG"/>
        </w:rPr>
      </w:pPr>
    </w:p>
    <w:p w14:paraId="28BEE02B" w14:textId="77777777" w:rsidR="00D205A6" w:rsidRDefault="00D205A6">
      <w:pPr>
        <w:rPr>
          <w:noProof/>
          <w:lang w:val="en-US" w:eastAsia="bg-BG"/>
        </w:rPr>
      </w:pPr>
    </w:p>
    <w:p w14:paraId="338F878D" w14:textId="65BFA91B" w:rsidR="00D205A6" w:rsidRPr="00214B7C" w:rsidRDefault="00D205A6">
      <w:pPr>
        <w:rPr>
          <w:rFonts w:ascii="Cascadia Mono SemiLight" w:hAnsi="Cascadia Mono SemiLight"/>
          <w:noProof/>
          <w:color w:val="002060"/>
          <w:sz w:val="72"/>
          <w:szCs w:val="72"/>
          <w:lang w:val="en-US" w:eastAsia="bg-BG"/>
        </w:rPr>
      </w:pPr>
      <w:r>
        <w:rPr>
          <w:rFonts w:ascii="Cascadia Mono SemiLight" w:hAnsi="Cascadia Mono SemiLight"/>
          <w:noProof/>
          <w:color w:val="7030A0"/>
          <w:sz w:val="72"/>
          <w:szCs w:val="72"/>
          <w:lang w:val="en-US" w:eastAsia="bg-BG"/>
        </w:rPr>
        <w:t xml:space="preserve">  </w:t>
      </w:r>
      <w:r w:rsidR="009939AF">
        <w:rPr>
          <w:rFonts w:ascii="Cascadia Mono SemiLight" w:hAnsi="Cascadia Mono SemiLight"/>
          <w:noProof/>
          <w:color w:val="7030A0"/>
          <w:sz w:val="72"/>
          <w:szCs w:val="72"/>
          <w:lang w:val="en-US" w:eastAsia="bg-BG"/>
        </w:rPr>
        <w:t xml:space="preserve">      </w:t>
      </w:r>
      <w:r w:rsidR="009939AF" w:rsidRPr="00214B7C">
        <w:rPr>
          <w:rFonts w:ascii="Cascadia Mono SemiLight" w:hAnsi="Cascadia Mono SemiLight"/>
          <w:noProof/>
          <w:color w:val="002060"/>
          <w:sz w:val="72"/>
          <w:szCs w:val="72"/>
          <w:lang w:val="en-US" w:eastAsia="bg-BG"/>
        </w:rPr>
        <w:t>D.B.L</w:t>
      </w:r>
    </w:p>
    <w:p w14:paraId="6E4ADFAB" w14:textId="4A0A5E04" w:rsidR="009939AF" w:rsidRPr="00214B7C" w:rsidRDefault="009939AF">
      <w:pPr>
        <w:rPr>
          <w:rFonts w:ascii="Cascadia Mono SemiLight" w:hAnsi="Cascadia Mono SemiLight"/>
          <w:noProof/>
          <w:color w:val="002060"/>
          <w:sz w:val="56"/>
          <w:szCs w:val="56"/>
          <w:lang w:val="en-US" w:eastAsia="bg-BG"/>
        </w:rPr>
      </w:pPr>
      <w:r w:rsidRPr="00214B7C">
        <w:rPr>
          <w:rFonts w:ascii="Cascadia Mono SemiLight" w:hAnsi="Cascadia Mono SemiLight"/>
          <w:noProof/>
          <w:color w:val="002060"/>
          <w:sz w:val="56"/>
          <w:szCs w:val="56"/>
          <w:lang w:val="en-US" w:eastAsia="bg-BG"/>
        </w:rPr>
        <w:t xml:space="preserve"> (Dynamic Bass Loudspeaker)</w:t>
      </w:r>
    </w:p>
    <w:p w14:paraId="40A68304" w14:textId="6049D439" w:rsidR="00227DBB" w:rsidRPr="00D205A6" w:rsidRDefault="00214B7C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B5F779C" wp14:editId="0C13C9DE">
            <wp:extent cx="5760720" cy="5760720"/>
            <wp:effectExtent l="0" t="0" r="0" b="0"/>
            <wp:docPr id="35449794" name="Картина 8" descr="Картина, която съдържа лого, Графика, дизайн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794" name="Картина 8" descr="Картина, която съдържа лого, Графика, дизайн, Шрифт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BBF18C" wp14:editId="6833B843">
                <wp:simplePos x="0" y="0"/>
                <wp:positionH relativeFrom="margin">
                  <wp:posOffset>-573477</wp:posOffset>
                </wp:positionH>
                <wp:positionV relativeFrom="paragraph">
                  <wp:posOffset>9096584</wp:posOffset>
                </wp:positionV>
                <wp:extent cx="6846073" cy="0"/>
                <wp:effectExtent l="0" t="381000" r="50165" b="381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A8D01" id="Straight Connector 12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15pt,716.25pt" to="493.9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" strokecolor="#81deff" strokeweight="60pt">
                <v:stroke joinstyle="miter"/>
                <w10:wrap anchorx="margin"/>
              </v:line>
            </w:pict>
          </mc:Fallback>
        </mc:AlternateContent>
      </w:r>
      <w:r w:rsidR="00227DBB">
        <w:br w:type="page"/>
      </w:r>
      <w:r w:rsidR="00BF167E" w:rsidRPr="00BF1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A508A" wp14:editId="5CC07C52">
                <wp:simplePos x="0" y="0"/>
                <wp:positionH relativeFrom="column">
                  <wp:posOffset>7158355</wp:posOffset>
                </wp:positionH>
                <wp:positionV relativeFrom="paragraph">
                  <wp:posOffset>324485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D901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25.55pt" to="563.65pt,8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" strokecolor="#9f6" strokeweight="15pt">
                <v:stroke joinstyle="miter"/>
              </v:line>
            </w:pict>
          </mc:Fallback>
        </mc:AlternateContent>
      </w:r>
      <w:r w:rsidR="00BF167E" w:rsidRPr="00BF1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E4CD9" wp14:editId="258712BA">
                <wp:simplePos x="0" y="0"/>
                <wp:positionH relativeFrom="margin">
                  <wp:posOffset>332105</wp:posOffset>
                </wp:positionH>
                <wp:positionV relativeFrom="paragraph">
                  <wp:posOffset>10363200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347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15pt,816pt" to="565.2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C/VKY23wAAAA0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359335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CF709" w14:textId="18682DFD" w:rsidR="00915B02" w:rsidRPr="00214B7C" w:rsidRDefault="00C57492" w:rsidP="00915B02">
          <w:pPr>
            <w:pStyle w:val="a3"/>
            <w:spacing w:line="360" w:lineRule="auto"/>
            <w:jc w:val="center"/>
            <w:rPr>
              <w:rFonts w:ascii="Calibri" w:hAnsi="Calibri" w:cs="Calibri"/>
              <w:b/>
              <w:color w:val="002060"/>
              <w:sz w:val="36"/>
              <w:szCs w:val="36"/>
            </w:rPr>
          </w:pPr>
          <w:proofErr w:type="spellStart"/>
          <w:r w:rsidRPr="00214B7C">
            <w:rPr>
              <w:rFonts w:ascii="Calibri" w:hAnsi="Calibri" w:cs="Calibri"/>
              <w:b/>
              <w:color w:val="002060"/>
              <w:sz w:val="36"/>
              <w:szCs w:val="36"/>
            </w:rPr>
            <w:t>Съдържание</w:t>
          </w:r>
          <w:proofErr w:type="spellEnd"/>
        </w:p>
        <w:p w14:paraId="599DF227" w14:textId="08E92BF4" w:rsidR="005F0355" w:rsidRPr="00746AD0" w:rsidRDefault="00227DBB" w:rsidP="00746AD0">
          <w:pPr>
            <w:pStyle w:val="11"/>
            <w:rPr>
              <w:rFonts w:eastAsiaTheme="minorEastAsia"/>
              <w:noProof/>
              <w:lang w:eastAsia="bg-BG"/>
            </w:rPr>
          </w:pPr>
          <w:r w:rsidRPr="00746AD0">
            <w:rPr>
              <w:rFonts w:cstheme="minorHAnsi"/>
            </w:rPr>
            <w:fldChar w:fldCharType="begin"/>
          </w:r>
          <w:r w:rsidRPr="00746AD0">
            <w:rPr>
              <w:rFonts w:cstheme="minorHAnsi"/>
            </w:rPr>
            <w:instrText xml:space="preserve"> TOC \o "1-3" \h \z \u </w:instrText>
          </w:r>
          <w:r w:rsidRPr="00746AD0">
            <w:rPr>
              <w:rFonts w:cstheme="minorHAnsi"/>
            </w:rPr>
            <w:fldChar w:fldCharType="separate"/>
          </w:r>
          <w:hyperlink w:anchor="_Toc150727195" w:history="1">
            <w:r w:rsidR="005F0355" w:rsidRPr="00746AD0">
              <w:rPr>
                <w:rStyle w:val="a6"/>
                <w:rFonts w:ascii="Calibri" w:hAnsi="Calibri"/>
                <w:b/>
                <w:noProof/>
              </w:rPr>
              <w:t>1.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>
              <w:rPr>
                <w:rStyle w:val="a6"/>
                <w:rFonts w:ascii="Calibri" w:hAnsi="Calibri"/>
                <w:b/>
                <w:noProof/>
                <w:color w:val="1F3864" w:themeColor="accent5" w:themeShade="80"/>
              </w:rPr>
              <w:t xml:space="preserve">ИНФОРМАЦИЯ ЗА </w:t>
            </w:r>
            <w:r w:rsidR="00C57492">
              <w:rPr>
                <w:rStyle w:val="a6"/>
                <w:rFonts w:ascii="Calibri" w:hAnsi="Calibri"/>
                <w:b/>
                <w:noProof/>
                <w:color w:val="1F3864" w:themeColor="accent5" w:themeShade="80"/>
                <w:lang w:val="bg-BG"/>
              </w:rPr>
              <w:t>ОТБОРА</w:t>
            </w:r>
            <w:r w:rsidR="00C57492" w:rsidRPr="00C57492">
              <w:rPr>
                <w:rStyle w:val="a6"/>
                <w:rFonts w:ascii="Calibri" w:hAnsi="Calibri"/>
                <w:b/>
                <w:noProof/>
                <w:color w:val="1F3864" w:themeColor="accent5" w:themeShade="80"/>
              </w:rPr>
              <w:t xml:space="preserve"> </w:t>
            </w:r>
          </w:hyperlink>
          <w:r w:rsidR="006A6732">
            <w:rPr>
              <w:noProof/>
            </w:rPr>
            <w:t xml:space="preserve">  </w:t>
          </w:r>
        </w:p>
        <w:p w14:paraId="1B5FB2DD" w14:textId="410596AF" w:rsidR="005F0355" w:rsidRPr="00746AD0" w:rsidRDefault="00000000" w:rsidP="00746AD0">
          <w:pPr>
            <w:pStyle w:val="11"/>
            <w:rPr>
              <w:rFonts w:eastAsiaTheme="minorEastAsia"/>
              <w:noProof/>
              <w:lang w:eastAsia="bg-BG"/>
            </w:rPr>
          </w:pPr>
          <w:hyperlink w:anchor="_Toc150727196" w:history="1">
            <w:r w:rsidR="005F0355" w:rsidRPr="00746AD0">
              <w:rPr>
                <w:rStyle w:val="a6"/>
                <w:rFonts w:ascii="Calibri" w:hAnsi="Calibri" w:cs="Calibri"/>
                <w:b/>
                <w:noProof/>
              </w:rPr>
              <w:t>2.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НАШИЯТ </w:t>
            </w:r>
            <w:r w:rsidR="00214B7C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  <w:lang w:val="bg-BG"/>
              </w:rPr>
              <w:t>ПРОЕКТ</w:t>
            </w:r>
          </w:hyperlink>
        </w:p>
        <w:p w14:paraId="0FB24289" w14:textId="6A102B9E" w:rsidR="00894557" w:rsidRDefault="00000000" w:rsidP="00894557">
          <w:pPr>
            <w:pStyle w:val="11"/>
          </w:pPr>
          <w:hyperlink w:anchor="_Toc150727197" w:history="1">
            <w:r w:rsidR="005F0355" w:rsidRPr="00746AD0">
              <w:rPr>
                <w:rStyle w:val="a6"/>
                <w:rFonts w:ascii="Calibri" w:hAnsi="Calibri" w:cs="Calibri"/>
                <w:b/>
                <w:noProof/>
              </w:rPr>
              <w:t>3.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ЕТАПИ НА РЕАЛИЗАЦИЯ </w:t>
            </w:r>
          </w:hyperlink>
          <w:r w:rsidR="00894557">
            <w:rPr>
              <w:noProof/>
              <w:lang w:val="en-GB"/>
            </w:rPr>
            <w:t xml:space="preserve"> </w:t>
          </w:r>
          <w:r w:rsidR="00894557" w:rsidRPr="00894557">
            <w:t xml:space="preserve"> </w:t>
          </w:r>
        </w:p>
        <w:p w14:paraId="348037C3" w14:textId="6DD40FB3" w:rsidR="00532885" w:rsidRPr="00214B7C" w:rsidRDefault="00000000" w:rsidP="00894557">
          <w:pPr>
            <w:rPr>
              <w:noProof/>
              <w:sz w:val="36"/>
            </w:rPr>
          </w:pPr>
          <w:hyperlink w:anchor="_Toc150727197" w:history="1">
            <w:r w:rsidR="00894557">
              <w:rPr>
                <w:rStyle w:val="a6"/>
                <w:rFonts w:ascii="Calibri" w:hAnsi="Calibri" w:cs="Calibri"/>
                <w:b/>
                <w:noProof/>
                <w:sz w:val="36"/>
              </w:rPr>
              <w:t>4</w:t>
            </w:r>
            <w:r w:rsidR="00894557" w:rsidRPr="00894557">
              <w:rPr>
                <w:rStyle w:val="a6"/>
                <w:rFonts w:ascii="Calibri" w:hAnsi="Calibri" w:cs="Calibri"/>
                <w:b/>
                <w:noProof/>
                <w:sz w:val="36"/>
              </w:rPr>
              <w:t>.</w:t>
            </w:r>
            <w:r w:rsidR="00894557">
              <w:rPr>
                <w:rFonts w:eastAsiaTheme="minorEastAsia"/>
                <w:noProof/>
                <w:sz w:val="36"/>
                <w:lang w:eastAsia="bg-BG"/>
              </w:rPr>
              <w:t xml:space="preserve">  </w:t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  <w:sz w:val="36"/>
                <w:lang w:val="en-GB"/>
              </w:rPr>
              <w:t xml:space="preserve">ТРУДНОСТИ </w:t>
            </w:r>
          </w:hyperlink>
        </w:p>
        <w:p w14:paraId="750C8450" w14:textId="01ECD0EC" w:rsidR="00214B7C" w:rsidRPr="00214B7C" w:rsidRDefault="00000000" w:rsidP="00214B7C">
          <w:pPr>
            <w:pStyle w:val="11"/>
            <w:rPr>
              <w:rFonts w:eastAsiaTheme="minorEastAsia"/>
              <w:noProof/>
              <w:lang w:eastAsia="bg-BG"/>
            </w:rPr>
          </w:pPr>
          <w:hyperlink w:anchor="_Toc150727198" w:history="1">
            <w:r w:rsidR="00214B7C">
              <w:rPr>
                <w:rStyle w:val="a6"/>
                <w:rFonts w:ascii="Calibri" w:hAnsi="Calibri" w:cs="Calibri"/>
                <w:b/>
                <w:noProof/>
                <w:lang w:val="bg-BG"/>
              </w:rPr>
              <w:t>5</w:t>
            </w:r>
            <w:r w:rsidR="005F0355" w:rsidRPr="00746AD0">
              <w:rPr>
                <w:rStyle w:val="a6"/>
                <w:rFonts w:ascii="Calibri" w:hAnsi="Calibri" w:cs="Calibri"/>
                <w:b/>
                <w:noProof/>
              </w:rPr>
              <w:t>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ИЗПОЛЗВАНИ ТЕХНОЛОГИИ </w:t>
            </w:r>
          </w:hyperlink>
          <w:r w:rsidR="00214B7C" w:rsidRPr="00214B7C">
            <w:rPr>
              <w:rFonts w:eastAsiaTheme="minorEastAsia"/>
              <w:noProof/>
              <w:lang w:val="bg-BG" w:eastAsia="bg-BG"/>
            </w:rPr>
            <w:t xml:space="preserve"> </w:t>
          </w:r>
        </w:p>
        <w:p w14:paraId="080811E1" w14:textId="36CD30F8" w:rsidR="005F0355" w:rsidRPr="00214B7C" w:rsidRDefault="00214B7C" w:rsidP="00746AD0">
          <w:pPr>
            <w:pStyle w:val="11"/>
            <w:rPr>
              <w:rFonts w:eastAsiaTheme="minorEastAsia"/>
              <w:noProof/>
              <w:lang w:val="bg-BG" w:eastAsia="bg-BG"/>
            </w:rPr>
          </w:pPr>
          <w:r>
            <w:rPr>
              <w:b/>
              <w:lang w:val="bg-BG"/>
            </w:rPr>
            <w:t>6</w:t>
          </w:r>
          <w:r>
            <w:rPr>
              <w:lang w:val="bg-BG"/>
            </w:rPr>
            <w:t xml:space="preserve">. </w:t>
          </w:r>
          <w:r w:rsidRPr="00214B7C">
            <w:rPr>
              <w:color w:val="002060"/>
              <w:lang w:val="bg-BG"/>
            </w:rPr>
            <w:t>СХЕМА НА ПРОЕКТА</w:t>
          </w:r>
          <w:r w:rsidRPr="00214B7C">
            <w:rPr>
              <w:rFonts w:eastAsiaTheme="minorEastAsia"/>
              <w:noProof/>
              <w:color w:val="002060"/>
              <w:lang w:val="bg-BG" w:eastAsia="bg-BG"/>
            </w:rPr>
            <w:t xml:space="preserve"> </w:t>
          </w:r>
        </w:p>
        <w:p w14:paraId="38A29152" w14:textId="7F0C84CB" w:rsidR="00227DBB" w:rsidRDefault="00227DBB">
          <w:r w:rsidRPr="00746AD0">
            <w:rPr>
              <w:rFonts w:cstheme="minorHAnsi"/>
              <w:b/>
              <w:bCs/>
              <w:noProof/>
              <w:sz w:val="36"/>
              <w:szCs w:val="36"/>
            </w:rPr>
            <w:fldChar w:fldCharType="end"/>
          </w:r>
          <w:r w:rsidR="00214B7C">
            <w:rPr>
              <w:rFonts w:cstheme="minorHAnsi"/>
              <w:b/>
              <w:bCs/>
              <w:noProof/>
              <w:sz w:val="36"/>
              <w:szCs w:val="36"/>
              <w:lang w:val="en-US"/>
            </w:rPr>
            <w:t>7</w:t>
          </w:r>
          <w:r w:rsidR="00214B7C" w:rsidRPr="00214B7C">
            <w:rPr>
              <w:rFonts w:cstheme="minorHAnsi"/>
              <w:b/>
              <w:bCs/>
              <w:noProof/>
              <w:color w:val="002060"/>
              <w:sz w:val="36"/>
              <w:szCs w:val="36"/>
              <w:lang w:val="en-US"/>
            </w:rPr>
            <w:t>.</w:t>
          </w:r>
          <w:r w:rsidR="00214B7C" w:rsidRPr="00214B7C">
            <w:rPr>
              <w:rFonts w:cstheme="minorHAnsi"/>
              <w:b/>
              <w:bCs/>
              <w:noProof/>
              <w:color w:val="002060"/>
              <w:sz w:val="36"/>
              <w:szCs w:val="36"/>
            </w:rPr>
            <w:t xml:space="preserve"> ЛОГО НА ОТБОРА</w:t>
          </w:r>
        </w:p>
      </w:sdtContent>
    </w:sdt>
    <w:p w14:paraId="4FADD38D" w14:textId="77777777" w:rsidR="00227DBB" w:rsidRDefault="00227DBB" w:rsidP="00BF1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p w14:paraId="5A999D1D" w14:textId="5EE58898" w:rsidR="00227DBB" w:rsidRPr="000E7B9F" w:rsidRDefault="00BF167E" w:rsidP="000E7B9F">
      <w:pPr>
        <w:pStyle w:val="1"/>
        <w:numPr>
          <w:ilvl w:val="0"/>
          <w:numId w:val="3"/>
        </w:numPr>
        <w:spacing w:line="360" w:lineRule="auto"/>
        <w:rPr>
          <w:rFonts w:ascii="Calibri" w:hAnsi="Calibri"/>
          <w:b/>
          <w:color w:val="1F3864" w:themeColor="accent5" w:themeShade="80"/>
          <w:lang w:val="en-US"/>
        </w:rPr>
      </w:pPr>
      <w:bookmarkStart w:id="0" w:name="_Toc130588173"/>
      <w:bookmarkStart w:id="1" w:name="_Toc150635826"/>
      <w:bookmarkStart w:id="2" w:name="_Toc150727195"/>
      <w:r w:rsidRPr="000E7B9F">
        <w:rPr>
          <w:rFonts w:ascii="Calibri" w:hAnsi="Calibri" w:cs="Calibri"/>
          <w:b/>
          <w:noProof/>
          <w:color w:val="1F3864" w:themeColor="accent5" w:themeShade="8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B120C" wp14:editId="2601BC92">
                <wp:simplePos x="0" y="0"/>
                <wp:positionH relativeFrom="column">
                  <wp:posOffset>6244541</wp:posOffset>
                </wp:positionH>
                <wp:positionV relativeFrom="paragraph">
                  <wp:posOffset>-586483</wp:posOffset>
                </wp:positionV>
                <wp:extent cx="0" cy="10066351"/>
                <wp:effectExtent l="95250" t="0" r="9525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105A7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-46.2pt" to="491.7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" strokecolor="#002060" strokeweight="15pt">
                <v:stroke joinstyle="miter"/>
              </v:line>
            </w:pict>
          </mc:Fallback>
        </mc:AlternateContent>
      </w:r>
      <w:bookmarkEnd w:id="0"/>
      <w:bookmarkEnd w:id="1"/>
      <w:bookmarkEnd w:id="2"/>
      <w:r w:rsidR="000E7B9F" w:rsidRPr="000E7B9F">
        <w:rPr>
          <w:rFonts w:ascii="Calibri" w:hAnsi="Calibri" w:cs="Calibri"/>
          <w:b/>
          <w:noProof/>
          <w:color w:val="1F3864" w:themeColor="accent5" w:themeShade="80"/>
          <w:lang w:val="en-GB" w:eastAsia="en-GB"/>
        </w:rPr>
        <w:t xml:space="preserve">ИНФОРМАЦИЯ ЗА </w:t>
      </w:r>
      <w:r w:rsidR="000E7B9F" w:rsidRPr="000E7B9F">
        <w:rPr>
          <w:rFonts w:ascii="Calibri" w:hAnsi="Calibri" w:cs="Calibri"/>
          <w:b/>
          <w:noProof/>
          <w:color w:val="1F3864" w:themeColor="accent5" w:themeShade="80"/>
          <w:lang w:eastAsia="en-GB"/>
        </w:rPr>
        <w:t>ОТБОРА</w:t>
      </w:r>
    </w:p>
    <w:tbl>
      <w:tblPr>
        <w:tblStyle w:val="a5"/>
        <w:tblW w:w="0" w:type="auto"/>
        <w:tblInd w:w="1068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746AD0" w14:paraId="7C7E8767" w14:textId="77777777" w:rsidTr="00746AD0">
        <w:tc>
          <w:tcPr>
            <w:tcW w:w="3020" w:type="dxa"/>
            <w:shd w:val="clear" w:color="auto" w:fill="F8CBAA"/>
            <w:vAlign w:val="center"/>
          </w:tcPr>
          <w:p w14:paraId="522D5A05" w14:textId="78D9F155" w:rsidR="00746AD0" w:rsidRPr="000E7B9F" w:rsidRDefault="000E7B9F" w:rsidP="00915B02">
            <w:pPr>
              <w:pStyle w:val="a4"/>
              <w:ind w:left="0"/>
              <w:jc w:val="center"/>
              <w:rPr>
                <w:b/>
                <w:color w:val="007434"/>
                <w:sz w:val="36"/>
              </w:rPr>
            </w:pPr>
            <w:r w:rsidRPr="00214B7C">
              <w:rPr>
                <w:b/>
                <w:color w:val="002060"/>
                <w:sz w:val="36"/>
              </w:rPr>
              <w:t>ИМЕ</w:t>
            </w:r>
          </w:p>
        </w:tc>
        <w:tc>
          <w:tcPr>
            <w:tcW w:w="3021" w:type="dxa"/>
            <w:shd w:val="clear" w:color="auto" w:fill="F8CBAA"/>
            <w:vAlign w:val="center"/>
          </w:tcPr>
          <w:p w14:paraId="1B4D3888" w14:textId="1A00EACB" w:rsidR="00746AD0" w:rsidRPr="0076227E" w:rsidRDefault="000E7B9F" w:rsidP="00915B02">
            <w:pPr>
              <w:pStyle w:val="a4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214B7C">
              <w:rPr>
                <w:b/>
                <w:color w:val="002060"/>
                <w:sz w:val="36"/>
                <w:lang w:val="en-US"/>
              </w:rPr>
              <w:t>РОЛЯ</w:t>
            </w:r>
          </w:p>
        </w:tc>
      </w:tr>
      <w:tr w:rsidR="00746AD0" w14:paraId="0903F1D5" w14:textId="77777777" w:rsidTr="00746AD0">
        <w:trPr>
          <w:trHeight w:val="510"/>
        </w:trPr>
        <w:tc>
          <w:tcPr>
            <w:tcW w:w="3020" w:type="dxa"/>
            <w:vAlign w:val="center"/>
          </w:tcPr>
          <w:p w14:paraId="1D1D7DFF" w14:textId="1DEBB4C5" w:rsidR="00746AD0" w:rsidRPr="000E7B9F" w:rsidRDefault="000E7B9F" w:rsidP="00915B02">
            <w:pPr>
              <w:pStyle w:val="a4"/>
              <w:ind w:left="0"/>
              <w:jc w:val="center"/>
              <w:rPr>
                <w:b/>
                <w:color w:val="3383CB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Теодор Мирчев</w:t>
            </w:r>
          </w:p>
        </w:tc>
        <w:tc>
          <w:tcPr>
            <w:tcW w:w="3021" w:type="dxa"/>
            <w:vAlign w:val="center"/>
          </w:tcPr>
          <w:p w14:paraId="6F82D3CA" w14:textId="7281C7AA" w:rsidR="00746AD0" w:rsidRPr="00DB2A69" w:rsidRDefault="00DB2A69" w:rsidP="00915B02">
            <w:pPr>
              <w:pStyle w:val="a4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Assistant</w:t>
            </w:r>
          </w:p>
        </w:tc>
      </w:tr>
      <w:tr w:rsidR="00746AD0" w14:paraId="51C00331" w14:textId="77777777" w:rsidTr="00746AD0">
        <w:trPr>
          <w:trHeight w:val="510"/>
        </w:trPr>
        <w:tc>
          <w:tcPr>
            <w:tcW w:w="3020" w:type="dxa"/>
            <w:vAlign w:val="center"/>
          </w:tcPr>
          <w:p w14:paraId="77613F2F" w14:textId="500FAEFE" w:rsidR="00746AD0" w:rsidRPr="00DB2A69" w:rsidRDefault="000E7B9F" w:rsidP="00D205A6">
            <w:pPr>
              <w:pStyle w:val="a4"/>
              <w:ind w:left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 xml:space="preserve">            </w:t>
            </w:r>
            <w:r w:rsidR="00DB2A69">
              <w:rPr>
                <w:b/>
                <w:color w:val="000000" w:themeColor="text1"/>
                <w:sz w:val="24"/>
              </w:rPr>
              <w:t>Цветан Цанев</w:t>
            </w:r>
          </w:p>
        </w:tc>
        <w:tc>
          <w:tcPr>
            <w:tcW w:w="3021" w:type="dxa"/>
            <w:vAlign w:val="center"/>
          </w:tcPr>
          <w:p w14:paraId="70DC629D" w14:textId="6DBE0CB8" w:rsidR="00746AD0" w:rsidRPr="00DB2A69" w:rsidRDefault="00DB2A69" w:rsidP="00915B02">
            <w:pPr>
              <w:pStyle w:val="a4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 Builder</w:t>
            </w:r>
          </w:p>
        </w:tc>
      </w:tr>
    </w:tbl>
    <w:p w14:paraId="2278486B" w14:textId="30840A4C" w:rsidR="00227DBB" w:rsidRDefault="000E7B9F" w:rsidP="001B4573">
      <w:pPr>
        <w:pStyle w:val="1"/>
        <w:numPr>
          <w:ilvl w:val="0"/>
          <w:numId w:val="3"/>
        </w:numPr>
        <w:spacing w:before="480" w:line="240" w:lineRule="auto"/>
        <w:rPr>
          <w:rFonts w:ascii="Calibri" w:hAnsi="Calibri" w:cs="Calibri"/>
          <w:b/>
          <w:color w:val="1F3864" w:themeColor="accent5" w:themeShade="80"/>
          <w:lang w:val="en-US"/>
        </w:rPr>
      </w:pPr>
      <w:r>
        <w:rPr>
          <w:rFonts w:ascii="Calibri" w:hAnsi="Calibri" w:cs="Calibri"/>
          <w:b/>
          <w:color w:val="1F3864" w:themeColor="accent5" w:themeShade="80"/>
        </w:rPr>
        <w:t xml:space="preserve">НАШИЯТ </w:t>
      </w:r>
      <w:r w:rsidR="00DB2A69">
        <w:rPr>
          <w:rFonts w:ascii="Calibri" w:hAnsi="Calibri" w:cs="Calibri"/>
          <w:b/>
          <w:color w:val="1F3864" w:themeColor="accent5" w:themeShade="80"/>
        </w:rPr>
        <w:t>ПРОЕКТ</w:t>
      </w:r>
    </w:p>
    <w:p w14:paraId="7E233715" w14:textId="708CC6B1" w:rsidR="009939AF" w:rsidRPr="008A1C39" w:rsidRDefault="008A1C39" w:rsidP="009939AF">
      <w:pPr>
        <w:rPr>
          <w:sz w:val="28"/>
          <w:szCs w:val="28"/>
        </w:rPr>
      </w:pPr>
      <w:r w:rsidRPr="008A1C39">
        <w:rPr>
          <w:sz w:val="28"/>
          <w:szCs w:val="28"/>
        </w:rPr>
        <w:t xml:space="preserve">Нашият проект представлява тонколона с </w:t>
      </w:r>
      <w:proofErr w:type="spellStart"/>
      <w:r w:rsidRPr="008A1C39">
        <w:rPr>
          <w:sz w:val="28"/>
          <w:szCs w:val="28"/>
        </w:rPr>
        <w:t>Bluetooth</w:t>
      </w:r>
      <w:proofErr w:type="spellEnd"/>
      <w:r w:rsidRPr="008A1C39">
        <w:rPr>
          <w:sz w:val="28"/>
          <w:szCs w:val="28"/>
        </w:rPr>
        <w:t>, която осигурява висококачествено безжично аудио преживяване. С компактния си дизайн и мощен звук, тази тонколона е идеална за използване както у дома, така и на открито. Тя се свързва лесно с различни устройства като смартфони, таблети и лаптопи, което я прави изключително удобна за потребителите. Вградената батерия осигурява дълготрайна работа, което позволява продължително наслаждаване на музика без необходимост от постоянно зареждане.</w:t>
      </w:r>
    </w:p>
    <w:p w14:paraId="526369F4" w14:textId="0BD44AE5" w:rsidR="00227DBB" w:rsidRPr="001B4573" w:rsidRDefault="006E0F37" w:rsidP="006E0F37">
      <w:pPr>
        <w:pStyle w:val="a4"/>
        <w:numPr>
          <w:ilvl w:val="0"/>
          <w:numId w:val="3"/>
        </w:numPr>
        <w:rPr>
          <w:rFonts w:ascii="Calibri" w:hAnsi="Calibri" w:cs="Calibri"/>
          <w:b/>
          <w:color w:val="1F3864" w:themeColor="accent5" w:themeShade="80"/>
          <w:lang w:val="en-US"/>
        </w:rPr>
      </w:pPr>
      <w:r w:rsidRPr="006E0F37">
        <w:rPr>
          <w:rFonts w:ascii="Calibri" w:hAnsi="Calibri" w:cs="Calibri"/>
          <w:b/>
          <w:color w:val="1F3864" w:themeColor="accent5" w:themeShade="80"/>
          <w:sz w:val="32"/>
          <w:lang w:val="en-US"/>
        </w:rPr>
        <w:t>ЕТАПИ НА РЕАЛИЗАЦИЯ</w:t>
      </w:r>
    </w:p>
    <w:p w14:paraId="068C5045" w14:textId="77777777" w:rsidR="006E0F37" w:rsidRPr="006E0F37" w:rsidRDefault="006E0F37" w:rsidP="006E0F37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6E0F37">
        <w:rPr>
          <w:rFonts w:ascii="Calibri" w:hAnsi="Calibri"/>
          <w:sz w:val="26"/>
          <w:szCs w:val="26"/>
          <w:lang w:val="en-US"/>
        </w:rPr>
        <w:t>Избрахме името на отбора</w:t>
      </w:r>
    </w:p>
    <w:p w14:paraId="3FC857AE" w14:textId="18FCE55E" w:rsidR="00227DBB" w:rsidRPr="00E809A3" w:rsidRDefault="006E0F37" w:rsidP="006E0F37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Разпределихме ролите</w:t>
      </w:r>
    </w:p>
    <w:p w14:paraId="03D8880E" w14:textId="620990F1" w:rsidR="00227DBB" w:rsidRPr="00E809A3" w:rsidRDefault="006E0F37" w:rsidP="00227DBB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Направихме логото</w:t>
      </w:r>
    </w:p>
    <w:p w14:paraId="4EE39114" w14:textId="527C8E85" w:rsidR="000F78E7" w:rsidRPr="00E809A3" w:rsidRDefault="006E0F37" w:rsidP="00227DBB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Започнахме работа по проекта</w:t>
      </w:r>
    </w:p>
    <w:p w14:paraId="24E82C65" w14:textId="3C4E7919" w:rsidR="00227DBB" w:rsidRPr="00E809A3" w:rsidRDefault="006E0F37" w:rsidP="00227DBB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Направихме</w:t>
      </w:r>
      <w:r w:rsidR="00227DBB" w:rsidRPr="00E809A3">
        <w:rPr>
          <w:rFonts w:ascii="Calibri" w:hAnsi="Calibri"/>
          <w:sz w:val="26"/>
          <w:szCs w:val="26"/>
          <w:lang w:val="en-US"/>
        </w:rPr>
        <w:t xml:space="preserve"> README.md file </w:t>
      </w:r>
    </w:p>
    <w:p w14:paraId="79FBF814" w14:textId="0D710A83" w:rsidR="00227DBB" w:rsidRPr="00E809A3" w:rsidRDefault="006E0F37" w:rsidP="00227DBB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Приключихме проекта</w:t>
      </w:r>
    </w:p>
    <w:p w14:paraId="518CBE72" w14:textId="00EE46A7" w:rsidR="00A511B2" w:rsidRPr="00E809A3" w:rsidRDefault="006E0F37" w:rsidP="00A511B2">
      <w:pPr>
        <w:pStyle w:val="a4"/>
        <w:numPr>
          <w:ilvl w:val="0"/>
          <w:numId w:val="1"/>
        </w:numPr>
        <w:spacing w:after="240" w:line="240" w:lineRule="auto"/>
        <w:ind w:left="714" w:hanging="3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Направихме документацията</w:t>
      </w:r>
    </w:p>
    <w:p w14:paraId="7C4B09FE" w14:textId="77777777" w:rsidR="00A511B2" w:rsidRPr="00A511B2" w:rsidRDefault="00A511B2" w:rsidP="00A511B2">
      <w:pPr>
        <w:pStyle w:val="a4"/>
        <w:spacing w:after="240" w:line="240" w:lineRule="auto"/>
        <w:ind w:left="714"/>
        <w:rPr>
          <w:rFonts w:ascii="Calibri" w:hAnsi="Calibri"/>
          <w:sz w:val="24"/>
        </w:rPr>
      </w:pPr>
    </w:p>
    <w:p w14:paraId="445CB259" w14:textId="4AD1A8D3" w:rsidR="00772312" w:rsidRPr="00214B7C" w:rsidRDefault="007D4AB2" w:rsidP="00214B7C">
      <w:pPr>
        <w:pStyle w:val="a4"/>
        <w:numPr>
          <w:ilvl w:val="0"/>
          <w:numId w:val="3"/>
        </w:numPr>
        <w:spacing w:after="240" w:line="240" w:lineRule="auto"/>
        <w:rPr>
          <w:rFonts w:ascii="Calibri" w:hAnsi="Calibri"/>
          <w:b/>
          <w:sz w:val="32"/>
          <w:lang w:val="en-GB"/>
        </w:rPr>
      </w:pPr>
      <w:r>
        <w:rPr>
          <w:rFonts w:ascii="Calibri" w:hAnsi="Calibri" w:cs="Calibri"/>
          <w:b/>
          <w:color w:val="1F3864" w:themeColor="accent5" w:themeShade="80"/>
          <w:sz w:val="32"/>
        </w:rPr>
        <w:t>ТРУДН</w:t>
      </w:r>
      <w:r w:rsidR="00DB2A69">
        <w:rPr>
          <w:rFonts w:ascii="Calibri" w:hAnsi="Calibri" w:cs="Calibri"/>
          <w:b/>
          <w:color w:val="1F3864" w:themeColor="accent5" w:themeShade="80"/>
          <w:sz w:val="32"/>
          <w:lang w:val="en-US"/>
        </w:rPr>
        <w:t>O</w:t>
      </w:r>
      <w:r>
        <w:rPr>
          <w:rFonts w:ascii="Calibri" w:hAnsi="Calibri" w:cs="Calibri"/>
          <w:b/>
          <w:color w:val="1F3864" w:themeColor="accent5" w:themeShade="80"/>
          <w:sz w:val="32"/>
        </w:rPr>
        <w:t>СТИ</w:t>
      </w:r>
    </w:p>
    <w:p w14:paraId="69D473F3" w14:textId="60E33B87" w:rsidR="00987AD0" w:rsidRPr="00214B7C" w:rsidRDefault="00214B7C" w:rsidP="00214B7C">
      <w:pPr>
        <w:pStyle w:val="a4"/>
        <w:spacing w:after="240" w:line="240" w:lineRule="auto"/>
        <w:ind w:left="644"/>
        <w:rPr>
          <w:rFonts w:ascii="Calibri" w:hAnsi="Calibri"/>
          <w:sz w:val="28"/>
          <w:szCs w:val="24"/>
        </w:rPr>
      </w:pPr>
      <w:r w:rsidRPr="00214B7C">
        <w:rPr>
          <w:rFonts w:ascii="Calibri" w:hAnsi="Calibri"/>
          <w:sz w:val="28"/>
          <w:szCs w:val="24"/>
        </w:rPr>
        <w:t xml:space="preserve">Запояването на кабелите </w:t>
      </w:r>
      <w:r w:rsidRPr="00214B7C">
        <w:rPr>
          <mc:AlternateContent>
            <mc:Choice Requires="w16se">
              <w:rFonts w:ascii="Calibri" w:hAnsi="Calibr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2F89C50" w14:textId="2D94C0F7" w:rsidR="00227DBB" w:rsidRPr="00746AD0" w:rsidRDefault="006A4BEF" w:rsidP="005E5F5A">
      <w:pPr>
        <w:pStyle w:val="1"/>
        <w:numPr>
          <w:ilvl w:val="0"/>
          <w:numId w:val="3"/>
        </w:numPr>
        <w:spacing w:before="480"/>
        <w:rPr>
          <w:rFonts w:ascii="Calibri" w:hAnsi="Calibri" w:cs="Calibri"/>
          <w:b/>
          <w:color w:val="1F3864" w:themeColor="accent5" w:themeShade="80"/>
          <w:lang w:val="en-US"/>
        </w:rPr>
      </w:pPr>
      <w:r>
        <w:rPr>
          <w:rFonts w:ascii="Calibri" w:hAnsi="Calibri" w:cs="Calibri"/>
          <w:b/>
          <w:color w:val="1F3864" w:themeColor="accent5" w:themeShade="80"/>
        </w:rPr>
        <w:t>ИЗПОЛЗВАНИ ТЕХНОЛОГИИ</w:t>
      </w:r>
    </w:p>
    <w:p w14:paraId="0543E185" w14:textId="62F8D8D1" w:rsidR="00227DBB" w:rsidRPr="00E809A3" w:rsidRDefault="00227DBB" w:rsidP="00440CBB">
      <w:pPr>
        <w:pStyle w:val="a4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>GitHub</w:t>
      </w:r>
      <w:r w:rsidRPr="00E809A3">
        <w:rPr>
          <w:rFonts w:ascii="Calibri" w:hAnsi="Calibri"/>
          <w:color w:val="00B050"/>
          <w:sz w:val="26"/>
          <w:szCs w:val="26"/>
          <w:lang w:val="en-US"/>
        </w:rPr>
        <w:t xml:space="preserve"> </w:t>
      </w:r>
      <w:r w:rsidRPr="00E809A3">
        <w:rPr>
          <w:rFonts w:ascii="Calibri" w:hAnsi="Calibri"/>
          <w:sz w:val="26"/>
          <w:szCs w:val="26"/>
          <w:lang w:val="en-US"/>
        </w:rPr>
        <w:t xml:space="preserve">- </w:t>
      </w:r>
      <w:r w:rsidR="00440CBB" w:rsidRPr="00440CBB">
        <w:rPr>
          <w:rFonts w:ascii="Calibri" w:hAnsi="Calibri"/>
          <w:sz w:val="26"/>
          <w:szCs w:val="26"/>
          <w:lang w:val="en-US"/>
        </w:rPr>
        <w:t>за синхронизиране на проекта</w:t>
      </w:r>
    </w:p>
    <w:p w14:paraId="182F597A" w14:textId="45CED67E" w:rsidR="00227DBB" w:rsidRPr="00E809A3" w:rsidRDefault="00DB2A69" w:rsidP="00440CBB">
      <w:pPr>
        <w:pStyle w:val="a4"/>
        <w:numPr>
          <w:ilvl w:val="0"/>
          <w:numId w:val="2"/>
        </w:numPr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color w:val="00B050"/>
          <w:sz w:val="26"/>
          <w:szCs w:val="26"/>
          <w:lang w:val="en-US"/>
        </w:rPr>
        <w:t xml:space="preserve">Arduino </w:t>
      </w:r>
      <w:proofErr w:type="gramStart"/>
      <w:r>
        <w:rPr>
          <w:rFonts w:ascii="Calibri" w:hAnsi="Calibri"/>
          <w:b/>
          <w:color w:val="00B050"/>
          <w:sz w:val="26"/>
          <w:szCs w:val="26"/>
          <w:lang w:val="en-US"/>
        </w:rPr>
        <w:t xml:space="preserve">-  </w:t>
      </w:r>
      <w:r w:rsidRPr="00214B7C">
        <w:rPr>
          <w:rFonts w:ascii="Calibri" w:hAnsi="Calibri"/>
          <w:b/>
          <w:color w:val="000000" w:themeColor="text1"/>
          <w:sz w:val="26"/>
          <w:szCs w:val="26"/>
        </w:rPr>
        <w:t>за</w:t>
      </w:r>
      <w:proofErr w:type="gramEnd"/>
      <w:r w:rsidRPr="00214B7C">
        <w:rPr>
          <w:rFonts w:ascii="Calibri" w:hAnsi="Calibri"/>
          <w:b/>
          <w:color w:val="000000" w:themeColor="text1"/>
          <w:sz w:val="26"/>
          <w:szCs w:val="26"/>
        </w:rPr>
        <w:t xml:space="preserve"> реализиране на проекта</w:t>
      </w:r>
    </w:p>
    <w:p w14:paraId="0C4F6F52" w14:textId="1DD6EEC5" w:rsidR="00227DBB" w:rsidRPr="00E809A3" w:rsidRDefault="00227DBB" w:rsidP="00227DBB">
      <w:pPr>
        <w:pStyle w:val="a4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>Word</w:t>
      </w:r>
      <w:r w:rsidRPr="00E809A3">
        <w:rPr>
          <w:rFonts w:ascii="Calibri" w:hAnsi="Calibri"/>
          <w:color w:val="00B050"/>
          <w:sz w:val="26"/>
          <w:szCs w:val="26"/>
          <w:lang w:val="en-US"/>
        </w:rPr>
        <w:t xml:space="preserve"> </w:t>
      </w:r>
      <w:r w:rsidR="007662F7">
        <w:rPr>
          <w:rFonts w:ascii="Calibri" w:hAnsi="Calibri"/>
          <w:sz w:val="26"/>
          <w:szCs w:val="26"/>
          <w:lang w:val="en-US"/>
        </w:rPr>
        <w:t xml:space="preserve">– </w:t>
      </w:r>
      <w:proofErr w:type="spellStart"/>
      <w:r w:rsidR="007662F7">
        <w:rPr>
          <w:rFonts w:ascii="Calibri" w:hAnsi="Calibri"/>
          <w:sz w:val="26"/>
          <w:szCs w:val="26"/>
          <w:lang w:val="en-US"/>
        </w:rPr>
        <w:t>за</w:t>
      </w:r>
      <w:proofErr w:type="spellEnd"/>
      <w:r w:rsidR="007662F7">
        <w:rPr>
          <w:rFonts w:ascii="Calibri" w:hAnsi="Calibri"/>
          <w:sz w:val="26"/>
          <w:szCs w:val="26"/>
          <w:lang w:val="en-US"/>
        </w:rPr>
        <w:t xml:space="preserve"> </w:t>
      </w:r>
      <w:r w:rsidR="007662F7">
        <w:rPr>
          <w:rFonts w:ascii="Calibri" w:hAnsi="Calibri"/>
          <w:sz w:val="26"/>
          <w:szCs w:val="26"/>
        </w:rPr>
        <w:t>създаване на документацията</w:t>
      </w:r>
    </w:p>
    <w:p w14:paraId="5CE6A388" w14:textId="728B2A21" w:rsidR="00772312" w:rsidRDefault="00772312" w:rsidP="00772312">
      <w:bookmarkStart w:id="3" w:name="_Toc130588177"/>
    </w:p>
    <w:p w14:paraId="5FDC1744" w14:textId="5C30ABF3" w:rsidR="00772312" w:rsidRDefault="00772312" w:rsidP="00772312"/>
    <w:p w14:paraId="524180B6" w14:textId="67429E2B" w:rsidR="00772312" w:rsidRDefault="00DB2A69" w:rsidP="00772312">
      <w:r>
        <w:rPr>
          <w:noProof/>
        </w:rPr>
        <w:lastRenderedPageBreak/>
        <w:drawing>
          <wp:inline distT="0" distB="0" distL="0" distR="0" wp14:anchorId="6713F9EE" wp14:editId="5F722FF4">
            <wp:extent cx="5905500" cy="4591050"/>
            <wp:effectExtent l="0" t="0" r="0" b="0"/>
            <wp:docPr id="1837024384" name="Картина 6" descr="Картина, която съдържа текст, диаграма, линия, екранна сним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24384" name="Картина 6" descr="Картина, която съдържа текст, диаграма, линия, екранна сним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A40D" w14:textId="5FFFDF1B" w:rsidR="00B41E46" w:rsidRPr="008A1C39" w:rsidRDefault="008A1C39" w:rsidP="008A1C39">
      <w:pPr>
        <w:pStyle w:val="a4"/>
        <w:numPr>
          <w:ilvl w:val="0"/>
          <w:numId w:val="3"/>
        </w:numPr>
        <w:rPr>
          <w:color w:val="002060"/>
          <w:sz w:val="44"/>
          <w:szCs w:val="44"/>
        </w:rPr>
      </w:pPr>
      <w:r w:rsidRPr="008A1C39">
        <w:rPr>
          <w:color w:val="002060"/>
          <w:sz w:val="44"/>
          <w:szCs w:val="44"/>
        </w:rPr>
        <w:t>СХЕМА НА ПРОЕКТА</w:t>
      </w:r>
    </w:p>
    <w:bookmarkEnd w:id="3"/>
    <w:p w14:paraId="7E92A7B0" w14:textId="499ECC9A" w:rsidR="00D205A6" w:rsidRPr="00214B7C" w:rsidRDefault="00B41E46" w:rsidP="00D205A6">
      <w:pPr>
        <w:pStyle w:val="1"/>
        <w:numPr>
          <w:ilvl w:val="0"/>
          <w:numId w:val="3"/>
        </w:numPr>
        <w:rPr>
          <w:rFonts w:ascii="Calibri" w:hAnsi="Calibri" w:cs="Calibri"/>
          <w:b/>
          <w:color w:val="7030A0"/>
          <w:lang w:val="en-US"/>
        </w:rPr>
      </w:pPr>
      <w:r w:rsidRPr="00214B7C">
        <w:rPr>
          <w:rFonts w:ascii="Calibri" w:hAnsi="Calibri" w:cs="Calibri"/>
          <w:b/>
          <w:color w:val="002060"/>
        </w:rPr>
        <w:lastRenderedPageBreak/>
        <w:t>ЛОГО НА ОТБОРА</w:t>
      </w:r>
      <w:r w:rsidR="00214B7C">
        <w:rPr>
          <w:rFonts w:ascii="Calibri" w:hAnsi="Calibri" w:cs="Calibri"/>
          <w:b/>
          <w:noProof/>
          <w:color w:val="7030A0"/>
          <w:lang w:val="en-US"/>
        </w:rPr>
        <w:drawing>
          <wp:inline distT="0" distB="0" distL="0" distR="0" wp14:anchorId="4E7802E7" wp14:editId="15EB44EB">
            <wp:extent cx="5760720" cy="5760720"/>
            <wp:effectExtent l="0" t="0" r="0" b="0"/>
            <wp:docPr id="1428465950" name="Картина 9" descr="Картина, която съдържа лого, Графика, дизайн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65950" name="Картина 9" descr="Картина, която съдържа лого, Графика, дизайн, Шрифт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56F0" w14:textId="5A404B17" w:rsidR="00D205A6" w:rsidRDefault="00D205A6" w:rsidP="00D205A6">
      <w:pPr>
        <w:rPr>
          <w:lang w:val="en-US"/>
        </w:rPr>
      </w:pPr>
    </w:p>
    <w:p w14:paraId="6FA2B1CD" w14:textId="525ED74D" w:rsidR="003C6B0B" w:rsidRDefault="003C6B0B" w:rsidP="00D205A6">
      <w:pPr>
        <w:rPr>
          <w:lang w:val="en-US"/>
        </w:rPr>
      </w:pPr>
    </w:p>
    <w:p w14:paraId="1B76888E" w14:textId="0C5CCE4A" w:rsidR="003C6B0B" w:rsidRPr="00214B7C" w:rsidRDefault="00DB2A69" w:rsidP="00D205A6">
      <w:pPr>
        <w:rPr>
          <w:sz w:val="48"/>
          <w:szCs w:val="48"/>
        </w:rPr>
      </w:pPr>
      <w:r w:rsidRPr="00214B7C">
        <w:rPr>
          <w:sz w:val="48"/>
          <w:szCs w:val="48"/>
        </w:rPr>
        <w:t>Изготвено от: Теодор Мирчев, Цветан Цанев</w:t>
      </w:r>
    </w:p>
    <w:sectPr w:rsidR="003C6B0B" w:rsidRPr="00214B7C" w:rsidSect="00940C80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24" w:space="24" w:color="7030A0"/>
        <w:left w:val="single" w:sz="24" w:space="24" w:color="7030A0"/>
        <w:bottom w:val="single" w:sz="24" w:space="24" w:color="7030A0"/>
        <w:right w:val="single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F649A" w14:textId="77777777" w:rsidR="0099129B" w:rsidRDefault="0099129B" w:rsidP="00522AD5">
      <w:pPr>
        <w:spacing w:after="0" w:line="240" w:lineRule="auto"/>
      </w:pPr>
      <w:r>
        <w:separator/>
      </w:r>
    </w:p>
  </w:endnote>
  <w:endnote w:type="continuationSeparator" w:id="0">
    <w:p w14:paraId="31CB432A" w14:textId="77777777" w:rsidR="0099129B" w:rsidRDefault="0099129B" w:rsidP="0052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inorEastAsia" w:cs="Times New Roman"/>
      </w:rPr>
      <w:id w:val="-66948161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14:paraId="76B276E7" w14:textId="7B999B50" w:rsidR="00522AD5" w:rsidRDefault="00522AD5">
        <w:pPr>
          <w:pStyle w:val="a9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4544D6" w:rsidRPr="004544D6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6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14:paraId="37886C03" w14:textId="77777777" w:rsidR="00522AD5" w:rsidRDefault="00522A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90164" w14:textId="77777777" w:rsidR="0099129B" w:rsidRDefault="0099129B" w:rsidP="00522AD5">
      <w:pPr>
        <w:spacing w:after="0" w:line="240" w:lineRule="auto"/>
      </w:pPr>
      <w:r>
        <w:separator/>
      </w:r>
    </w:p>
  </w:footnote>
  <w:footnote w:type="continuationSeparator" w:id="0">
    <w:p w14:paraId="09E9D7EA" w14:textId="77777777" w:rsidR="0099129B" w:rsidRDefault="0099129B" w:rsidP="0052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20C6"/>
    <w:multiLevelType w:val="hybridMultilevel"/>
    <w:tmpl w:val="6EFEA24A"/>
    <w:lvl w:ilvl="0" w:tplc="59B036DC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  <w:sz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F32AC"/>
    <w:multiLevelType w:val="hybridMultilevel"/>
    <w:tmpl w:val="7B9C7D74"/>
    <w:lvl w:ilvl="0" w:tplc="59941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7E1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DAB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1A6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228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509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C4E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427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8D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486689"/>
    <w:multiLevelType w:val="hybridMultilevel"/>
    <w:tmpl w:val="DEA4E3B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3E6D2A97"/>
    <w:multiLevelType w:val="hybridMultilevel"/>
    <w:tmpl w:val="357EAF9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855FF"/>
    <w:multiLevelType w:val="hybridMultilevel"/>
    <w:tmpl w:val="C938F072"/>
    <w:lvl w:ilvl="0" w:tplc="C40C9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92C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32A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56D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94D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46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022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BEB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728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1C17ED9"/>
    <w:multiLevelType w:val="hybridMultilevel"/>
    <w:tmpl w:val="5E821568"/>
    <w:lvl w:ilvl="0" w:tplc="744AD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4EC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EC0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E8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94D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5E0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63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FE0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103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46B238F"/>
    <w:multiLevelType w:val="hybridMultilevel"/>
    <w:tmpl w:val="D3E48520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7D95185E"/>
    <w:multiLevelType w:val="hybridMultilevel"/>
    <w:tmpl w:val="291EC896"/>
    <w:lvl w:ilvl="0" w:tplc="A698B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746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5CE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6A1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21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80D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28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04E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B60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61201237">
    <w:abstractNumId w:val="4"/>
  </w:num>
  <w:num w:numId="2" w16cid:durableId="689261119">
    <w:abstractNumId w:val="5"/>
  </w:num>
  <w:num w:numId="3" w16cid:durableId="1138258456">
    <w:abstractNumId w:val="0"/>
  </w:num>
  <w:num w:numId="4" w16cid:durableId="2122678230">
    <w:abstractNumId w:val="8"/>
  </w:num>
  <w:num w:numId="5" w16cid:durableId="422990198">
    <w:abstractNumId w:val="2"/>
  </w:num>
  <w:num w:numId="6" w16cid:durableId="1504320102">
    <w:abstractNumId w:val="3"/>
  </w:num>
  <w:num w:numId="7" w16cid:durableId="933168390">
    <w:abstractNumId w:val="1"/>
  </w:num>
  <w:num w:numId="8" w16cid:durableId="664212934">
    <w:abstractNumId w:val="9"/>
  </w:num>
  <w:num w:numId="9" w16cid:durableId="1880314173">
    <w:abstractNumId w:val="7"/>
  </w:num>
  <w:num w:numId="10" w16cid:durableId="844783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60"/>
    <w:rsid w:val="00026362"/>
    <w:rsid w:val="000B398C"/>
    <w:rsid w:val="000E7B9F"/>
    <w:rsid w:val="000F78E7"/>
    <w:rsid w:val="001059D4"/>
    <w:rsid w:val="00167463"/>
    <w:rsid w:val="0018357B"/>
    <w:rsid w:val="001B4573"/>
    <w:rsid w:val="00214B7C"/>
    <w:rsid w:val="00227DBB"/>
    <w:rsid w:val="002463C7"/>
    <w:rsid w:val="0032614D"/>
    <w:rsid w:val="003353E6"/>
    <w:rsid w:val="00381209"/>
    <w:rsid w:val="00393132"/>
    <w:rsid w:val="003C152B"/>
    <w:rsid w:val="003C6B0B"/>
    <w:rsid w:val="003E54EF"/>
    <w:rsid w:val="00410E93"/>
    <w:rsid w:val="00440CBB"/>
    <w:rsid w:val="004544D6"/>
    <w:rsid w:val="00522AD5"/>
    <w:rsid w:val="00532885"/>
    <w:rsid w:val="005B3EBC"/>
    <w:rsid w:val="005E5F5A"/>
    <w:rsid w:val="005F0355"/>
    <w:rsid w:val="0062467A"/>
    <w:rsid w:val="006506C0"/>
    <w:rsid w:val="006A0E19"/>
    <w:rsid w:val="006A3712"/>
    <w:rsid w:val="006A4BEF"/>
    <w:rsid w:val="006A6732"/>
    <w:rsid w:val="006E0F37"/>
    <w:rsid w:val="007455BC"/>
    <w:rsid w:val="00746AD0"/>
    <w:rsid w:val="007662F7"/>
    <w:rsid w:val="00772312"/>
    <w:rsid w:val="007D4AB2"/>
    <w:rsid w:val="0088636B"/>
    <w:rsid w:val="00894557"/>
    <w:rsid w:val="008A1C39"/>
    <w:rsid w:val="008F21F2"/>
    <w:rsid w:val="0091369D"/>
    <w:rsid w:val="00915B02"/>
    <w:rsid w:val="00940C80"/>
    <w:rsid w:val="00943F5E"/>
    <w:rsid w:val="00987AD0"/>
    <w:rsid w:val="0099129B"/>
    <w:rsid w:val="009939AF"/>
    <w:rsid w:val="009E5FC1"/>
    <w:rsid w:val="00A511B2"/>
    <w:rsid w:val="00A8453D"/>
    <w:rsid w:val="00A87F60"/>
    <w:rsid w:val="00B41E46"/>
    <w:rsid w:val="00BE65F6"/>
    <w:rsid w:val="00BF167E"/>
    <w:rsid w:val="00C227E9"/>
    <w:rsid w:val="00C26907"/>
    <w:rsid w:val="00C57492"/>
    <w:rsid w:val="00CF20C3"/>
    <w:rsid w:val="00D13F19"/>
    <w:rsid w:val="00D205A6"/>
    <w:rsid w:val="00D77AB7"/>
    <w:rsid w:val="00DB2A69"/>
    <w:rsid w:val="00E022C2"/>
    <w:rsid w:val="00E809A3"/>
    <w:rsid w:val="00EB03BB"/>
    <w:rsid w:val="00F2658B"/>
    <w:rsid w:val="00F32298"/>
    <w:rsid w:val="00F70F57"/>
    <w:rsid w:val="00FD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C01642"/>
  <w15:chartTrackingRefBased/>
  <w15:docId w15:val="{ACAE0A8D-3F93-4641-A956-9406E8E4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27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27DBB"/>
    <w:pPr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227DBB"/>
    <w:pPr>
      <w:ind w:left="720"/>
      <w:contextualSpacing/>
    </w:pPr>
  </w:style>
  <w:style w:type="table" w:styleId="a5">
    <w:name w:val="Table Grid"/>
    <w:basedOn w:val="a1"/>
    <w:uiPriority w:val="39"/>
    <w:rsid w:val="0022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46AD0"/>
    <w:pPr>
      <w:tabs>
        <w:tab w:val="left" w:pos="440"/>
        <w:tab w:val="right" w:leader="dot" w:pos="9062"/>
      </w:tabs>
      <w:spacing w:after="100"/>
    </w:pPr>
    <w:rPr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227DB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2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22AD5"/>
  </w:style>
  <w:style w:type="paragraph" w:styleId="a9">
    <w:name w:val="footer"/>
    <w:basedOn w:val="a"/>
    <w:link w:val="aa"/>
    <w:uiPriority w:val="99"/>
    <w:unhideWhenUsed/>
    <w:rsid w:val="0052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2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7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C219-338E-4160-98D2-37DFE4C1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204</Words>
  <Characters>1239</Characters>
  <Application>Microsoft Office Word</Application>
  <DocSecurity>0</DocSecurity>
  <Lines>82</Lines>
  <Paragraphs>45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Теодор И. Мирчев</cp:lastModifiedBy>
  <cp:revision>46</cp:revision>
  <dcterms:created xsi:type="dcterms:W3CDTF">2023-11-11T20:37:00Z</dcterms:created>
  <dcterms:modified xsi:type="dcterms:W3CDTF">2024-06-22T21:15:00Z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1324471a6e6ab84e8d73b46c64ee92bc4f8abf892918c5d7ca308bc71b3b3050</vt:lpwstr>
  </property>
</Properties>
</file>