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6EBD54" w14:textId="77777777" w:rsidR="00F260D6" w:rsidRPr="00F260D6" w:rsidRDefault="00F260D6" w:rsidP="00B8248D">
      <w:pPr>
        <w:spacing w:before="100" w:beforeAutospacing="1" w:after="100" w:afterAutospacing="1" w:line="276" w:lineRule="auto"/>
        <w:outlineLvl w:val="2"/>
        <w:rPr>
          <w:rFonts w:ascii="Times New Roman" w:hAnsi="Times New Roman"/>
          <w:b/>
          <w:bCs/>
          <w:lang w:val="en-HK"/>
        </w:rPr>
      </w:pPr>
      <w:r w:rsidRPr="00F260D6">
        <w:rPr>
          <w:rFonts w:ascii="Times New Roman" w:hAnsi="Times New Roman"/>
          <w:b/>
          <w:bCs/>
          <w:lang w:val="en-HK"/>
        </w:rPr>
        <w:t xml:space="preserve">1. To what extent does the advent of artificial placenta technology impact access to abortion causing </w:t>
      </w:r>
      <w:proofErr w:type="spellStart"/>
      <w:r w:rsidRPr="00F260D6">
        <w:rPr>
          <w:rFonts w:ascii="Times New Roman" w:hAnsi="Times New Roman"/>
          <w:b/>
          <w:bCs/>
          <w:lang w:val="en-HK"/>
        </w:rPr>
        <w:t>fetal</w:t>
      </w:r>
      <w:proofErr w:type="spellEnd"/>
      <w:r w:rsidRPr="00F260D6">
        <w:rPr>
          <w:rFonts w:ascii="Times New Roman" w:hAnsi="Times New Roman"/>
          <w:b/>
          <w:bCs/>
          <w:lang w:val="en-HK"/>
        </w:rPr>
        <w:t xml:space="preserve"> death?</w:t>
      </w:r>
    </w:p>
    <w:p w14:paraId="30620700" w14:textId="77777777" w:rsidR="00F260D6" w:rsidRPr="00F260D6" w:rsidRDefault="00F260D6" w:rsidP="00B8248D">
      <w:pPr>
        <w:spacing w:before="100" w:beforeAutospacing="1" w:after="100" w:afterAutospacing="1" w:line="276" w:lineRule="auto"/>
        <w:outlineLvl w:val="3"/>
        <w:rPr>
          <w:rFonts w:ascii="Times New Roman" w:hAnsi="Times New Roman"/>
          <w:b/>
          <w:bCs/>
          <w:lang w:val="en-HK"/>
        </w:rPr>
      </w:pPr>
      <w:r w:rsidRPr="00F260D6">
        <w:rPr>
          <w:rFonts w:ascii="Times New Roman" w:hAnsi="Times New Roman"/>
          <w:b/>
          <w:bCs/>
          <w:lang w:val="en-HK"/>
        </w:rPr>
        <w:t>Introduction of Artificial Placenta Technology (APT):</w:t>
      </w:r>
    </w:p>
    <w:p w14:paraId="3BB3496A" w14:textId="77777777" w:rsidR="00F260D6" w:rsidRPr="00F260D6" w:rsidRDefault="00F260D6" w:rsidP="00B8248D">
      <w:pPr>
        <w:spacing w:before="100" w:beforeAutospacing="1" w:after="100" w:afterAutospacing="1" w:line="276" w:lineRule="auto"/>
        <w:rPr>
          <w:rFonts w:ascii="Times New Roman" w:hAnsi="Times New Roman"/>
          <w:lang w:val="en-HK"/>
        </w:rPr>
      </w:pPr>
      <w:r w:rsidRPr="00F260D6">
        <w:rPr>
          <w:rFonts w:ascii="Times New Roman" w:hAnsi="Times New Roman"/>
          <w:lang w:val="en-HK"/>
        </w:rPr>
        <w:t xml:space="preserve">Artificial placenta technology (APT), such as the biobag developed at the Children’s Hospital of Philadelphia, replicates the uterine environment, enabling </w:t>
      </w:r>
      <w:proofErr w:type="spellStart"/>
      <w:r w:rsidRPr="00F260D6">
        <w:rPr>
          <w:rFonts w:ascii="Times New Roman" w:hAnsi="Times New Roman"/>
          <w:lang w:val="en-HK"/>
        </w:rPr>
        <w:t>fetuses</w:t>
      </w:r>
      <w:proofErr w:type="spellEnd"/>
      <w:r w:rsidRPr="00F260D6">
        <w:rPr>
          <w:rFonts w:ascii="Times New Roman" w:hAnsi="Times New Roman"/>
          <w:lang w:val="en-HK"/>
        </w:rPr>
        <w:t xml:space="preserve"> to develop outside the body (Partridge et al., 2017). Scholars highlight its primary goal to improve outcomes for preterm babies rather than replacing traditional abortion methods (Claire Horn, </w:t>
      </w:r>
      <w:r w:rsidRPr="00F260D6">
        <w:rPr>
          <w:rFonts w:ascii="Times New Roman" w:hAnsi="Times New Roman"/>
          <w:i/>
          <w:iCs/>
          <w:lang w:val="en-HK"/>
        </w:rPr>
        <w:t>Ectogenesis is for Feminists: Reclaiming Artificial Wombs from Anti-Abortion Discourse</w:t>
      </w:r>
      <w:r w:rsidRPr="00F260D6">
        <w:rPr>
          <w:rFonts w:ascii="Times New Roman" w:hAnsi="Times New Roman"/>
          <w:lang w:val="en-HK"/>
        </w:rPr>
        <w:t xml:space="preserve"> (2020)).</w:t>
      </w:r>
    </w:p>
    <w:p w14:paraId="68144D1C" w14:textId="77777777" w:rsidR="00F260D6" w:rsidRPr="00F260D6" w:rsidRDefault="00F260D6" w:rsidP="00B8248D">
      <w:pPr>
        <w:spacing w:before="100" w:beforeAutospacing="1" w:after="100" w:afterAutospacing="1" w:line="276" w:lineRule="auto"/>
        <w:rPr>
          <w:rFonts w:ascii="Times New Roman" w:hAnsi="Times New Roman"/>
          <w:lang w:val="en-HK"/>
        </w:rPr>
      </w:pPr>
      <w:r w:rsidRPr="00F260D6">
        <w:rPr>
          <w:rFonts w:ascii="Times New Roman" w:hAnsi="Times New Roman"/>
          <w:lang w:val="en-HK"/>
        </w:rPr>
        <w:t xml:space="preserve">Horn argues that APT has been co-opted into anti-abortion discourse, with claims suggesting that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transfer enabled by APT eliminates the need for abortion. This interpretation reframes abortion rights as limited to bodily autonomy, neglecting broader reproductive justice concerns (</w:t>
      </w:r>
      <w:r w:rsidRPr="00F260D6">
        <w:rPr>
          <w:rFonts w:ascii="Times New Roman" w:hAnsi="Times New Roman"/>
          <w:i/>
          <w:iCs/>
          <w:lang w:val="en-HK"/>
        </w:rPr>
        <w:t>ibid</w:t>
      </w:r>
      <w:r w:rsidRPr="00F260D6">
        <w:rPr>
          <w:rFonts w:ascii="Times New Roman" w:hAnsi="Times New Roman"/>
          <w:lang w:val="en-HK"/>
        </w:rPr>
        <w:t>).</w:t>
      </w:r>
    </w:p>
    <w:p w14:paraId="6DDF10B2" w14:textId="77777777" w:rsidR="00F260D6" w:rsidRPr="00F260D6" w:rsidRDefault="003B3CC1" w:rsidP="00B8248D">
      <w:pPr>
        <w:spacing w:line="276" w:lineRule="auto"/>
        <w:rPr>
          <w:rFonts w:ascii="Times New Roman" w:hAnsi="Times New Roman"/>
          <w:lang w:val="en-HK"/>
        </w:rPr>
      </w:pPr>
      <w:r w:rsidRPr="003B3CC1">
        <w:rPr>
          <w:rFonts w:ascii="Times New Roman" w:hAnsi="Times New Roman"/>
          <w:noProof/>
          <w:lang w:val="en-HK"/>
          <w14:ligatures w14:val="standardContextual"/>
        </w:rPr>
        <w:pict w14:anchorId="11D4BA4E">
          <v:rect id="_x0000_i1034" alt="" style="width:451.3pt;height:.05pt;mso-width-percent:0;mso-height-percent:0;mso-width-percent:0;mso-height-percent:0" o:hralign="center" o:hrstd="t" o:hr="t" fillcolor="#a0a0a0" stroked="f"/>
        </w:pict>
      </w:r>
    </w:p>
    <w:p w14:paraId="21908197" w14:textId="77777777" w:rsidR="00F260D6" w:rsidRPr="00F260D6" w:rsidRDefault="00F260D6" w:rsidP="00B8248D">
      <w:pPr>
        <w:spacing w:before="100" w:beforeAutospacing="1" w:after="100" w:afterAutospacing="1" w:line="276" w:lineRule="auto"/>
        <w:outlineLvl w:val="3"/>
        <w:rPr>
          <w:rFonts w:ascii="Times New Roman" w:hAnsi="Times New Roman"/>
          <w:b/>
          <w:bCs/>
          <w:lang w:val="en-HK"/>
        </w:rPr>
      </w:pPr>
      <w:r w:rsidRPr="00F260D6">
        <w:rPr>
          <w:rFonts w:ascii="Times New Roman" w:hAnsi="Times New Roman"/>
          <w:b/>
          <w:bCs/>
          <w:lang w:val="en-HK"/>
        </w:rPr>
        <w:t>Impact on Access to Abortion:</w:t>
      </w:r>
    </w:p>
    <w:p w14:paraId="3FC83A2C" w14:textId="77777777" w:rsidR="00F260D6" w:rsidRPr="00F260D6" w:rsidRDefault="00F260D6" w:rsidP="00B8248D">
      <w:pPr>
        <w:numPr>
          <w:ilvl w:val="0"/>
          <w:numId w:val="1"/>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Physical and Practical Impact:</w:t>
      </w:r>
      <w:r w:rsidRPr="00F260D6">
        <w:rPr>
          <w:rFonts w:ascii="Times New Roman" w:hAnsi="Times New Roman"/>
          <w:lang w:val="en-HK"/>
        </w:rPr>
        <w:t xml:space="preserve"> APT is designed for </w:t>
      </w:r>
      <w:proofErr w:type="spellStart"/>
      <w:r w:rsidRPr="00F260D6">
        <w:rPr>
          <w:rFonts w:ascii="Times New Roman" w:hAnsi="Times New Roman"/>
          <w:lang w:val="en-HK"/>
        </w:rPr>
        <w:t>fetuses</w:t>
      </w:r>
      <w:proofErr w:type="spellEnd"/>
      <w:r w:rsidRPr="00F260D6">
        <w:rPr>
          <w:rFonts w:ascii="Times New Roman" w:hAnsi="Times New Roman"/>
          <w:lang w:val="en-HK"/>
        </w:rPr>
        <w:t xml:space="preserve"> viable at 22–24 weeks, far later than when most abortions occur (Partridge et al., 2017). Horn emphasizes that early-stage abortion relies on medical methods such as ingesting abortifacient pills, making APT an impractical alternative for most abortion scenarios (</w:t>
      </w:r>
      <w:r w:rsidRPr="00F260D6">
        <w:rPr>
          <w:rFonts w:ascii="Times New Roman" w:hAnsi="Times New Roman"/>
          <w:i/>
          <w:iCs/>
          <w:lang w:val="en-HK"/>
        </w:rPr>
        <w:t>ibid</w:t>
      </w:r>
      <w:r w:rsidRPr="00F260D6">
        <w:rPr>
          <w:rFonts w:ascii="Times New Roman" w:hAnsi="Times New Roman"/>
          <w:lang w:val="en-HK"/>
        </w:rPr>
        <w:t>).</w:t>
      </w:r>
    </w:p>
    <w:p w14:paraId="7F6C8C49" w14:textId="77777777" w:rsidR="00F260D6" w:rsidRPr="00F260D6" w:rsidRDefault="00F260D6" w:rsidP="00B8248D">
      <w:pPr>
        <w:spacing w:before="100" w:beforeAutospacing="1" w:after="100" w:afterAutospacing="1" w:line="276" w:lineRule="auto"/>
        <w:rPr>
          <w:rFonts w:ascii="Times New Roman" w:hAnsi="Times New Roman"/>
          <w:lang w:val="en-HK"/>
        </w:rPr>
      </w:pPr>
      <w:r w:rsidRPr="00F260D6">
        <w:rPr>
          <w:rFonts w:ascii="Times New Roman" w:hAnsi="Times New Roman"/>
          <w:i/>
          <w:iCs/>
          <w:lang w:val="en-HK"/>
        </w:rPr>
        <w:t>Statutory Analysis:</w:t>
      </w:r>
      <w:r w:rsidRPr="00F260D6">
        <w:rPr>
          <w:rFonts w:ascii="Times New Roman" w:hAnsi="Times New Roman"/>
          <w:lang w:val="en-HK"/>
        </w:rPr>
        <w:t xml:space="preserve"> The </w:t>
      </w:r>
      <w:r w:rsidRPr="00F260D6">
        <w:rPr>
          <w:rFonts w:ascii="Times New Roman" w:hAnsi="Times New Roman"/>
          <w:b/>
          <w:bCs/>
          <w:lang w:val="en-HK"/>
        </w:rPr>
        <w:t>Abortion Act 1967</w:t>
      </w:r>
      <w:r w:rsidRPr="00F260D6">
        <w:rPr>
          <w:rFonts w:ascii="Times New Roman" w:hAnsi="Times New Roman"/>
          <w:lang w:val="en-HK"/>
        </w:rPr>
        <w:t xml:space="preserve"> (England and Wales) permits abortion under specific conditions and focuses on the rights of the pregnant person. The case of </w:t>
      </w:r>
      <w:r w:rsidRPr="00F260D6">
        <w:rPr>
          <w:rFonts w:ascii="Times New Roman" w:hAnsi="Times New Roman"/>
          <w:b/>
          <w:bCs/>
          <w:lang w:val="en-HK"/>
        </w:rPr>
        <w:t>Paton v British Pregnancy Advisory Service Trustees [1979] QB 276</w:t>
      </w:r>
      <w:r w:rsidRPr="00F260D6">
        <w:rPr>
          <w:rFonts w:ascii="Times New Roman" w:hAnsi="Times New Roman"/>
          <w:lang w:val="en-HK"/>
        </w:rPr>
        <w:t xml:space="preserve"> confirms that the </w:t>
      </w:r>
      <w:proofErr w:type="spellStart"/>
      <w:r w:rsidRPr="00F260D6">
        <w:rPr>
          <w:rFonts w:ascii="Times New Roman" w:hAnsi="Times New Roman"/>
          <w:lang w:val="en-HK"/>
        </w:rPr>
        <w:t>fetus</w:t>
      </w:r>
      <w:proofErr w:type="spellEnd"/>
      <w:r w:rsidRPr="00F260D6">
        <w:rPr>
          <w:rFonts w:ascii="Times New Roman" w:hAnsi="Times New Roman"/>
          <w:lang w:val="en-HK"/>
        </w:rPr>
        <w:t xml:space="preserve"> lacks independent legal rights prior to birth, ensuring that abortion access does not rely on viability thresholds.</w:t>
      </w:r>
    </w:p>
    <w:p w14:paraId="024ED8B7" w14:textId="77777777" w:rsidR="00F260D6" w:rsidRPr="00F260D6" w:rsidRDefault="00F260D6" w:rsidP="00B8248D">
      <w:pPr>
        <w:numPr>
          <w:ilvl w:val="0"/>
          <w:numId w:val="1"/>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Social and Economic Factors:</w:t>
      </w:r>
      <w:r w:rsidRPr="00F260D6">
        <w:rPr>
          <w:rFonts w:ascii="Times New Roman" w:hAnsi="Times New Roman"/>
          <w:lang w:val="en-HK"/>
        </w:rPr>
        <w:t xml:space="preserve"> Scholars note that APT may deepen inequalities rather than expand access. Horn critiques the assumption that APT is universally accessible, noting that cost barriers and systemic racism already limit reproductive healthcare in jurisdictions like the United States (Claire Horn, </w:t>
      </w:r>
      <w:r w:rsidRPr="00F260D6">
        <w:rPr>
          <w:rFonts w:ascii="Times New Roman" w:hAnsi="Times New Roman"/>
          <w:i/>
          <w:iCs/>
          <w:lang w:val="en-HK"/>
        </w:rPr>
        <w:t>Ectogenesis is for Feminists</w:t>
      </w:r>
      <w:r w:rsidRPr="00F260D6">
        <w:rPr>
          <w:rFonts w:ascii="Times New Roman" w:hAnsi="Times New Roman"/>
          <w:lang w:val="en-HK"/>
        </w:rPr>
        <w:t xml:space="preserve"> (2020)).</w:t>
      </w:r>
    </w:p>
    <w:p w14:paraId="25DC9243" w14:textId="77777777" w:rsidR="00F260D6" w:rsidRPr="00F260D6" w:rsidRDefault="00F260D6" w:rsidP="00B8248D">
      <w:pPr>
        <w:spacing w:before="100" w:beforeAutospacing="1" w:after="100" w:afterAutospacing="1" w:line="276" w:lineRule="auto"/>
        <w:rPr>
          <w:rFonts w:ascii="Times New Roman" w:hAnsi="Times New Roman"/>
          <w:lang w:val="en-HK"/>
        </w:rPr>
      </w:pPr>
      <w:r w:rsidRPr="00F260D6">
        <w:rPr>
          <w:rFonts w:ascii="Times New Roman" w:hAnsi="Times New Roman"/>
          <w:i/>
          <w:iCs/>
          <w:lang w:val="en-HK"/>
        </w:rPr>
        <w:t>Judicial Context:</w:t>
      </w:r>
      <w:r w:rsidRPr="00F260D6">
        <w:rPr>
          <w:rFonts w:ascii="Times New Roman" w:hAnsi="Times New Roman"/>
          <w:lang w:val="en-HK"/>
        </w:rPr>
        <w:t xml:space="preserve"> In </w:t>
      </w:r>
      <w:r w:rsidRPr="00F260D6">
        <w:rPr>
          <w:rFonts w:ascii="Times New Roman" w:hAnsi="Times New Roman"/>
          <w:i/>
          <w:iCs/>
          <w:lang w:val="en-HK"/>
        </w:rPr>
        <w:t>Planned Parenthood v Casey</w:t>
      </w:r>
      <w:r w:rsidRPr="00F260D6">
        <w:rPr>
          <w:rFonts w:ascii="Times New Roman" w:hAnsi="Times New Roman"/>
          <w:lang w:val="en-HK"/>
        </w:rPr>
        <w:t xml:space="preserve"> 505 U.S. 833 (1992), the U.S. Supreme Court recognized that burdensome state regulations disproportionately affect low-income and marginalized groups. This reasoning applies to APT, as accessibility and cost remain unresolved.</w:t>
      </w:r>
    </w:p>
    <w:p w14:paraId="19E3ED82" w14:textId="77777777" w:rsidR="00F260D6" w:rsidRPr="00F260D6" w:rsidRDefault="00F260D6" w:rsidP="00B8248D">
      <w:pPr>
        <w:numPr>
          <w:ilvl w:val="0"/>
          <w:numId w:val="1"/>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Legal and Ethical Limitations:</w:t>
      </w:r>
      <w:r w:rsidRPr="00F260D6">
        <w:rPr>
          <w:rFonts w:ascii="Times New Roman" w:hAnsi="Times New Roman"/>
          <w:lang w:val="en-HK"/>
        </w:rPr>
        <w:t xml:space="preserve"> </w:t>
      </w:r>
      <w:proofErr w:type="spellStart"/>
      <w:r w:rsidRPr="00F260D6">
        <w:rPr>
          <w:rFonts w:ascii="Times New Roman" w:hAnsi="Times New Roman"/>
          <w:lang w:val="en-HK"/>
        </w:rPr>
        <w:t>Romanis</w:t>
      </w:r>
      <w:proofErr w:type="spellEnd"/>
      <w:r w:rsidRPr="00F260D6">
        <w:rPr>
          <w:rFonts w:ascii="Times New Roman" w:hAnsi="Times New Roman"/>
          <w:lang w:val="en-HK"/>
        </w:rPr>
        <w:t xml:space="preserve"> critiques the claim that APT could “solve” abortion by lowering the viability threshold. She argues that legal abortion rights are about autonomy and justice, not merely a technological ability to sustain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life </w:t>
      </w:r>
      <w:r w:rsidRPr="00F260D6">
        <w:rPr>
          <w:rFonts w:ascii="Times New Roman" w:hAnsi="Times New Roman"/>
          <w:lang w:val="en-HK"/>
        </w:rPr>
        <w:lastRenderedPageBreak/>
        <w:t xml:space="preserve">(Elizabeth Chloe </w:t>
      </w:r>
      <w:proofErr w:type="spellStart"/>
      <w:r w:rsidRPr="00F260D6">
        <w:rPr>
          <w:rFonts w:ascii="Times New Roman" w:hAnsi="Times New Roman"/>
          <w:lang w:val="en-HK"/>
        </w:rPr>
        <w:t>Romanis</w:t>
      </w:r>
      <w:proofErr w:type="spellEnd"/>
      <w:r w:rsidRPr="00F260D6">
        <w:rPr>
          <w:rFonts w:ascii="Times New Roman" w:hAnsi="Times New Roman"/>
          <w:lang w:val="en-HK"/>
        </w:rPr>
        <w:t xml:space="preserve">, </w:t>
      </w:r>
      <w:r w:rsidRPr="00F260D6">
        <w:rPr>
          <w:rFonts w:ascii="Times New Roman" w:hAnsi="Times New Roman"/>
          <w:i/>
          <w:iCs/>
          <w:lang w:val="en-HK"/>
        </w:rPr>
        <w:t>Artificial Wombs and the Ectogenesis Conversation: A Misplaced Focus?</w:t>
      </w:r>
      <w:r w:rsidRPr="00F260D6">
        <w:rPr>
          <w:rFonts w:ascii="Times New Roman" w:hAnsi="Times New Roman"/>
          <w:lang w:val="en-HK"/>
        </w:rPr>
        <w:t xml:space="preserve"> (2020)).</w:t>
      </w:r>
    </w:p>
    <w:p w14:paraId="581B648C" w14:textId="77777777" w:rsidR="00F260D6" w:rsidRPr="00F260D6" w:rsidRDefault="003B3CC1" w:rsidP="00B8248D">
      <w:pPr>
        <w:spacing w:line="276" w:lineRule="auto"/>
        <w:rPr>
          <w:rFonts w:ascii="Times New Roman" w:hAnsi="Times New Roman"/>
          <w:lang w:val="en-HK"/>
        </w:rPr>
      </w:pPr>
      <w:r w:rsidRPr="003B3CC1">
        <w:rPr>
          <w:rFonts w:ascii="Times New Roman" w:hAnsi="Times New Roman"/>
          <w:noProof/>
          <w:lang w:val="en-HK"/>
          <w14:ligatures w14:val="standardContextual"/>
        </w:rPr>
        <w:pict w14:anchorId="28FBF789">
          <v:rect id="_x0000_i1033" alt="" style="width:451.3pt;height:.05pt;mso-width-percent:0;mso-height-percent:0;mso-width-percent:0;mso-height-percent:0" o:hralign="center" o:hrstd="t" o:hr="t" fillcolor="#a0a0a0" stroked="f"/>
        </w:pict>
      </w:r>
    </w:p>
    <w:p w14:paraId="2DED4446" w14:textId="77777777" w:rsidR="00F260D6" w:rsidRPr="00F260D6" w:rsidRDefault="00F260D6" w:rsidP="00B8248D">
      <w:pPr>
        <w:spacing w:before="100" w:beforeAutospacing="1" w:after="100" w:afterAutospacing="1" w:line="276" w:lineRule="auto"/>
        <w:outlineLvl w:val="3"/>
        <w:rPr>
          <w:rFonts w:ascii="Times New Roman" w:hAnsi="Times New Roman"/>
          <w:b/>
          <w:bCs/>
          <w:lang w:val="en-HK"/>
        </w:rPr>
      </w:pPr>
      <w:r w:rsidRPr="00F260D6">
        <w:rPr>
          <w:rFonts w:ascii="Times New Roman" w:hAnsi="Times New Roman"/>
          <w:b/>
          <w:bCs/>
          <w:lang w:val="en-HK"/>
        </w:rPr>
        <w:t>Does APT Change a Person’s Legal Ability to Access Abortion?</w:t>
      </w:r>
    </w:p>
    <w:p w14:paraId="0260FD1D" w14:textId="77777777" w:rsidR="00F260D6" w:rsidRPr="00F260D6" w:rsidRDefault="00F260D6" w:rsidP="00B8248D">
      <w:pPr>
        <w:numPr>
          <w:ilvl w:val="0"/>
          <w:numId w:val="2"/>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Jurisdictional Variance:</w:t>
      </w:r>
      <w:r w:rsidRPr="00F260D6">
        <w:rPr>
          <w:rFonts w:ascii="Times New Roman" w:hAnsi="Times New Roman"/>
          <w:lang w:val="en-HK"/>
        </w:rPr>
        <w:t xml:space="preserve"> In England and Wales, abortion is framed around necessity and autonomy rather than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viability. The </w:t>
      </w:r>
      <w:r w:rsidRPr="00F260D6">
        <w:rPr>
          <w:rFonts w:ascii="Times New Roman" w:hAnsi="Times New Roman"/>
          <w:b/>
          <w:bCs/>
          <w:lang w:val="en-HK"/>
        </w:rPr>
        <w:t>Abortion Act 1967</w:t>
      </w:r>
      <w:r w:rsidRPr="00F260D6">
        <w:rPr>
          <w:rFonts w:ascii="Times New Roman" w:hAnsi="Times New Roman"/>
          <w:lang w:val="en-HK"/>
        </w:rPr>
        <w:t xml:space="preserve"> would remain unaffected unless explicitly amended (Elizabeth Chloe </w:t>
      </w:r>
      <w:proofErr w:type="spellStart"/>
      <w:r w:rsidRPr="00F260D6">
        <w:rPr>
          <w:rFonts w:ascii="Times New Roman" w:hAnsi="Times New Roman"/>
          <w:lang w:val="en-HK"/>
        </w:rPr>
        <w:t>Romanis</w:t>
      </w:r>
      <w:proofErr w:type="spellEnd"/>
      <w:r w:rsidRPr="00F260D6">
        <w:rPr>
          <w:rFonts w:ascii="Times New Roman" w:hAnsi="Times New Roman"/>
          <w:lang w:val="en-HK"/>
        </w:rPr>
        <w:t xml:space="preserve">, </w:t>
      </w:r>
      <w:r w:rsidRPr="00F260D6">
        <w:rPr>
          <w:rFonts w:ascii="Times New Roman" w:hAnsi="Times New Roman"/>
          <w:i/>
          <w:iCs/>
          <w:lang w:val="en-HK"/>
        </w:rPr>
        <w:t>Artificial Wombs and the Ectogenesis Conversation</w:t>
      </w:r>
      <w:r w:rsidRPr="00F260D6">
        <w:rPr>
          <w:rFonts w:ascii="Times New Roman" w:hAnsi="Times New Roman"/>
          <w:lang w:val="en-HK"/>
        </w:rPr>
        <w:t xml:space="preserve"> (2020)).</w:t>
      </w:r>
    </w:p>
    <w:p w14:paraId="5DDAE02E" w14:textId="77777777" w:rsidR="00F260D6" w:rsidRPr="00F260D6" w:rsidRDefault="00F260D6" w:rsidP="00B8248D">
      <w:pPr>
        <w:spacing w:before="100" w:beforeAutospacing="1" w:after="100" w:afterAutospacing="1" w:line="276" w:lineRule="auto"/>
        <w:rPr>
          <w:rFonts w:ascii="Times New Roman" w:hAnsi="Times New Roman"/>
          <w:lang w:val="en-HK"/>
        </w:rPr>
      </w:pPr>
      <w:r w:rsidRPr="00F260D6">
        <w:rPr>
          <w:rFonts w:ascii="Times New Roman" w:hAnsi="Times New Roman"/>
          <w:lang w:val="en-HK"/>
        </w:rPr>
        <w:t xml:space="preserve">By contrast, in the U.S.,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viability is a cornerstone of abortion legislation. The overturning of </w:t>
      </w:r>
      <w:r w:rsidRPr="00F260D6">
        <w:rPr>
          <w:rFonts w:ascii="Times New Roman" w:hAnsi="Times New Roman"/>
          <w:i/>
          <w:iCs/>
          <w:lang w:val="en-HK"/>
        </w:rPr>
        <w:t>Roe v. Wade</w:t>
      </w:r>
      <w:r w:rsidRPr="00F260D6">
        <w:rPr>
          <w:rFonts w:ascii="Times New Roman" w:hAnsi="Times New Roman"/>
          <w:lang w:val="en-HK"/>
        </w:rPr>
        <w:t xml:space="preserve"> (1973) in </w:t>
      </w:r>
      <w:r w:rsidRPr="00F260D6">
        <w:rPr>
          <w:rFonts w:ascii="Times New Roman" w:hAnsi="Times New Roman"/>
          <w:i/>
          <w:iCs/>
          <w:lang w:val="en-HK"/>
        </w:rPr>
        <w:t>Dobbs v. Jackson Women’s Health Organization</w:t>
      </w:r>
      <w:r w:rsidRPr="00F260D6">
        <w:rPr>
          <w:rFonts w:ascii="Times New Roman" w:hAnsi="Times New Roman"/>
          <w:lang w:val="en-HK"/>
        </w:rPr>
        <w:t xml:space="preserve"> (2022) allows states to impose stricter bans, potentially influenced by APT’s ability to lower viability thresholds (Claire Horn, </w:t>
      </w:r>
      <w:r w:rsidRPr="00F260D6">
        <w:rPr>
          <w:rFonts w:ascii="Times New Roman" w:hAnsi="Times New Roman"/>
          <w:i/>
          <w:iCs/>
          <w:lang w:val="en-HK"/>
        </w:rPr>
        <w:t>Ectogenesis is for Feminists</w:t>
      </w:r>
      <w:r w:rsidRPr="00F260D6">
        <w:rPr>
          <w:rFonts w:ascii="Times New Roman" w:hAnsi="Times New Roman"/>
          <w:lang w:val="en-HK"/>
        </w:rPr>
        <w:t xml:space="preserve"> (2020)).</w:t>
      </w:r>
    </w:p>
    <w:p w14:paraId="30D729B8" w14:textId="77777777" w:rsidR="00F260D6" w:rsidRPr="00F260D6" w:rsidRDefault="00F260D6" w:rsidP="00B8248D">
      <w:pPr>
        <w:numPr>
          <w:ilvl w:val="0"/>
          <w:numId w:val="2"/>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Moral and Legal Principles:</w:t>
      </w:r>
      <w:r w:rsidRPr="00F260D6">
        <w:rPr>
          <w:rFonts w:ascii="Times New Roman" w:hAnsi="Times New Roman"/>
          <w:lang w:val="en-HK"/>
        </w:rPr>
        <w:t xml:space="preserve"> Claims by Mathison and Davis (2017) that APT negates the moral right to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death oversimplify abortion rights. Horn emphasizes that abortion is about more than ending pregnancy—it is about addressing the relational and societal implications of forced parenthood (Claire Horn, </w:t>
      </w:r>
      <w:r w:rsidRPr="00F260D6">
        <w:rPr>
          <w:rFonts w:ascii="Times New Roman" w:hAnsi="Times New Roman"/>
          <w:i/>
          <w:iCs/>
          <w:lang w:val="en-HK"/>
        </w:rPr>
        <w:t>Ectogenesis is for Feminists</w:t>
      </w:r>
      <w:r w:rsidRPr="00F260D6">
        <w:rPr>
          <w:rFonts w:ascii="Times New Roman" w:hAnsi="Times New Roman"/>
          <w:lang w:val="en-HK"/>
        </w:rPr>
        <w:t xml:space="preserve"> (2020)).</w:t>
      </w:r>
    </w:p>
    <w:p w14:paraId="49683CA1" w14:textId="77777777" w:rsidR="00F260D6" w:rsidRPr="00F260D6" w:rsidRDefault="00F260D6" w:rsidP="00B8248D">
      <w:pPr>
        <w:spacing w:before="100" w:beforeAutospacing="1" w:after="100" w:afterAutospacing="1" w:line="276" w:lineRule="auto"/>
        <w:rPr>
          <w:rFonts w:ascii="Times New Roman" w:hAnsi="Times New Roman"/>
          <w:lang w:val="en-HK"/>
        </w:rPr>
      </w:pPr>
      <w:r w:rsidRPr="00F260D6">
        <w:rPr>
          <w:rFonts w:ascii="Times New Roman" w:hAnsi="Times New Roman"/>
          <w:i/>
          <w:iCs/>
          <w:lang w:val="en-HK"/>
        </w:rPr>
        <w:t>Judicial Opinion:</w:t>
      </w:r>
      <w:r w:rsidRPr="00F260D6">
        <w:rPr>
          <w:rFonts w:ascii="Times New Roman" w:hAnsi="Times New Roman"/>
          <w:lang w:val="en-HK"/>
        </w:rPr>
        <w:t xml:space="preserve"> The Court of Appeal in </w:t>
      </w:r>
      <w:r w:rsidRPr="00F260D6">
        <w:rPr>
          <w:rFonts w:ascii="Times New Roman" w:hAnsi="Times New Roman"/>
          <w:i/>
          <w:iCs/>
          <w:lang w:val="en-HK"/>
        </w:rPr>
        <w:t>St George’s Healthcare NHS Trust v S</w:t>
      </w:r>
      <w:r w:rsidRPr="00F260D6">
        <w:rPr>
          <w:rFonts w:ascii="Times New Roman" w:hAnsi="Times New Roman"/>
          <w:lang w:val="en-HK"/>
        </w:rPr>
        <w:t xml:space="preserve"> [1998] 3 WLR 936 reaffirmed that bodily autonomy remains paramount, even in pregnancy, underscoring that APT cannot override individual rights.</w:t>
      </w:r>
    </w:p>
    <w:p w14:paraId="3EEABC96" w14:textId="77777777" w:rsidR="00F260D6" w:rsidRPr="00F260D6" w:rsidRDefault="003B3CC1" w:rsidP="00B8248D">
      <w:pPr>
        <w:spacing w:line="276" w:lineRule="auto"/>
        <w:rPr>
          <w:rFonts w:ascii="Times New Roman" w:hAnsi="Times New Roman"/>
          <w:lang w:val="en-HK"/>
        </w:rPr>
      </w:pPr>
      <w:r w:rsidRPr="003B3CC1">
        <w:rPr>
          <w:rFonts w:ascii="Times New Roman" w:hAnsi="Times New Roman"/>
          <w:noProof/>
          <w:lang w:val="en-HK"/>
          <w14:ligatures w14:val="standardContextual"/>
        </w:rPr>
        <w:pict w14:anchorId="65541B42">
          <v:rect id="_x0000_i1032" alt="" style="width:451.3pt;height:.05pt;mso-width-percent:0;mso-height-percent:0;mso-width-percent:0;mso-height-percent:0" o:hralign="center" o:hrstd="t" o:hr="t" fillcolor="#a0a0a0" stroked="f"/>
        </w:pict>
      </w:r>
    </w:p>
    <w:p w14:paraId="4E51A700" w14:textId="77777777" w:rsidR="00F260D6" w:rsidRPr="00F260D6" w:rsidRDefault="00F260D6" w:rsidP="00B8248D">
      <w:pPr>
        <w:spacing w:before="100" w:beforeAutospacing="1" w:after="100" w:afterAutospacing="1" w:line="276" w:lineRule="auto"/>
        <w:outlineLvl w:val="3"/>
        <w:rPr>
          <w:rFonts w:ascii="Times New Roman" w:hAnsi="Times New Roman"/>
          <w:b/>
          <w:bCs/>
          <w:lang w:val="en-HK"/>
        </w:rPr>
      </w:pPr>
      <w:r w:rsidRPr="00F260D6">
        <w:rPr>
          <w:rFonts w:ascii="Times New Roman" w:hAnsi="Times New Roman"/>
          <w:b/>
          <w:bCs/>
          <w:lang w:val="en-HK"/>
        </w:rPr>
        <w:t>Should APT Change Legal Access to Abortion?</w:t>
      </w:r>
    </w:p>
    <w:p w14:paraId="2D80830B" w14:textId="77777777" w:rsidR="00F260D6" w:rsidRPr="00F260D6" w:rsidRDefault="00F260D6" w:rsidP="00B8248D">
      <w:pPr>
        <w:numPr>
          <w:ilvl w:val="0"/>
          <w:numId w:val="3"/>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Feminist Perspectives:</w:t>
      </w:r>
      <w:r w:rsidRPr="00F260D6">
        <w:rPr>
          <w:rFonts w:ascii="Times New Roman" w:hAnsi="Times New Roman"/>
          <w:lang w:val="en-HK"/>
        </w:rPr>
        <w:t xml:space="preserve"> Horn argues that APT should not limit abortion rights, asserting that autonomy includes not only bodily control but the right to pursue decisions aligned with one’s values, beliefs, and desires (Claire Horn, </w:t>
      </w:r>
      <w:r w:rsidRPr="00F260D6">
        <w:rPr>
          <w:rFonts w:ascii="Times New Roman" w:hAnsi="Times New Roman"/>
          <w:i/>
          <w:iCs/>
          <w:lang w:val="en-HK"/>
        </w:rPr>
        <w:t>Ectogenesis is for Feminists</w:t>
      </w:r>
      <w:r w:rsidRPr="00F260D6">
        <w:rPr>
          <w:rFonts w:ascii="Times New Roman" w:hAnsi="Times New Roman"/>
          <w:lang w:val="en-HK"/>
        </w:rPr>
        <w:t xml:space="preserve"> (2020)).</w:t>
      </w:r>
    </w:p>
    <w:p w14:paraId="363000E2" w14:textId="77777777" w:rsidR="00F260D6" w:rsidRPr="00F260D6" w:rsidRDefault="00F260D6" w:rsidP="00B8248D">
      <w:pPr>
        <w:numPr>
          <w:ilvl w:val="0"/>
          <w:numId w:val="3"/>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Moral Responsibility and Social Justice:</w:t>
      </w:r>
      <w:r w:rsidRPr="00F260D6">
        <w:rPr>
          <w:rFonts w:ascii="Times New Roman" w:hAnsi="Times New Roman"/>
          <w:lang w:val="en-HK"/>
        </w:rPr>
        <w:t xml:space="preserve"> </w:t>
      </w:r>
      <w:proofErr w:type="spellStart"/>
      <w:r w:rsidRPr="00F260D6">
        <w:rPr>
          <w:rFonts w:ascii="Times New Roman" w:hAnsi="Times New Roman"/>
          <w:lang w:val="en-HK"/>
        </w:rPr>
        <w:t>Petchesky</w:t>
      </w:r>
      <w:proofErr w:type="spellEnd"/>
      <w:r w:rsidRPr="00F260D6">
        <w:rPr>
          <w:rFonts w:ascii="Times New Roman" w:hAnsi="Times New Roman"/>
          <w:lang w:val="en-HK"/>
        </w:rPr>
        <w:t xml:space="preserve"> critiques the viability framework, arguing that it is a legal fiction tied to societal context. Even with reduced viability thresholds, the relational responsibilities and care requirements associated with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survival remain unresolved (R. </w:t>
      </w:r>
      <w:proofErr w:type="spellStart"/>
      <w:r w:rsidRPr="00F260D6">
        <w:rPr>
          <w:rFonts w:ascii="Times New Roman" w:hAnsi="Times New Roman"/>
          <w:lang w:val="en-HK"/>
        </w:rPr>
        <w:t>Petchesky</w:t>
      </w:r>
      <w:proofErr w:type="spellEnd"/>
      <w:r w:rsidRPr="00F260D6">
        <w:rPr>
          <w:rFonts w:ascii="Times New Roman" w:hAnsi="Times New Roman"/>
          <w:lang w:val="en-HK"/>
        </w:rPr>
        <w:t xml:space="preserve">, </w:t>
      </w:r>
      <w:proofErr w:type="spellStart"/>
      <w:r w:rsidRPr="00F260D6">
        <w:rPr>
          <w:rFonts w:ascii="Times New Roman" w:hAnsi="Times New Roman"/>
          <w:i/>
          <w:iCs/>
          <w:lang w:val="en-HK"/>
        </w:rPr>
        <w:t>Fetal</w:t>
      </w:r>
      <w:proofErr w:type="spellEnd"/>
      <w:r w:rsidRPr="00F260D6">
        <w:rPr>
          <w:rFonts w:ascii="Times New Roman" w:hAnsi="Times New Roman"/>
          <w:i/>
          <w:iCs/>
          <w:lang w:val="en-HK"/>
        </w:rPr>
        <w:t xml:space="preserve"> Images: The Power of Visual Culture in the Politics of Reproduction</w:t>
      </w:r>
      <w:r w:rsidRPr="00F260D6">
        <w:rPr>
          <w:rFonts w:ascii="Times New Roman" w:hAnsi="Times New Roman"/>
          <w:lang w:val="en-HK"/>
        </w:rPr>
        <w:t xml:space="preserve"> (1987)).</w:t>
      </w:r>
    </w:p>
    <w:p w14:paraId="6A9EA74E" w14:textId="77777777" w:rsidR="00F260D6" w:rsidRPr="00F260D6" w:rsidRDefault="00F260D6" w:rsidP="00B8248D">
      <w:pPr>
        <w:spacing w:before="100" w:beforeAutospacing="1" w:after="100" w:afterAutospacing="1" w:line="276" w:lineRule="auto"/>
        <w:rPr>
          <w:rFonts w:ascii="Times New Roman" w:hAnsi="Times New Roman"/>
          <w:lang w:val="en-HK"/>
        </w:rPr>
      </w:pPr>
      <w:r w:rsidRPr="00F260D6">
        <w:rPr>
          <w:rFonts w:ascii="Times New Roman" w:hAnsi="Times New Roman"/>
          <w:i/>
          <w:iCs/>
          <w:lang w:val="en-HK"/>
        </w:rPr>
        <w:t>Statutory Example:</w:t>
      </w:r>
      <w:r w:rsidRPr="00F260D6">
        <w:rPr>
          <w:rFonts w:ascii="Times New Roman" w:hAnsi="Times New Roman"/>
          <w:lang w:val="en-HK"/>
        </w:rPr>
        <w:t xml:space="preserve"> Article 8 of the European Convention on Human Rights protects privacy and family life, reinforcing the importance of reproductive autonomy even in light of technological advancements.</w:t>
      </w:r>
    </w:p>
    <w:p w14:paraId="638546EE" w14:textId="563DC91F" w:rsidR="00F260D6" w:rsidRPr="00F260D6" w:rsidRDefault="00F260D6" w:rsidP="00B8248D">
      <w:pPr>
        <w:spacing w:line="276" w:lineRule="auto"/>
        <w:rPr>
          <w:rFonts w:ascii="Times New Roman" w:hAnsi="Times New Roman"/>
          <w:lang w:val="en-HK"/>
        </w:rPr>
      </w:pPr>
    </w:p>
    <w:p w14:paraId="0AFF125F" w14:textId="77777777" w:rsidR="00F260D6" w:rsidRPr="00F260D6" w:rsidRDefault="00F260D6" w:rsidP="00B8248D">
      <w:pPr>
        <w:spacing w:before="100" w:beforeAutospacing="1" w:after="100" w:afterAutospacing="1" w:line="276" w:lineRule="auto"/>
        <w:outlineLvl w:val="2"/>
        <w:rPr>
          <w:rFonts w:ascii="Times New Roman" w:hAnsi="Times New Roman"/>
          <w:b/>
          <w:bCs/>
          <w:lang w:val="en-HK"/>
        </w:rPr>
      </w:pPr>
      <w:r w:rsidRPr="00F260D6">
        <w:rPr>
          <w:rFonts w:ascii="Times New Roman" w:hAnsi="Times New Roman"/>
          <w:b/>
          <w:bCs/>
          <w:lang w:val="en-HK"/>
        </w:rPr>
        <w:lastRenderedPageBreak/>
        <w:t>Conclusion</w:t>
      </w:r>
    </w:p>
    <w:p w14:paraId="76708E4A" w14:textId="77777777" w:rsidR="00F260D6" w:rsidRPr="00F260D6" w:rsidRDefault="00F260D6" w:rsidP="00B8248D">
      <w:pPr>
        <w:spacing w:before="100" w:beforeAutospacing="1" w:after="100" w:afterAutospacing="1" w:line="276" w:lineRule="auto"/>
        <w:rPr>
          <w:rFonts w:ascii="Times New Roman" w:hAnsi="Times New Roman"/>
          <w:lang w:val="en-HK"/>
        </w:rPr>
      </w:pPr>
      <w:r w:rsidRPr="00F260D6">
        <w:rPr>
          <w:rFonts w:ascii="Times New Roman" w:hAnsi="Times New Roman"/>
          <w:lang w:val="en-HK"/>
        </w:rPr>
        <w:t xml:space="preserve">APT challenges traditional notions of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viability but does not inherently alter the legal or moral foundation of abortion rights. Existing frameworks prioritize autonomy, equality, and justice over speculative technological alternatives. Legal scholars, including Horn and </w:t>
      </w:r>
      <w:proofErr w:type="spellStart"/>
      <w:r w:rsidRPr="00F260D6">
        <w:rPr>
          <w:rFonts w:ascii="Times New Roman" w:hAnsi="Times New Roman"/>
          <w:lang w:val="en-HK"/>
        </w:rPr>
        <w:t>Romanis</w:t>
      </w:r>
      <w:proofErr w:type="spellEnd"/>
      <w:r w:rsidRPr="00F260D6">
        <w:rPr>
          <w:rFonts w:ascii="Times New Roman" w:hAnsi="Times New Roman"/>
          <w:lang w:val="en-HK"/>
        </w:rPr>
        <w:t>, emphasize that APT must not be used to undermine access to abortion or restrict the rights of pregnant people. Thus, while APT adds complexity to the abortion debate, it should not impose legal or moral limitations on access to abortion.</w:t>
      </w:r>
    </w:p>
    <w:p w14:paraId="666E1039" w14:textId="42064BC9" w:rsidR="00F260D6" w:rsidRPr="00F260D6" w:rsidRDefault="003B3CC1" w:rsidP="00B8248D">
      <w:pPr>
        <w:spacing w:before="100" w:beforeAutospacing="1" w:after="100" w:afterAutospacing="1" w:line="276" w:lineRule="auto"/>
        <w:outlineLvl w:val="2"/>
        <w:rPr>
          <w:rFonts w:ascii="Times New Roman" w:hAnsi="Times New Roman"/>
          <w:b/>
          <w:bCs/>
          <w:lang w:val="en-HK"/>
        </w:rPr>
      </w:pPr>
      <w:r w:rsidRPr="003B3CC1">
        <w:rPr>
          <w:rFonts w:ascii="Times New Roman" w:hAnsi="Times New Roman"/>
          <w:noProof/>
          <w:lang w:val="en-HK"/>
          <w14:ligatures w14:val="standardContextual"/>
        </w:rPr>
        <w:pict w14:anchorId="069646FF">
          <v:rect id="_x0000_i1031" alt="" style="width:451.3pt;height:.05pt;mso-width-percent:0;mso-height-percent:0;mso-width-percent:0;mso-height-percent:0" o:hralign="center" o:hrstd="t" o:hr="t" fillcolor="#a0a0a0" stroked="f"/>
        </w:pict>
      </w:r>
      <w:r w:rsidR="00F260D6" w:rsidRPr="00F260D6">
        <w:rPr>
          <w:rFonts w:ascii="Times New Roman" w:hAnsi="Times New Roman"/>
          <w:b/>
          <w:bCs/>
          <w:lang w:val="en-HK"/>
        </w:rPr>
        <w:t>2. Is there still a moral right to abortion if this technology exists? Who has the moral right to abortion? And should there be any limitations on it?</w:t>
      </w:r>
    </w:p>
    <w:p w14:paraId="27714841" w14:textId="77777777" w:rsidR="00F260D6" w:rsidRPr="00F260D6" w:rsidRDefault="00F260D6" w:rsidP="00B8248D">
      <w:pPr>
        <w:spacing w:before="100" w:beforeAutospacing="1" w:after="100" w:afterAutospacing="1" w:line="276" w:lineRule="auto"/>
        <w:outlineLvl w:val="3"/>
        <w:rPr>
          <w:rFonts w:ascii="Times New Roman" w:hAnsi="Times New Roman"/>
          <w:b/>
          <w:bCs/>
          <w:lang w:val="en-HK"/>
        </w:rPr>
      </w:pPr>
      <w:r w:rsidRPr="00F260D6">
        <w:rPr>
          <w:rFonts w:ascii="Times New Roman" w:hAnsi="Times New Roman"/>
          <w:b/>
          <w:bCs/>
          <w:lang w:val="en-HK"/>
        </w:rPr>
        <w:t>1. The Moral Right to Abortion in the Context of Ectogenesis</w:t>
      </w:r>
    </w:p>
    <w:p w14:paraId="3FEDAE85" w14:textId="77777777" w:rsidR="00F260D6" w:rsidRPr="00F260D6" w:rsidRDefault="00F260D6" w:rsidP="00B8248D">
      <w:pPr>
        <w:spacing w:before="100" w:beforeAutospacing="1" w:after="100" w:afterAutospacing="1" w:line="276" w:lineRule="auto"/>
        <w:rPr>
          <w:rFonts w:ascii="Times New Roman" w:hAnsi="Times New Roman"/>
          <w:lang w:val="en-HK"/>
        </w:rPr>
      </w:pPr>
      <w:r w:rsidRPr="00F260D6">
        <w:rPr>
          <w:rFonts w:ascii="Times New Roman" w:hAnsi="Times New Roman"/>
          <w:lang w:val="en-HK"/>
        </w:rPr>
        <w:t xml:space="preserve">Ectogenesis challenges the moral frameworks underpinning abortion rights by providing a theoretical alternative to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death while terminating pregnancy. The right to abortion traditionally </w:t>
      </w:r>
      <w:proofErr w:type="spellStart"/>
      <w:r w:rsidRPr="00F260D6">
        <w:rPr>
          <w:rFonts w:ascii="Times New Roman" w:hAnsi="Times New Roman"/>
          <w:lang w:val="en-HK"/>
        </w:rPr>
        <w:t>centers</w:t>
      </w:r>
      <w:proofErr w:type="spellEnd"/>
      <w:r w:rsidRPr="00F260D6">
        <w:rPr>
          <w:rFonts w:ascii="Times New Roman" w:hAnsi="Times New Roman"/>
          <w:lang w:val="en-HK"/>
        </w:rPr>
        <w:t xml:space="preserve"> on bodily autonomy and the right not to continue a pregnancy. Ectogenesis potentially removes the need for a pregnant person to carry a </w:t>
      </w:r>
      <w:proofErr w:type="spellStart"/>
      <w:r w:rsidRPr="00F260D6">
        <w:rPr>
          <w:rFonts w:ascii="Times New Roman" w:hAnsi="Times New Roman"/>
          <w:lang w:val="en-HK"/>
        </w:rPr>
        <w:t>fetus</w:t>
      </w:r>
      <w:proofErr w:type="spellEnd"/>
      <w:r w:rsidRPr="00F260D6">
        <w:rPr>
          <w:rFonts w:ascii="Times New Roman" w:hAnsi="Times New Roman"/>
          <w:lang w:val="en-HK"/>
        </w:rPr>
        <w:t xml:space="preserve"> to term while preserving the </w:t>
      </w:r>
      <w:proofErr w:type="spellStart"/>
      <w:r w:rsidRPr="00F260D6">
        <w:rPr>
          <w:rFonts w:ascii="Times New Roman" w:hAnsi="Times New Roman"/>
          <w:lang w:val="en-HK"/>
        </w:rPr>
        <w:t>fetus's</w:t>
      </w:r>
      <w:proofErr w:type="spellEnd"/>
      <w:r w:rsidRPr="00F260D6">
        <w:rPr>
          <w:rFonts w:ascii="Times New Roman" w:hAnsi="Times New Roman"/>
          <w:lang w:val="en-HK"/>
        </w:rPr>
        <w:t xml:space="preserve"> life.</w:t>
      </w:r>
    </w:p>
    <w:p w14:paraId="1C4CF40B" w14:textId="77777777" w:rsidR="00F260D6" w:rsidRPr="00F260D6" w:rsidRDefault="00F260D6" w:rsidP="00B8248D">
      <w:p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Moral Frameworks Supporting the Right to Abortion:</w:t>
      </w:r>
    </w:p>
    <w:p w14:paraId="4F3B07A9" w14:textId="77777777" w:rsidR="00F260D6" w:rsidRPr="00F260D6" w:rsidRDefault="00F260D6" w:rsidP="00B8248D">
      <w:pPr>
        <w:numPr>
          <w:ilvl w:val="0"/>
          <w:numId w:val="4"/>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Autonomy and Self-Determination:</w:t>
      </w:r>
      <w:r w:rsidRPr="00F260D6">
        <w:rPr>
          <w:rFonts w:ascii="Times New Roman" w:hAnsi="Times New Roman"/>
          <w:lang w:val="en-HK"/>
        </w:rPr>
        <w:t xml:space="preserve"> Emily Jackson (2008) argues that reproductive rights, including abortion, are grounded in autonomy, allowing individuals to make decisions about their bodies. Even if ectogenesis provides an alternative to traditional abortion, the moral right to abortion persists as it includes a right to terminate pregnancy without external impositions (Jackson, </w:t>
      </w:r>
      <w:proofErr w:type="spellStart"/>
      <w:r w:rsidRPr="00F260D6">
        <w:rPr>
          <w:rFonts w:ascii="Times New Roman" w:hAnsi="Times New Roman"/>
          <w:i/>
          <w:iCs/>
          <w:lang w:val="en-HK"/>
        </w:rPr>
        <w:t>Degendering</w:t>
      </w:r>
      <w:proofErr w:type="spellEnd"/>
      <w:r w:rsidRPr="00F260D6">
        <w:rPr>
          <w:rFonts w:ascii="Times New Roman" w:hAnsi="Times New Roman"/>
          <w:i/>
          <w:iCs/>
          <w:lang w:val="en-HK"/>
        </w:rPr>
        <w:t xml:space="preserve"> Reproduction</w:t>
      </w:r>
      <w:r w:rsidRPr="00F260D6">
        <w:rPr>
          <w:rFonts w:ascii="Times New Roman" w:hAnsi="Times New Roman"/>
          <w:lang w:val="en-HK"/>
        </w:rPr>
        <w:t>, 2008).</w:t>
      </w:r>
    </w:p>
    <w:p w14:paraId="26A1CB0B" w14:textId="77777777" w:rsidR="00F260D6" w:rsidRPr="00F260D6" w:rsidRDefault="00F260D6" w:rsidP="00B8248D">
      <w:pPr>
        <w:numPr>
          <w:ilvl w:val="0"/>
          <w:numId w:val="4"/>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Relational Autonomy:</w:t>
      </w:r>
      <w:r w:rsidRPr="00F260D6">
        <w:rPr>
          <w:rFonts w:ascii="Times New Roman" w:hAnsi="Times New Roman"/>
          <w:lang w:val="en-HK"/>
        </w:rPr>
        <w:t xml:space="preserve"> </w:t>
      </w:r>
      <w:proofErr w:type="spellStart"/>
      <w:r w:rsidRPr="00F260D6">
        <w:rPr>
          <w:rFonts w:ascii="Times New Roman" w:hAnsi="Times New Roman"/>
          <w:lang w:val="en-HK"/>
        </w:rPr>
        <w:t>Kaposy</w:t>
      </w:r>
      <w:proofErr w:type="spellEnd"/>
      <w:r w:rsidRPr="00F260D6">
        <w:rPr>
          <w:rFonts w:ascii="Times New Roman" w:hAnsi="Times New Roman"/>
          <w:lang w:val="en-HK"/>
        </w:rPr>
        <w:t xml:space="preserve"> and Downie (2009) contend that the right to abortion is not isolated but situated within broader societal, familial, and personal contexts. Even with ectogenesis, relational autonomy would ensure the pregnant person's decisions reflect their values and circumstances (</w:t>
      </w:r>
      <w:r w:rsidRPr="00F260D6">
        <w:rPr>
          <w:rFonts w:ascii="Times New Roman" w:hAnsi="Times New Roman"/>
          <w:i/>
          <w:iCs/>
          <w:lang w:val="en-HK"/>
        </w:rPr>
        <w:t>Advocates’ Quarterly</w:t>
      </w:r>
      <w:r w:rsidRPr="00F260D6">
        <w:rPr>
          <w:rFonts w:ascii="Times New Roman" w:hAnsi="Times New Roman"/>
          <w:lang w:val="en-HK"/>
        </w:rPr>
        <w:t>, 2009).</w:t>
      </w:r>
    </w:p>
    <w:p w14:paraId="27F72702" w14:textId="77777777" w:rsidR="00F260D6" w:rsidRPr="00F260D6" w:rsidRDefault="00F260D6" w:rsidP="00B8248D">
      <w:pPr>
        <w:numPr>
          <w:ilvl w:val="0"/>
          <w:numId w:val="4"/>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Beyond Viability:</w:t>
      </w:r>
      <w:r w:rsidRPr="00F260D6">
        <w:rPr>
          <w:rFonts w:ascii="Times New Roman" w:hAnsi="Times New Roman"/>
          <w:lang w:val="en-HK"/>
        </w:rPr>
        <w:t xml:space="preserve"> Viability is often the legal marker for abortion rights. With ectogenesis reducing the viability threshold, Evie Kendal (2020) suggests it challenges abortion rights but does not nullify the moral justification, as these rights are grounded in bodily autonomy, not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survival (</w:t>
      </w:r>
      <w:r w:rsidRPr="00F260D6">
        <w:rPr>
          <w:rFonts w:ascii="Times New Roman" w:hAnsi="Times New Roman"/>
          <w:i/>
          <w:iCs/>
          <w:lang w:val="en-HK"/>
        </w:rPr>
        <w:t>Pregnant People, Inseminators, and Tissues of Human Origin,</w:t>
      </w:r>
      <w:r w:rsidRPr="00F260D6">
        <w:rPr>
          <w:rFonts w:ascii="Times New Roman" w:hAnsi="Times New Roman"/>
          <w:lang w:val="en-HK"/>
        </w:rPr>
        <w:t xml:space="preserve"> 2020).</w:t>
      </w:r>
    </w:p>
    <w:p w14:paraId="4FA0528A" w14:textId="77777777" w:rsidR="00F260D6" w:rsidRPr="00F260D6" w:rsidRDefault="00F260D6" w:rsidP="00B8248D">
      <w:pPr>
        <w:spacing w:before="100" w:beforeAutospacing="1" w:after="100" w:afterAutospacing="1" w:line="276" w:lineRule="auto"/>
        <w:outlineLvl w:val="3"/>
        <w:rPr>
          <w:rFonts w:ascii="Times New Roman" w:hAnsi="Times New Roman"/>
          <w:b/>
          <w:bCs/>
          <w:lang w:val="en-HK"/>
        </w:rPr>
      </w:pPr>
      <w:r w:rsidRPr="00F260D6">
        <w:rPr>
          <w:rFonts w:ascii="Times New Roman" w:hAnsi="Times New Roman"/>
          <w:b/>
          <w:bCs/>
          <w:lang w:val="en-HK"/>
        </w:rPr>
        <w:t>2. Who Holds the Moral Right to Abortion?</w:t>
      </w:r>
    </w:p>
    <w:p w14:paraId="548B57AA" w14:textId="77777777" w:rsidR="00F260D6" w:rsidRPr="00F260D6" w:rsidRDefault="00F260D6" w:rsidP="00B8248D">
      <w:pPr>
        <w:numPr>
          <w:ilvl w:val="0"/>
          <w:numId w:val="5"/>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Pregnant Persons:</w:t>
      </w:r>
      <w:r w:rsidRPr="00F260D6">
        <w:rPr>
          <w:rFonts w:ascii="Times New Roman" w:hAnsi="Times New Roman"/>
          <w:lang w:val="en-HK"/>
        </w:rPr>
        <w:t xml:space="preserve"> The moral right to abortion is vested in individuals who are pregnant, irrespective of gender identity. As Claire Horn (2020) highlights, reproductive care must be inclusive of trans and non-binary individuals, who also face structural barriers (</w:t>
      </w:r>
      <w:r w:rsidRPr="00F260D6">
        <w:rPr>
          <w:rFonts w:ascii="Times New Roman" w:hAnsi="Times New Roman"/>
          <w:i/>
          <w:iCs/>
          <w:lang w:val="en-HK"/>
        </w:rPr>
        <w:t>Ectogenesis is for Feminists: Reclaiming Artificial Wombs from Anti-Abortion Discourse,</w:t>
      </w:r>
      <w:r w:rsidRPr="00F260D6">
        <w:rPr>
          <w:rFonts w:ascii="Times New Roman" w:hAnsi="Times New Roman"/>
          <w:lang w:val="en-HK"/>
        </w:rPr>
        <w:t xml:space="preserve"> 2020).</w:t>
      </w:r>
    </w:p>
    <w:p w14:paraId="00AF054E" w14:textId="77777777" w:rsidR="00F260D6" w:rsidRPr="00F260D6" w:rsidRDefault="00F260D6" w:rsidP="00B8248D">
      <w:pPr>
        <w:numPr>
          <w:ilvl w:val="0"/>
          <w:numId w:val="5"/>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lastRenderedPageBreak/>
        <w:t>Dependency and Rights:</w:t>
      </w:r>
      <w:r w:rsidRPr="00F260D6">
        <w:rPr>
          <w:rFonts w:ascii="Times New Roman" w:hAnsi="Times New Roman"/>
          <w:lang w:val="en-HK"/>
        </w:rPr>
        <w:t xml:space="preserve"> While ectogenesis might allow for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survival outside the body, William </w:t>
      </w:r>
      <w:proofErr w:type="spellStart"/>
      <w:r w:rsidRPr="00F260D6">
        <w:rPr>
          <w:rFonts w:ascii="Times New Roman" w:hAnsi="Times New Roman"/>
          <w:lang w:val="en-HK"/>
        </w:rPr>
        <w:t>Simkulet</w:t>
      </w:r>
      <w:proofErr w:type="spellEnd"/>
      <w:r w:rsidRPr="00F260D6">
        <w:rPr>
          <w:rFonts w:ascii="Times New Roman" w:hAnsi="Times New Roman"/>
          <w:lang w:val="en-HK"/>
        </w:rPr>
        <w:t xml:space="preserve"> (2020) underscores that the moral right to abortion includes the decision to terminate dependency on one’s body, not merely to end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life (</w:t>
      </w:r>
      <w:r w:rsidRPr="00F260D6">
        <w:rPr>
          <w:rFonts w:ascii="Times New Roman" w:hAnsi="Times New Roman"/>
          <w:i/>
          <w:iCs/>
          <w:lang w:val="en-HK"/>
        </w:rPr>
        <w:t>Abortion and Ectogenesis: Moral Compromise,</w:t>
      </w:r>
      <w:r w:rsidRPr="00F260D6">
        <w:rPr>
          <w:rFonts w:ascii="Times New Roman" w:hAnsi="Times New Roman"/>
          <w:lang w:val="en-HK"/>
        </w:rPr>
        <w:t xml:space="preserve"> 2020).</w:t>
      </w:r>
    </w:p>
    <w:p w14:paraId="556B2E11" w14:textId="77777777" w:rsidR="00F260D6" w:rsidRPr="00F260D6" w:rsidRDefault="00F260D6" w:rsidP="00B8248D">
      <w:pPr>
        <w:spacing w:before="100" w:beforeAutospacing="1" w:after="100" w:afterAutospacing="1" w:line="276" w:lineRule="auto"/>
        <w:outlineLvl w:val="3"/>
        <w:rPr>
          <w:rFonts w:ascii="Times New Roman" w:hAnsi="Times New Roman"/>
          <w:b/>
          <w:bCs/>
          <w:lang w:val="en-HK"/>
        </w:rPr>
      </w:pPr>
      <w:r w:rsidRPr="00F260D6">
        <w:rPr>
          <w:rFonts w:ascii="Times New Roman" w:hAnsi="Times New Roman"/>
          <w:b/>
          <w:bCs/>
          <w:lang w:val="en-HK"/>
        </w:rPr>
        <w:t>3. Limitations on the Moral Right to Abortion</w:t>
      </w:r>
    </w:p>
    <w:p w14:paraId="0BD32CE1" w14:textId="77777777" w:rsidR="00F260D6" w:rsidRPr="00F260D6" w:rsidRDefault="00F260D6" w:rsidP="00B8248D">
      <w:pPr>
        <w:numPr>
          <w:ilvl w:val="0"/>
          <w:numId w:val="6"/>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Ethical Considerations:</w:t>
      </w:r>
      <w:r w:rsidRPr="00F260D6">
        <w:rPr>
          <w:rFonts w:ascii="Times New Roman" w:hAnsi="Times New Roman"/>
          <w:lang w:val="en-HK"/>
        </w:rPr>
        <w:t xml:space="preserve"> Eric Mathison and Jeremy Davis (2017) argue that ectogenesis introduces new ethical concerns. They question whether pregnant persons should be obligated to transfer a </w:t>
      </w:r>
      <w:proofErr w:type="spellStart"/>
      <w:r w:rsidRPr="00F260D6">
        <w:rPr>
          <w:rFonts w:ascii="Times New Roman" w:hAnsi="Times New Roman"/>
          <w:lang w:val="en-HK"/>
        </w:rPr>
        <w:t>fetus</w:t>
      </w:r>
      <w:proofErr w:type="spellEnd"/>
      <w:r w:rsidRPr="00F260D6">
        <w:rPr>
          <w:rFonts w:ascii="Times New Roman" w:hAnsi="Times New Roman"/>
          <w:lang w:val="en-HK"/>
        </w:rPr>
        <w:t xml:space="preserve"> to ectogenesis rather than terminate it, especially if it no longer infringes on bodily autonomy (</w:t>
      </w:r>
      <w:r w:rsidRPr="00F260D6">
        <w:rPr>
          <w:rFonts w:ascii="Times New Roman" w:hAnsi="Times New Roman"/>
          <w:i/>
          <w:iCs/>
          <w:lang w:val="en-HK"/>
        </w:rPr>
        <w:t>Is There a Right to the Death of the Foetus?</w:t>
      </w:r>
      <w:r w:rsidRPr="00F260D6">
        <w:rPr>
          <w:rFonts w:ascii="Times New Roman" w:hAnsi="Times New Roman"/>
          <w:lang w:val="en-HK"/>
        </w:rPr>
        <w:t>, 2017).</w:t>
      </w:r>
    </w:p>
    <w:p w14:paraId="3F6D657E" w14:textId="77777777" w:rsidR="00F260D6" w:rsidRPr="00F260D6" w:rsidRDefault="00F260D6" w:rsidP="00B8248D">
      <w:pPr>
        <w:numPr>
          <w:ilvl w:val="0"/>
          <w:numId w:val="6"/>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Legal Limitations:</w:t>
      </w:r>
      <w:r w:rsidRPr="00F260D6">
        <w:rPr>
          <w:rFonts w:ascii="Times New Roman" w:hAnsi="Times New Roman"/>
          <w:lang w:val="en-HK"/>
        </w:rPr>
        <w:t xml:space="preserve"> Ectogenesis may lead to legal reforms imposing restrictions on abortion once the </w:t>
      </w:r>
      <w:proofErr w:type="spellStart"/>
      <w:r w:rsidRPr="00F260D6">
        <w:rPr>
          <w:rFonts w:ascii="Times New Roman" w:hAnsi="Times New Roman"/>
          <w:lang w:val="en-HK"/>
        </w:rPr>
        <w:t>fetus</w:t>
      </w:r>
      <w:proofErr w:type="spellEnd"/>
      <w:r w:rsidRPr="00F260D6">
        <w:rPr>
          <w:rFonts w:ascii="Times New Roman" w:hAnsi="Times New Roman"/>
          <w:lang w:val="en-HK"/>
        </w:rPr>
        <w:t xml:space="preserve"> is viable in an artificial womb. Elizabeth Chloe </w:t>
      </w:r>
      <w:proofErr w:type="spellStart"/>
      <w:r w:rsidRPr="00F260D6">
        <w:rPr>
          <w:rFonts w:ascii="Times New Roman" w:hAnsi="Times New Roman"/>
          <w:lang w:val="en-HK"/>
        </w:rPr>
        <w:t>Romanis</w:t>
      </w:r>
      <w:proofErr w:type="spellEnd"/>
      <w:r w:rsidRPr="00F260D6">
        <w:rPr>
          <w:rFonts w:ascii="Times New Roman" w:hAnsi="Times New Roman"/>
          <w:lang w:val="en-HK"/>
        </w:rPr>
        <w:t xml:space="preserve"> (2020) emphasizes that current laws on viability might shift, creating conflicts between rights to bodily autonomy and the preservation of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life (</w:t>
      </w:r>
      <w:r w:rsidRPr="00F260D6">
        <w:rPr>
          <w:rFonts w:ascii="Times New Roman" w:hAnsi="Times New Roman"/>
          <w:i/>
          <w:iCs/>
          <w:lang w:val="en-HK"/>
        </w:rPr>
        <w:t>Biotechnology, Gestation, and the Law</w:t>
      </w:r>
      <w:r w:rsidRPr="00F260D6">
        <w:rPr>
          <w:rFonts w:ascii="Times New Roman" w:hAnsi="Times New Roman"/>
          <w:lang w:val="en-HK"/>
        </w:rPr>
        <w:t>, 2020).</w:t>
      </w:r>
    </w:p>
    <w:p w14:paraId="62DB5DA0" w14:textId="77777777" w:rsidR="00F260D6" w:rsidRPr="00F260D6" w:rsidRDefault="00F260D6" w:rsidP="00B8248D">
      <w:pPr>
        <w:spacing w:before="100" w:beforeAutospacing="1" w:after="100" w:afterAutospacing="1" w:line="276" w:lineRule="auto"/>
        <w:outlineLvl w:val="3"/>
        <w:rPr>
          <w:rFonts w:ascii="Times New Roman" w:hAnsi="Times New Roman"/>
          <w:b/>
          <w:bCs/>
          <w:lang w:val="en-HK"/>
        </w:rPr>
      </w:pPr>
      <w:r w:rsidRPr="00F260D6">
        <w:rPr>
          <w:rFonts w:ascii="Times New Roman" w:hAnsi="Times New Roman"/>
          <w:b/>
          <w:bCs/>
          <w:lang w:val="en-HK"/>
        </w:rPr>
        <w:t>4. Should There Be Limitations?</w:t>
      </w:r>
    </w:p>
    <w:p w14:paraId="14A3AE93" w14:textId="77777777" w:rsidR="00F260D6" w:rsidRPr="00F260D6" w:rsidRDefault="00F260D6" w:rsidP="00B8248D">
      <w:pPr>
        <w:numPr>
          <w:ilvl w:val="0"/>
          <w:numId w:val="7"/>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Preserving Autonomy:</w:t>
      </w:r>
      <w:r w:rsidRPr="00F260D6">
        <w:rPr>
          <w:rFonts w:ascii="Times New Roman" w:hAnsi="Times New Roman"/>
          <w:lang w:val="en-HK"/>
        </w:rPr>
        <w:t xml:space="preserve"> Feminist scholars like </w:t>
      </w:r>
      <w:proofErr w:type="spellStart"/>
      <w:r w:rsidRPr="00F260D6">
        <w:rPr>
          <w:rFonts w:ascii="Times New Roman" w:hAnsi="Times New Roman"/>
          <w:lang w:val="en-HK"/>
        </w:rPr>
        <w:t>Romanis</w:t>
      </w:r>
      <w:proofErr w:type="spellEnd"/>
      <w:r w:rsidRPr="00F260D6">
        <w:rPr>
          <w:rFonts w:ascii="Times New Roman" w:hAnsi="Times New Roman"/>
          <w:lang w:val="en-HK"/>
        </w:rPr>
        <w:t xml:space="preserve"> and Horn argue against limitations that compromise autonomy. They contend that the introduction of ectogenesis must not coerce individuals into unwanted medical procedures, such as forced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extraction (</w:t>
      </w:r>
      <w:proofErr w:type="spellStart"/>
      <w:r w:rsidRPr="00F260D6">
        <w:rPr>
          <w:rFonts w:ascii="Times New Roman" w:hAnsi="Times New Roman"/>
          <w:lang w:val="en-HK"/>
        </w:rPr>
        <w:t>Romanis</w:t>
      </w:r>
      <w:proofErr w:type="spellEnd"/>
      <w:r w:rsidRPr="00F260D6">
        <w:rPr>
          <w:rFonts w:ascii="Times New Roman" w:hAnsi="Times New Roman"/>
          <w:lang w:val="en-HK"/>
        </w:rPr>
        <w:t xml:space="preserve"> &amp; Horn, </w:t>
      </w:r>
      <w:r w:rsidRPr="00F260D6">
        <w:rPr>
          <w:rFonts w:ascii="Times New Roman" w:hAnsi="Times New Roman"/>
          <w:i/>
          <w:iCs/>
          <w:lang w:val="en-HK"/>
        </w:rPr>
        <w:t>Artificial Wombs and the Ectogenesis Conversation,</w:t>
      </w:r>
      <w:r w:rsidRPr="00F260D6">
        <w:rPr>
          <w:rFonts w:ascii="Times New Roman" w:hAnsi="Times New Roman"/>
          <w:lang w:val="en-HK"/>
        </w:rPr>
        <w:t xml:space="preserve"> 2020).</w:t>
      </w:r>
    </w:p>
    <w:p w14:paraId="666D0302" w14:textId="77777777" w:rsidR="00F260D6" w:rsidRPr="00F260D6" w:rsidRDefault="00F260D6" w:rsidP="00B8248D">
      <w:pPr>
        <w:numPr>
          <w:ilvl w:val="0"/>
          <w:numId w:val="7"/>
        </w:numPr>
        <w:spacing w:before="100" w:beforeAutospacing="1" w:after="100" w:afterAutospacing="1" w:line="276" w:lineRule="auto"/>
        <w:rPr>
          <w:rFonts w:ascii="Times New Roman" w:hAnsi="Times New Roman"/>
          <w:lang w:val="en-HK"/>
        </w:rPr>
      </w:pPr>
      <w:r w:rsidRPr="00F260D6">
        <w:rPr>
          <w:rFonts w:ascii="Times New Roman" w:hAnsi="Times New Roman"/>
          <w:b/>
          <w:bCs/>
          <w:lang w:val="en-HK"/>
        </w:rPr>
        <w:t>Protecting Access:</w:t>
      </w:r>
      <w:r w:rsidRPr="00F260D6">
        <w:rPr>
          <w:rFonts w:ascii="Times New Roman" w:hAnsi="Times New Roman"/>
          <w:lang w:val="en-HK"/>
        </w:rPr>
        <w:t xml:space="preserve"> Limitations on abortion post-ectogenesis could disproportionately impact marginalized groups, as barriers to accessing reproductive healthcare already exist (Horn, 2020).</w:t>
      </w:r>
    </w:p>
    <w:p w14:paraId="7F195A1C" w14:textId="77777777" w:rsidR="00F260D6" w:rsidRPr="00F260D6" w:rsidRDefault="00F260D6" w:rsidP="00B8248D">
      <w:pPr>
        <w:spacing w:before="100" w:beforeAutospacing="1" w:after="100" w:afterAutospacing="1" w:line="276" w:lineRule="auto"/>
        <w:outlineLvl w:val="2"/>
        <w:rPr>
          <w:rFonts w:ascii="Times New Roman" w:hAnsi="Times New Roman"/>
          <w:b/>
          <w:bCs/>
          <w:lang w:val="en-HK"/>
        </w:rPr>
      </w:pPr>
      <w:r w:rsidRPr="00F260D6">
        <w:rPr>
          <w:rFonts w:ascii="Times New Roman" w:hAnsi="Times New Roman"/>
          <w:b/>
          <w:bCs/>
          <w:lang w:val="en-HK"/>
        </w:rPr>
        <w:t>Conclusion</w:t>
      </w:r>
    </w:p>
    <w:p w14:paraId="0AA2E414" w14:textId="77777777" w:rsidR="00F260D6" w:rsidRPr="00F260D6" w:rsidRDefault="00F260D6" w:rsidP="00B8248D">
      <w:pPr>
        <w:spacing w:before="100" w:beforeAutospacing="1" w:after="100" w:afterAutospacing="1" w:line="276" w:lineRule="auto"/>
        <w:rPr>
          <w:rFonts w:ascii="Times New Roman" w:hAnsi="Times New Roman"/>
          <w:lang w:val="en-HK"/>
        </w:rPr>
      </w:pPr>
      <w:r w:rsidRPr="00F260D6">
        <w:rPr>
          <w:rFonts w:ascii="Times New Roman" w:hAnsi="Times New Roman"/>
          <w:lang w:val="en-HK"/>
        </w:rPr>
        <w:t xml:space="preserve">The moral right to abortion remains intact even with the advent of ectogenesis. It encompasses the right to bodily autonomy and the termination of unwanted pregnancies, not just </w:t>
      </w:r>
      <w:proofErr w:type="spellStart"/>
      <w:r w:rsidRPr="00F260D6">
        <w:rPr>
          <w:rFonts w:ascii="Times New Roman" w:hAnsi="Times New Roman"/>
          <w:lang w:val="en-HK"/>
        </w:rPr>
        <w:t>fetal</w:t>
      </w:r>
      <w:proofErr w:type="spellEnd"/>
      <w:r w:rsidRPr="00F260D6">
        <w:rPr>
          <w:rFonts w:ascii="Times New Roman" w:hAnsi="Times New Roman"/>
          <w:lang w:val="en-HK"/>
        </w:rPr>
        <w:t xml:space="preserve"> death. Pregnant persons retain this moral right irrespective of technological advancements, and limitations on this right must account for autonomy, access, and equitable healthcare provision. Ectogenesis complicates but does not nullify the moral and ethical dimensions of abortion.</w:t>
      </w:r>
    </w:p>
    <w:p w14:paraId="3AD38D02" w14:textId="0B268743" w:rsidR="00721232" w:rsidRPr="00721232" w:rsidRDefault="003B3CC1" w:rsidP="00B8248D">
      <w:pPr>
        <w:spacing w:before="100" w:beforeAutospacing="1" w:after="100" w:afterAutospacing="1" w:line="276" w:lineRule="auto"/>
        <w:outlineLvl w:val="2"/>
        <w:rPr>
          <w:rFonts w:ascii="Times New Roman" w:hAnsi="Times New Roman"/>
          <w:b/>
          <w:bCs/>
          <w:lang w:val="en-HK"/>
        </w:rPr>
      </w:pPr>
      <w:r w:rsidRPr="003B3CC1">
        <w:rPr>
          <w:rFonts w:ascii="Times New Roman" w:hAnsi="Times New Roman"/>
          <w:noProof/>
          <w:lang w:val="en-HK"/>
          <w14:ligatures w14:val="standardContextual"/>
        </w:rPr>
        <w:pict w14:anchorId="601FD567">
          <v:rect id="_x0000_i1030" alt="" style="width:451.3pt;height:.05pt;mso-width-percent:0;mso-height-percent:0;mso-width-percent:0;mso-height-percent:0" o:hralign="center" o:hrstd="t" o:hr="t" fillcolor="#a0a0a0" stroked="f"/>
        </w:pict>
      </w:r>
      <w:r w:rsidR="00721232" w:rsidRPr="00721232">
        <w:rPr>
          <w:rFonts w:ascii="Times New Roman" w:hAnsi="Times New Roman"/>
          <w:b/>
          <w:bCs/>
          <w:lang w:val="en-HK"/>
        </w:rPr>
        <w:t xml:space="preserve">3. Moral and Legal Arguments for </w:t>
      </w:r>
      <w:proofErr w:type="spellStart"/>
      <w:r w:rsidR="00721232" w:rsidRPr="00721232">
        <w:rPr>
          <w:rFonts w:ascii="Times New Roman" w:hAnsi="Times New Roman"/>
          <w:b/>
          <w:bCs/>
          <w:lang w:val="en-HK"/>
        </w:rPr>
        <w:t>Ectogestation</w:t>
      </w:r>
      <w:proofErr w:type="spellEnd"/>
      <w:r w:rsidR="00721232" w:rsidRPr="00721232">
        <w:rPr>
          <w:rFonts w:ascii="Times New Roman" w:hAnsi="Times New Roman"/>
          <w:b/>
          <w:bCs/>
          <w:lang w:val="en-HK"/>
        </w:rPr>
        <w:t xml:space="preserve"> and Abortion</w:t>
      </w:r>
    </w:p>
    <w:p w14:paraId="747552B5" w14:textId="1C9DD0E8"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This section explores the moral and legal arguments supporting </w:t>
      </w:r>
      <w:proofErr w:type="spellStart"/>
      <w:r w:rsidRPr="00721232">
        <w:rPr>
          <w:rFonts w:ascii="Times New Roman" w:hAnsi="Times New Roman"/>
          <w:lang w:val="en-HK"/>
        </w:rPr>
        <w:t>ectogestation</w:t>
      </w:r>
      <w:proofErr w:type="spellEnd"/>
      <w:r w:rsidRPr="00721232">
        <w:rPr>
          <w:rFonts w:ascii="Times New Roman" w:hAnsi="Times New Roman"/>
          <w:lang w:val="en-HK"/>
        </w:rPr>
        <w:t xml:space="preserve"> (artificial womb technology) and abortion, focusing on autonomy, the definition of life, parental rights, and societal obligations. Each argument is supported by statutes, case law, and scholarly opinions, adhering to academic standards.</w:t>
      </w:r>
    </w:p>
    <w:p w14:paraId="53F2E190" w14:textId="77777777" w:rsidR="00721232" w:rsidRPr="00721232" w:rsidRDefault="00721232" w:rsidP="00B8248D">
      <w:pPr>
        <w:spacing w:before="100" w:beforeAutospacing="1" w:after="100" w:afterAutospacing="1" w:line="276" w:lineRule="auto"/>
        <w:outlineLvl w:val="3"/>
        <w:rPr>
          <w:rFonts w:ascii="Times New Roman" w:hAnsi="Times New Roman"/>
          <w:b/>
          <w:bCs/>
          <w:lang w:val="en-HK"/>
        </w:rPr>
      </w:pPr>
      <w:r w:rsidRPr="00721232">
        <w:rPr>
          <w:rFonts w:ascii="Times New Roman" w:hAnsi="Times New Roman"/>
          <w:b/>
          <w:bCs/>
          <w:lang w:val="en-HK"/>
        </w:rPr>
        <w:t xml:space="preserve">A. Moral Arguments for </w:t>
      </w:r>
      <w:proofErr w:type="spellStart"/>
      <w:r w:rsidRPr="00721232">
        <w:rPr>
          <w:rFonts w:ascii="Times New Roman" w:hAnsi="Times New Roman"/>
          <w:b/>
          <w:bCs/>
          <w:lang w:val="en-HK"/>
        </w:rPr>
        <w:t>Ectogestation</w:t>
      </w:r>
      <w:proofErr w:type="spellEnd"/>
    </w:p>
    <w:p w14:paraId="27C43C3D" w14:textId="77777777" w:rsidR="00721232" w:rsidRPr="00721232" w:rsidRDefault="00721232" w:rsidP="00B8248D">
      <w:pPr>
        <w:numPr>
          <w:ilvl w:val="0"/>
          <w:numId w:val="8"/>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lastRenderedPageBreak/>
        <w:t>Reproductive Autonomy</w:t>
      </w:r>
    </w:p>
    <w:p w14:paraId="2E47AB5B"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xml:space="preserve">: </w:t>
      </w:r>
      <w:proofErr w:type="spellStart"/>
      <w:r w:rsidRPr="00721232">
        <w:rPr>
          <w:rFonts w:ascii="Times New Roman" w:hAnsi="Times New Roman"/>
          <w:lang w:val="en-HK"/>
        </w:rPr>
        <w:t>Ectogestation</w:t>
      </w:r>
      <w:proofErr w:type="spellEnd"/>
      <w:r w:rsidRPr="00721232">
        <w:rPr>
          <w:rFonts w:ascii="Times New Roman" w:hAnsi="Times New Roman"/>
          <w:lang w:val="en-HK"/>
        </w:rPr>
        <w:t xml:space="preserve"> enables women to avoid the physical and emotional burdens of traditional pregnancy, preserving bodily autonomy.</w:t>
      </w:r>
    </w:p>
    <w:p w14:paraId="0E858892"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Support</w:t>
      </w:r>
      <w:r w:rsidRPr="00721232">
        <w:rPr>
          <w:rFonts w:ascii="Times New Roman" w:hAnsi="Times New Roman"/>
          <w:lang w:val="en-HK"/>
        </w:rPr>
        <w:t>:</w:t>
      </w:r>
    </w:p>
    <w:p w14:paraId="33D4F998" w14:textId="77777777" w:rsidR="00721232" w:rsidRPr="00721232" w:rsidRDefault="00721232" w:rsidP="00B8248D">
      <w:pPr>
        <w:numPr>
          <w:ilvl w:val="2"/>
          <w:numId w:val="8"/>
        </w:numPr>
        <w:spacing w:before="100" w:beforeAutospacing="1" w:after="100" w:afterAutospacing="1" w:line="276" w:lineRule="auto"/>
        <w:rPr>
          <w:rFonts w:ascii="Times New Roman" w:hAnsi="Times New Roman"/>
          <w:lang w:val="en-HK"/>
        </w:rPr>
      </w:pPr>
      <w:proofErr w:type="spellStart"/>
      <w:r w:rsidRPr="00721232">
        <w:rPr>
          <w:rFonts w:ascii="Times New Roman" w:hAnsi="Times New Roman"/>
          <w:lang w:val="en-HK"/>
        </w:rPr>
        <w:t>Romanis</w:t>
      </w:r>
      <w:proofErr w:type="spellEnd"/>
      <w:r w:rsidRPr="00721232">
        <w:rPr>
          <w:rFonts w:ascii="Times New Roman" w:hAnsi="Times New Roman"/>
          <w:lang w:val="en-HK"/>
        </w:rPr>
        <w:t xml:space="preserve">, </w:t>
      </w:r>
      <w:r w:rsidRPr="00721232">
        <w:rPr>
          <w:rFonts w:ascii="Times New Roman" w:hAnsi="Times New Roman"/>
          <w:i/>
          <w:iCs/>
          <w:lang w:val="en-HK"/>
        </w:rPr>
        <w:t>Artificial Wombs and the Morality of Gestation</w:t>
      </w:r>
      <w:r w:rsidRPr="00721232">
        <w:rPr>
          <w:rFonts w:ascii="Times New Roman" w:hAnsi="Times New Roman"/>
          <w:lang w:val="en-HK"/>
        </w:rPr>
        <w:t xml:space="preserve"> (2020):</w:t>
      </w:r>
      <w:r w:rsidRPr="00721232">
        <w:rPr>
          <w:rFonts w:ascii="Times New Roman" w:hAnsi="Times New Roman"/>
          <w:lang w:val="en-HK"/>
        </w:rPr>
        <w:br/>
      </w:r>
      <w:r w:rsidRPr="00721232">
        <w:rPr>
          <w:rFonts w:ascii="Times New Roman" w:hAnsi="Times New Roman"/>
          <w:i/>
          <w:iCs/>
          <w:lang w:val="en-HK"/>
        </w:rPr>
        <w:t>“By externalizing gestation, artificial wombs grant individuals autonomy over the degree to which they participate in reproduction.”</w:t>
      </w:r>
    </w:p>
    <w:p w14:paraId="0C780AAC" w14:textId="77777777" w:rsidR="00721232" w:rsidRPr="00721232" w:rsidRDefault="00721232" w:rsidP="00B8248D">
      <w:pPr>
        <w:numPr>
          <w:ilvl w:val="2"/>
          <w:numId w:val="8"/>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This principle is reflected in </w:t>
      </w:r>
      <w:r w:rsidRPr="00721232">
        <w:rPr>
          <w:rFonts w:ascii="Times New Roman" w:hAnsi="Times New Roman"/>
          <w:i/>
          <w:iCs/>
          <w:lang w:val="en-HK"/>
        </w:rPr>
        <w:t xml:space="preserve">R v </w:t>
      </w:r>
      <w:proofErr w:type="spellStart"/>
      <w:r w:rsidRPr="00721232">
        <w:rPr>
          <w:rFonts w:ascii="Times New Roman" w:hAnsi="Times New Roman"/>
          <w:i/>
          <w:iCs/>
          <w:lang w:val="en-HK"/>
        </w:rPr>
        <w:t>Bourne</w:t>
      </w:r>
      <w:proofErr w:type="spellEnd"/>
      <w:r w:rsidRPr="00721232">
        <w:rPr>
          <w:rFonts w:ascii="Times New Roman" w:hAnsi="Times New Roman"/>
          <w:lang w:val="en-HK"/>
        </w:rPr>
        <w:t xml:space="preserve"> [1938], where the court upheld abortion to protect maternal health, recognizing autonomy as a fundamental consideration.</w:t>
      </w:r>
    </w:p>
    <w:p w14:paraId="743E22C7" w14:textId="77777777" w:rsidR="00721232" w:rsidRPr="00721232" w:rsidRDefault="00721232" w:rsidP="00B8248D">
      <w:pPr>
        <w:numPr>
          <w:ilvl w:val="0"/>
          <w:numId w:val="8"/>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Avoidance of Gender Discrimination</w:t>
      </w:r>
    </w:p>
    <w:p w14:paraId="0EC91246"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xml:space="preserve">: </w:t>
      </w:r>
      <w:proofErr w:type="spellStart"/>
      <w:r w:rsidRPr="00721232">
        <w:rPr>
          <w:rFonts w:ascii="Times New Roman" w:hAnsi="Times New Roman"/>
          <w:lang w:val="en-HK"/>
        </w:rPr>
        <w:t>Ectogestation</w:t>
      </w:r>
      <w:proofErr w:type="spellEnd"/>
      <w:r w:rsidRPr="00721232">
        <w:rPr>
          <w:rFonts w:ascii="Times New Roman" w:hAnsi="Times New Roman"/>
          <w:lang w:val="en-HK"/>
        </w:rPr>
        <w:t xml:space="preserve"> mitigates systemic gender inequality by alleviating reproductive burdens traditionally borne by women.</w:t>
      </w:r>
    </w:p>
    <w:p w14:paraId="52CEC326"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Support</w:t>
      </w:r>
      <w:r w:rsidRPr="00721232">
        <w:rPr>
          <w:rFonts w:ascii="Times New Roman" w:hAnsi="Times New Roman"/>
          <w:lang w:val="en-HK"/>
        </w:rPr>
        <w:t>:</w:t>
      </w:r>
    </w:p>
    <w:p w14:paraId="612159BA" w14:textId="77777777" w:rsidR="00721232" w:rsidRPr="00721232" w:rsidRDefault="00721232" w:rsidP="00B8248D">
      <w:pPr>
        <w:numPr>
          <w:ilvl w:val="2"/>
          <w:numId w:val="8"/>
        </w:numPr>
        <w:spacing w:before="100" w:beforeAutospacing="1" w:after="100" w:afterAutospacing="1" w:line="276" w:lineRule="auto"/>
        <w:rPr>
          <w:rFonts w:ascii="Times New Roman" w:hAnsi="Times New Roman"/>
          <w:lang w:val="en-HK"/>
        </w:rPr>
      </w:pPr>
      <w:proofErr w:type="spellStart"/>
      <w:r w:rsidRPr="00721232">
        <w:rPr>
          <w:rFonts w:ascii="Times New Roman" w:hAnsi="Times New Roman"/>
          <w:lang w:val="en-HK"/>
        </w:rPr>
        <w:t>Romanis</w:t>
      </w:r>
      <w:proofErr w:type="spellEnd"/>
      <w:r w:rsidRPr="00721232">
        <w:rPr>
          <w:rFonts w:ascii="Times New Roman" w:hAnsi="Times New Roman"/>
          <w:lang w:val="en-HK"/>
        </w:rPr>
        <w:t xml:space="preserve">, </w:t>
      </w:r>
      <w:r w:rsidRPr="00721232">
        <w:rPr>
          <w:rFonts w:ascii="Times New Roman" w:hAnsi="Times New Roman"/>
          <w:i/>
          <w:iCs/>
          <w:lang w:val="en-HK"/>
        </w:rPr>
        <w:t>Artificial Wombs: The End of Pregnancy?</w:t>
      </w:r>
      <w:r w:rsidRPr="00721232">
        <w:rPr>
          <w:rFonts w:ascii="Times New Roman" w:hAnsi="Times New Roman"/>
          <w:lang w:val="en-HK"/>
        </w:rPr>
        <w:t xml:space="preserve"> (2020):</w:t>
      </w:r>
      <w:r w:rsidRPr="00721232">
        <w:rPr>
          <w:rFonts w:ascii="Times New Roman" w:hAnsi="Times New Roman"/>
          <w:lang w:val="en-HK"/>
        </w:rPr>
        <w:br/>
      </w:r>
      <w:r w:rsidRPr="00721232">
        <w:rPr>
          <w:rFonts w:ascii="Times New Roman" w:hAnsi="Times New Roman"/>
          <w:i/>
          <w:iCs/>
          <w:lang w:val="en-HK"/>
        </w:rPr>
        <w:t>“The possibility of external gestation challenges entrenched gendered norms by offering equality in parental roles.”</w:t>
      </w:r>
    </w:p>
    <w:p w14:paraId="577C1500" w14:textId="77777777" w:rsidR="00721232" w:rsidRPr="00721232" w:rsidRDefault="00721232" w:rsidP="00B8248D">
      <w:pPr>
        <w:numPr>
          <w:ilvl w:val="2"/>
          <w:numId w:val="8"/>
        </w:numPr>
        <w:spacing w:before="100" w:beforeAutospacing="1" w:after="100" w:afterAutospacing="1" w:line="276" w:lineRule="auto"/>
        <w:rPr>
          <w:rFonts w:ascii="Times New Roman" w:hAnsi="Times New Roman"/>
          <w:lang w:val="en-HK"/>
        </w:rPr>
      </w:pPr>
      <w:r w:rsidRPr="00721232">
        <w:rPr>
          <w:rFonts w:ascii="Times New Roman" w:hAnsi="Times New Roman"/>
          <w:i/>
          <w:iCs/>
          <w:lang w:val="en-HK"/>
        </w:rPr>
        <w:t>Burwell v. Hobby Lobby Stores</w:t>
      </w:r>
      <w:r w:rsidRPr="00721232">
        <w:rPr>
          <w:rFonts w:ascii="Times New Roman" w:hAnsi="Times New Roman"/>
          <w:lang w:val="en-HK"/>
        </w:rPr>
        <w:t xml:space="preserve"> [2014] highlighted systemic inequalities in access to reproductive healthcare, underscoring the need for technological interventions.</w:t>
      </w:r>
    </w:p>
    <w:p w14:paraId="4E3E986F" w14:textId="77777777" w:rsidR="00721232" w:rsidRPr="00721232" w:rsidRDefault="00721232" w:rsidP="00B8248D">
      <w:pPr>
        <w:numPr>
          <w:ilvl w:val="0"/>
          <w:numId w:val="8"/>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 xml:space="preserve">Moral Status of the </w:t>
      </w:r>
      <w:proofErr w:type="spellStart"/>
      <w:r w:rsidRPr="00721232">
        <w:rPr>
          <w:rFonts w:ascii="Times New Roman" w:hAnsi="Times New Roman"/>
          <w:b/>
          <w:bCs/>
          <w:lang w:val="en-HK"/>
        </w:rPr>
        <w:t>Fetus</w:t>
      </w:r>
      <w:proofErr w:type="spellEnd"/>
    </w:p>
    <w:p w14:paraId="526AC8B1"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xml:space="preserve">: </w:t>
      </w:r>
      <w:proofErr w:type="spellStart"/>
      <w:r w:rsidRPr="00721232">
        <w:rPr>
          <w:rFonts w:ascii="Times New Roman" w:hAnsi="Times New Roman"/>
          <w:lang w:val="en-HK"/>
        </w:rPr>
        <w:t>Ectogestation</w:t>
      </w:r>
      <w:proofErr w:type="spellEnd"/>
      <w:r w:rsidRPr="00721232">
        <w:rPr>
          <w:rFonts w:ascii="Times New Roman" w:hAnsi="Times New Roman"/>
          <w:lang w:val="en-HK"/>
        </w:rPr>
        <w:t xml:space="preserve"> reconciles debates on </w:t>
      </w:r>
      <w:proofErr w:type="spellStart"/>
      <w:r w:rsidRPr="00721232">
        <w:rPr>
          <w:rFonts w:ascii="Times New Roman" w:hAnsi="Times New Roman"/>
          <w:lang w:val="en-HK"/>
        </w:rPr>
        <w:t>fetal</w:t>
      </w:r>
      <w:proofErr w:type="spellEnd"/>
      <w:r w:rsidRPr="00721232">
        <w:rPr>
          <w:rFonts w:ascii="Times New Roman" w:hAnsi="Times New Roman"/>
          <w:lang w:val="en-HK"/>
        </w:rPr>
        <w:t xml:space="preserve"> moral status by preserving </w:t>
      </w:r>
      <w:proofErr w:type="spellStart"/>
      <w:r w:rsidRPr="00721232">
        <w:rPr>
          <w:rFonts w:ascii="Times New Roman" w:hAnsi="Times New Roman"/>
          <w:lang w:val="en-HK"/>
        </w:rPr>
        <w:t>fetal</w:t>
      </w:r>
      <w:proofErr w:type="spellEnd"/>
      <w:r w:rsidRPr="00721232">
        <w:rPr>
          <w:rFonts w:ascii="Times New Roman" w:hAnsi="Times New Roman"/>
          <w:lang w:val="en-HK"/>
        </w:rPr>
        <w:t xml:space="preserve"> life while respecting maternal rights.</w:t>
      </w:r>
    </w:p>
    <w:p w14:paraId="65A21D7E"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Support</w:t>
      </w:r>
      <w:r w:rsidRPr="00721232">
        <w:rPr>
          <w:rFonts w:ascii="Times New Roman" w:hAnsi="Times New Roman"/>
          <w:lang w:val="en-HK"/>
        </w:rPr>
        <w:t>:</w:t>
      </w:r>
    </w:p>
    <w:p w14:paraId="175259E5" w14:textId="77777777" w:rsidR="00721232" w:rsidRPr="00721232" w:rsidRDefault="00721232" w:rsidP="00B8248D">
      <w:pPr>
        <w:numPr>
          <w:ilvl w:val="2"/>
          <w:numId w:val="8"/>
        </w:numPr>
        <w:spacing w:before="100" w:beforeAutospacing="1" w:after="100" w:afterAutospacing="1" w:line="276" w:lineRule="auto"/>
        <w:rPr>
          <w:rFonts w:ascii="Times New Roman" w:hAnsi="Times New Roman"/>
          <w:lang w:val="en-HK"/>
        </w:rPr>
      </w:pPr>
      <w:proofErr w:type="spellStart"/>
      <w:r w:rsidRPr="00721232">
        <w:rPr>
          <w:rFonts w:ascii="Times New Roman" w:hAnsi="Times New Roman"/>
          <w:lang w:val="en-HK"/>
        </w:rPr>
        <w:t>Colgrove</w:t>
      </w:r>
      <w:proofErr w:type="spellEnd"/>
      <w:r w:rsidRPr="00721232">
        <w:rPr>
          <w:rFonts w:ascii="Times New Roman" w:hAnsi="Times New Roman"/>
          <w:lang w:val="en-HK"/>
        </w:rPr>
        <w:t xml:space="preserve">, </w:t>
      </w:r>
      <w:r w:rsidRPr="00721232">
        <w:rPr>
          <w:rFonts w:ascii="Times New Roman" w:hAnsi="Times New Roman"/>
          <w:i/>
          <w:iCs/>
          <w:lang w:val="en-HK"/>
        </w:rPr>
        <w:t>Moral Dimensions of Artificial Gestation</w:t>
      </w:r>
      <w:r w:rsidRPr="00721232">
        <w:rPr>
          <w:rFonts w:ascii="Times New Roman" w:hAnsi="Times New Roman"/>
          <w:lang w:val="en-HK"/>
        </w:rPr>
        <w:t xml:space="preserve"> (2020):</w:t>
      </w:r>
      <w:r w:rsidRPr="00721232">
        <w:rPr>
          <w:rFonts w:ascii="Times New Roman" w:hAnsi="Times New Roman"/>
          <w:lang w:val="en-HK"/>
        </w:rPr>
        <w:br/>
      </w:r>
      <w:r w:rsidRPr="00721232">
        <w:rPr>
          <w:rFonts w:ascii="Times New Roman" w:hAnsi="Times New Roman"/>
          <w:i/>
          <w:iCs/>
          <w:lang w:val="en-HK"/>
        </w:rPr>
        <w:t>“</w:t>
      </w:r>
      <w:proofErr w:type="spellStart"/>
      <w:r w:rsidRPr="00721232">
        <w:rPr>
          <w:rFonts w:ascii="Times New Roman" w:hAnsi="Times New Roman"/>
          <w:i/>
          <w:iCs/>
          <w:lang w:val="en-HK"/>
        </w:rPr>
        <w:t>Ectogestation</w:t>
      </w:r>
      <w:proofErr w:type="spellEnd"/>
      <w:r w:rsidRPr="00721232">
        <w:rPr>
          <w:rFonts w:ascii="Times New Roman" w:hAnsi="Times New Roman"/>
          <w:i/>
          <w:iCs/>
          <w:lang w:val="en-HK"/>
        </w:rPr>
        <w:t xml:space="preserve"> allows the </w:t>
      </w:r>
      <w:proofErr w:type="spellStart"/>
      <w:r w:rsidRPr="00721232">
        <w:rPr>
          <w:rFonts w:ascii="Times New Roman" w:hAnsi="Times New Roman"/>
          <w:i/>
          <w:iCs/>
          <w:lang w:val="en-HK"/>
        </w:rPr>
        <w:t>fetus</w:t>
      </w:r>
      <w:proofErr w:type="spellEnd"/>
      <w:r w:rsidRPr="00721232">
        <w:rPr>
          <w:rFonts w:ascii="Times New Roman" w:hAnsi="Times New Roman"/>
          <w:i/>
          <w:iCs/>
          <w:lang w:val="en-HK"/>
        </w:rPr>
        <w:t xml:space="preserve"> to achieve viability independent of maternal involvement, balancing competing moral claims.”</w:t>
      </w:r>
    </w:p>
    <w:p w14:paraId="4D4F67FA" w14:textId="77777777" w:rsidR="00721232" w:rsidRPr="00721232" w:rsidRDefault="00721232" w:rsidP="00B8248D">
      <w:pPr>
        <w:numPr>
          <w:ilvl w:val="2"/>
          <w:numId w:val="8"/>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This view aligns with legal precedents like </w:t>
      </w:r>
      <w:r w:rsidRPr="00721232">
        <w:rPr>
          <w:rFonts w:ascii="Times New Roman" w:hAnsi="Times New Roman"/>
          <w:i/>
          <w:iCs/>
          <w:lang w:val="en-HK"/>
        </w:rPr>
        <w:t>Planned Parenthood v Casey</w:t>
      </w:r>
      <w:r w:rsidRPr="00721232">
        <w:rPr>
          <w:rFonts w:ascii="Times New Roman" w:hAnsi="Times New Roman"/>
          <w:lang w:val="en-HK"/>
        </w:rPr>
        <w:t xml:space="preserve"> [1992], which emphasized balancing maternal and state interests.</w:t>
      </w:r>
    </w:p>
    <w:p w14:paraId="7A54CE17" w14:textId="77777777" w:rsidR="00721232" w:rsidRPr="00721232" w:rsidRDefault="003B3CC1" w:rsidP="00B8248D">
      <w:pPr>
        <w:spacing w:line="276" w:lineRule="auto"/>
        <w:rPr>
          <w:rFonts w:ascii="Times New Roman" w:hAnsi="Times New Roman"/>
          <w:lang w:val="en-HK"/>
        </w:rPr>
      </w:pPr>
      <w:r w:rsidRPr="003B3CC1">
        <w:rPr>
          <w:rFonts w:ascii="Times New Roman" w:hAnsi="Times New Roman"/>
          <w:noProof/>
          <w:lang w:val="en-HK"/>
          <w14:ligatures w14:val="standardContextual"/>
        </w:rPr>
        <w:pict w14:anchorId="278C0CB0">
          <v:rect id="_x0000_i1029" alt="" style="width:451.3pt;height:.05pt;mso-width-percent:0;mso-height-percent:0;mso-width-percent:0;mso-height-percent:0" o:hralign="center" o:hrstd="t" o:hr="t" fillcolor="#a0a0a0" stroked="f"/>
        </w:pict>
      </w:r>
    </w:p>
    <w:p w14:paraId="22733441" w14:textId="77777777" w:rsidR="00721232" w:rsidRPr="00721232" w:rsidRDefault="00721232" w:rsidP="00B8248D">
      <w:pPr>
        <w:spacing w:before="100" w:beforeAutospacing="1" w:after="100" w:afterAutospacing="1" w:line="276" w:lineRule="auto"/>
        <w:outlineLvl w:val="3"/>
        <w:rPr>
          <w:rFonts w:ascii="Times New Roman" w:hAnsi="Times New Roman"/>
          <w:b/>
          <w:bCs/>
          <w:lang w:val="en-HK"/>
        </w:rPr>
      </w:pPr>
      <w:r w:rsidRPr="00721232">
        <w:rPr>
          <w:rFonts w:ascii="Times New Roman" w:hAnsi="Times New Roman"/>
          <w:b/>
          <w:bCs/>
          <w:lang w:val="en-HK"/>
        </w:rPr>
        <w:t xml:space="preserve">B. Legal Arguments for </w:t>
      </w:r>
      <w:proofErr w:type="spellStart"/>
      <w:r w:rsidRPr="00721232">
        <w:rPr>
          <w:rFonts w:ascii="Times New Roman" w:hAnsi="Times New Roman"/>
          <w:b/>
          <w:bCs/>
          <w:lang w:val="en-HK"/>
        </w:rPr>
        <w:t>Ectogestation</w:t>
      </w:r>
      <w:proofErr w:type="spellEnd"/>
    </w:p>
    <w:p w14:paraId="38A86AAB" w14:textId="77777777" w:rsidR="00721232" w:rsidRPr="00721232" w:rsidRDefault="00721232" w:rsidP="00B8248D">
      <w:pPr>
        <w:numPr>
          <w:ilvl w:val="0"/>
          <w:numId w:val="9"/>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Compatibility with Abortion Laws</w:t>
      </w:r>
    </w:p>
    <w:p w14:paraId="3010FFC8"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xml:space="preserve">: </w:t>
      </w:r>
      <w:proofErr w:type="spellStart"/>
      <w:r w:rsidRPr="00721232">
        <w:rPr>
          <w:rFonts w:ascii="Times New Roman" w:hAnsi="Times New Roman"/>
          <w:lang w:val="en-HK"/>
        </w:rPr>
        <w:t>Ectogestation</w:t>
      </w:r>
      <w:proofErr w:type="spellEnd"/>
      <w:r w:rsidRPr="00721232">
        <w:rPr>
          <w:rFonts w:ascii="Times New Roman" w:hAnsi="Times New Roman"/>
          <w:lang w:val="en-HK"/>
        </w:rPr>
        <w:t xml:space="preserve"> complements abortion laws by offering alternatives to termination, especially post-viability.</w:t>
      </w:r>
    </w:p>
    <w:p w14:paraId="17317772"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lastRenderedPageBreak/>
        <w:t>Support</w:t>
      </w:r>
      <w:r w:rsidRPr="00721232">
        <w:rPr>
          <w:rFonts w:ascii="Times New Roman" w:hAnsi="Times New Roman"/>
          <w:lang w:val="en-HK"/>
        </w:rPr>
        <w:t>:</w:t>
      </w:r>
    </w:p>
    <w:p w14:paraId="5FC01772" w14:textId="77777777" w:rsidR="00721232" w:rsidRPr="00721232" w:rsidRDefault="00721232" w:rsidP="00B8248D">
      <w:pPr>
        <w:numPr>
          <w:ilvl w:val="2"/>
          <w:numId w:val="9"/>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UK </w:t>
      </w:r>
      <w:r w:rsidRPr="00721232">
        <w:rPr>
          <w:rFonts w:ascii="Times New Roman" w:hAnsi="Times New Roman"/>
          <w:b/>
          <w:bCs/>
          <w:lang w:val="en-HK"/>
        </w:rPr>
        <w:t>Abortion Act 1967</w:t>
      </w:r>
      <w:r w:rsidRPr="00721232">
        <w:rPr>
          <w:rFonts w:ascii="Times New Roman" w:hAnsi="Times New Roman"/>
          <w:lang w:val="en-HK"/>
        </w:rPr>
        <w:t xml:space="preserve">, s.1(1)(a): </w:t>
      </w:r>
      <w:r w:rsidRPr="00721232">
        <w:rPr>
          <w:rFonts w:ascii="Times New Roman" w:hAnsi="Times New Roman"/>
          <w:i/>
          <w:iCs/>
          <w:lang w:val="en-HK"/>
        </w:rPr>
        <w:t>“A pregnancy may be terminated if the continuance would involve greater risk to the physical or mental health of the pregnant woman.”</w:t>
      </w:r>
    </w:p>
    <w:p w14:paraId="675051BE" w14:textId="77777777" w:rsidR="00721232" w:rsidRPr="00721232" w:rsidRDefault="00721232" w:rsidP="00B8248D">
      <w:pPr>
        <w:numPr>
          <w:ilvl w:val="2"/>
          <w:numId w:val="9"/>
        </w:numPr>
        <w:spacing w:before="100" w:beforeAutospacing="1" w:after="100" w:afterAutospacing="1" w:line="276" w:lineRule="auto"/>
        <w:rPr>
          <w:rFonts w:ascii="Times New Roman" w:hAnsi="Times New Roman"/>
          <w:lang w:val="en-HK"/>
        </w:rPr>
      </w:pPr>
      <w:proofErr w:type="spellStart"/>
      <w:r w:rsidRPr="00721232">
        <w:rPr>
          <w:rFonts w:ascii="Times New Roman" w:hAnsi="Times New Roman"/>
          <w:lang w:val="en-HK"/>
        </w:rPr>
        <w:t>Ectogestation</w:t>
      </w:r>
      <w:proofErr w:type="spellEnd"/>
      <w:r w:rsidRPr="00721232">
        <w:rPr>
          <w:rFonts w:ascii="Times New Roman" w:hAnsi="Times New Roman"/>
          <w:lang w:val="en-HK"/>
        </w:rPr>
        <w:t xml:space="preserve"> could reduce abortions where </w:t>
      </w:r>
      <w:proofErr w:type="spellStart"/>
      <w:r w:rsidRPr="00721232">
        <w:rPr>
          <w:rFonts w:ascii="Times New Roman" w:hAnsi="Times New Roman"/>
          <w:lang w:val="en-HK"/>
        </w:rPr>
        <w:t>fetal</w:t>
      </w:r>
      <w:proofErr w:type="spellEnd"/>
      <w:r w:rsidRPr="00721232">
        <w:rPr>
          <w:rFonts w:ascii="Times New Roman" w:hAnsi="Times New Roman"/>
          <w:lang w:val="en-HK"/>
        </w:rPr>
        <w:t xml:space="preserve"> viability is a concern, aligning with the Act’s emphasis on minimizing harm.</w:t>
      </w:r>
    </w:p>
    <w:p w14:paraId="0F5CE45B" w14:textId="77777777" w:rsidR="00721232" w:rsidRPr="00721232" w:rsidRDefault="00721232" w:rsidP="00B8248D">
      <w:pPr>
        <w:numPr>
          <w:ilvl w:val="0"/>
          <w:numId w:val="9"/>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Human Rights Compatibility</w:t>
      </w:r>
    </w:p>
    <w:p w14:paraId="79B133F9"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xml:space="preserve">: </w:t>
      </w:r>
      <w:proofErr w:type="spellStart"/>
      <w:r w:rsidRPr="00721232">
        <w:rPr>
          <w:rFonts w:ascii="Times New Roman" w:hAnsi="Times New Roman"/>
          <w:lang w:val="en-HK"/>
        </w:rPr>
        <w:t>Ectogestation</w:t>
      </w:r>
      <w:proofErr w:type="spellEnd"/>
      <w:r w:rsidRPr="00721232">
        <w:rPr>
          <w:rFonts w:ascii="Times New Roman" w:hAnsi="Times New Roman"/>
          <w:lang w:val="en-HK"/>
        </w:rPr>
        <w:t xml:space="preserve"> aligns with the </w:t>
      </w:r>
      <w:r w:rsidRPr="00721232">
        <w:rPr>
          <w:rFonts w:ascii="Times New Roman" w:hAnsi="Times New Roman"/>
          <w:b/>
          <w:bCs/>
          <w:lang w:val="en-HK"/>
        </w:rPr>
        <w:t>European Convention on Human Rights (ECHR)</w:t>
      </w:r>
      <w:r w:rsidRPr="00721232">
        <w:rPr>
          <w:rFonts w:ascii="Times New Roman" w:hAnsi="Times New Roman"/>
          <w:lang w:val="en-HK"/>
        </w:rPr>
        <w:t xml:space="preserve"> by safeguarding maternal autonomy and </w:t>
      </w:r>
      <w:proofErr w:type="spellStart"/>
      <w:r w:rsidRPr="00721232">
        <w:rPr>
          <w:rFonts w:ascii="Times New Roman" w:hAnsi="Times New Roman"/>
          <w:lang w:val="en-HK"/>
        </w:rPr>
        <w:t>fetal</w:t>
      </w:r>
      <w:proofErr w:type="spellEnd"/>
      <w:r w:rsidRPr="00721232">
        <w:rPr>
          <w:rFonts w:ascii="Times New Roman" w:hAnsi="Times New Roman"/>
          <w:lang w:val="en-HK"/>
        </w:rPr>
        <w:t xml:space="preserve"> life.</w:t>
      </w:r>
    </w:p>
    <w:p w14:paraId="1E23CB26"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Support</w:t>
      </w:r>
      <w:r w:rsidRPr="00721232">
        <w:rPr>
          <w:rFonts w:ascii="Times New Roman" w:hAnsi="Times New Roman"/>
          <w:lang w:val="en-HK"/>
        </w:rPr>
        <w:t>:</w:t>
      </w:r>
    </w:p>
    <w:p w14:paraId="5E3535AA" w14:textId="77777777" w:rsidR="00721232" w:rsidRPr="00721232" w:rsidRDefault="00721232" w:rsidP="00B8248D">
      <w:pPr>
        <w:numPr>
          <w:ilvl w:val="2"/>
          <w:numId w:val="9"/>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Article 8 ECHR: </w:t>
      </w:r>
      <w:r w:rsidRPr="00721232">
        <w:rPr>
          <w:rFonts w:ascii="Times New Roman" w:hAnsi="Times New Roman"/>
          <w:i/>
          <w:iCs/>
          <w:lang w:val="en-HK"/>
        </w:rPr>
        <w:t>“Everyone has the right to respect for their private and family life.”</w:t>
      </w:r>
    </w:p>
    <w:p w14:paraId="3A5891D3" w14:textId="77777777" w:rsidR="00721232" w:rsidRPr="00721232" w:rsidRDefault="00721232" w:rsidP="00B8248D">
      <w:pPr>
        <w:numPr>
          <w:ilvl w:val="2"/>
          <w:numId w:val="9"/>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In </w:t>
      </w:r>
      <w:r w:rsidRPr="00721232">
        <w:rPr>
          <w:rFonts w:ascii="Times New Roman" w:hAnsi="Times New Roman"/>
          <w:i/>
          <w:iCs/>
          <w:lang w:val="en-HK"/>
        </w:rPr>
        <w:t>Vo v France</w:t>
      </w:r>
      <w:r w:rsidRPr="00721232">
        <w:rPr>
          <w:rFonts w:ascii="Times New Roman" w:hAnsi="Times New Roman"/>
          <w:lang w:val="en-HK"/>
        </w:rPr>
        <w:t xml:space="preserve"> [2004], the European Court of Human Rights acknowledged member states' discretion in balancing </w:t>
      </w:r>
      <w:proofErr w:type="spellStart"/>
      <w:r w:rsidRPr="00721232">
        <w:rPr>
          <w:rFonts w:ascii="Times New Roman" w:hAnsi="Times New Roman"/>
          <w:lang w:val="en-HK"/>
        </w:rPr>
        <w:t>fetal</w:t>
      </w:r>
      <w:proofErr w:type="spellEnd"/>
      <w:r w:rsidRPr="00721232">
        <w:rPr>
          <w:rFonts w:ascii="Times New Roman" w:hAnsi="Times New Roman"/>
          <w:lang w:val="en-HK"/>
        </w:rPr>
        <w:t xml:space="preserve"> and maternal rights, emphasizing the need for proportionality.</w:t>
      </w:r>
    </w:p>
    <w:p w14:paraId="72DF2809" w14:textId="77777777" w:rsidR="00721232" w:rsidRPr="00721232" w:rsidRDefault="00721232" w:rsidP="00B8248D">
      <w:pPr>
        <w:numPr>
          <w:ilvl w:val="0"/>
          <w:numId w:val="9"/>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Addressing Ethical Dilemmas</w:t>
      </w:r>
    </w:p>
    <w:p w14:paraId="760FE00C"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xml:space="preserve">: </w:t>
      </w:r>
      <w:proofErr w:type="spellStart"/>
      <w:r w:rsidRPr="00721232">
        <w:rPr>
          <w:rFonts w:ascii="Times New Roman" w:hAnsi="Times New Roman"/>
          <w:lang w:val="en-HK"/>
        </w:rPr>
        <w:t>Ectogestation</w:t>
      </w:r>
      <w:proofErr w:type="spellEnd"/>
      <w:r w:rsidRPr="00721232">
        <w:rPr>
          <w:rFonts w:ascii="Times New Roman" w:hAnsi="Times New Roman"/>
          <w:lang w:val="en-HK"/>
        </w:rPr>
        <w:t xml:space="preserve"> provides a solution to the moral and legal dilemmas associated with late-term abortions.</w:t>
      </w:r>
    </w:p>
    <w:p w14:paraId="5A131316"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Support</w:t>
      </w:r>
      <w:r w:rsidRPr="00721232">
        <w:rPr>
          <w:rFonts w:ascii="Times New Roman" w:hAnsi="Times New Roman"/>
          <w:lang w:val="en-HK"/>
        </w:rPr>
        <w:t>:</w:t>
      </w:r>
    </w:p>
    <w:p w14:paraId="28D00E08" w14:textId="77777777" w:rsidR="00721232" w:rsidRPr="00721232" w:rsidRDefault="00721232" w:rsidP="00B8248D">
      <w:pPr>
        <w:numPr>
          <w:ilvl w:val="2"/>
          <w:numId w:val="9"/>
        </w:numPr>
        <w:spacing w:before="100" w:beforeAutospacing="1" w:after="100" w:afterAutospacing="1" w:line="276" w:lineRule="auto"/>
        <w:rPr>
          <w:rFonts w:ascii="Times New Roman" w:hAnsi="Times New Roman"/>
          <w:lang w:val="en-HK"/>
        </w:rPr>
      </w:pPr>
      <w:proofErr w:type="spellStart"/>
      <w:r w:rsidRPr="00721232">
        <w:rPr>
          <w:rFonts w:ascii="Times New Roman" w:hAnsi="Times New Roman"/>
          <w:lang w:val="en-HK"/>
        </w:rPr>
        <w:t>Colgrove</w:t>
      </w:r>
      <w:proofErr w:type="spellEnd"/>
      <w:r w:rsidRPr="00721232">
        <w:rPr>
          <w:rFonts w:ascii="Times New Roman" w:hAnsi="Times New Roman"/>
          <w:lang w:val="en-HK"/>
        </w:rPr>
        <w:t xml:space="preserve">, </w:t>
      </w:r>
      <w:proofErr w:type="spellStart"/>
      <w:r w:rsidRPr="00721232">
        <w:rPr>
          <w:rFonts w:ascii="Times New Roman" w:hAnsi="Times New Roman"/>
          <w:i/>
          <w:iCs/>
          <w:lang w:val="en-HK"/>
        </w:rPr>
        <w:t>Ectogestation</w:t>
      </w:r>
      <w:proofErr w:type="spellEnd"/>
      <w:r w:rsidRPr="00721232">
        <w:rPr>
          <w:rFonts w:ascii="Times New Roman" w:hAnsi="Times New Roman"/>
          <w:i/>
          <w:iCs/>
          <w:lang w:val="en-HK"/>
        </w:rPr>
        <w:t xml:space="preserve"> and Ethical Nuances</w:t>
      </w:r>
      <w:r w:rsidRPr="00721232">
        <w:rPr>
          <w:rFonts w:ascii="Times New Roman" w:hAnsi="Times New Roman"/>
          <w:lang w:val="en-HK"/>
        </w:rPr>
        <w:t xml:space="preserve"> (2020):</w:t>
      </w:r>
      <w:r w:rsidRPr="00721232">
        <w:rPr>
          <w:rFonts w:ascii="Times New Roman" w:hAnsi="Times New Roman"/>
          <w:lang w:val="en-HK"/>
        </w:rPr>
        <w:br/>
      </w:r>
      <w:r w:rsidRPr="00721232">
        <w:rPr>
          <w:rFonts w:ascii="Times New Roman" w:hAnsi="Times New Roman"/>
          <w:i/>
          <w:iCs/>
          <w:lang w:val="en-HK"/>
        </w:rPr>
        <w:t>“Artificial wombs redefine viability, offering a pragmatic approach to contested moral debates.”</w:t>
      </w:r>
    </w:p>
    <w:p w14:paraId="50B716FB" w14:textId="77777777" w:rsidR="00721232" w:rsidRPr="00721232" w:rsidRDefault="00721232" w:rsidP="00B8248D">
      <w:pPr>
        <w:numPr>
          <w:ilvl w:val="2"/>
          <w:numId w:val="9"/>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Cases like </w:t>
      </w:r>
      <w:r w:rsidRPr="00721232">
        <w:rPr>
          <w:rFonts w:ascii="Times New Roman" w:hAnsi="Times New Roman"/>
          <w:i/>
          <w:iCs/>
          <w:lang w:val="en-HK"/>
        </w:rPr>
        <w:t>Planned Parenthood v Casey</w:t>
      </w:r>
      <w:r w:rsidRPr="00721232">
        <w:rPr>
          <w:rFonts w:ascii="Times New Roman" w:hAnsi="Times New Roman"/>
          <w:lang w:val="en-HK"/>
        </w:rPr>
        <w:t xml:space="preserve"> [1992] underscore the significance of viability in determining state interest.</w:t>
      </w:r>
    </w:p>
    <w:p w14:paraId="1AF97F5E" w14:textId="77777777" w:rsidR="00721232" w:rsidRPr="00721232" w:rsidRDefault="003B3CC1" w:rsidP="00B8248D">
      <w:pPr>
        <w:spacing w:line="276" w:lineRule="auto"/>
        <w:rPr>
          <w:rFonts w:ascii="Times New Roman" w:hAnsi="Times New Roman"/>
          <w:lang w:val="en-HK"/>
        </w:rPr>
      </w:pPr>
      <w:r w:rsidRPr="003B3CC1">
        <w:rPr>
          <w:rFonts w:ascii="Times New Roman" w:hAnsi="Times New Roman"/>
          <w:noProof/>
          <w:lang w:val="en-HK"/>
          <w14:ligatures w14:val="standardContextual"/>
        </w:rPr>
        <w:pict w14:anchorId="42CF73D6">
          <v:rect id="_x0000_i1028" alt="" style="width:451.3pt;height:.05pt;mso-width-percent:0;mso-height-percent:0;mso-width-percent:0;mso-height-percent:0" o:hralign="center" o:hrstd="t" o:hr="t" fillcolor="#a0a0a0" stroked="f"/>
        </w:pict>
      </w:r>
    </w:p>
    <w:p w14:paraId="7097E700" w14:textId="77777777" w:rsidR="00721232" w:rsidRPr="00721232" w:rsidRDefault="00721232" w:rsidP="00B8248D">
      <w:pPr>
        <w:spacing w:before="100" w:beforeAutospacing="1" w:after="100" w:afterAutospacing="1" w:line="276" w:lineRule="auto"/>
        <w:outlineLvl w:val="3"/>
        <w:rPr>
          <w:rFonts w:ascii="Times New Roman" w:hAnsi="Times New Roman"/>
          <w:b/>
          <w:bCs/>
          <w:lang w:val="en-HK"/>
        </w:rPr>
      </w:pPr>
      <w:r w:rsidRPr="00721232">
        <w:rPr>
          <w:rFonts w:ascii="Times New Roman" w:hAnsi="Times New Roman"/>
          <w:b/>
          <w:bCs/>
          <w:lang w:val="en-HK"/>
        </w:rPr>
        <w:t>C. Moral Arguments for Abortion</w:t>
      </w:r>
    </w:p>
    <w:p w14:paraId="0E85F180" w14:textId="77777777" w:rsidR="00721232" w:rsidRPr="00721232" w:rsidRDefault="00721232" w:rsidP="00B8248D">
      <w:pPr>
        <w:numPr>
          <w:ilvl w:val="0"/>
          <w:numId w:val="10"/>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Bodily Autonomy</w:t>
      </w:r>
    </w:p>
    <w:p w14:paraId="438E70C6"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xml:space="preserve">: A pregnant woman’s right to bodily autonomy takes precedence over </w:t>
      </w:r>
      <w:proofErr w:type="spellStart"/>
      <w:r w:rsidRPr="00721232">
        <w:rPr>
          <w:rFonts w:ascii="Times New Roman" w:hAnsi="Times New Roman"/>
          <w:lang w:val="en-HK"/>
        </w:rPr>
        <w:t>fetal</w:t>
      </w:r>
      <w:proofErr w:type="spellEnd"/>
      <w:r w:rsidRPr="00721232">
        <w:rPr>
          <w:rFonts w:ascii="Times New Roman" w:hAnsi="Times New Roman"/>
          <w:lang w:val="en-HK"/>
        </w:rPr>
        <w:t xml:space="preserve"> rights.</w:t>
      </w:r>
    </w:p>
    <w:p w14:paraId="4A893B63"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Support</w:t>
      </w:r>
      <w:r w:rsidRPr="00721232">
        <w:rPr>
          <w:rFonts w:ascii="Times New Roman" w:hAnsi="Times New Roman"/>
          <w:lang w:val="en-HK"/>
        </w:rPr>
        <w:t>:</w:t>
      </w:r>
    </w:p>
    <w:p w14:paraId="0DB82E8B" w14:textId="77777777" w:rsidR="00721232" w:rsidRPr="00721232" w:rsidRDefault="00721232" w:rsidP="00B8248D">
      <w:pPr>
        <w:numPr>
          <w:ilvl w:val="2"/>
          <w:numId w:val="10"/>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Judith Jarvis Thomson, </w:t>
      </w:r>
      <w:r w:rsidRPr="00721232">
        <w:rPr>
          <w:rFonts w:ascii="Times New Roman" w:hAnsi="Times New Roman"/>
          <w:i/>
          <w:iCs/>
          <w:lang w:val="en-HK"/>
        </w:rPr>
        <w:t xml:space="preserve">A </w:t>
      </w:r>
      <w:proofErr w:type="spellStart"/>
      <w:r w:rsidRPr="00721232">
        <w:rPr>
          <w:rFonts w:ascii="Times New Roman" w:hAnsi="Times New Roman"/>
          <w:i/>
          <w:iCs/>
          <w:lang w:val="en-HK"/>
        </w:rPr>
        <w:t>Defense</w:t>
      </w:r>
      <w:proofErr w:type="spellEnd"/>
      <w:r w:rsidRPr="00721232">
        <w:rPr>
          <w:rFonts w:ascii="Times New Roman" w:hAnsi="Times New Roman"/>
          <w:i/>
          <w:iCs/>
          <w:lang w:val="en-HK"/>
        </w:rPr>
        <w:t xml:space="preserve"> of Abortion</w:t>
      </w:r>
      <w:r w:rsidRPr="00721232">
        <w:rPr>
          <w:rFonts w:ascii="Times New Roman" w:hAnsi="Times New Roman"/>
          <w:lang w:val="en-HK"/>
        </w:rPr>
        <w:t xml:space="preserve"> (1971):</w:t>
      </w:r>
      <w:r w:rsidRPr="00721232">
        <w:rPr>
          <w:rFonts w:ascii="Times New Roman" w:hAnsi="Times New Roman"/>
          <w:lang w:val="en-HK"/>
        </w:rPr>
        <w:br/>
      </w:r>
      <w:r w:rsidRPr="00721232">
        <w:rPr>
          <w:rFonts w:ascii="Times New Roman" w:hAnsi="Times New Roman"/>
          <w:i/>
          <w:iCs/>
          <w:lang w:val="en-HK"/>
        </w:rPr>
        <w:t>“No one has the right to use another’s body without consent, even if their life depends on it.”</w:t>
      </w:r>
    </w:p>
    <w:p w14:paraId="6DDE3B59" w14:textId="77777777" w:rsidR="00721232" w:rsidRPr="00721232" w:rsidRDefault="00721232" w:rsidP="00B8248D">
      <w:pPr>
        <w:numPr>
          <w:ilvl w:val="2"/>
          <w:numId w:val="10"/>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In </w:t>
      </w:r>
      <w:r w:rsidRPr="00721232">
        <w:rPr>
          <w:rFonts w:ascii="Times New Roman" w:hAnsi="Times New Roman"/>
          <w:i/>
          <w:iCs/>
          <w:lang w:val="en-HK"/>
        </w:rPr>
        <w:t xml:space="preserve">R v </w:t>
      </w:r>
      <w:proofErr w:type="spellStart"/>
      <w:r w:rsidRPr="00721232">
        <w:rPr>
          <w:rFonts w:ascii="Times New Roman" w:hAnsi="Times New Roman"/>
          <w:i/>
          <w:iCs/>
          <w:lang w:val="en-HK"/>
        </w:rPr>
        <w:t>Bourne</w:t>
      </w:r>
      <w:proofErr w:type="spellEnd"/>
      <w:r w:rsidRPr="00721232">
        <w:rPr>
          <w:rFonts w:ascii="Times New Roman" w:hAnsi="Times New Roman"/>
          <w:lang w:val="en-HK"/>
        </w:rPr>
        <w:t xml:space="preserve"> [1938], the court upheld the right to abortion, recognizing the importance of preserving autonomy.</w:t>
      </w:r>
    </w:p>
    <w:p w14:paraId="0197AFA9" w14:textId="77777777" w:rsidR="00721232" w:rsidRPr="00721232" w:rsidRDefault="00721232" w:rsidP="00B8248D">
      <w:pPr>
        <w:numPr>
          <w:ilvl w:val="0"/>
          <w:numId w:val="10"/>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lastRenderedPageBreak/>
        <w:t>Prevention of Harm</w:t>
      </w:r>
    </w:p>
    <w:p w14:paraId="333A9048"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Abortion safeguards women from physical, emotional, and social harm associated with unwanted pregnancies.</w:t>
      </w:r>
    </w:p>
    <w:p w14:paraId="68BDE23C"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Support</w:t>
      </w:r>
      <w:r w:rsidRPr="00721232">
        <w:rPr>
          <w:rFonts w:ascii="Times New Roman" w:hAnsi="Times New Roman"/>
          <w:lang w:val="en-HK"/>
        </w:rPr>
        <w:t>:</w:t>
      </w:r>
    </w:p>
    <w:p w14:paraId="579D1976" w14:textId="77777777" w:rsidR="00721232" w:rsidRPr="00721232" w:rsidRDefault="00721232" w:rsidP="00B8248D">
      <w:pPr>
        <w:numPr>
          <w:ilvl w:val="2"/>
          <w:numId w:val="10"/>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WHO, </w:t>
      </w:r>
      <w:r w:rsidRPr="00721232">
        <w:rPr>
          <w:rFonts w:ascii="Times New Roman" w:hAnsi="Times New Roman"/>
          <w:i/>
          <w:iCs/>
          <w:lang w:val="en-HK"/>
        </w:rPr>
        <w:t>Unsafe Abortion: Global and Regional Estimates</w:t>
      </w:r>
      <w:r w:rsidRPr="00721232">
        <w:rPr>
          <w:rFonts w:ascii="Times New Roman" w:hAnsi="Times New Roman"/>
          <w:lang w:val="en-HK"/>
        </w:rPr>
        <w:t xml:space="preserve"> (2021):</w:t>
      </w:r>
      <w:r w:rsidRPr="00721232">
        <w:rPr>
          <w:rFonts w:ascii="Times New Roman" w:hAnsi="Times New Roman"/>
          <w:lang w:val="en-HK"/>
        </w:rPr>
        <w:br/>
      </w:r>
      <w:r w:rsidRPr="00721232">
        <w:rPr>
          <w:rFonts w:ascii="Times New Roman" w:hAnsi="Times New Roman"/>
          <w:i/>
          <w:iCs/>
          <w:lang w:val="en-HK"/>
        </w:rPr>
        <w:t>“Unsafe abortions contribute significantly to maternal mortality, highlighting the need for legal access to safe abortion.”</w:t>
      </w:r>
    </w:p>
    <w:p w14:paraId="40E69730" w14:textId="77777777" w:rsidR="00721232" w:rsidRPr="00721232" w:rsidRDefault="00721232" w:rsidP="00B8248D">
      <w:pPr>
        <w:numPr>
          <w:ilvl w:val="2"/>
          <w:numId w:val="10"/>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This aligns with the UK </w:t>
      </w:r>
      <w:r w:rsidRPr="00721232">
        <w:rPr>
          <w:rFonts w:ascii="Times New Roman" w:hAnsi="Times New Roman"/>
          <w:b/>
          <w:bCs/>
          <w:lang w:val="en-HK"/>
        </w:rPr>
        <w:t>Abortion Act 1967</w:t>
      </w:r>
      <w:r w:rsidRPr="00721232">
        <w:rPr>
          <w:rFonts w:ascii="Times New Roman" w:hAnsi="Times New Roman"/>
          <w:lang w:val="en-HK"/>
        </w:rPr>
        <w:t>, which prioritizes maternal health in its provisions.</w:t>
      </w:r>
    </w:p>
    <w:p w14:paraId="6942E5AD" w14:textId="77777777" w:rsidR="00721232" w:rsidRPr="00721232" w:rsidRDefault="00721232" w:rsidP="00B8248D">
      <w:pPr>
        <w:numPr>
          <w:ilvl w:val="0"/>
          <w:numId w:val="10"/>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Reduction of Societal Burden</w:t>
      </w:r>
    </w:p>
    <w:p w14:paraId="46720480" w14:textId="77777777" w:rsidR="00721232" w:rsidRPr="00721232" w:rsidRDefault="00721232" w:rsidP="00B8248D">
      <w:pPr>
        <w:numPr>
          <w:ilvl w:val="1"/>
          <w:numId w:val="10"/>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Restricting abortion imposes disproportionate social and economic burdens on women and society.</w:t>
      </w:r>
    </w:p>
    <w:p w14:paraId="1F23767F" w14:textId="77777777" w:rsidR="00721232" w:rsidRPr="00721232" w:rsidRDefault="00721232" w:rsidP="00B8248D">
      <w:pPr>
        <w:numPr>
          <w:ilvl w:val="1"/>
          <w:numId w:val="10"/>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Support</w:t>
      </w:r>
      <w:r w:rsidRPr="00721232">
        <w:rPr>
          <w:rFonts w:ascii="Times New Roman" w:hAnsi="Times New Roman"/>
          <w:lang w:val="en-HK"/>
        </w:rPr>
        <w:t>:</w:t>
      </w:r>
    </w:p>
    <w:p w14:paraId="2E85B15E" w14:textId="77777777" w:rsidR="00721232" w:rsidRPr="00721232" w:rsidRDefault="00721232" w:rsidP="00B8248D">
      <w:pPr>
        <w:numPr>
          <w:ilvl w:val="2"/>
          <w:numId w:val="10"/>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Reva Siegel, </w:t>
      </w:r>
      <w:r w:rsidRPr="00721232">
        <w:rPr>
          <w:rFonts w:ascii="Times New Roman" w:hAnsi="Times New Roman"/>
          <w:i/>
          <w:iCs/>
          <w:lang w:val="en-HK"/>
        </w:rPr>
        <w:t>Reasoning from the Body: A Historical Perspective on Abortion Regulation</w:t>
      </w:r>
      <w:r w:rsidRPr="00721232">
        <w:rPr>
          <w:rFonts w:ascii="Times New Roman" w:hAnsi="Times New Roman"/>
          <w:lang w:val="en-HK"/>
        </w:rPr>
        <w:t xml:space="preserve"> (2008):</w:t>
      </w:r>
      <w:r w:rsidRPr="00721232">
        <w:rPr>
          <w:rFonts w:ascii="Times New Roman" w:hAnsi="Times New Roman"/>
          <w:lang w:val="en-HK"/>
        </w:rPr>
        <w:br/>
      </w:r>
      <w:r w:rsidRPr="00721232">
        <w:rPr>
          <w:rFonts w:ascii="Times New Roman" w:hAnsi="Times New Roman"/>
          <w:i/>
          <w:iCs/>
          <w:lang w:val="en-HK"/>
        </w:rPr>
        <w:t>“Reproductive restrictions undermine economic equality by imposing undue burdens on women.”</w:t>
      </w:r>
    </w:p>
    <w:p w14:paraId="59F224B6" w14:textId="77777777" w:rsidR="00721232" w:rsidRPr="00721232" w:rsidRDefault="003B3CC1" w:rsidP="00B8248D">
      <w:pPr>
        <w:spacing w:line="276" w:lineRule="auto"/>
        <w:rPr>
          <w:rFonts w:ascii="Times New Roman" w:hAnsi="Times New Roman"/>
          <w:lang w:val="en-HK"/>
        </w:rPr>
      </w:pPr>
      <w:r w:rsidRPr="003B3CC1">
        <w:rPr>
          <w:rFonts w:ascii="Times New Roman" w:hAnsi="Times New Roman"/>
          <w:noProof/>
          <w:lang w:val="en-HK"/>
          <w14:ligatures w14:val="standardContextual"/>
        </w:rPr>
        <w:pict w14:anchorId="2B9B9F8D">
          <v:rect id="_x0000_i1027" alt="" style="width:451.3pt;height:.05pt;mso-width-percent:0;mso-height-percent:0;mso-width-percent:0;mso-height-percent:0" o:hralign="center" o:hrstd="t" o:hr="t" fillcolor="#a0a0a0" stroked="f"/>
        </w:pict>
      </w:r>
    </w:p>
    <w:p w14:paraId="3977317C" w14:textId="77777777" w:rsidR="00721232" w:rsidRPr="00721232" w:rsidRDefault="00721232" w:rsidP="00B8248D">
      <w:pPr>
        <w:spacing w:before="100" w:beforeAutospacing="1" w:after="100" w:afterAutospacing="1" w:line="276" w:lineRule="auto"/>
        <w:outlineLvl w:val="3"/>
        <w:rPr>
          <w:rFonts w:ascii="Times New Roman" w:hAnsi="Times New Roman"/>
          <w:b/>
          <w:bCs/>
          <w:lang w:val="en-HK"/>
        </w:rPr>
      </w:pPr>
      <w:r w:rsidRPr="00721232">
        <w:rPr>
          <w:rFonts w:ascii="Times New Roman" w:hAnsi="Times New Roman"/>
          <w:b/>
          <w:bCs/>
          <w:lang w:val="en-HK"/>
        </w:rPr>
        <w:t>D. Legal Arguments for Abortion</w:t>
      </w:r>
    </w:p>
    <w:p w14:paraId="2CB233F2" w14:textId="77777777" w:rsidR="00721232" w:rsidRPr="00721232" w:rsidRDefault="00721232" w:rsidP="00B8248D">
      <w:pPr>
        <w:numPr>
          <w:ilvl w:val="0"/>
          <w:numId w:val="11"/>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Protection Under Domestic Law</w:t>
      </w:r>
    </w:p>
    <w:p w14:paraId="4B7F92D8"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Abortion is recognized as an essential healthcare right in domestic legislation.</w:t>
      </w:r>
    </w:p>
    <w:p w14:paraId="783150B1"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Support</w:t>
      </w:r>
      <w:r w:rsidRPr="00721232">
        <w:rPr>
          <w:rFonts w:ascii="Times New Roman" w:hAnsi="Times New Roman"/>
          <w:lang w:val="en-HK"/>
        </w:rPr>
        <w:t>:</w:t>
      </w:r>
    </w:p>
    <w:p w14:paraId="16F1898B" w14:textId="77777777" w:rsidR="00721232" w:rsidRPr="00721232" w:rsidRDefault="00721232" w:rsidP="00B8248D">
      <w:pPr>
        <w:numPr>
          <w:ilvl w:val="2"/>
          <w:numId w:val="11"/>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UK </w:t>
      </w:r>
      <w:r w:rsidRPr="00721232">
        <w:rPr>
          <w:rFonts w:ascii="Times New Roman" w:hAnsi="Times New Roman"/>
          <w:b/>
          <w:bCs/>
          <w:lang w:val="en-HK"/>
        </w:rPr>
        <w:t>Abortion Act 1967</w:t>
      </w:r>
      <w:r w:rsidRPr="00721232">
        <w:rPr>
          <w:rFonts w:ascii="Times New Roman" w:hAnsi="Times New Roman"/>
          <w:lang w:val="en-HK"/>
        </w:rPr>
        <w:t xml:space="preserve">, s.1(1): </w:t>
      </w:r>
      <w:r w:rsidRPr="00721232">
        <w:rPr>
          <w:rFonts w:ascii="Times New Roman" w:hAnsi="Times New Roman"/>
          <w:i/>
          <w:iCs/>
          <w:lang w:val="en-HK"/>
        </w:rPr>
        <w:t>“Termination is lawful when the continuance of pregnancy would pose greater risks to the woman’s health than its termination.”</w:t>
      </w:r>
    </w:p>
    <w:p w14:paraId="4B365AE8" w14:textId="77777777" w:rsidR="00721232" w:rsidRPr="00721232" w:rsidRDefault="00721232" w:rsidP="00B8248D">
      <w:pPr>
        <w:numPr>
          <w:ilvl w:val="2"/>
          <w:numId w:val="11"/>
        </w:numPr>
        <w:spacing w:before="100" w:beforeAutospacing="1" w:after="100" w:afterAutospacing="1" w:line="276" w:lineRule="auto"/>
        <w:rPr>
          <w:rFonts w:ascii="Times New Roman" w:hAnsi="Times New Roman"/>
          <w:lang w:val="en-HK"/>
        </w:rPr>
      </w:pPr>
      <w:r w:rsidRPr="00721232">
        <w:rPr>
          <w:rFonts w:ascii="Times New Roman" w:hAnsi="Times New Roman"/>
          <w:i/>
          <w:iCs/>
          <w:lang w:val="en-HK"/>
        </w:rPr>
        <w:t xml:space="preserve">R v </w:t>
      </w:r>
      <w:proofErr w:type="spellStart"/>
      <w:r w:rsidRPr="00721232">
        <w:rPr>
          <w:rFonts w:ascii="Times New Roman" w:hAnsi="Times New Roman"/>
          <w:i/>
          <w:iCs/>
          <w:lang w:val="en-HK"/>
        </w:rPr>
        <w:t>Bourne</w:t>
      </w:r>
      <w:proofErr w:type="spellEnd"/>
      <w:r w:rsidRPr="00721232">
        <w:rPr>
          <w:rFonts w:ascii="Times New Roman" w:hAnsi="Times New Roman"/>
          <w:lang w:val="en-HK"/>
        </w:rPr>
        <w:t xml:space="preserve"> [1938] upheld abortion in cases of necessity, establishing a precedent for protecting maternal health.</w:t>
      </w:r>
    </w:p>
    <w:p w14:paraId="7F4A6612" w14:textId="77777777" w:rsidR="00721232" w:rsidRPr="00721232" w:rsidRDefault="00721232" w:rsidP="00B8248D">
      <w:pPr>
        <w:numPr>
          <w:ilvl w:val="0"/>
          <w:numId w:val="11"/>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Compatibility with International Law</w:t>
      </w:r>
    </w:p>
    <w:p w14:paraId="643AC10A"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xml:space="preserve">: Abortion rights align with international human rights frameworks, such as the </w:t>
      </w:r>
      <w:r w:rsidRPr="00721232">
        <w:rPr>
          <w:rFonts w:ascii="Times New Roman" w:hAnsi="Times New Roman"/>
          <w:b/>
          <w:bCs/>
          <w:lang w:val="en-HK"/>
        </w:rPr>
        <w:t>CEDAW</w:t>
      </w:r>
      <w:r w:rsidRPr="00721232">
        <w:rPr>
          <w:rFonts w:ascii="Times New Roman" w:hAnsi="Times New Roman"/>
          <w:lang w:val="en-HK"/>
        </w:rPr>
        <w:t>.</w:t>
      </w:r>
    </w:p>
    <w:p w14:paraId="3D0C8A41"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Support</w:t>
      </w:r>
      <w:r w:rsidRPr="00721232">
        <w:rPr>
          <w:rFonts w:ascii="Times New Roman" w:hAnsi="Times New Roman"/>
          <w:lang w:val="en-HK"/>
        </w:rPr>
        <w:t>:</w:t>
      </w:r>
    </w:p>
    <w:p w14:paraId="2520AF7D" w14:textId="77777777" w:rsidR="00721232" w:rsidRPr="00721232" w:rsidRDefault="00721232" w:rsidP="00B8248D">
      <w:pPr>
        <w:numPr>
          <w:ilvl w:val="2"/>
          <w:numId w:val="11"/>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CEDAW, General Recommendation No. 24 (1999): </w:t>
      </w:r>
      <w:r w:rsidRPr="00721232">
        <w:rPr>
          <w:rFonts w:ascii="Times New Roman" w:hAnsi="Times New Roman"/>
          <w:i/>
          <w:iCs/>
          <w:lang w:val="en-HK"/>
        </w:rPr>
        <w:t>“States should ensure access to healthcare services, including those related to family planning and abortion.”</w:t>
      </w:r>
    </w:p>
    <w:p w14:paraId="71F91A03" w14:textId="77777777" w:rsidR="00721232" w:rsidRPr="00721232" w:rsidRDefault="00721232" w:rsidP="00B8248D">
      <w:pPr>
        <w:numPr>
          <w:ilvl w:val="2"/>
          <w:numId w:val="11"/>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lastRenderedPageBreak/>
        <w:t xml:space="preserve">In </w:t>
      </w:r>
      <w:r w:rsidRPr="00721232">
        <w:rPr>
          <w:rFonts w:ascii="Times New Roman" w:hAnsi="Times New Roman"/>
          <w:i/>
          <w:iCs/>
          <w:lang w:val="en-HK"/>
        </w:rPr>
        <w:t>Vo v France</w:t>
      </w:r>
      <w:r w:rsidRPr="00721232">
        <w:rPr>
          <w:rFonts w:ascii="Times New Roman" w:hAnsi="Times New Roman"/>
          <w:lang w:val="en-HK"/>
        </w:rPr>
        <w:t xml:space="preserve"> [2004], the European Court of Human Rights acknowledged the state's margin of appreciation in regulating abortion, emphasizing respect for individual rights.</w:t>
      </w:r>
    </w:p>
    <w:p w14:paraId="7C67C97E" w14:textId="77777777" w:rsidR="00721232" w:rsidRPr="00721232" w:rsidRDefault="00721232" w:rsidP="00B8248D">
      <w:pPr>
        <w:numPr>
          <w:ilvl w:val="0"/>
          <w:numId w:val="11"/>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 xml:space="preserve">Balancing </w:t>
      </w:r>
      <w:proofErr w:type="spellStart"/>
      <w:r w:rsidRPr="00721232">
        <w:rPr>
          <w:rFonts w:ascii="Times New Roman" w:hAnsi="Times New Roman"/>
          <w:b/>
          <w:bCs/>
          <w:lang w:val="en-HK"/>
        </w:rPr>
        <w:t>Fetal</w:t>
      </w:r>
      <w:proofErr w:type="spellEnd"/>
      <w:r w:rsidRPr="00721232">
        <w:rPr>
          <w:rFonts w:ascii="Times New Roman" w:hAnsi="Times New Roman"/>
          <w:b/>
          <w:bCs/>
          <w:lang w:val="en-HK"/>
        </w:rPr>
        <w:t xml:space="preserve"> and Maternal Rights</w:t>
      </w:r>
    </w:p>
    <w:p w14:paraId="34A9CFE6"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xml:space="preserve">: Legal systems prioritize maternal autonomy due to the dependency of the </w:t>
      </w:r>
      <w:proofErr w:type="spellStart"/>
      <w:r w:rsidRPr="00721232">
        <w:rPr>
          <w:rFonts w:ascii="Times New Roman" w:hAnsi="Times New Roman"/>
          <w:lang w:val="en-HK"/>
        </w:rPr>
        <w:t>fetus</w:t>
      </w:r>
      <w:proofErr w:type="spellEnd"/>
      <w:r w:rsidRPr="00721232">
        <w:rPr>
          <w:rFonts w:ascii="Times New Roman" w:hAnsi="Times New Roman"/>
          <w:lang w:val="en-HK"/>
        </w:rPr>
        <w:t xml:space="preserve"> on the pregnant woman.</w:t>
      </w:r>
    </w:p>
    <w:p w14:paraId="71997E66"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Support</w:t>
      </w:r>
      <w:r w:rsidRPr="00721232">
        <w:rPr>
          <w:rFonts w:ascii="Times New Roman" w:hAnsi="Times New Roman"/>
          <w:lang w:val="en-HK"/>
        </w:rPr>
        <w:t>:</w:t>
      </w:r>
    </w:p>
    <w:p w14:paraId="2892F2B6" w14:textId="77777777" w:rsidR="00721232" w:rsidRPr="00721232" w:rsidRDefault="00721232" w:rsidP="00B8248D">
      <w:pPr>
        <w:numPr>
          <w:ilvl w:val="2"/>
          <w:numId w:val="11"/>
        </w:numPr>
        <w:spacing w:before="100" w:beforeAutospacing="1" w:after="100" w:afterAutospacing="1" w:line="276" w:lineRule="auto"/>
        <w:rPr>
          <w:rFonts w:ascii="Times New Roman" w:hAnsi="Times New Roman"/>
          <w:lang w:val="en-HK"/>
        </w:rPr>
      </w:pPr>
      <w:r w:rsidRPr="00721232">
        <w:rPr>
          <w:rFonts w:ascii="Times New Roman" w:hAnsi="Times New Roman"/>
          <w:i/>
          <w:iCs/>
          <w:lang w:val="en-HK"/>
        </w:rPr>
        <w:t>Planned Parenthood v Casey</w:t>
      </w:r>
      <w:r w:rsidRPr="00721232">
        <w:rPr>
          <w:rFonts w:ascii="Times New Roman" w:hAnsi="Times New Roman"/>
          <w:lang w:val="en-HK"/>
        </w:rPr>
        <w:t xml:space="preserve"> [1992]: </w:t>
      </w:r>
      <w:r w:rsidRPr="00721232">
        <w:rPr>
          <w:rFonts w:ascii="Times New Roman" w:hAnsi="Times New Roman"/>
          <w:i/>
          <w:iCs/>
          <w:lang w:val="en-HK"/>
        </w:rPr>
        <w:t>“The woman’s liberty is paramount in early stages of pregnancy, with the state’s interest increasing after viability.”</w:t>
      </w:r>
    </w:p>
    <w:p w14:paraId="2875F9EC" w14:textId="77777777" w:rsidR="00721232" w:rsidRPr="00721232" w:rsidRDefault="00721232" w:rsidP="00B8248D">
      <w:pPr>
        <w:numPr>
          <w:ilvl w:val="2"/>
          <w:numId w:val="11"/>
        </w:num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Thomson, </w:t>
      </w:r>
      <w:r w:rsidRPr="00721232">
        <w:rPr>
          <w:rFonts w:ascii="Times New Roman" w:hAnsi="Times New Roman"/>
          <w:i/>
          <w:iCs/>
          <w:lang w:val="en-HK"/>
        </w:rPr>
        <w:t xml:space="preserve">A </w:t>
      </w:r>
      <w:proofErr w:type="spellStart"/>
      <w:r w:rsidRPr="00721232">
        <w:rPr>
          <w:rFonts w:ascii="Times New Roman" w:hAnsi="Times New Roman"/>
          <w:i/>
          <w:iCs/>
          <w:lang w:val="en-HK"/>
        </w:rPr>
        <w:t>Defense</w:t>
      </w:r>
      <w:proofErr w:type="spellEnd"/>
      <w:r w:rsidRPr="00721232">
        <w:rPr>
          <w:rFonts w:ascii="Times New Roman" w:hAnsi="Times New Roman"/>
          <w:i/>
          <w:iCs/>
          <w:lang w:val="en-HK"/>
        </w:rPr>
        <w:t xml:space="preserve"> of Abortion</w:t>
      </w:r>
      <w:r w:rsidRPr="00721232">
        <w:rPr>
          <w:rFonts w:ascii="Times New Roman" w:hAnsi="Times New Roman"/>
          <w:lang w:val="en-HK"/>
        </w:rPr>
        <w:t xml:space="preserve"> (1971):</w:t>
      </w:r>
      <w:r w:rsidRPr="00721232">
        <w:rPr>
          <w:rFonts w:ascii="Times New Roman" w:hAnsi="Times New Roman"/>
          <w:lang w:val="en-HK"/>
        </w:rPr>
        <w:br/>
      </w:r>
      <w:r w:rsidRPr="00721232">
        <w:rPr>
          <w:rFonts w:ascii="Times New Roman" w:hAnsi="Times New Roman"/>
          <w:i/>
          <w:iCs/>
          <w:lang w:val="en-HK"/>
        </w:rPr>
        <w:t xml:space="preserve">“The </w:t>
      </w:r>
      <w:proofErr w:type="spellStart"/>
      <w:r w:rsidRPr="00721232">
        <w:rPr>
          <w:rFonts w:ascii="Times New Roman" w:hAnsi="Times New Roman"/>
          <w:i/>
          <w:iCs/>
          <w:lang w:val="en-HK"/>
        </w:rPr>
        <w:t>fetus’s</w:t>
      </w:r>
      <w:proofErr w:type="spellEnd"/>
      <w:r w:rsidRPr="00721232">
        <w:rPr>
          <w:rFonts w:ascii="Times New Roman" w:hAnsi="Times New Roman"/>
          <w:i/>
          <w:iCs/>
          <w:lang w:val="en-HK"/>
        </w:rPr>
        <w:t xml:space="preserve"> right to life does not trump the right of the woman to make autonomous decisions about her body.”</w:t>
      </w:r>
    </w:p>
    <w:p w14:paraId="5101A95A" w14:textId="77777777" w:rsidR="00721232" w:rsidRPr="00721232" w:rsidRDefault="003B3CC1" w:rsidP="00B8248D">
      <w:pPr>
        <w:spacing w:line="276" w:lineRule="auto"/>
        <w:rPr>
          <w:rFonts w:ascii="Times New Roman" w:hAnsi="Times New Roman"/>
          <w:lang w:val="en-HK"/>
        </w:rPr>
      </w:pPr>
      <w:r w:rsidRPr="003B3CC1">
        <w:rPr>
          <w:rFonts w:ascii="Times New Roman" w:hAnsi="Times New Roman"/>
          <w:noProof/>
          <w:lang w:val="en-HK"/>
          <w14:ligatures w14:val="standardContextual"/>
        </w:rPr>
        <w:pict w14:anchorId="0C44B0A7">
          <v:rect id="_x0000_i1026" alt="" style="width:451.3pt;height:.05pt;mso-width-percent:0;mso-height-percent:0;mso-width-percent:0;mso-height-percent:0" o:hralign="center" o:hrstd="t" o:hr="t" fillcolor="#a0a0a0" stroked="f"/>
        </w:pict>
      </w:r>
    </w:p>
    <w:p w14:paraId="47CABAA3" w14:textId="77777777" w:rsidR="00721232" w:rsidRPr="00721232" w:rsidRDefault="00721232" w:rsidP="00B8248D">
      <w:pPr>
        <w:spacing w:before="100" w:beforeAutospacing="1" w:after="100" w:afterAutospacing="1" w:line="276" w:lineRule="auto"/>
        <w:outlineLvl w:val="3"/>
        <w:rPr>
          <w:rFonts w:ascii="Times New Roman" w:hAnsi="Times New Roman"/>
          <w:b/>
          <w:bCs/>
          <w:lang w:val="en-HK"/>
        </w:rPr>
      </w:pPr>
      <w:r w:rsidRPr="00721232">
        <w:rPr>
          <w:rFonts w:ascii="Times New Roman" w:hAnsi="Times New Roman"/>
          <w:b/>
          <w:bCs/>
          <w:lang w:val="en-HK"/>
        </w:rPr>
        <w:t xml:space="preserve">E. Reconciliation Between </w:t>
      </w:r>
      <w:proofErr w:type="spellStart"/>
      <w:r w:rsidRPr="00721232">
        <w:rPr>
          <w:rFonts w:ascii="Times New Roman" w:hAnsi="Times New Roman"/>
          <w:b/>
          <w:bCs/>
          <w:lang w:val="en-HK"/>
        </w:rPr>
        <w:t>Ectogestation</w:t>
      </w:r>
      <w:proofErr w:type="spellEnd"/>
      <w:r w:rsidRPr="00721232">
        <w:rPr>
          <w:rFonts w:ascii="Times New Roman" w:hAnsi="Times New Roman"/>
          <w:b/>
          <w:bCs/>
          <w:lang w:val="en-HK"/>
        </w:rPr>
        <w:t xml:space="preserve"> and Abortion</w:t>
      </w:r>
    </w:p>
    <w:p w14:paraId="4766C9FE" w14:textId="77777777" w:rsidR="00721232" w:rsidRPr="00721232" w:rsidRDefault="00721232" w:rsidP="00B8248D">
      <w:pPr>
        <w:numPr>
          <w:ilvl w:val="0"/>
          <w:numId w:val="12"/>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Addressing Viability Standards</w:t>
      </w:r>
    </w:p>
    <w:p w14:paraId="4D5FF9C0"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xml:space="preserve">: </w:t>
      </w:r>
      <w:proofErr w:type="spellStart"/>
      <w:r w:rsidRPr="00721232">
        <w:rPr>
          <w:rFonts w:ascii="Times New Roman" w:hAnsi="Times New Roman"/>
          <w:lang w:val="en-HK"/>
        </w:rPr>
        <w:t>Ectogestation</w:t>
      </w:r>
      <w:proofErr w:type="spellEnd"/>
      <w:r w:rsidRPr="00721232">
        <w:rPr>
          <w:rFonts w:ascii="Times New Roman" w:hAnsi="Times New Roman"/>
          <w:lang w:val="en-HK"/>
        </w:rPr>
        <w:t xml:space="preserve"> redefines viability, creating alternatives to termination post-viability without restricting earlier access to abortion.</w:t>
      </w:r>
    </w:p>
    <w:p w14:paraId="75FD2AD7"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Support</w:t>
      </w:r>
      <w:r w:rsidRPr="00721232">
        <w:rPr>
          <w:rFonts w:ascii="Times New Roman" w:hAnsi="Times New Roman"/>
          <w:lang w:val="en-HK"/>
        </w:rPr>
        <w:t>:</w:t>
      </w:r>
    </w:p>
    <w:p w14:paraId="0C61701F" w14:textId="77777777" w:rsidR="00721232" w:rsidRPr="00721232" w:rsidRDefault="00721232" w:rsidP="00B8248D">
      <w:pPr>
        <w:spacing w:before="100" w:beforeAutospacing="1" w:after="100" w:afterAutospacing="1" w:line="276" w:lineRule="auto"/>
        <w:rPr>
          <w:rFonts w:ascii="Times New Roman" w:hAnsi="Times New Roman"/>
          <w:lang w:val="en-HK"/>
        </w:rPr>
      </w:pPr>
      <w:proofErr w:type="spellStart"/>
      <w:r w:rsidRPr="00721232">
        <w:rPr>
          <w:rFonts w:ascii="Times New Roman" w:hAnsi="Times New Roman"/>
          <w:lang w:val="en-HK"/>
        </w:rPr>
        <w:t>Romanis</w:t>
      </w:r>
      <w:proofErr w:type="spellEnd"/>
      <w:r w:rsidRPr="00721232">
        <w:rPr>
          <w:rFonts w:ascii="Times New Roman" w:hAnsi="Times New Roman"/>
          <w:lang w:val="en-HK"/>
        </w:rPr>
        <w:t xml:space="preserve">, </w:t>
      </w:r>
      <w:r w:rsidRPr="00721232">
        <w:rPr>
          <w:rFonts w:ascii="Times New Roman" w:hAnsi="Times New Roman"/>
          <w:i/>
          <w:iCs/>
          <w:lang w:val="en-HK"/>
        </w:rPr>
        <w:t>Redefining Viability through Artificial Wombs</w:t>
      </w:r>
      <w:r w:rsidRPr="00721232">
        <w:rPr>
          <w:rFonts w:ascii="Times New Roman" w:hAnsi="Times New Roman"/>
          <w:lang w:val="en-HK"/>
        </w:rPr>
        <w:t xml:space="preserve"> (2020):</w:t>
      </w:r>
      <w:r w:rsidRPr="00721232">
        <w:rPr>
          <w:rFonts w:ascii="Times New Roman" w:hAnsi="Times New Roman"/>
          <w:lang w:val="en-HK"/>
        </w:rPr>
        <w:br/>
      </w:r>
      <w:r w:rsidRPr="00721232">
        <w:rPr>
          <w:rFonts w:ascii="Times New Roman" w:hAnsi="Times New Roman"/>
          <w:i/>
          <w:iCs/>
          <w:lang w:val="en-HK"/>
        </w:rPr>
        <w:t xml:space="preserve">“The concept of viability evolves with technology, requiring legal adaptation to preserve both maternal autonomy and </w:t>
      </w:r>
      <w:proofErr w:type="spellStart"/>
      <w:r w:rsidRPr="00721232">
        <w:rPr>
          <w:rFonts w:ascii="Times New Roman" w:hAnsi="Times New Roman"/>
          <w:i/>
          <w:iCs/>
          <w:lang w:val="en-HK"/>
        </w:rPr>
        <w:t>fetal</w:t>
      </w:r>
      <w:proofErr w:type="spellEnd"/>
      <w:r w:rsidRPr="00721232">
        <w:rPr>
          <w:rFonts w:ascii="Times New Roman" w:hAnsi="Times New Roman"/>
          <w:i/>
          <w:iCs/>
          <w:lang w:val="en-HK"/>
        </w:rPr>
        <w:t xml:space="preserve"> rights.”</w:t>
      </w:r>
    </w:p>
    <w:p w14:paraId="11170C0A" w14:textId="77777777" w:rsidR="00721232" w:rsidRPr="00721232" w:rsidRDefault="00721232" w:rsidP="00B8248D">
      <w:pPr>
        <w:numPr>
          <w:ilvl w:val="0"/>
          <w:numId w:val="12"/>
        </w:num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Preserving Autonomy</w:t>
      </w:r>
    </w:p>
    <w:p w14:paraId="3C3586A4"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Argument</w:t>
      </w:r>
      <w:r w:rsidRPr="00721232">
        <w:rPr>
          <w:rFonts w:ascii="Times New Roman" w:hAnsi="Times New Roman"/>
          <w:lang w:val="en-HK"/>
        </w:rPr>
        <w:t xml:space="preserve">: Both abortion and </w:t>
      </w:r>
      <w:proofErr w:type="spellStart"/>
      <w:r w:rsidRPr="00721232">
        <w:rPr>
          <w:rFonts w:ascii="Times New Roman" w:hAnsi="Times New Roman"/>
          <w:lang w:val="en-HK"/>
        </w:rPr>
        <w:t>ectogestation</w:t>
      </w:r>
      <w:proofErr w:type="spellEnd"/>
      <w:r w:rsidRPr="00721232">
        <w:rPr>
          <w:rFonts w:ascii="Times New Roman" w:hAnsi="Times New Roman"/>
          <w:lang w:val="en-HK"/>
        </w:rPr>
        <w:t xml:space="preserve"> enhance individual autonomy by providing choices tailored to circumstances.</w:t>
      </w:r>
    </w:p>
    <w:p w14:paraId="6C7B2575"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Support</w:t>
      </w:r>
      <w:r w:rsidRPr="00721232">
        <w:rPr>
          <w:rFonts w:ascii="Times New Roman" w:hAnsi="Times New Roman"/>
          <w:lang w:val="en-HK"/>
        </w:rPr>
        <w:t>:</w:t>
      </w:r>
    </w:p>
    <w:p w14:paraId="4B58D837" w14:textId="77777777" w:rsidR="00721232" w:rsidRPr="00721232" w:rsidRDefault="00721232" w:rsidP="00B8248D">
      <w:pPr>
        <w:spacing w:before="100" w:beforeAutospacing="1" w:after="100" w:afterAutospacing="1" w:line="276" w:lineRule="auto"/>
        <w:rPr>
          <w:rFonts w:ascii="Times New Roman" w:hAnsi="Times New Roman"/>
          <w:lang w:val="en-HK"/>
        </w:rPr>
      </w:pPr>
      <w:proofErr w:type="spellStart"/>
      <w:r w:rsidRPr="00721232">
        <w:rPr>
          <w:rFonts w:ascii="Times New Roman" w:hAnsi="Times New Roman"/>
          <w:lang w:val="en-HK"/>
        </w:rPr>
        <w:t>Colgrove</w:t>
      </w:r>
      <w:proofErr w:type="spellEnd"/>
      <w:r w:rsidRPr="00721232">
        <w:rPr>
          <w:rFonts w:ascii="Times New Roman" w:hAnsi="Times New Roman"/>
          <w:lang w:val="en-HK"/>
        </w:rPr>
        <w:t xml:space="preserve">, </w:t>
      </w:r>
      <w:r w:rsidRPr="00721232">
        <w:rPr>
          <w:rFonts w:ascii="Times New Roman" w:hAnsi="Times New Roman"/>
          <w:i/>
          <w:iCs/>
          <w:lang w:val="en-HK"/>
        </w:rPr>
        <w:t>Moral Dimensions of Artificial Gestation</w:t>
      </w:r>
      <w:r w:rsidRPr="00721232">
        <w:rPr>
          <w:rFonts w:ascii="Times New Roman" w:hAnsi="Times New Roman"/>
          <w:lang w:val="en-HK"/>
        </w:rPr>
        <w:t xml:space="preserve"> (2020):</w:t>
      </w:r>
      <w:r w:rsidRPr="00721232">
        <w:rPr>
          <w:rFonts w:ascii="Times New Roman" w:hAnsi="Times New Roman"/>
          <w:lang w:val="en-HK"/>
        </w:rPr>
        <w:br/>
      </w:r>
      <w:r w:rsidRPr="00721232">
        <w:rPr>
          <w:rFonts w:ascii="Times New Roman" w:hAnsi="Times New Roman"/>
          <w:i/>
          <w:iCs/>
          <w:lang w:val="en-HK"/>
        </w:rPr>
        <w:t>“Technological advancements should complement, not constrain, reproductive choices.”</w:t>
      </w:r>
    </w:p>
    <w:p w14:paraId="2A6B803C" w14:textId="77777777" w:rsidR="00721232" w:rsidRPr="00721232" w:rsidRDefault="003B3CC1" w:rsidP="00B8248D">
      <w:pPr>
        <w:spacing w:line="276" w:lineRule="auto"/>
        <w:rPr>
          <w:rFonts w:ascii="Times New Roman" w:hAnsi="Times New Roman"/>
          <w:lang w:val="en-HK"/>
        </w:rPr>
      </w:pPr>
      <w:r w:rsidRPr="003B3CC1">
        <w:rPr>
          <w:rFonts w:ascii="Times New Roman" w:hAnsi="Times New Roman"/>
          <w:noProof/>
          <w:lang w:val="en-HK"/>
          <w14:ligatures w14:val="standardContextual"/>
        </w:rPr>
        <w:pict w14:anchorId="4239B4A2">
          <v:rect id="_x0000_i1025" alt="" style="width:451.3pt;height:.05pt;mso-width-percent:0;mso-height-percent:0;mso-width-percent:0;mso-height-percent:0" o:hralign="center" o:hrstd="t" o:hr="t" fillcolor="#a0a0a0" stroked="f"/>
        </w:pict>
      </w:r>
    </w:p>
    <w:p w14:paraId="34828B49" w14:textId="1EAF4744" w:rsidR="00721232" w:rsidRPr="00721232" w:rsidRDefault="00B8248D" w:rsidP="00B8248D">
      <w:pPr>
        <w:spacing w:before="100" w:beforeAutospacing="1" w:after="100" w:afterAutospacing="1" w:line="276" w:lineRule="auto"/>
        <w:rPr>
          <w:rFonts w:ascii="Times New Roman" w:hAnsi="Times New Roman"/>
          <w:lang w:val="en-HK"/>
        </w:rPr>
      </w:pPr>
      <w:r w:rsidRPr="00B8248D">
        <w:rPr>
          <w:rFonts w:ascii="Times New Roman" w:hAnsi="Times New Roman"/>
          <w:b/>
          <w:bCs/>
          <w:lang w:val="en-HK"/>
        </w:rPr>
        <w:t xml:space="preserve">4. </w:t>
      </w:r>
      <w:r w:rsidR="00721232" w:rsidRPr="00721232">
        <w:rPr>
          <w:rFonts w:ascii="Times New Roman" w:hAnsi="Times New Roman"/>
          <w:b/>
          <w:bCs/>
          <w:lang w:val="en-HK"/>
        </w:rPr>
        <w:t>Discussion of the Rights to Abortion with Current Technology Ectogenesis (e.g., AAPT): Scholarly Perspectives and International Cases</w:t>
      </w:r>
    </w:p>
    <w:p w14:paraId="0F265041" w14:textId="77777777" w:rsidR="00721232" w:rsidRPr="00721232" w:rsidRDefault="00721232" w:rsidP="00B8248D">
      <w:pPr>
        <w:spacing w:before="100" w:beforeAutospacing="1" w:after="100" w:afterAutospacing="1" w:line="276" w:lineRule="auto"/>
        <w:outlineLvl w:val="2"/>
        <w:rPr>
          <w:rFonts w:ascii="Times New Roman" w:hAnsi="Times New Roman"/>
          <w:b/>
          <w:bCs/>
          <w:lang w:val="en-HK"/>
        </w:rPr>
      </w:pPr>
      <w:r w:rsidRPr="00721232">
        <w:rPr>
          <w:rFonts w:ascii="Times New Roman" w:hAnsi="Times New Roman"/>
          <w:b/>
          <w:bCs/>
          <w:lang w:val="en-HK"/>
        </w:rPr>
        <w:lastRenderedPageBreak/>
        <w:t>1. Introduction: Ectogenesis and Its Challenges to Abortion Rights</w:t>
      </w:r>
    </w:p>
    <w:p w14:paraId="4BE19432"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Artificial womb technology (AAPT) and ectogenesis have significantly impacted debates surrounding abortion rights. The introduction of such technology raises questions about whether abortion rights, grounded in autonomy and bodily integrity, remain necessary or justified when ectogenesis offers an alternative. Scholars like Claire Horn emphasize that positioning ectogenesis as a solution to abortion frames abortion itself as a problem rather than a vital reproductive right. This perspective risks undermining feminist principles of bodily autonomy and reproductive justice (Horn, </w:t>
      </w:r>
      <w:r w:rsidRPr="00721232">
        <w:rPr>
          <w:rFonts w:ascii="Times New Roman" w:hAnsi="Times New Roman"/>
          <w:i/>
          <w:iCs/>
          <w:lang w:val="en-HK"/>
        </w:rPr>
        <w:t>Ectogenesis is for Feminists: Reclaiming Artificial Wombs from Anti-Abortion Discourse</w:t>
      </w:r>
      <w:r w:rsidRPr="00721232">
        <w:rPr>
          <w:rFonts w:ascii="Times New Roman" w:hAnsi="Times New Roman"/>
          <w:lang w:val="en-HK"/>
        </w:rPr>
        <w:t>, 2020).</w:t>
      </w:r>
    </w:p>
    <w:p w14:paraId="27FF200D" w14:textId="77777777" w:rsidR="00721232" w:rsidRPr="00721232" w:rsidRDefault="00721232" w:rsidP="00B8248D">
      <w:pPr>
        <w:spacing w:before="100" w:beforeAutospacing="1" w:after="100" w:afterAutospacing="1" w:line="276" w:lineRule="auto"/>
        <w:outlineLvl w:val="2"/>
        <w:rPr>
          <w:rFonts w:ascii="Times New Roman" w:hAnsi="Times New Roman"/>
          <w:b/>
          <w:bCs/>
          <w:lang w:val="en-HK"/>
        </w:rPr>
      </w:pPr>
      <w:r w:rsidRPr="00721232">
        <w:rPr>
          <w:rFonts w:ascii="Times New Roman" w:hAnsi="Times New Roman"/>
          <w:b/>
          <w:bCs/>
          <w:lang w:val="en-HK"/>
        </w:rPr>
        <w:t>2. Bodily Autonomy and the Moral Right to Abortion</w:t>
      </w:r>
    </w:p>
    <w:p w14:paraId="017D5D0E"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Bodily autonomy is the cornerstone of abortion rights. Judith Jarvis Thomson’s analogy of the "violinist" supports the idea that even if the </w:t>
      </w:r>
      <w:proofErr w:type="spellStart"/>
      <w:r w:rsidRPr="00721232">
        <w:rPr>
          <w:rFonts w:ascii="Times New Roman" w:hAnsi="Times New Roman"/>
          <w:lang w:val="en-HK"/>
        </w:rPr>
        <w:t>fetus</w:t>
      </w:r>
      <w:proofErr w:type="spellEnd"/>
      <w:r w:rsidRPr="00721232">
        <w:rPr>
          <w:rFonts w:ascii="Times New Roman" w:hAnsi="Times New Roman"/>
          <w:lang w:val="en-HK"/>
        </w:rPr>
        <w:t xml:space="preserve"> has a right to life, it does not extend to infringing on another person’s body (Thomson, </w:t>
      </w:r>
      <w:r w:rsidRPr="00721232">
        <w:rPr>
          <w:rFonts w:ascii="Times New Roman" w:hAnsi="Times New Roman"/>
          <w:i/>
          <w:iCs/>
          <w:lang w:val="en-HK"/>
        </w:rPr>
        <w:t>Philosophy and Public Affairs</w:t>
      </w:r>
      <w:r w:rsidRPr="00721232">
        <w:rPr>
          <w:rFonts w:ascii="Times New Roman" w:hAnsi="Times New Roman"/>
          <w:lang w:val="en-HK"/>
        </w:rPr>
        <w:t xml:space="preserve">, 1971). However, ectogenesis challenges this argument by enabling the </w:t>
      </w:r>
      <w:proofErr w:type="spellStart"/>
      <w:r w:rsidRPr="00721232">
        <w:rPr>
          <w:rFonts w:ascii="Times New Roman" w:hAnsi="Times New Roman"/>
          <w:lang w:val="en-HK"/>
        </w:rPr>
        <w:t>fetus</w:t>
      </w:r>
      <w:proofErr w:type="spellEnd"/>
      <w:r w:rsidRPr="00721232">
        <w:rPr>
          <w:rFonts w:ascii="Times New Roman" w:hAnsi="Times New Roman"/>
          <w:lang w:val="en-HK"/>
        </w:rPr>
        <w:t xml:space="preserve"> to survive independently outside the body.</w:t>
      </w:r>
    </w:p>
    <w:p w14:paraId="41679CC1"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William </w:t>
      </w:r>
      <w:proofErr w:type="spellStart"/>
      <w:r w:rsidRPr="00721232">
        <w:rPr>
          <w:rFonts w:ascii="Times New Roman" w:hAnsi="Times New Roman"/>
          <w:lang w:val="en-HK"/>
        </w:rPr>
        <w:t>Simkulet</w:t>
      </w:r>
      <w:proofErr w:type="spellEnd"/>
      <w:r w:rsidRPr="00721232">
        <w:rPr>
          <w:rFonts w:ascii="Times New Roman" w:hAnsi="Times New Roman"/>
          <w:lang w:val="en-HK"/>
        </w:rPr>
        <w:t xml:space="preserve"> critiques the "violinist" framework by asserting that ectogenesis might render the moral justification for abortion less defensible, as bodily dependence would no longer be a factor (</w:t>
      </w:r>
      <w:r w:rsidRPr="00721232">
        <w:rPr>
          <w:rFonts w:ascii="Times New Roman" w:hAnsi="Times New Roman"/>
          <w:i/>
          <w:iCs/>
          <w:lang w:val="en-HK"/>
        </w:rPr>
        <w:t>Abortion and Ectogenesis: Moral Compromise</w:t>
      </w:r>
      <w:r w:rsidRPr="00721232">
        <w:rPr>
          <w:rFonts w:ascii="Times New Roman" w:hAnsi="Times New Roman"/>
          <w:lang w:val="en-HK"/>
        </w:rPr>
        <w:t xml:space="preserve">, 2020). Yet, Elizabeth Chloe </w:t>
      </w:r>
      <w:proofErr w:type="spellStart"/>
      <w:r w:rsidRPr="00721232">
        <w:rPr>
          <w:rFonts w:ascii="Times New Roman" w:hAnsi="Times New Roman"/>
          <w:lang w:val="en-HK"/>
        </w:rPr>
        <w:t>Romanis</w:t>
      </w:r>
      <w:proofErr w:type="spellEnd"/>
      <w:r w:rsidRPr="00721232">
        <w:rPr>
          <w:rFonts w:ascii="Times New Roman" w:hAnsi="Times New Roman"/>
          <w:lang w:val="en-HK"/>
        </w:rPr>
        <w:t xml:space="preserve"> counters that bodily autonomy encompasses more than the </w:t>
      </w:r>
      <w:proofErr w:type="spellStart"/>
      <w:r w:rsidRPr="00721232">
        <w:rPr>
          <w:rFonts w:ascii="Times New Roman" w:hAnsi="Times New Roman"/>
          <w:lang w:val="en-HK"/>
        </w:rPr>
        <w:t>fetus's</w:t>
      </w:r>
      <w:proofErr w:type="spellEnd"/>
      <w:r w:rsidRPr="00721232">
        <w:rPr>
          <w:rFonts w:ascii="Times New Roman" w:hAnsi="Times New Roman"/>
          <w:lang w:val="en-HK"/>
        </w:rPr>
        <w:t xml:space="preserve"> dependence. Autonomy includes the right to decide whether and how to remain involved in reproduction, emphasizing that ectogenesis does not fully address these concerns (</w:t>
      </w:r>
      <w:proofErr w:type="spellStart"/>
      <w:r w:rsidRPr="00721232">
        <w:rPr>
          <w:rFonts w:ascii="Times New Roman" w:hAnsi="Times New Roman"/>
          <w:lang w:val="en-HK"/>
        </w:rPr>
        <w:t>Romanis</w:t>
      </w:r>
      <w:proofErr w:type="spellEnd"/>
      <w:r w:rsidRPr="00721232">
        <w:rPr>
          <w:rFonts w:ascii="Times New Roman" w:hAnsi="Times New Roman"/>
          <w:lang w:val="en-HK"/>
        </w:rPr>
        <w:t xml:space="preserve">, </w:t>
      </w:r>
      <w:r w:rsidRPr="00721232">
        <w:rPr>
          <w:rFonts w:ascii="Times New Roman" w:hAnsi="Times New Roman"/>
          <w:i/>
          <w:iCs/>
          <w:lang w:val="en-HK"/>
        </w:rPr>
        <w:t>Artificial Wombs and the Ectogenesis Conversation: A Misplaced Focus?</w:t>
      </w:r>
      <w:r w:rsidRPr="00721232">
        <w:rPr>
          <w:rFonts w:ascii="Times New Roman" w:hAnsi="Times New Roman"/>
          <w:lang w:val="en-HK"/>
        </w:rPr>
        <w:t>, 2020).</w:t>
      </w:r>
    </w:p>
    <w:p w14:paraId="3EF57A92" w14:textId="77777777" w:rsidR="00721232" w:rsidRPr="00721232" w:rsidRDefault="00721232" w:rsidP="00B8248D">
      <w:pPr>
        <w:spacing w:before="100" w:beforeAutospacing="1" w:after="100" w:afterAutospacing="1" w:line="276" w:lineRule="auto"/>
        <w:outlineLvl w:val="2"/>
        <w:rPr>
          <w:rFonts w:ascii="Times New Roman" w:hAnsi="Times New Roman"/>
          <w:b/>
          <w:bCs/>
          <w:lang w:val="en-HK"/>
        </w:rPr>
      </w:pPr>
      <w:r w:rsidRPr="00721232">
        <w:rPr>
          <w:rFonts w:ascii="Times New Roman" w:hAnsi="Times New Roman"/>
          <w:b/>
          <w:bCs/>
          <w:lang w:val="en-HK"/>
        </w:rPr>
        <w:t>3. Viability Redefined</w:t>
      </w:r>
    </w:p>
    <w:p w14:paraId="6A6C0BE7"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Viability has traditionally been the legal threshold for abortion restrictions, as established in </w:t>
      </w:r>
      <w:r w:rsidRPr="00721232">
        <w:rPr>
          <w:rFonts w:ascii="Times New Roman" w:hAnsi="Times New Roman"/>
          <w:i/>
          <w:iCs/>
          <w:lang w:val="en-HK"/>
        </w:rPr>
        <w:t>Planned Parenthood v. Casey</w:t>
      </w:r>
      <w:r w:rsidRPr="00721232">
        <w:rPr>
          <w:rFonts w:ascii="Times New Roman" w:hAnsi="Times New Roman"/>
          <w:lang w:val="en-HK"/>
        </w:rPr>
        <w:t xml:space="preserve">. Ectogenesis challenges this by potentially lowering viability to earlier stages of pregnancy, making </w:t>
      </w:r>
      <w:proofErr w:type="spellStart"/>
      <w:r w:rsidRPr="00721232">
        <w:rPr>
          <w:rFonts w:ascii="Times New Roman" w:hAnsi="Times New Roman"/>
          <w:lang w:val="en-HK"/>
        </w:rPr>
        <w:t>fetuses</w:t>
      </w:r>
      <w:proofErr w:type="spellEnd"/>
      <w:r w:rsidRPr="00721232">
        <w:rPr>
          <w:rFonts w:ascii="Times New Roman" w:hAnsi="Times New Roman"/>
          <w:lang w:val="en-HK"/>
        </w:rPr>
        <w:t xml:space="preserve"> viable outside the womb much earlier than current limits suggest. Scholars like Emily Jackson highlight that viability is a socially constructed concept that does not justify limiting abortion rights, especially in jurisdictions where autonomy is prioritized over </w:t>
      </w:r>
      <w:proofErr w:type="spellStart"/>
      <w:r w:rsidRPr="00721232">
        <w:rPr>
          <w:rFonts w:ascii="Times New Roman" w:hAnsi="Times New Roman"/>
          <w:lang w:val="en-HK"/>
        </w:rPr>
        <w:t>fetal</w:t>
      </w:r>
      <w:proofErr w:type="spellEnd"/>
      <w:r w:rsidRPr="00721232">
        <w:rPr>
          <w:rFonts w:ascii="Times New Roman" w:hAnsi="Times New Roman"/>
          <w:lang w:val="en-HK"/>
        </w:rPr>
        <w:t xml:space="preserve"> survival (</w:t>
      </w:r>
      <w:proofErr w:type="spellStart"/>
      <w:r w:rsidRPr="00721232">
        <w:rPr>
          <w:rFonts w:ascii="Times New Roman" w:hAnsi="Times New Roman"/>
          <w:i/>
          <w:iCs/>
          <w:lang w:val="en-HK"/>
        </w:rPr>
        <w:t>Degendering</w:t>
      </w:r>
      <w:proofErr w:type="spellEnd"/>
      <w:r w:rsidRPr="00721232">
        <w:rPr>
          <w:rFonts w:ascii="Times New Roman" w:hAnsi="Times New Roman"/>
          <w:i/>
          <w:iCs/>
          <w:lang w:val="en-HK"/>
        </w:rPr>
        <w:t xml:space="preserve"> Reproduction</w:t>
      </w:r>
      <w:r w:rsidRPr="00721232">
        <w:rPr>
          <w:rFonts w:ascii="Times New Roman" w:hAnsi="Times New Roman"/>
          <w:lang w:val="en-HK"/>
        </w:rPr>
        <w:t>, 2008).</w:t>
      </w:r>
    </w:p>
    <w:p w14:paraId="4E118717"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Evie Kendal critiques the reliance on viability as a measure of abortion permissibility, arguing that ectogenesis complicates the relationship between viability, personhood, and parental responsibilities. She emphasizes the need for a broader framework that protects autonomy while addressing the societal implications of </w:t>
      </w:r>
      <w:proofErr w:type="spellStart"/>
      <w:r w:rsidRPr="00721232">
        <w:rPr>
          <w:rFonts w:ascii="Times New Roman" w:hAnsi="Times New Roman"/>
          <w:lang w:val="en-HK"/>
        </w:rPr>
        <w:t>ectogenetic</w:t>
      </w:r>
      <w:proofErr w:type="spellEnd"/>
      <w:r w:rsidRPr="00721232">
        <w:rPr>
          <w:rFonts w:ascii="Times New Roman" w:hAnsi="Times New Roman"/>
          <w:lang w:val="en-HK"/>
        </w:rPr>
        <w:t xml:space="preserve"> care (</w:t>
      </w:r>
      <w:r w:rsidRPr="00721232">
        <w:rPr>
          <w:rFonts w:ascii="Times New Roman" w:hAnsi="Times New Roman"/>
          <w:i/>
          <w:iCs/>
          <w:lang w:val="en-HK"/>
        </w:rPr>
        <w:t>Pregnant People, Inseminators, and Tissues of Human Origin</w:t>
      </w:r>
      <w:r w:rsidRPr="00721232">
        <w:rPr>
          <w:rFonts w:ascii="Times New Roman" w:hAnsi="Times New Roman"/>
          <w:lang w:val="en-HK"/>
        </w:rPr>
        <w:t>, 2020).</w:t>
      </w:r>
    </w:p>
    <w:p w14:paraId="117865F5" w14:textId="77777777" w:rsidR="00721232" w:rsidRPr="00721232" w:rsidRDefault="00721232" w:rsidP="00B8248D">
      <w:pPr>
        <w:spacing w:before="100" w:beforeAutospacing="1" w:after="100" w:afterAutospacing="1" w:line="276" w:lineRule="auto"/>
        <w:outlineLvl w:val="2"/>
        <w:rPr>
          <w:rFonts w:ascii="Times New Roman" w:hAnsi="Times New Roman"/>
          <w:b/>
          <w:bCs/>
          <w:lang w:val="en-HK"/>
        </w:rPr>
      </w:pPr>
      <w:r w:rsidRPr="00721232">
        <w:rPr>
          <w:rFonts w:ascii="Times New Roman" w:hAnsi="Times New Roman"/>
          <w:b/>
          <w:bCs/>
          <w:lang w:val="en-HK"/>
        </w:rPr>
        <w:t>4. International Perspectives</w:t>
      </w:r>
    </w:p>
    <w:p w14:paraId="52EC315C"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lastRenderedPageBreak/>
        <w:t>United States</w:t>
      </w:r>
      <w:r w:rsidRPr="00721232">
        <w:rPr>
          <w:rFonts w:ascii="Times New Roman" w:hAnsi="Times New Roman"/>
          <w:lang w:val="en-HK"/>
        </w:rPr>
        <w:t xml:space="preserve">: In the U.S., the viability threshold upheld in </w:t>
      </w:r>
      <w:r w:rsidRPr="00721232">
        <w:rPr>
          <w:rFonts w:ascii="Times New Roman" w:hAnsi="Times New Roman"/>
          <w:i/>
          <w:iCs/>
          <w:lang w:val="en-HK"/>
        </w:rPr>
        <w:t>Casey</w:t>
      </w:r>
      <w:r w:rsidRPr="00721232">
        <w:rPr>
          <w:rFonts w:ascii="Times New Roman" w:hAnsi="Times New Roman"/>
          <w:lang w:val="en-HK"/>
        </w:rPr>
        <w:t xml:space="preserve"> and the broader legal framework established in </w:t>
      </w:r>
      <w:r w:rsidRPr="00721232">
        <w:rPr>
          <w:rFonts w:ascii="Times New Roman" w:hAnsi="Times New Roman"/>
          <w:i/>
          <w:iCs/>
          <w:lang w:val="en-HK"/>
        </w:rPr>
        <w:t>Roe v. Wade</w:t>
      </w:r>
      <w:r w:rsidRPr="00721232">
        <w:rPr>
          <w:rFonts w:ascii="Times New Roman" w:hAnsi="Times New Roman"/>
          <w:lang w:val="en-HK"/>
        </w:rPr>
        <w:t xml:space="preserve"> are heavily influenced by technological advancements. Ectogenesis could lead to stricter restrictions on abortion, as courts may argue that the </w:t>
      </w:r>
      <w:proofErr w:type="spellStart"/>
      <w:r w:rsidRPr="00721232">
        <w:rPr>
          <w:rFonts w:ascii="Times New Roman" w:hAnsi="Times New Roman"/>
          <w:lang w:val="en-HK"/>
        </w:rPr>
        <w:t>fetus</w:t>
      </w:r>
      <w:proofErr w:type="spellEnd"/>
      <w:r w:rsidRPr="00721232">
        <w:rPr>
          <w:rFonts w:ascii="Times New Roman" w:hAnsi="Times New Roman"/>
          <w:lang w:val="en-HK"/>
        </w:rPr>
        <w:t xml:space="preserve"> can survive outside the womb without infringing on the pregnant person's autonomy (</w:t>
      </w:r>
      <w:proofErr w:type="spellStart"/>
      <w:r w:rsidRPr="00721232">
        <w:rPr>
          <w:rFonts w:ascii="Times New Roman" w:hAnsi="Times New Roman"/>
          <w:lang w:val="en-HK"/>
        </w:rPr>
        <w:t>Romanis</w:t>
      </w:r>
      <w:proofErr w:type="spellEnd"/>
      <w:r w:rsidRPr="00721232">
        <w:rPr>
          <w:rFonts w:ascii="Times New Roman" w:hAnsi="Times New Roman"/>
          <w:lang w:val="en-HK"/>
        </w:rPr>
        <w:t xml:space="preserve">, </w:t>
      </w:r>
      <w:r w:rsidRPr="00721232">
        <w:rPr>
          <w:rFonts w:ascii="Times New Roman" w:hAnsi="Times New Roman"/>
          <w:i/>
          <w:iCs/>
          <w:lang w:val="en-HK"/>
        </w:rPr>
        <w:t>Abortion &amp; Artificial Wombs: Legal Implications</w:t>
      </w:r>
      <w:r w:rsidRPr="00721232">
        <w:rPr>
          <w:rFonts w:ascii="Times New Roman" w:hAnsi="Times New Roman"/>
          <w:lang w:val="en-HK"/>
        </w:rPr>
        <w:t>, 2020).</w:t>
      </w:r>
    </w:p>
    <w:p w14:paraId="4A2E6998"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United Kingdom</w:t>
      </w:r>
      <w:r w:rsidRPr="00721232">
        <w:rPr>
          <w:rFonts w:ascii="Times New Roman" w:hAnsi="Times New Roman"/>
          <w:lang w:val="en-HK"/>
        </w:rPr>
        <w:t xml:space="preserve">: The Abortion Act 1967 allows abortion under specific conditions but retains its criminal framework. Ectogenesis could influence judicial interpretations of this Act, particularly regarding parental obligations and </w:t>
      </w:r>
      <w:proofErr w:type="spellStart"/>
      <w:r w:rsidRPr="00721232">
        <w:rPr>
          <w:rFonts w:ascii="Times New Roman" w:hAnsi="Times New Roman"/>
          <w:lang w:val="en-HK"/>
        </w:rPr>
        <w:t>fetal</w:t>
      </w:r>
      <w:proofErr w:type="spellEnd"/>
      <w:r w:rsidRPr="00721232">
        <w:rPr>
          <w:rFonts w:ascii="Times New Roman" w:hAnsi="Times New Roman"/>
          <w:lang w:val="en-HK"/>
        </w:rPr>
        <w:t xml:space="preserve"> personhood. </w:t>
      </w:r>
      <w:proofErr w:type="spellStart"/>
      <w:r w:rsidRPr="00721232">
        <w:rPr>
          <w:rFonts w:ascii="Times New Roman" w:hAnsi="Times New Roman"/>
          <w:lang w:val="en-HK"/>
        </w:rPr>
        <w:t>Romanis</w:t>
      </w:r>
      <w:proofErr w:type="spellEnd"/>
      <w:r w:rsidRPr="00721232">
        <w:rPr>
          <w:rFonts w:ascii="Times New Roman" w:hAnsi="Times New Roman"/>
          <w:lang w:val="en-HK"/>
        </w:rPr>
        <w:t xml:space="preserve"> suggests that these developments could create new legal challenges, particularly around the decision to terminate pregnancies when ectogenesis is available (</w:t>
      </w:r>
      <w:proofErr w:type="spellStart"/>
      <w:r w:rsidRPr="00721232">
        <w:rPr>
          <w:rFonts w:ascii="Times New Roman" w:hAnsi="Times New Roman"/>
          <w:lang w:val="en-HK"/>
        </w:rPr>
        <w:t>Romanis</w:t>
      </w:r>
      <w:proofErr w:type="spellEnd"/>
      <w:r w:rsidRPr="00721232">
        <w:rPr>
          <w:rFonts w:ascii="Times New Roman" w:hAnsi="Times New Roman"/>
          <w:lang w:val="en-HK"/>
        </w:rPr>
        <w:t xml:space="preserve">, </w:t>
      </w:r>
      <w:r w:rsidRPr="00721232">
        <w:rPr>
          <w:rFonts w:ascii="Times New Roman" w:hAnsi="Times New Roman"/>
          <w:i/>
          <w:iCs/>
          <w:lang w:val="en-HK"/>
        </w:rPr>
        <w:t>Artificial Wombs and the Ectogenesis Conversation</w:t>
      </w:r>
      <w:r w:rsidRPr="00721232">
        <w:rPr>
          <w:rFonts w:ascii="Times New Roman" w:hAnsi="Times New Roman"/>
          <w:lang w:val="en-HK"/>
        </w:rPr>
        <w:t>, 2020).</w:t>
      </w:r>
    </w:p>
    <w:p w14:paraId="7195B785"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Canada</w:t>
      </w:r>
      <w:r w:rsidRPr="00721232">
        <w:rPr>
          <w:rFonts w:ascii="Times New Roman" w:hAnsi="Times New Roman"/>
          <w:lang w:val="en-HK"/>
        </w:rPr>
        <w:t xml:space="preserve">: Canada’s decriminalization of abortion provides a stark contrast. With no gestational limits, the focus remains on ensuring access rather than restricting it. Scholars like </w:t>
      </w:r>
      <w:proofErr w:type="spellStart"/>
      <w:r w:rsidRPr="00721232">
        <w:rPr>
          <w:rFonts w:ascii="Times New Roman" w:hAnsi="Times New Roman"/>
          <w:lang w:val="en-HK"/>
        </w:rPr>
        <w:t>Simkulet</w:t>
      </w:r>
      <w:proofErr w:type="spellEnd"/>
      <w:r w:rsidRPr="00721232">
        <w:rPr>
          <w:rFonts w:ascii="Times New Roman" w:hAnsi="Times New Roman"/>
          <w:lang w:val="en-HK"/>
        </w:rPr>
        <w:t xml:space="preserve"> argue that ectogenesis might provoke ethical debates in Canada but would not likely lead to legal restrictions due to its autonomy-focused framework (</w:t>
      </w:r>
      <w:r w:rsidRPr="00721232">
        <w:rPr>
          <w:rFonts w:ascii="Times New Roman" w:hAnsi="Times New Roman"/>
          <w:i/>
          <w:iCs/>
          <w:lang w:val="en-HK"/>
        </w:rPr>
        <w:t>Abortion and Ectogenesis: Moral Compromise</w:t>
      </w:r>
      <w:r w:rsidRPr="00721232">
        <w:rPr>
          <w:rFonts w:ascii="Times New Roman" w:hAnsi="Times New Roman"/>
          <w:lang w:val="en-HK"/>
        </w:rPr>
        <w:t>, 2020).</w:t>
      </w:r>
    </w:p>
    <w:p w14:paraId="17AE5837"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Australia</w:t>
      </w:r>
      <w:r w:rsidRPr="00721232">
        <w:rPr>
          <w:rFonts w:ascii="Times New Roman" w:hAnsi="Times New Roman"/>
          <w:lang w:val="en-HK"/>
        </w:rPr>
        <w:t xml:space="preserve">: Ectogenesis could challenge abortion laws in Australian states with gestational limits. Evie Kendal notes that this technology might reduce the necessity for late-term abortions but cautions against mandating its use as a replacement for abortion, emphasizing the importance of choice and autonomy (Kendal, </w:t>
      </w:r>
      <w:r w:rsidRPr="00721232">
        <w:rPr>
          <w:rFonts w:ascii="Times New Roman" w:hAnsi="Times New Roman"/>
          <w:i/>
          <w:iCs/>
          <w:lang w:val="en-HK"/>
        </w:rPr>
        <w:t>Pregnant People, Inseminators, and Tissues of Human Origin</w:t>
      </w:r>
      <w:r w:rsidRPr="00721232">
        <w:rPr>
          <w:rFonts w:ascii="Times New Roman" w:hAnsi="Times New Roman"/>
          <w:lang w:val="en-HK"/>
        </w:rPr>
        <w:t>, 2020).</w:t>
      </w:r>
    </w:p>
    <w:p w14:paraId="167AE2DE" w14:textId="77777777" w:rsidR="00721232" w:rsidRPr="00721232" w:rsidRDefault="00721232" w:rsidP="00B8248D">
      <w:pPr>
        <w:spacing w:before="100" w:beforeAutospacing="1" w:after="100" w:afterAutospacing="1" w:line="276" w:lineRule="auto"/>
        <w:outlineLvl w:val="2"/>
        <w:rPr>
          <w:rFonts w:ascii="Times New Roman" w:hAnsi="Times New Roman"/>
          <w:b/>
          <w:bCs/>
          <w:lang w:val="en-HK"/>
        </w:rPr>
      </w:pPr>
      <w:r w:rsidRPr="00721232">
        <w:rPr>
          <w:rFonts w:ascii="Times New Roman" w:hAnsi="Times New Roman"/>
          <w:b/>
          <w:bCs/>
          <w:lang w:val="en-HK"/>
        </w:rPr>
        <w:t>5. Scholarly and Ethical Considerations</w:t>
      </w:r>
    </w:p>
    <w:p w14:paraId="035E0A8F"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Proponents</w:t>
      </w:r>
      <w:r w:rsidRPr="00721232">
        <w:rPr>
          <w:rFonts w:ascii="Times New Roman" w:hAnsi="Times New Roman"/>
          <w:lang w:val="en-HK"/>
        </w:rPr>
        <w:t xml:space="preserve">: Eric Mathison and Jeremy Davis propose that ectogenesis represents a morally acceptable alternative to abortion, as it preserves both </w:t>
      </w:r>
      <w:proofErr w:type="spellStart"/>
      <w:r w:rsidRPr="00721232">
        <w:rPr>
          <w:rFonts w:ascii="Times New Roman" w:hAnsi="Times New Roman"/>
          <w:lang w:val="en-HK"/>
        </w:rPr>
        <w:t>fetal</w:t>
      </w:r>
      <w:proofErr w:type="spellEnd"/>
      <w:r w:rsidRPr="00721232">
        <w:rPr>
          <w:rFonts w:ascii="Times New Roman" w:hAnsi="Times New Roman"/>
          <w:lang w:val="en-HK"/>
        </w:rPr>
        <w:t xml:space="preserve"> life and bodily autonomy. They argue that this dual benefit creates an ethical obligation to use ectogenesis where available (</w:t>
      </w:r>
      <w:r w:rsidRPr="00721232">
        <w:rPr>
          <w:rFonts w:ascii="Times New Roman" w:hAnsi="Times New Roman"/>
          <w:i/>
          <w:iCs/>
          <w:lang w:val="en-HK"/>
        </w:rPr>
        <w:t xml:space="preserve">Is There a Right to the Death of the </w:t>
      </w:r>
      <w:proofErr w:type="spellStart"/>
      <w:r w:rsidRPr="00721232">
        <w:rPr>
          <w:rFonts w:ascii="Times New Roman" w:hAnsi="Times New Roman"/>
          <w:i/>
          <w:iCs/>
          <w:lang w:val="en-HK"/>
        </w:rPr>
        <w:t>Fetus</w:t>
      </w:r>
      <w:proofErr w:type="spellEnd"/>
      <w:r w:rsidRPr="00721232">
        <w:rPr>
          <w:rFonts w:ascii="Times New Roman" w:hAnsi="Times New Roman"/>
          <w:i/>
          <w:iCs/>
          <w:lang w:val="en-HK"/>
        </w:rPr>
        <w:t>?</w:t>
      </w:r>
      <w:r w:rsidRPr="00721232">
        <w:rPr>
          <w:rFonts w:ascii="Times New Roman" w:hAnsi="Times New Roman"/>
          <w:lang w:val="en-HK"/>
        </w:rPr>
        <w:t>, 2017).</w:t>
      </w:r>
    </w:p>
    <w:p w14:paraId="49C7D45C"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b/>
          <w:bCs/>
          <w:lang w:val="en-HK"/>
        </w:rPr>
        <w:t>Critics</w:t>
      </w:r>
      <w:r w:rsidRPr="00721232">
        <w:rPr>
          <w:rFonts w:ascii="Times New Roman" w:hAnsi="Times New Roman"/>
          <w:lang w:val="en-HK"/>
        </w:rPr>
        <w:t xml:space="preserve">: Claire Horn and </w:t>
      </w:r>
      <w:proofErr w:type="spellStart"/>
      <w:r w:rsidRPr="00721232">
        <w:rPr>
          <w:rFonts w:ascii="Times New Roman" w:hAnsi="Times New Roman"/>
          <w:lang w:val="en-HK"/>
        </w:rPr>
        <w:t>Romanis</w:t>
      </w:r>
      <w:proofErr w:type="spellEnd"/>
      <w:r w:rsidRPr="00721232">
        <w:rPr>
          <w:rFonts w:ascii="Times New Roman" w:hAnsi="Times New Roman"/>
          <w:lang w:val="en-HK"/>
        </w:rPr>
        <w:t xml:space="preserve"> reject this perspective, emphasizing that such arguments ignore the socio-economic and emotional implications of compelling individuals to use ectogenesis. They argue that reproductive rights must prioritize the pregnant person's autonomy and broader reproductive justice frameworks (Horn, </w:t>
      </w:r>
      <w:r w:rsidRPr="00721232">
        <w:rPr>
          <w:rFonts w:ascii="Times New Roman" w:hAnsi="Times New Roman"/>
          <w:i/>
          <w:iCs/>
          <w:lang w:val="en-HK"/>
        </w:rPr>
        <w:t>Ectogenesis is for Feminists: Reclaiming Artificial Wombs from Anti-Abortion Discourse</w:t>
      </w:r>
      <w:r w:rsidRPr="00721232">
        <w:rPr>
          <w:rFonts w:ascii="Times New Roman" w:hAnsi="Times New Roman"/>
          <w:lang w:val="en-HK"/>
        </w:rPr>
        <w:t xml:space="preserve">, 2020; </w:t>
      </w:r>
      <w:proofErr w:type="spellStart"/>
      <w:r w:rsidRPr="00721232">
        <w:rPr>
          <w:rFonts w:ascii="Times New Roman" w:hAnsi="Times New Roman"/>
          <w:lang w:val="en-HK"/>
        </w:rPr>
        <w:t>Romanis</w:t>
      </w:r>
      <w:proofErr w:type="spellEnd"/>
      <w:r w:rsidRPr="00721232">
        <w:rPr>
          <w:rFonts w:ascii="Times New Roman" w:hAnsi="Times New Roman"/>
          <w:lang w:val="en-HK"/>
        </w:rPr>
        <w:t xml:space="preserve">, </w:t>
      </w:r>
      <w:r w:rsidRPr="00721232">
        <w:rPr>
          <w:rFonts w:ascii="Times New Roman" w:hAnsi="Times New Roman"/>
          <w:i/>
          <w:iCs/>
          <w:lang w:val="en-HK"/>
        </w:rPr>
        <w:t>Artificial Wombs and the Ectogenesis Conversation</w:t>
      </w:r>
      <w:r w:rsidRPr="00721232">
        <w:rPr>
          <w:rFonts w:ascii="Times New Roman" w:hAnsi="Times New Roman"/>
          <w:lang w:val="en-HK"/>
        </w:rPr>
        <w:t>, 2020).</w:t>
      </w:r>
    </w:p>
    <w:p w14:paraId="122AA10C" w14:textId="77777777" w:rsidR="00721232" w:rsidRPr="00721232" w:rsidRDefault="00721232" w:rsidP="00B8248D">
      <w:pPr>
        <w:spacing w:before="100" w:beforeAutospacing="1" w:after="100" w:afterAutospacing="1" w:line="276" w:lineRule="auto"/>
        <w:outlineLvl w:val="2"/>
        <w:rPr>
          <w:rFonts w:ascii="Times New Roman" w:hAnsi="Times New Roman"/>
          <w:b/>
          <w:bCs/>
          <w:lang w:val="en-HK"/>
        </w:rPr>
      </w:pPr>
      <w:r w:rsidRPr="00721232">
        <w:rPr>
          <w:rFonts w:ascii="Times New Roman" w:hAnsi="Times New Roman"/>
          <w:b/>
          <w:bCs/>
          <w:lang w:val="en-HK"/>
        </w:rPr>
        <w:t>6. Conclusion: The Future of Abortion Rights in the Age of Ectogenesis</w:t>
      </w:r>
    </w:p>
    <w:p w14:paraId="0870F1C0" w14:textId="77777777" w:rsidR="00721232" w:rsidRPr="00721232" w:rsidRDefault="00721232" w:rsidP="00B8248D">
      <w:pPr>
        <w:spacing w:before="100" w:beforeAutospacing="1" w:after="100" w:afterAutospacing="1" w:line="276" w:lineRule="auto"/>
        <w:rPr>
          <w:rFonts w:ascii="Times New Roman" w:hAnsi="Times New Roman"/>
          <w:lang w:val="en-HK"/>
        </w:rPr>
      </w:pPr>
      <w:r w:rsidRPr="00721232">
        <w:rPr>
          <w:rFonts w:ascii="Times New Roman" w:hAnsi="Times New Roman"/>
          <w:lang w:val="en-HK"/>
        </w:rPr>
        <w:t xml:space="preserve">Ectogenesis introduces complex moral, legal, and societal questions regarding abortion rights. While it offers new possibilities for </w:t>
      </w:r>
      <w:proofErr w:type="spellStart"/>
      <w:r w:rsidRPr="00721232">
        <w:rPr>
          <w:rFonts w:ascii="Times New Roman" w:hAnsi="Times New Roman"/>
          <w:lang w:val="en-HK"/>
        </w:rPr>
        <w:t>fetal</w:t>
      </w:r>
      <w:proofErr w:type="spellEnd"/>
      <w:r w:rsidRPr="00721232">
        <w:rPr>
          <w:rFonts w:ascii="Times New Roman" w:hAnsi="Times New Roman"/>
          <w:lang w:val="en-HK"/>
        </w:rPr>
        <w:t xml:space="preserve"> survival, it should not undermine fundamental rights to abortion, autonomy, and reproductive justice. Legal frameworks must evolve to balance technological advancements with the preservation of reproductive </w:t>
      </w:r>
      <w:r w:rsidRPr="00721232">
        <w:rPr>
          <w:rFonts w:ascii="Times New Roman" w:hAnsi="Times New Roman"/>
          <w:lang w:val="en-HK"/>
        </w:rPr>
        <w:lastRenderedPageBreak/>
        <w:t xml:space="preserve">freedoms. As Claire Horn asserts, feminist engagement is essential to ensure that these developments prioritize equality, access, and choice (Horn, </w:t>
      </w:r>
      <w:r w:rsidRPr="00721232">
        <w:rPr>
          <w:rFonts w:ascii="Times New Roman" w:hAnsi="Times New Roman"/>
          <w:i/>
          <w:iCs/>
          <w:lang w:val="en-HK"/>
        </w:rPr>
        <w:t>Ectogenesis is for Feminists: Reclaiming Artificial Wombs from Anti-Abortion Discourse</w:t>
      </w:r>
      <w:r w:rsidRPr="00721232">
        <w:rPr>
          <w:rFonts w:ascii="Times New Roman" w:hAnsi="Times New Roman"/>
          <w:lang w:val="en-HK"/>
        </w:rPr>
        <w:t>, 2020).</w:t>
      </w:r>
    </w:p>
    <w:p w14:paraId="6B1D41A5" w14:textId="6374EDEA" w:rsidR="00CD39F1" w:rsidRPr="00B8248D" w:rsidRDefault="00CD39F1" w:rsidP="00B8248D">
      <w:pPr>
        <w:spacing w:line="276" w:lineRule="auto"/>
      </w:pPr>
    </w:p>
    <w:sectPr w:rsidR="00CD39F1" w:rsidRPr="00B824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9550D"/>
    <w:multiLevelType w:val="multilevel"/>
    <w:tmpl w:val="3390A8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C900790"/>
    <w:multiLevelType w:val="multilevel"/>
    <w:tmpl w:val="B75822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F413DD9"/>
    <w:multiLevelType w:val="multilevel"/>
    <w:tmpl w:val="FDE283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DD2154F"/>
    <w:multiLevelType w:val="multilevel"/>
    <w:tmpl w:val="65805D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2B57B3A"/>
    <w:multiLevelType w:val="multilevel"/>
    <w:tmpl w:val="5FB04B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F491065"/>
    <w:multiLevelType w:val="multilevel"/>
    <w:tmpl w:val="6376006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1F46D13"/>
    <w:multiLevelType w:val="multilevel"/>
    <w:tmpl w:val="926CE0F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3BB2F5D"/>
    <w:multiLevelType w:val="multilevel"/>
    <w:tmpl w:val="6538B45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51BC680F"/>
    <w:multiLevelType w:val="multilevel"/>
    <w:tmpl w:val="8FAA12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B1A4C31"/>
    <w:multiLevelType w:val="multilevel"/>
    <w:tmpl w:val="68B69D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2AA5C06"/>
    <w:multiLevelType w:val="multilevel"/>
    <w:tmpl w:val="59768F2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5261075"/>
    <w:multiLevelType w:val="multilevel"/>
    <w:tmpl w:val="15B2C4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83484944">
    <w:abstractNumId w:val="1"/>
  </w:num>
  <w:num w:numId="2" w16cid:durableId="737556464">
    <w:abstractNumId w:val="6"/>
  </w:num>
  <w:num w:numId="3" w16cid:durableId="1233544160">
    <w:abstractNumId w:val="2"/>
  </w:num>
  <w:num w:numId="4" w16cid:durableId="320621690">
    <w:abstractNumId w:val="9"/>
  </w:num>
  <w:num w:numId="5" w16cid:durableId="1219626806">
    <w:abstractNumId w:val="3"/>
  </w:num>
  <w:num w:numId="6" w16cid:durableId="1754739661">
    <w:abstractNumId w:val="8"/>
  </w:num>
  <w:num w:numId="7" w16cid:durableId="442310021">
    <w:abstractNumId w:val="11"/>
  </w:num>
  <w:num w:numId="8" w16cid:durableId="1620918884">
    <w:abstractNumId w:val="5"/>
  </w:num>
  <w:num w:numId="9" w16cid:durableId="1259365535">
    <w:abstractNumId w:val="7"/>
  </w:num>
  <w:num w:numId="10" w16cid:durableId="629749901">
    <w:abstractNumId w:val="0"/>
  </w:num>
  <w:num w:numId="11" w16cid:durableId="1710760357">
    <w:abstractNumId w:val="4"/>
  </w:num>
  <w:num w:numId="12" w16cid:durableId="7370914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04C"/>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B3CC1"/>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C56A0"/>
    <w:rsid w:val="006D1612"/>
    <w:rsid w:val="00713CA9"/>
    <w:rsid w:val="00721232"/>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204C"/>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248D"/>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60D6"/>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245BC"/>
  <w15:chartTrackingRefBased/>
  <w15:docId w15:val="{AD70EB3D-07AC-CF48-8D7F-18715DBE4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A320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20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204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3204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204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320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20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20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20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04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A3204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A3204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A3204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A3204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A3204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3204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3204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3204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320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04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320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04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320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204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3204C"/>
    <w:pPr>
      <w:ind w:left="720"/>
      <w:contextualSpacing/>
    </w:pPr>
  </w:style>
  <w:style w:type="character" w:styleId="IntenseEmphasis">
    <w:name w:val="Intense Emphasis"/>
    <w:basedOn w:val="DefaultParagraphFont"/>
    <w:uiPriority w:val="21"/>
    <w:qFormat/>
    <w:rsid w:val="00A3204C"/>
    <w:rPr>
      <w:i/>
      <w:iCs/>
      <w:color w:val="2F5496" w:themeColor="accent1" w:themeShade="BF"/>
    </w:rPr>
  </w:style>
  <w:style w:type="paragraph" w:styleId="IntenseQuote">
    <w:name w:val="Intense Quote"/>
    <w:basedOn w:val="Normal"/>
    <w:next w:val="Normal"/>
    <w:link w:val="IntenseQuoteChar"/>
    <w:uiPriority w:val="30"/>
    <w:qFormat/>
    <w:rsid w:val="00A32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04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3204C"/>
    <w:rPr>
      <w:b/>
      <w:bCs/>
      <w:smallCaps/>
      <w:color w:val="2F5496" w:themeColor="accent1" w:themeShade="BF"/>
      <w:spacing w:val="5"/>
    </w:rPr>
  </w:style>
  <w:style w:type="character" w:styleId="Strong">
    <w:name w:val="Strong"/>
    <w:basedOn w:val="DefaultParagraphFont"/>
    <w:uiPriority w:val="22"/>
    <w:qFormat/>
    <w:rsid w:val="00F260D6"/>
    <w:rPr>
      <w:b/>
      <w:bCs/>
    </w:rPr>
  </w:style>
  <w:style w:type="paragraph" w:styleId="NormalWeb">
    <w:name w:val="Normal (Web)"/>
    <w:basedOn w:val="Normal"/>
    <w:uiPriority w:val="99"/>
    <w:semiHidden/>
    <w:unhideWhenUsed/>
    <w:rsid w:val="00F260D6"/>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F260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426333">
      <w:bodyDiv w:val="1"/>
      <w:marLeft w:val="0"/>
      <w:marRight w:val="0"/>
      <w:marTop w:val="0"/>
      <w:marBottom w:val="0"/>
      <w:divBdr>
        <w:top w:val="none" w:sz="0" w:space="0" w:color="auto"/>
        <w:left w:val="none" w:sz="0" w:space="0" w:color="auto"/>
        <w:bottom w:val="none" w:sz="0" w:space="0" w:color="auto"/>
        <w:right w:val="none" w:sz="0" w:space="0" w:color="auto"/>
      </w:divBdr>
    </w:div>
    <w:div w:id="538785962">
      <w:bodyDiv w:val="1"/>
      <w:marLeft w:val="0"/>
      <w:marRight w:val="0"/>
      <w:marTop w:val="0"/>
      <w:marBottom w:val="0"/>
      <w:divBdr>
        <w:top w:val="none" w:sz="0" w:space="0" w:color="auto"/>
        <w:left w:val="none" w:sz="0" w:space="0" w:color="auto"/>
        <w:bottom w:val="none" w:sz="0" w:space="0" w:color="auto"/>
        <w:right w:val="none" w:sz="0" w:space="0" w:color="auto"/>
      </w:divBdr>
    </w:div>
    <w:div w:id="837771378">
      <w:bodyDiv w:val="1"/>
      <w:marLeft w:val="0"/>
      <w:marRight w:val="0"/>
      <w:marTop w:val="0"/>
      <w:marBottom w:val="0"/>
      <w:divBdr>
        <w:top w:val="none" w:sz="0" w:space="0" w:color="auto"/>
        <w:left w:val="none" w:sz="0" w:space="0" w:color="auto"/>
        <w:bottom w:val="none" w:sz="0" w:space="0" w:color="auto"/>
        <w:right w:val="none" w:sz="0" w:space="0" w:color="auto"/>
      </w:divBdr>
    </w:div>
    <w:div w:id="1424718789">
      <w:bodyDiv w:val="1"/>
      <w:marLeft w:val="0"/>
      <w:marRight w:val="0"/>
      <w:marTop w:val="0"/>
      <w:marBottom w:val="0"/>
      <w:divBdr>
        <w:top w:val="none" w:sz="0" w:space="0" w:color="auto"/>
        <w:left w:val="none" w:sz="0" w:space="0" w:color="auto"/>
        <w:bottom w:val="none" w:sz="0" w:space="0" w:color="auto"/>
        <w:right w:val="none" w:sz="0" w:space="0" w:color="auto"/>
      </w:divBdr>
    </w:div>
    <w:div w:id="207619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3317</Words>
  <Characters>18907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2025-01-22T12:01:00Z</dcterms:created>
  <dcterms:modified xsi:type="dcterms:W3CDTF">2025-01-22T12:01:00Z</dcterms:modified>
</cp:coreProperties>
</file>