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900"/>
      </w:tblGrid>
      <w:tr w:rsidR="00127250" w:rsidRPr="008F54D6" w14:paraId="043E0423" w14:textId="77777777" w:rsidTr="005970CA">
        <w:trPr>
          <w:trHeight w:val="1298"/>
          <w:jc w:val="center"/>
        </w:trPr>
        <w:tc>
          <w:tcPr>
            <w:tcW w:w="10346" w:type="dxa"/>
            <w:tcBorders>
              <w:top w:val="thickThinMediumGap" w:sz="24" w:space="0" w:color="auto"/>
              <w:left w:val="thickThinMediumGap" w:sz="24" w:space="0" w:color="auto"/>
              <w:bottom w:val="thickThinMediumGap" w:sz="24" w:space="0" w:color="auto"/>
              <w:right w:val="thickThinMediumGap" w:sz="24" w:space="0" w:color="auto"/>
            </w:tcBorders>
            <w:vAlign w:val="center"/>
          </w:tcPr>
          <w:p w14:paraId="72A91ADA" w14:textId="55DB1E97" w:rsidR="00127250" w:rsidRDefault="00127250" w:rsidP="005970CA">
            <w:pPr>
              <w:snapToGrid w:val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Lecture 1</w:t>
            </w:r>
          </w:p>
          <w:p w14:paraId="5C780AAA" w14:textId="011320BA" w:rsidR="00127250" w:rsidRPr="008F54D6" w:rsidRDefault="00E533C0" w:rsidP="005970CA">
            <w:pPr>
              <w:snapToGrid w:val="0"/>
              <w:jc w:val="center"/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Introduction to Contract Law</w:t>
            </w:r>
          </w:p>
        </w:tc>
      </w:tr>
    </w:tbl>
    <w:p w14:paraId="5A31672A" w14:textId="77777777" w:rsidR="00127250" w:rsidRPr="008F54D6" w:rsidRDefault="00127250" w:rsidP="00127250">
      <w:pPr>
        <w:snapToGrid w:val="0"/>
        <w:spacing w:after="0" w:line="240" w:lineRule="auto"/>
      </w:pPr>
    </w:p>
    <w:p w14:paraId="344F95CB" w14:textId="77777777" w:rsidR="00127250" w:rsidRPr="008F54D6" w:rsidRDefault="00127250" w:rsidP="00127250">
      <w:pPr>
        <w:snapToGrid w:val="0"/>
        <w:rPr>
          <w:szCs w:val="24"/>
        </w:rPr>
      </w:pPr>
    </w:p>
    <w:p w14:paraId="6C3256EC" w14:textId="02FDCD62" w:rsidR="00127250" w:rsidRPr="008F54D6" w:rsidRDefault="00E533C0" w:rsidP="00127250">
      <w:pPr>
        <w:snapToGrid w:val="0"/>
        <w:jc w:val="center"/>
        <w:rPr>
          <w:b/>
          <w:bCs/>
          <w:szCs w:val="24"/>
        </w:rPr>
      </w:pPr>
      <w:r>
        <w:rPr>
          <w:b/>
          <w:bCs/>
          <w:szCs w:val="24"/>
        </w:rPr>
        <w:t xml:space="preserve">Dr </w:t>
      </w:r>
      <w:r w:rsidR="00127250">
        <w:rPr>
          <w:b/>
          <w:bCs/>
          <w:szCs w:val="24"/>
        </w:rPr>
        <w:t xml:space="preserve">Irina </w:t>
      </w:r>
      <w:proofErr w:type="spellStart"/>
      <w:r w:rsidR="00127250">
        <w:rPr>
          <w:b/>
          <w:bCs/>
          <w:szCs w:val="24"/>
        </w:rPr>
        <w:t>Sakharova</w:t>
      </w:r>
      <w:proofErr w:type="spellEnd"/>
    </w:p>
    <w:p w14:paraId="623D9531" w14:textId="075DC5D2" w:rsidR="00127250" w:rsidRDefault="00B14EEC" w:rsidP="00127250">
      <w:pPr>
        <w:snapToGrid w:val="0"/>
        <w:jc w:val="center"/>
        <w:rPr>
          <w:b/>
          <w:bCs/>
          <w:szCs w:val="24"/>
        </w:rPr>
      </w:pPr>
      <w:r>
        <w:rPr>
          <w:b/>
          <w:bCs/>
          <w:szCs w:val="24"/>
        </w:rPr>
        <w:t>0</w:t>
      </w:r>
      <w:r w:rsidR="00FB2F32">
        <w:rPr>
          <w:b/>
          <w:bCs/>
          <w:szCs w:val="24"/>
        </w:rPr>
        <w:t>5</w:t>
      </w:r>
      <w:r w:rsidR="00127250">
        <w:rPr>
          <w:b/>
          <w:bCs/>
          <w:szCs w:val="24"/>
        </w:rPr>
        <w:t xml:space="preserve"> </w:t>
      </w:r>
      <w:r w:rsidR="00614700">
        <w:rPr>
          <w:b/>
          <w:bCs/>
          <w:szCs w:val="24"/>
        </w:rPr>
        <w:t>October</w:t>
      </w:r>
      <w:r w:rsidR="00127250">
        <w:rPr>
          <w:b/>
          <w:bCs/>
          <w:szCs w:val="24"/>
        </w:rPr>
        <w:t xml:space="preserve"> 202</w:t>
      </w:r>
      <w:r w:rsidR="00FB2F32">
        <w:rPr>
          <w:b/>
          <w:bCs/>
          <w:szCs w:val="24"/>
        </w:rPr>
        <w:t>3</w:t>
      </w:r>
    </w:p>
    <w:p w14:paraId="096C2031" w14:textId="77777777" w:rsidR="00A9650F" w:rsidRPr="00647172" w:rsidRDefault="00A9650F" w:rsidP="006318B2">
      <w:pPr>
        <w:snapToGrid w:val="0"/>
        <w:rPr>
          <w:b/>
          <w:bCs/>
          <w:szCs w:val="24"/>
        </w:rPr>
      </w:pPr>
    </w:p>
    <w:p w14:paraId="141BAF7A" w14:textId="3AA24BF2" w:rsidR="00A9650F" w:rsidRPr="009A29E5" w:rsidRDefault="00A9650F" w:rsidP="006318B2">
      <w:pPr>
        <w:pStyle w:val="Heading2"/>
        <w:spacing w:line="276" w:lineRule="auto"/>
        <w:jc w:val="both"/>
        <w:rPr>
          <w:lang w:val="en-US"/>
        </w:rPr>
      </w:pPr>
      <w:r w:rsidRPr="008F54D6">
        <w:t>Reading</w:t>
      </w:r>
    </w:p>
    <w:p w14:paraId="05278D3A" w14:textId="77777777" w:rsidR="00A9650F" w:rsidRDefault="00A9650F" w:rsidP="006318B2"/>
    <w:p w14:paraId="0C603E0F" w14:textId="1B928A0D" w:rsidR="00BC575F" w:rsidRDefault="00BC575F" w:rsidP="00E533C0">
      <w:pPr>
        <w:pStyle w:val="BodyText"/>
        <w:snapToGrid w:val="0"/>
        <w:spacing w:after="120" w:line="276" w:lineRule="auto"/>
        <w:jc w:val="both"/>
        <w:rPr>
          <w:lang w:val="en-GB"/>
        </w:rPr>
      </w:pPr>
      <w:r>
        <w:rPr>
          <w:lang w:val="en-GB"/>
        </w:rPr>
        <w:t xml:space="preserve">Please read the </w:t>
      </w:r>
      <w:r w:rsidRPr="00BC575F">
        <w:rPr>
          <w:b/>
          <w:bCs/>
          <w:i/>
          <w:iCs/>
          <w:lang w:val="en-GB"/>
        </w:rPr>
        <w:t>Module Handbook</w:t>
      </w:r>
      <w:r>
        <w:rPr>
          <w:lang w:val="en-GB"/>
        </w:rPr>
        <w:t xml:space="preserve"> before the lecture.</w:t>
      </w:r>
    </w:p>
    <w:p w14:paraId="60FB80FE" w14:textId="38300B83" w:rsidR="00E533C0" w:rsidRDefault="00E533C0" w:rsidP="00E533C0">
      <w:pPr>
        <w:pStyle w:val="BodyText"/>
        <w:snapToGrid w:val="0"/>
        <w:spacing w:after="120" w:line="276" w:lineRule="auto"/>
        <w:jc w:val="both"/>
        <w:rPr>
          <w:lang w:val="en-GB"/>
        </w:rPr>
      </w:pPr>
      <w:r w:rsidRPr="00E533C0">
        <w:rPr>
          <w:lang w:val="en-GB"/>
        </w:rPr>
        <w:t xml:space="preserve">This is an introductory lecture, and no </w:t>
      </w:r>
      <w:r w:rsidR="00BC575F">
        <w:rPr>
          <w:lang w:val="en-GB"/>
        </w:rPr>
        <w:t xml:space="preserve">other </w:t>
      </w:r>
      <w:r w:rsidRPr="00E533C0">
        <w:rPr>
          <w:lang w:val="en-GB"/>
        </w:rPr>
        <w:t>preliminary reading is required.</w:t>
      </w:r>
    </w:p>
    <w:p w14:paraId="62219138" w14:textId="77777777" w:rsidR="00E533C0" w:rsidRDefault="00E533C0" w:rsidP="00E533C0">
      <w:pPr>
        <w:pStyle w:val="BodyText"/>
        <w:snapToGrid w:val="0"/>
        <w:spacing w:after="120" w:line="276" w:lineRule="auto"/>
        <w:jc w:val="both"/>
        <w:rPr>
          <w:lang w:val="en-GB"/>
        </w:rPr>
      </w:pPr>
      <w:r w:rsidRPr="00E533C0">
        <w:rPr>
          <w:lang w:val="en-GB"/>
        </w:rPr>
        <w:t>However, it is recommended that you read</w:t>
      </w:r>
      <w:r>
        <w:rPr>
          <w:lang w:val="en-GB"/>
        </w:rPr>
        <w:t>:</w:t>
      </w:r>
    </w:p>
    <w:p w14:paraId="2FBA135E" w14:textId="2E1476E2" w:rsidR="00E533C0" w:rsidRPr="00E533C0" w:rsidRDefault="00E533C0" w:rsidP="00E533C0">
      <w:pPr>
        <w:pStyle w:val="BodyText"/>
        <w:numPr>
          <w:ilvl w:val="0"/>
          <w:numId w:val="37"/>
        </w:numPr>
        <w:snapToGrid w:val="0"/>
        <w:spacing w:after="120" w:line="276" w:lineRule="auto"/>
        <w:rPr>
          <w:lang w:val="en-GB"/>
        </w:rPr>
      </w:pPr>
      <w:r w:rsidRPr="00E533C0">
        <w:rPr>
          <w:lang w:val="en-GB"/>
        </w:rPr>
        <w:t xml:space="preserve">Mindy Chen-Wishart, </w:t>
      </w:r>
      <w:r w:rsidRPr="00E533C0">
        <w:rPr>
          <w:i/>
          <w:iCs/>
          <w:lang w:val="en-GB"/>
        </w:rPr>
        <w:t xml:space="preserve">Contract Law </w:t>
      </w:r>
      <w:r w:rsidRPr="00E533C0">
        <w:rPr>
          <w:lang w:val="en-GB"/>
        </w:rPr>
        <w:t>(7</w:t>
      </w:r>
      <w:r w:rsidRPr="00E533C0">
        <w:rPr>
          <w:vertAlign w:val="superscript"/>
          <w:lang w:val="en-GB"/>
        </w:rPr>
        <w:t>th</w:t>
      </w:r>
      <w:r w:rsidRPr="00E533C0">
        <w:rPr>
          <w:lang w:val="en-GB"/>
        </w:rPr>
        <w:t xml:space="preserve"> ed, OUP 2022), Chapter 1.</w:t>
      </w:r>
    </w:p>
    <w:p w14:paraId="072EDE00" w14:textId="1BFEB8D2" w:rsidR="007A68B7" w:rsidRDefault="00E533C0" w:rsidP="00E533C0">
      <w:pPr>
        <w:pStyle w:val="BodyText"/>
        <w:snapToGrid w:val="0"/>
        <w:spacing w:after="120" w:line="276" w:lineRule="auto"/>
        <w:jc w:val="both"/>
      </w:pPr>
      <w:r>
        <w:rPr>
          <w:lang w:val="en-GB"/>
        </w:rPr>
        <w:t xml:space="preserve">It is </w:t>
      </w:r>
      <w:r w:rsidRPr="00E533C0">
        <w:rPr>
          <w:lang w:val="en-GB"/>
        </w:rPr>
        <w:t>available online on Law Trove (</w:t>
      </w:r>
      <w:hyperlink r:id="rId7" w:history="1">
        <w:r w:rsidRPr="00E533C0">
          <w:rPr>
            <w:rStyle w:val="Hyperlink"/>
            <w:lang w:val="en-GB"/>
          </w:rPr>
          <w:t>https://www.oxfordlawtrove.com</w:t>
        </w:r>
      </w:hyperlink>
      <w:r w:rsidRPr="00E533C0">
        <w:rPr>
          <w:lang w:val="en-GB"/>
        </w:rPr>
        <w:t>). You can access Law Trove via Durham University Library (</w:t>
      </w:r>
      <w:hyperlink r:id="rId8" w:history="1">
        <w:r w:rsidRPr="00E533C0">
          <w:rPr>
            <w:rStyle w:val="Hyperlink"/>
            <w:lang w:val="en-GB"/>
          </w:rPr>
          <w:t>https://discover.durham.ac.uk</w:t>
        </w:r>
      </w:hyperlink>
      <w:r w:rsidRPr="00E533C0">
        <w:rPr>
          <w:lang w:val="en-GB"/>
        </w:rPr>
        <w:t>).</w:t>
      </w:r>
    </w:p>
    <w:p w14:paraId="33679351" w14:textId="77777777" w:rsidR="007A68B7" w:rsidRDefault="007A68B7" w:rsidP="00FF3176"/>
    <w:p w14:paraId="34EBE98A" w14:textId="1FB75B5D" w:rsidR="00213804" w:rsidRDefault="00014A3F" w:rsidP="00127250">
      <w:pPr>
        <w:snapToGrid w:val="0"/>
        <w:rPr>
          <w:b/>
          <w:szCs w:val="24"/>
          <w:lang w:val="en-US"/>
        </w:rPr>
      </w:pPr>
      <w:r w:rsidRPr="00014A3F">
        <w:rPr>
          <w:b/>
          <w:szCs w:val="24"/>
          <w:lang w:val="en-US"/>
        </w:rPr>
        <w:t>St</w:t>
      </w:r>
      <w:r>
        <w:rPr>
          <w:b/>
          <w:szCs w:val="24"/>
          <w:lang w:val="en-US"/>
        </w:rPr>
        <w:t>r</w:t>
      </w:r>
      <w:r w:rsidRPr="00014A3F">
        <w:rPr>
          <w:b/>
          <w:szCs w:val="24"/>
          <w:lang w:val="en-US"/>
        </w:rPr>
        <w:t>ucture of the Lecture</w:t>
      </w:r>
    </w:p>
    <w:p w14:paraId="5838CD02" w14:textId="77777777" w:rsidR="00572933" w:rsidRPr="00014A3F" w:rsidRDefault="00572933" w:rsidP="00572933">
      <w:pPr>
        <w:snapToGrid w:val="0"/>
        <w:rPr>
          <w:b/>
          <w:szCs w:val="24"/>
          <w:lang w:val="en-US"/>
        </w:rPr>
      </w:pPr>
    </w:p>
    <w:p w14:paraId="725C1D14" w14:textId="77777777" w:rsidR="00C957DF" w:rsidRDefault="00C957DF" w:rsidP="00C957DF">
      <w:pPr>
        <w:pStyle w:val="ListParagraph"/>
        <w:numPr>
          <w:ilvl w:val="0"/>
          <w:numId w:val="23"/>
        </w:numPr>
        <w:snapToGrid w:val="0"/>
        <w:spacing w:line="276" w:lineRule="auto"/>
        <w:rPr>
          <w:bCs/>
          <w:szCs w:val="24"/>
        </w:rPr>
      </w:pPr>
      <w:r>
        <w:rPr>
          <w:bCs/>
          <w:szCs w:val="24"/>
        </w:rPr>
        <w:t>What Will We Cover?</w:t>
      </w:r>
    </w:p>
    <w:p w14:paraId="52409B72" w14:textId="36E72B94" w:rsidR="009A29E5" w:rsidRDefault="00E533C0" w:rsidP="009A29E5">
      <w:pPr>
        <w:pStyle w:val="ListParagraph"/>
        <w:numPr>
          <w:ilvl w:val="0"/>
          <w:numId w:val="23"/>
        </w:numPr>
        <w:snapToGrid w:val="0"/>
        <w:spacing w:line="276" w:lineRule="auto"/>
        <w:rPr>
          <w:bCs/>
          <w:szCs w:val="24"/>
        </w:rPr>
      </w:pPr>
      <w:r>
        <w:rPr>
          <w:bCs/>
          <w:szCs w:val="24"/>
        </w:rPr>
        <w:t>How Is the Module Taught?</w:t>
      </w:r>
    </w:p>
    <w:p w14:paraId="021F3CE7" w14:textId="3B36D011" w:rsidR="00E533C0" w:rsidRDefault="00E533C0" w:rsidP="00A23B0C">
      <w:pPr>
        <w:pStyle w:val="ListParagraph"/>
        <w:numPr>
          <w:ilvl w:val="0"/>
          <w:numId w:val="23"/>
        </w:numPr>
        <w:snapToGrid w:val="0"/>
        <w:spacing w:line="276" w:lineRule="auto"/>
        <w:rPr>
          <w:bCs/>
          <w:szCs w:val="24"/>
        </w:rPr>
      </w:pPr>
      <w:r>
        <w:rPr>
          <w:bCs/>
          <w:szCs w:val="24"/>
        </w:rPr>
        <w:t>How Are Classes Structured?</w:t>
      </w:r>
    </w:p>
    <w:p w14:paraId="6ACAFD15" w14:textId="77777777" w:rsidR="00C957DF" w:rsidRDefault="00C957DF" w:rsidP="00C957DF">
      <w:pPr>
        <w:pStyle w:val="ListParagraph"/>
        <w:numPr>
          <w:ilvl w:val="0"/>
          <w:numId w:val="23"/>
        </w:numPr>
        <w:snapToGrid w:val="0"/>
        <w:spacing w:line="276" w:lineRule="auto"/>
        <w:rPr>
          <w:bCs/>
          <w:szCs w:val="24"/>
        </w:rPr>
      </w:pPr>
      <w:r>
        <w:rPr>
          <w:bCs/>
          <w:szCs w:val="24"/>
        </w:rPr>
        <w:t>What Should We Read for the Module?</w:t>
      </w:r>
    </w:p>
    <w:p w14:paraId="231B5BFE" w14:textId="7BA6A444" w:rsidR="00A23B0C" w:rsidRDefault="00E533C0" w:rsidP="00A23B0C">
      <w:pPr>
        <w:pStyle w:val="ListParagraph"/>
        <w:numPr>
          <w:ilvl w:val="0"/>
          <w:numId w:val="23"/>
        </w:numPr>
        <w:snapToGrid w:val="0"/>
        <w:spacing w:line="276" w:lineRule="auto"/>
        <w:rPr>
          <w:bCs/>
          <w:szCs w:val="24"/>
        </w:rPr>
      </w:pPr>
      <w:r>
        <w:rPr>
          <w:bCs/>
          <w:szCs w:val="24"/>
        </w:rPr>
        <w:t>How Is the Module Assessed?</w:t>
      </w:r>
    </w:p>
    <w:p w14:paraId="42F8BDDD" w14:textId="657294A7" w:rsidR="00E533C0" w:rsidRPr="009A29E5" w:rsidRDefault="00E533C0" w:rsidP="00A23B0C">
      <w:pPr>
        <w:pStyle w:val="ListParagraph"/>
        <w:numPr>
          <w:ilvl w:val="0"/>
          <w:numId w:val="23"/>
        </w:numPr>
        <w:snapToGrid w:val="0"/>
        <w:spacing w:line="276" w:lineRule="auto"/>
        <w:rPr>
          <w:bCs/>
          <w:szCs w:val="24"/>
        </w:rPr>
      </w:pPr>
      <w:r>
        <w:rPr>
          <w:bCs/>
          <w:szCs w:val="24"/>
        </w:rPr>
        <w:t xml:space="preserve">Who </w:t>
      </w:r>
      <w:r w:rsidR="00BC575F">
        <w:rPr>
          <w:bCs/>
          <w:szCs w:val="24"/>
        </w:rPr>
        <w:t>Is</w:t>
      </w:r>
      <w:r>
        <w:rPr>
          <w:bCs/>
          <w:szCs w:val="24"/>
        </w:rPr>
        <w:t xml:space="preserve"> </w:t>
      </w:r>
      <w:r w:rsidR="00614700">
        <w:rPr>
          <w:bCs/>
          <w:szCs w:val="24"/>
        </w:rPr>
        <w:t>i</w:t>
      </w:r>
      <w:r w:rsidR="00BC575F">
        <w:rPr>
          <w:bCs/>
          <w:szCs w:val="24"/>
        </w:rPr>
        <w:t xml:space="preserve">n </w:t>
      </w:r>
      <w:r>
        <w:rPr>
          <w:bCs/>
          <w:szCs w:val="24"/>
        </w:rPr>
        <w:t>the Teaching Team?</w:t>
      </w:r>
    </w:p>
    <w:p w14:paraId="19DB08B1" w14:textId="278B6444" w:rsidR="001A5EA8" w:rsidRDefault="001A5EA8" w:rsidP="009A29E5">
      <w:pPr>
        <w:snapToGrid w:val="0"/>
        <w:rPr>
          <w:bCs/>
          <w:szCs w:val="24"/>
          <w:lang w:val="en-US"/>
        </w:rPr>
      </w:pPr>
    </w:p>
    <w:p w14:paraId="29925660" w14:textId="289F2021" w:rsidR="007A68B7" w:rsidRDefault="007A68B7" w:rsidP="009A29E5">
      <w:pPr>
        <w:snapToGrid w:val="0"/>
        <w:rPr>
          <w:bCs/>
          <w:szCs w:val="24"/>
          <w:lang w:val="en-US"/>
        </w:rPr>
      </w:pPr>
    </w:p>
    <w:p w14:paraId="3F6389C6" w14:textId="42013DA6" w:rsidR="00BC575F" w:rsidRDefault="00BC575F" w:rsidP="009A29E5">
      <w:pPr>
        <w:snapToGrid w:val="0"/>
        <w:rPr>
          <w:bCs/>
          <w:szCs w:val="24"/>
          <w:lang w:val="en-US"/>
        </w:rPr>
      </w:pPr>
      <w:r>
        <w:rPr>
          <w:bCs/>
          <w:szCs w:val="24"/>
          <w:lang w:val="en-US"/>
        </w:rPr>
        <w:t xml:space="preserve">This lecture handout does not contain any substantive material, as the above questions are covered in the </w:t>
      </w:r>
      <w:r w:rsidR="003E2C6B">
        <w:rPr>
          <w:bCs/>
          <w:szCs w:val="24"/>
          <w:lang w:val="en-US"/>
        </w:rPr>
        <w:t>M</w:t>
      </w:r>
      <w:r>
        <w:rPr>
          <w:bCs/>
          <w:szCs w:val="24"/>
          <w:lang w:val="en-US"/>
        </w:rPr>
        <w:t xml:space="preserve">odule </w:t>
      </w:r>
      <w:r w:rsidR="003E2C6B">
        <w:rPr>
          <w:bCs/>
          <w:szCs w:val="24"/>
          <w:lang w:val="en-US"/>
        </w:rPr>
        <w:t>H</w:t>
      </w:r>
      <w:r>
        <w:rPr>
          <w:bCs/>
          <w:szCs w:val="24"/>
          <w:lang w:val="en-US"/>
        </w:rPr>
        <w:t xml:space="preserve">andbook, which you should read ahead of the lecture. </w:t>
      </w:r>
    </w:p>
    <w:p w14:paraId="3E45002A" w14:textId="47C3B603" w:rsidR="00BC575F" w:rsidRDefault="00BC575F" w:rsidP="009A29E5">
      <w:pPr>
        <w:snapToGrid w:val="0"/>
        <w:rPr>
          <w:bCs/>
          <w:szCs w:val="24"/>
          <w:lang w:val="en-US"/>
        </w:rPr>
      </w:pPr>
      <w:r>
        <w:rPr>
          <w:bCs/>
          <w:szCs w:val="24"/>
          <w:lang w:val="en-US"/>
        </w:rPr>
        <w:t xml:space="preserve">During </w:t>
      </w:r>
      <w:r w:rsidR="00614700">
        <w:rPr>
          <w:bCs/>
          <w:szCs w:val="24"/>
          <w:lang w:val="en-US"/>
        </w:rPr>
        <w:t>the</w:t>
      </w:r>
      <w:r>
        <w:rPr>
          <w:bCs/>
          <w:szCs w:val="24"/>
          <w:lang w:val="en-US"/>
        </w:rPr>
        <w:t xml:space="preserve"> lecture, the most important aspects of studying contract law, which are outlined in the Module Handbook, will be explained further. </w:t>
      </w:r>
    </w:p>
    <w:p w14:paraId="578F8363" w14:textId="7C54E0E1" w:rsidR="00780DC1" w:rsidRDefault="00BC575F" w:rsidP="009A29E5">
      <w:pPr>
        <w:snapToGrid w:val="0"/>
        <w:rPr>
          <w:bCs/>
          <w:szCs w:val="24"/>
          <w:lang w:val="en-US"/>
        </w:rPr>
      </w:pPr>
      <w:r w:rsidRPr="00614700">
        <w:rPr>
          <w:b/>
          <w:i/>
          <w:iCs/>
          <w:szCs w:val="24"/>
          <w:lang w:val="en-US"/>
        </w:rPr>
        <w:t>Slides</w:t>
      </w:r>
      <w:r>
        <w:rPr>
          <w:bCs/>
          <w:szCs w:val="24"/>
          <w:lang w:val="en-US"/>
        </w:rPr>
        <w:t xml:space="preserve"> for this lecture will be posted on </w:t>
      </w:r>
      <w:r w:rsidRPr="00614700">
        <w:rPr>
          <w:b/>
          <w:i/>
          <w:iCs/>
          <w:szCs w:val="24"/>
          <w:lang w:val="en-US"/>
        </w:rPr>
        <w:t>Learn Ultra</w:t>
      </w:r>
      <w:r>
        <w:rPr>
          <w:bCs/>
          <w:szCs w:val="24"/>
          <w:lang w:val="en-US"/>
        </w:rPr>
        <w:t xml:space="preserve"> closer to the date of the lecture.</w:t>
      </w:r>
    </w:p>
    <w:p w14:paraId="6BD08ED6" w14:textId="77872AB3" w:rsidR="000C60AF" w:rsidRPr="007A68B7" w:rsidRDefault="000C60AF" w:rsidP="007A68B7">
      <w:pPr>
        <w:snapToGrid w:val="0"/>
        <w:rPr>
          <w:szCs w:val="24"/>
        </w:rPr>
      </w:pPr>
    </w:p>
    <w:sectPr w:rsidR="000C60AF" w:rsidRPr="007A68B7" w:rsidSect="00FB009B">
      <w:headerReference w:type="even" r:id="rId9"/>
      <w:headerReference w:type="default" r:id="rId10"/>
      <w:footerReference w:type="default" r:id="rId11"/>
      <w:pgSz w:w="11900" w:h="16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33C320" w14:textId="77777777" w:rsidR="00356584" w:rsidRDefault="00356584">
      <w:pPr>
        <w:spacing w:after="0" w:line="240" w:lineRule="auto"/>
      </w:pPr>
      <w:r>
        <w:separator/>
      </w:r>
    </w:p>
  </w:endnote>
  <w:endnote w:type="continuationSeparator" w:id="0">
    <w:p w14:paraId="0830C376" w14:textId="77777777" w:rsidR="00356584" w:rsidRDefault="003565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idot">
    <w:panose1 w:val="02000503000000020003"/>
    <w:charset w:val="B1"/>
    <w:family w:val="auto"/>
    <w:pitch w:val="variable"/>
    <w:sig w:usb0="80000867" w:usb1="00000000" w:usb2="00000000" w:usb3="00000000" w:csb0="000001FB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640A44" w14:textId="799DED37" w:rsidR="00DC6303" w:rsidRDefault="00E533C0">
    <w:pPr>
      <w:pStyle w:val="Footer"/>
    </w:pPr>
    <w:r>
      <w:t xml:space="preserve">Dr </w:t>
    </w:r>
    <w:r w:rsidR="002E70AB">
      <w:t xml:space="preserve">Irina </w:t>
    </w:r>
    <w:r w:rsidR="002E70AB">
      <w:t>Sakharova</w:t>
    </w:r>
    <w:r w:rsidR="002E70AB" w:rsidRPr="00DD785A">
      <w:ptab w:relativeTo="margin" w:alignment="center" w:leader="none"/>
    </w:r>
    <w:r w:rsidR="002E70AB" w:rsidRPr="00DD785A">
      <w:ptab w:relativeTo="margin" w:alignment="right" w:leader="none"/>
    </w:r>
    <w:r w:rsidR="002E70AB">
      <w:t>Durham Law School (202</w:t>
    </w:r>
    <w:r>
      <w:t>2</w:t>
    </w:r>
    <w:r w:rsidR="002E70AB">
      <w:t>-202</w:t>
    </w:r>
    <w:r>
      <w:t>3</w:t>
    </w:r>
    <w:r w:rsidR="002E70AB"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7FA467" w14:textId="77777777" w:rsidR="00356584" w:rsidRDefault="00356584">
      <w:pPr>
        <w:spacing w:after="0" w:line="240" w:lineRule="auto"/>
      </w:pPr>
      <w:r>
        <w:separator/>
      </w:r>
    </w:p>
  </w:footnote>
  <w:footnote w:type="continuationSeparator" w:id="0">
    <w:p w14:paraId="60038FB8" w14:textId="77777777" w:rsidR="00356584" w:rsidRDefault="003565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879082669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4C3EB7A6" w14:textId="77777777" w:rsidR="007424D9" w:rsidRDefault="002E70AB" w:rsidP="00FB009B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D183688" w14:textId="77777777" w:rsidR="007424D9" w:rsidRDefault="00356584" w:rsidP="007424D9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2143960885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64C2CEF7" w14:textId="77777777" w:rsidR="007424D9" w:rsidRDefault="002E70AB" w:rsidP="00FB009B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208AC422" w14:textId="77777777" w:rsidR="00DC6303" w:rsidRPr="00DD785A" w:rsidRDefault="00356584" w:rsidP="007424D9">
    <w:pPr>
      <w:pStyle w:val="Header"/>
      <w:ind w:right="360"/>
      <w:jc w:val="right"/>
    </w:pPr>
  </w:p>
  <w:p w14:paraId="0692FD22" w14:textId="77777777" w:rsidR="00DC6303" w:rsidRPr="00DD785A" w:rsidRDefault="0035658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D4720"/>
    <w:multiLevelType w:val="hybridMultilevel"/>
    <w:tmpl w:val="CF4662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B255BE"/>
    <w:multiLevelType w:val="hybridMultilevel"/>
    <w:tmpl w:val="5622DA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E458AB"/>
    <w:multiLevelType w:val="hybridMultilevel"/>
    <w:tmpl w:val="CC7E8D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E14792"/>
    <w:multiLevelType w:val="hybridMultilevel"/>
    <w:tmpl w:val="D960C0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86BB3"/>
    <w:multiLevelType w:val="hybridMultilevel"/>
    <w:tmpl w:val="F43A158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A97088"/>
    <w:multiLevelType w:val="hybridMultilevel"/>
    <w:tmpl w:val="59C2F7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8D2260"/>
    <w:multiLevelType w:val="hybridMultilevel"/>
    <w:tmpl w:val="FCE483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5A548B"/>
    <w:multiLevelType w:val="hybridMultilevel"/>
    <w:tmpl w:val="20A4BC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8824AC"/>
    <w:multiLevelType w:val="hybridMultilevel"/>
    <w:tmpl w:val="185CFD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752C16"/>
    <w:multiLevelType w:val="hybridMultilevel"/>
    <w:tmpl w:val="FEEC3B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1976AB"/>
    <w:multiLevelType w:val="hybridMultilevel"/>
    <w:tmpl w:val="9CB08E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862750"/>
    <w:multiLevelType w:val="hybridMultilevel"/>
    <w:tmpl w:val="E07227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C33764"/>
    <w:multiLevelType w:val="hybridMultilevel"/>
    <w:tmpl w:val="85E661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E71DCD"/>
    <w:multiLevelType w:val="hybridMultilevel"/>
    <w:tmpl w:val="F0F47E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01155B"/>
    <w:multiLevelType w:val="hybridMultilevel"/>
    <w:tmpl w:val="A4BE9A1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CC312A"/>
    <w:multiLevelType w:val="hybridMultilevel"/>
    <w:tmpl w:val="B5CA75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C33E3D"/>
    <w:multiLevelType w:val="hybridMultilevel"/>
    <w:tmpl w:val="83B88DDC"/>
    <w:lvl w:ilvl="0" w:tplc="FFFFFFFF">
      <w:start w:val="1"/>
      <w:numFmt w:val="decimal"/>
      <w:lvlText w:val="%1)"/>
      <w:lvlJc w:val="left"/>
      <w:pPr>
        <w:ind w:left="720" w:hanging="360"/>
      </w:pPr>
      <w:rPr>
        <w:rFonts w:ascii="Book Antiqua" w:eastAsiaTheme="minorHAnsi" w:hAnsi="Book Antiqua" w:cs="Dido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992A14"/>
    <w:multiLevelType w:val="hybridMultilevel"/>
    <w:tmpl w:val="787A64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8A6EF5"/>
    <w:multiLevelType w:val="hybridMultilevel"/>
    <w:tmpl w:val="073252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3204C0"/>
    <w:multiLevelType w:val="hybridMultilevel"/>
    <w:tmpl w:val="D41481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B3248C"/>
    <w:multiLevelType w:val="hybridMultilevel"/>
    <w:tmpl w:val="7EEA35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6468AF"/>
    <w:multiLevelType w:val="hybridMultilevel"/>
    <w:tmpl w:val="0C8A4E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CC6E10"/>
    <w:multiLevelType w:val="hybridMultilevel"/>
    <w:tmpl w:val="602034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730CBB"/>
    <w:multiLevelType w:val="hybridMultilevel"/>
    <w:tmpl w:val="23FA92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F163C2"/>
    <w:multiLevelType w:val="hybridMultilevel"/>
    <w:tmpl w:val="C41E32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C46308"/>
    <w:multiLevelType w:val="hybridMultilevel"/>
    <w:tmpl w:val="FB9657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AB73AA"/>
    <w:multiLevelType w:val="hybridMultilevel"/>
    <w:tmpl w:val="3132BA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D07458"/>
    <w:multiLevelType w:val="hybridMultilevel"/>
    <w:tmpl w:val="F7CE336C"/>
    <w:lvl w:ilvl="0" w:tplc="198ECDDE">
      <w:start w:val="1"/>
      <w:numFmt w:val="decimal"/>
      <w:lvlText w:val="%1)"/>
      <w:lvlJc w:val="left"/>
      <w:pPr>
        <w:ind w:left="720" w:hanging="360"/>
      </w:pPr>
      <w:rPr>
        <w:rFonts w:ascii="Book Antiqua" w:eastAsiaTheme="minorHAnsi" w:hAnsi="Book Antiqua" w:cs="Dido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B765FCB"/>
    <w:multiLevelType w:val="hybridMultilevel"/>
    <w:tmpl w:val="0400B91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0F544A3"/>
    <w:multiLevelType w:val="hybridMultilevel"/>
    <w:tmpl w:val="E4BCA6AC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0" w15:restartNumberingAfterBreak="0">
    <w:nsid w:val="719F227B"/>
    <w:multiLevelType w:val="hybridMultilevel"/>
    <w:tmpl w:val="413278D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2272443"/>
    <w:multiLevelType w:val="hybridMultilevel"/>
    <w:tmpl w:val="6B8E95E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62A61"/>
    <w:multiLevelType w:val="multilevel"/>
    <w:tmpl w:val="1BF6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945E21"/>
    <w:multiLevelType w:val="hybridMultilevel"/>
    <w:tmpl w:val="A8F686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3B66A8"/>
    <w:multiLevelType w:val="hybridMultilevel"/>
    <w:tmpl w:val="18C24D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9E752D7"/>
    <w:multiLevelType w:val="hybridMultilevel"/>
    <w:tmpl w:val="7324C5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B967AF5"/>
    <w:multiLevelType w:val="multilevel"/>
    <w:tmpl w:val="AA422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1521718">
    <w:abstractNumId w:val="10"/>
  </w:num>
  <w:num w:numId="2" w16cid:durableId="976881306">
    <w:abstractNumId w:val="6"/>
  </w:num>
  <w:num w:numId="3" w16cid:durableId="1624919944">
    <w:abstractNumId w:val="20"/>
  </w:num>
  <w:num w:numId="4" w16cid:durableId="668870542">
    <w:abstractNumId w:val="17"/>
  </w:num>
  <w:num w:numId="5" w16cid:durableId="645281300">
    <w:abstractNumId w:val="3"/>
  </w:num>
  <w:num w:numId="6" w16cid:durableId="826894693">
    <w:abstractNumId w:val="34"/>
  </w:num>
  <w:num w:numId="7" w16cid:durableId="232740413">
    <w:abstractNumId w:val="2"/>
  </w:num>
  <w:num w:numId="8" w16cid:durableId="727849817">
    <w:abstractNumId w:val="22"/>
  </w:num>
  <w:num w:numId="9" w16cid:durableId="480660857">
    <w:abstractNumId w:val="0"/>
  </w:num>
  <w:num w:numId="10" w16cid:durableId="1834680915">
    <w:abstractNumId w:val="21"/>
  </w:num>
  <w:num w:numId="11" w16cid:durableId="992947095">
    <w:abstractNumId w:val="7"/>
  </w:num>
  <w:num w:numId="12" w16cid:durableId="1212645263">
    <w:abstractNumId w:val="36"/>
  </w:num>
  <w:num w:numId="13" w16cid:durableId="1537039402">
    <w:abstractNumId w:val="32"/>
  </w:num>
  <w:num w:numId="14" w16cid:durableId="81487810">
    <w:abstractNumId w:val="30"/>
  </w:num>
  <w:num w:numId="15" w16cid:durableId="865557392">
    <w:abstractNumId w:val="14"/>
  </w:num>
  <w:num w:numId="16" w16cid:durableId="1102265158">
    <w:abstractNumId w:val="33"/>
  </w:num>
  <w:num w:numId="17" w16cid:durableId="1940284864">
    <w:abstractNumId w:val="15"/>
  </w:num>
  <w:num w:numId="18" w16cid:durableId="74672296">
    <w:abstractNumId w:val="25"/>
  </w:num>
  <w:num w:numId="19" w16cid:durableId="1575120943">
    <w:abstractNumId w:val="24"/>
  </w:num>
  <w:num w:numId="20" w16cid:durableId="2090957774">
    <w:abstractNumId w:val="26"/>
  </w:num>
  <w:num w:numId="21" w16cid:durableId="1613322333">
    <w:abstractNumId w:val="18"/>
  </w:num>
  <w:num w:numId="22" w16cid:durableId="8485136">
    <w:abstractNumId w:val="29"/>
  </w:num>
  <w:num w:numId="23" w16cid:durableId="1711296069">
    <w:abstractNumId w:val="4"/>
  </w:num>
  <w:num w:numId="24" w16cid:durableId="2085101513">
    <w:abstractNumId w:val="19"/>
  </w:num>
  <w:num w:numId="25" w16cid:durableId="1094087187">
    <w:abstractNumId w:val="5"/>
  </w:num>
  <w:num w:numId="26" w16cid:durableId="1601907977">
    <w:abstractNumId w:val="8"/>
  </w:num>
  <w:num w:numId="27" w16cid:durableId="1495609081">
    <w:abstractNumId w:val="11"/>
  </w:num>
  <w:num w:numId="28" w16cid:durableId="356585531">
    <w:abstractNumId w:val="1"/>
  </w:num>
  <w:num w:numId="29" w16cid:durableId="2055810480">
    <w:abstractNumId w:val="35"/>
  </w:num>
  <w:num w:numId="30" w16cid:durableId="1268585932">
    <w:abstractNumId w:val="12"/>
  </w:num>
  <w:num w:numId="31" w16cid:durableId="1921988675">
    <w:abstractNumId w:val="23"/>
  </w:num>
  <w:num w:numId="32" w16cid:durableId="1191265449">
    <w:abstractNumId w:val="9"/>
  </w:num>
  <w:num w:numId="33" w16cid:durableId="160703048">
    <w:abstractNumId w:val="31"/>
  </w:num>
  <w:num w:numId="34" w16cid:durableId="1015808080">
    <w:abstractNumId w:val="27"/>
  </w:num>
  <w:num w:numId="35" w16cid:durableId="2090152906">
    <w:abstractNumId w:val="16"/>
  </w:num>
  <w:num w:numId="36" w16cid:durableId="1556157688">
    <w:abstractNumId w:val="28"/>
  </w:num>
  <w:num w:numId="37" w16cid:durableId="20198710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250"/>
    <w:rsid w:val="00000361"/>
    <w:rsid w:val="0001357C"/>
    <w:rsid w:val="00014A3F"/>
    <w:rsid w:val="00054334"/>
    <w:rsid w:val="000650ED"/>
    <w:rsid w:val="00065468"/>
    <w:rsid w:val="00076B54"/>
    <w:rsid w:val="00076E4F"/>
    <w:rsid w:val="0008267A"/>
    <w:rsid w:val="0008624F"/>
    <w:rsid w:val="0009102A"/>
    <w:rsid w:val="000A6883"/>
    <w:rsid w:val="000B1439"/>
    <w:rsid w:val="000B57D1"/>
    <w:rsid w:val="000B772B"/>
    <w:rsid w:val="000C00D4"/>
    <w:rsid w:val="000C60AF"/>
    <w:rsid w:val="000F3066"/>
    <w:rsid w:val="001142AA"/>
    <w:rsid w:val="00115775"/>
    <w:rsid w:val="00115D25"/>
    <w:rsid w:val="001205F8"/>
    <w:rsid w:val="00127250"/>
    <w:rsid w:val="001310DE"/>
    <w:rsid w:val="00131453"/>
    <w:rsid w:val="0014622B"/>
    <w:rsid w:val="00150860"/>
    <w:rsid w:val="0015541B"/>
    <w:rsid w:val="00180F93"/>
    <w:rsid w:val="001A4165"/>
    <w:rsid w:val="001A5EA8"/>
    <w:rsid w:val="001A629E"/>
    <w:rsid w:val="001B1FF5"/>
    <w:rsid w:val="001C35B2"/>
    <w:rsid w:val="001C3804"/>
    <w:rsid w:val="001D74C4"/>
    <w:rsid w:val="001E347E"/>
    <w:rsid w:val="001F41B6"/>
    <w:rsid w:val="001F7334"/>
    <w:rsid w:val="00202728"/>
    <w:rsid w:val="002104E4"/>
    <w:rsid w:val="002129C0"/>
    <w:rsid w:val="00213804"/>
    <w:rsid w:val="00213D39"/>
    <w:rsid w:val="00215F4D"/>
    <w:rsid w:val="00221815"/>
    <w:rsid w:val="002236A1"/>
    <w:rsid w:val="00234115"/>
    <w:rsid w:val="002347CC"/>
    <w:rsid w:val="0024103A"/>
    <w:rsid w:val="00246198"/>
    <w:rsid w:val="00256C1B"/>
    <w:rsid w:val="00257A90"/>
    <w:rsid w:val="00275E15"/>
    <w:rsid w:val="002924A4"/>
    <w:rsid w:val="00297B62"/>
    <w:rsid w:val="002A6B4A"/>
    <w:rsid w:val="002B2A2F"/>
    <w:rsid w:val="002C143E"/>
    <w:rsid w:val="002D691A"/>
    <w:rsid w:val="002E4DBD"/>
    <w:rsid w:val="002E70AB"/>
    <w:rsid w:val="002E7E55"/>
    <w:rsid w:val="002F78D3"/>
    <w:rsid w:val="00322F11"/>
    <w:rsid w:val="00331277"/>
    <w:rsid w:val="00341FF1"/>
    <w:rsid w:val="00356584"/>
    <w:rsid w:val="003620F3"/>
    <w:rsid w:val="00394532"/>
    <w:rsid w:val="003A0022"/>
    <w:rsid w:val="003A04DC"/>
    <w:rsid w:val="003A27E4"/>
    <w:rsid w:val="003A4559"/>
    <w:rsid w:val="003A4906"/>
    <w:rsid w:val="003B1E93"/>
    <w:rsid w:val="003C2392"/>
    <w:rsid w:val="003D3977"/>
    <w:rsid w:val="003E2C6B"/>
    <w:rsid w:val="004003D3"/>
    <w:rsid w:val="00402E7F"/>
    <w:rsid w:val="0041031E"/>
    <w:rsid w:val="00410C73"/>
    <w:rsid w:val="00411C78"/>
    <w:rsid w:val="004138BA"/>
    <w:rsid w:val="004224AB"/>
    <w:rsid w:val="00422919"/>
    <w:rsid w:val="00426A38"/>
    <w:rsid w:val="0042798A"/>
    <w:rsid w:val="00437B72"/>
    <w:rsid w:val="00444BDD"/>
    <w:rsid w:val="004450B4"/>
    <w:rsid w:val="004507BB"/>
    <w:rsid w:val="004627DB"/>
    <w:rsid w:val="0046707C"/>
    <w:rsid w:val="00480A68"/>
    <w:rsid w:val="0048213A"/>
    <w:rsid w:val="00484968"/>
    <w:rsid w:val="00494290"/>
    <w:rsid w:val="004A320C"/>
    <w:rsid w:val="004A69CC"/>
    <w:rsid w:val="004C7344"/>
    <w:rsid w:val="004D0B8D"/>
    <w:rsid w:val="004E1E2D"/>
    <w:rsid w:val="004E74E2"/>
    <w:rsid w:val="004F21B1"/>
    <w:rsid w:val="004F4B6E"/>
    <w:rsid w:val="00506DE6"/>
    <w:rsid w:val="00511DED"/>
    <w:rsid w:val="00516518"/>
    <w:rsid w:val="00516F12"/>
    <w:rsid w:val="0054383E"/>
    <w:rsid w:val="005464A5"/>
    <w:rsid w:val="00566B83"/>
    <w:rsid w:val="00572933"/>
    <w:rsid w:val="00575983"/>
    <w:rsid w:val="00580632"/>
    <w:rsid w:val="00584FA9"/>
    <w:rsid w:val="00596EA1"/>
    <w:rsid w:val="005A1A39"/>
    <w:rsid w:val="005C08D9"/>
    <w:rsid w:val="005E153A"/>
    <w:rsid w:val="005E42CF"/>
    <w:rsid w:val="005E7A8C"/>
    <w:rsid w:val="005F2A8C"/>
    <w:rsid w:val="00600CF5"/>
    <w:rsid w:val="006110CD"/>
    <w:rsid w:val="00614700"/>
    <w:rsid w:val="006158CE"/>
    <w:rsid w:val="006318B2"/>
    <w:rsid w:val="00635CF3"/>
    <w:rsid w:val="00635E58"/>
    <w:rsid w:val="00637A66"/>
    <w:rsid w:val="00642556"/>
    <w:rsid w:val="00647172"/>
    <w:rsid w:val="00651C4F"/>
    <w:rsid w:val="0065455D"/>
    <w:rsid w:val="00676CD7"/>
    <w:rsid w:val="00684537"/>
    <w:rsid w:val="00686C4E"/>
    <w:rsid w:val="006A7D85"/>
    <w:rsid w:val="006B167A"/>
    <w:rsid w:val="006C3DC8"/>
    <w:rsid w:val="006D5DA7"/>
    <w:rsid w:val="006D66F0"/>
    <w:rsid w:val="006E037E"/>
    <w:rsid w:val="0070137A"/>
    <w:rsid w:val="00704D10"/>
    <w:rsid w:val="007124F9"/>
    <w:rsid w:val="0072246C"/>
    <w:rsid w:val="00727C96"/>
    <w:rsid w:val="007304EE"/>
    <w:rsid w:val="00745827"/>
    <w:rsid w:val="0075273E"/>
    <w:rsid w:val="00754AED"/>
    <w:rsid w:val="0076086C"/>
    <w:rsid w:val="00761F0B"/>
    <w:rsid w:val="00765BDF"/>
    <w:rsid w:val="00767954"/>
    <w:rsid w:val="00774F4D"/>
    <w:rsid w:val="00780DC1"/>
    <w:rsid w:val="00781A9D"/>
    <w:rsid w:val="0078254C"/>
    <w:rsid w:val="007870E9"/>
    <w:rsid w:val="007905D4"/>
    <w:rsid w:val="00794638"/>
    <w:rsid w:val="007A68B7"/>
    <w:rsid w:val="007A71A1"/>
    <w:rsid w:val="007B12C3"/>
    <w:rsid w:val="007C1B67"/>
    <w:rsid w:val="007D1886"/>
    <w:rsid w:val="007E0624"/>
    <w:rsid w:val="007F0138"/>
    <w:rsid w:val="007F3198"/>
    <w:rsid w:val="007F4756"/>
    <w:rsid w:val="008052E0"/>
    <w:rsid w:val="00812B2F"/>
    <w:rsid w:val="00812D37"/>
    <w:rsid w:val="0084256A"/>
    <w:rsid w:val="00843555"/>
    <w:rsid w:val="008470BB"/>
    <w:rsid w:val="00857B60"/>
    <w:rsid w:val="00860614"/>
    <w:rsid w:val="00863035"/>
    <w:rsid w:val="00863127"/>
    <w:rsid w:val="00867CAE"/>
    <w:rsid w:val="0088640F"/>
    <w:rsid w:val="00887CC3"/>
    <w:rsid w:val="008929FA"/>
    <w:rsid w:val="008946BF"/>
    <w:rsid w:val="008968CE"/>
    <w:rsid w:val="008B525D"/>
    <w:rsid w:val="008B7912"/>
    <w:rsid w:val="008E1A59"/>
    <w:rsid w:val="00920E1D"/>
    <w:rsid w:val="00923333"/>
    <w:rsid w:val="00923A99"/>
    <w:rsid w:val="00927AAB"/>
    <w:rsid w:val="009442E6"/>
    <w:rsid w:val="0094581D"/>
    <w:rsid w:val="0095254D"/>
    <w:rsid w:val="00981444"/>
    <w:rsid w:val="009825C6"/>
    <w:rsid w:val="00983291"/>
    <w:rsid w:val="00984D07"/>
    <w:rsid w:val="009930F9"/>
    <w:rsid w:val="009A112B"/>
    <w:rsid w:val="009A29E5"/>
    <w:rsid w:val="009A36D5"/>
    <w:rsid w:val="009B5A62"/>
    <w:rsid w:val="009C65B0"/>
    <w:rsid w:val="009D3014"/>
    <w:rsid w:val="009E0C10"/>
    <w:rsid w:val="009E1640"/>
    <w:rsid w:val="009E74D7"/>
    <w:rsid w:val="009F11A0"/>
    <w:rsid w:val="009F30A6"/>
    <w:rsid w:val="009F61CC"/>
    <w:rsid w:val="009F70BC"/>
    <w:rsid w:val="00A14896"/>
    <w:rsid w:val="00A23B0C"/>
    <w:rsid w:val="00A25B94"/>
    <w:rsid w:val="00A31F04"/>
    <w:rsid w:val="00A469E8"/>
    <w:rsid w:val="00A62986"/>
    <w:rsid w:val="00A635EA"/>
    <w:rsid w:val="00A7425C"/>
    <w:rsid w:val="00A805F4"/>
    <w:rsid w:val="00A8614C"/>
    <w:rsid w:val="00A9257E"/>
    <w:rsid w:val="00A95F5E"/>
    <w:rsid w:val="00A9650F"/>
    <w:rsid w:val="00A972F5"/>
    <w:rsid w:val="00AA197B"/>
    <w:rsid w:val="00AA3AED"/>
    <w:rsid w:val="00AA6623"/>
    <w:rsid w:val="00AC1A9C"/>
    <w:rsid w:val="00AC3413"/>
    <w:rsid w:val="00AC5223"/>
    <w:rsid w:val="00AC5666"/>
    <w:rsid w:val="00AD04A1"/>
    <w:rsid w:val="00AE20E3"/>
    <w:rsid w:val="00AE7A0F"/>
    <w:rsid w:val="00AF1838"/>
    <w:rsid w:val="00AF778D"/>
    <w:rsid w:val="00B003C0"/>
    <w:rsid w:val="00B14EEC"/>
    <w:rsid w:val="00B21B33"/>
    <w:rsid w:val="00B24FF1"/>
    <w:rsid w:val="00B33D36"/>
    <w:rsid w:val="00B47A3E"/>
    <w:rsid w:val="00B502FE"/>
    <w:rsid w:val="00B54089"/>
    <w:rsid w:val="00B554E0"/>
    <w:rsid w:val="00B605F2"/>
    <w:rsid w:val="00B7325B"/>
    <w:rsid w:val="00B766BE"/>
    <w:rsid w:val="00B823B9"/>
    <w:rsid w:val="00B9384F"/>
    <w:rsid w:val="00B94A8F"/>
    <w:rsid w:val="00B94EDB"/>
    <w:rsid w:val="00BB4ED5"/>
    <w:rsid w:val="00BB5F83"/>
    <w:rsid w:val="00BC575F"/>
    <w:rsid w:val="00BD2D7A"/>
    <w:rsid w:val="00BD52E9"/>
    <w:rsid w:val="00BE1BEC"/>
    <w:rsid w:val="00BE2121"/>
    <w:rsid w:val="00BE2E55"/>
    <w:rsid w:val="00BF1E21"/>
    <w:rsid w:val="00BF2B98"/>
    <w:rsid w:val="00BF3FB3"/>
    <w:rsid w:val="00C010A9"/>
    <w:rsid w:val="00C16DCF"/>
    <w:rsid w:val="00C17575"/>
    <w:rsid w:val="00C24D2A"/>
    <w:rsid w:val="00C3263B"/>
    <w:rsid w:val="00C4330E"/>
    <w:rsid w:val="00C51E4D"/>
    <w:rsid w:val="00C52F67"/>
    <w:rsid w:val="00C55933"/>
    <w:rsid w:val="00C56EF8"/>
    <w:rsid w:val="00C6133F"/>
    <w:rsid w:val="00C63184"/>
    <w:rsid w:val="00C90513"/>
    <w:rsid w:val="00C957DF"/>
    <w:rsid w:val="00CA24AC"/>
    <w:rsid w:val="00CA29F4"/>
    <w:rsid w:val="00CA56E4"/>
    <w:rsid w:val="00CA62F8"/>
    <w:rsid w:val="00CC2F5E"/>
    <w:rsid w:val="00CC37E0"/>
    <w:rsid w:val="00CC3B90"/>
    <w:rsid w:val="00CC4AB0"/>
    <w:rsid w:val="00CC7612"/>
    <w:rsid w:val="00CD40CC"/>
    <w:rsid w:val="00CF42FD"/>
    <w:rsid w:val="00D0028B"/>
    <w:rsid w:val="00D02882"/>
    <w:rsid w:val="00D070A8"/>
    <w:rsid w:val="00D11D35"/>
    <w:rsid w:val="00D12527"/>
    <w:rsid w:val="00D2315D"/>
    <w:rsid w:val="00D26068"/>
    <w:rsid w:val="00D47A23"/>
    <w:rsid w:val="00D51573"/>
    <w:rsid w:val="00D571A3"/>
    <w:rsid w:val="00D63913"/>
    <w:rsid w:val="00D64BC8"/>
    <w:rsid w:val="00D824F2"/>
    <w:rsid w:val="00D8657C"/>
    <w:rsid w:val="00D94EDD"/>
    <w:rsid w:val="00DA2720"/>
    <w:rsid w:val="00DC42B6"/>
    <w:rsid w:val="00DE0F54"/>
    <w:rsid w:val="00DE536D"/>
    <w:rsid w:val="00DE6FDE"/>
    <w:rsid w:val="00DF2560"/>
    <w:rsid w:val="00DF6870"/>
    <w:rsid w:val="00E0463C"/>
    <w:rsid w:val="00E04E5B"/>
    <w:rsid w:val="00E15EE5"/>
    <w:rsid w:val="00E27B5D"/>
    <w:rsid w:val="00E32007"/>
    <w:rsid w:val="00E32FAC"/>
    <w:rsid w:val="00E51ACA"/>
    <w:rsid w:val="00E533C0"/>
    <w:rsid w:val="00E60178"/>
    <w:rsid w:val="00E60768"/>
    <w:rsid w:val="00E612DD"/>
    <w:rsid w:val="00E63D14"/>
    <w:rsid w:val="00E65928"/>
    <w:rsid w:val="00E67EF0"/>
    <w:rsid w:val="00E73C77"/>
    <w:rsid w:val="00E75ACC"/>
    <w:rsid w:val="00E84E01"/>
    <w:rsid w:val="00E85BE3"/>
    <w:rsid w:val="00E923F8"/>
    <w:rsid w:val="00E9726D"/>
    <w:rsid w:val="00E97635"/>
    <w:rsid w:val="00EA2F87"/>
    <w:rsid w:val="00EA72E4"/>
    <w:rsid w:val="00EC157B"/>
    <w:rsid w:val="00EC5DC9"/>
    <w:rsid w:val="00ED0508"/>
    <w:rsid w:val="00ED2302"/>
    <w:rsid w:val="00EF51F2"/>
    <w:rsid w:val="00EF7036"/>
    <w:rsid w:val="00F03841"/>
    <w:rsid w:val="00F05ECD"/>
    <w:rsid w:val="00F12665"/>
    <w:rsid w:val="00F126C3"/>
    <w:rsid w:val="00F16786"/>
    <w:rsid w:val="00F2028C"/>
    <w:rsid w:val="00F22064"/>
    <w:rsid w:val="00F22BD6"/>
    <w:rsid w:val="00F244F8"/>
    <w:rsid w:val="00F27C45"/>
    <w:rsid w:val="00F34211"/>
    <w:rsid w:val="00F5379F"/>
    <w:rsid w:val="00F652B4"/>
    <w:rsid w:val="00F65762"/>
    <w:rsid w:val="00F65C2F"/>
    <w:rsid w:val="00F733FA"/>
    <w:rsid w:val="00F81866"/>
    <w:rsid w:val="00F85246"/>
    <w:rsid w:val="00F93463"/>
    <w:rsid w:val="00FB009B"/>
    <w:rsid w:val="00FB2F32"/>
    <w:rsid w:val="00FC2122"/>
    <w:rsid w:val="00FD3F51"/>
    <w:rsid w:val="00FD7329"/>
    <w:rsid w:val="00FE5A6D"/>
    <w:rsid w:val="00FF26B9"/>
    <w:rsid w:val="00FF3176"/>
    <w:rsid w:val="00FF4B7E"/>
    <w:rsid w:val="00FF7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E3B4EC"/>
  <w15:chartTrackingRefBased/>
  <w15:docId w15:val="{D0D6FD68-9DB3-9B48-A7A3-94A3B5B33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05D4"/>
    <w:pPr>
      <w:spacing w:after="120" w:line="276" w:lineRule="auto"/>
      <w:jc w:val="both"/>
    </w:pPr>
    <w:rPr>
      <w:rFonts w:ascii="Book Antiqua" w:hAnsi="Book Antiqua" w:cs="Didot"/>
      <w:szCs w:val="22"/>
    </w:rPr>
  </w:style>
  <w:style w:type="paragraph" w:styleId="Heading1">
    <w:name w:val="heading 1"/>
    <w:basedOn w:val="Normal"/>
    <w:link w:val="Heading1Char"/>
    <w:uiPriority w:val="9"/>
    <w:qFormat/>
    <w:rsid w:val="00127250"/>
    <w:pPr>
      <w:widowControl w:val="0"/>
      <w:autoSpaceDE w:val="0"/>
      <w:autoSpaceDN w:val="0"/>
      <w:spacing w:after="0" w:line="360" w:lineRule="auto"/>
      <w:ind w:left="257"/>
      <w:jc w:val="center"/>
      <w:outlineLvl w:val="0"/>
    </w:pPr>
    <w:rPr>
      <w:rFonts w:eastAsia="Book Antiqua" w:cs="Book Antiqua"/>
      <w:b/>
      <w:bCs/>
      <w:sz w:val="28"/>
      <w:szCs w:val="24"/>
      <w:lang w:val="en-US" w:bidi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7250"/>
    <w:pPr>
      <w:keepNext/>
      <w:keepLines/>
      <w:spacing w:before="40" w:after="0" w:line="36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C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E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C3B9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250"/>
    <w:rPr>
      <w:rFonts w:ascii="Book Antiqua" w:eastAsia="Book Antiqua" w:hAnsi="Book Antiqua" w:cs="Book Antiqua"/>
      <w:b/>
      <w:bCs/>
      <w:sz w:val="28"/>
      <w:lang w:val="en-US" w:bidi="en-US"/>
    </w:rPr>
  </w:style>
  <w:style w:type="character" w:customStyle="1" w:styleId="Heading2Char">
    <w:name w:val="Heading 2 Char"/>
    <w:basedOn w:val="DefaultParagraphFont"/>
    <w:link w:val="Heading2"/>
    <w:uiPriority w:val="9"/>
    <w:rsid w:val="00127250"/>
    <w:rPr>
      <w:rFonts w:ascii="Book Antiqua" w:eastAsiaTheme="majorEastAsia" w:hAnsi="Book Antiqua" w:cstheme="majorBidi"/>
      <w:b/>
      <w:szCs w:val="26"/>
    </w:rPr>
  </w:style>
  <w:style w:type="table" w:styleId="TableGrid">
    <w:name w:val="Table Grid"/>
    <w:basedOn w:val="TableNormal"/>
    <w:uiPriority w:val="39"/>
    <w:rsid w:val="00127250"/>
    <w:pPr>
      <w:jc w:val="both"/>
    </w:pPr>
    <w:rPr>
      <w:rFonts w:ascii="Didot" w:hAnsi="Didot" w:cs="Didot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127250"/>
    <w:pPr>
      <w:widowControl w:val="0"/>
      <w:autoSpaceDE w:val="0"/>
      <w:autoSpaceDN w:val="0"/>
      <w:spacing w:after="0" w:line="240" w:lineRule="auto"/>
      <w:jc w:val="left"/>
    </w:pPr>
    <w:rPr>
      <w:rFonts w:eastAsia="Book Antiqua" w:cs="Book Antiqua"/>
      <w:szCs w:val="24"/>
      <w:lang w:val="en-US"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127250"/>
    <w:rPr>
      <w:rFonts w:ascii="Book Antiqua" w:eastAsia="Book Antiqua" w:hAnsi="Book Antiqua" w:cs="Book Antiqua"/>
      <w:lang w:val="en-US" w:bidi="en-US"/>
    </w:rPr>
  </w:style>
  <w:style w:type="paragraph" w:styleId="ListParagraph">
    <w:name w:val="List Paragraph"/>
    <w:basedOn w:val="Normal"/>
    <w:uiPriority w:val="1"/>
    <w:qFormat/>
    <w:rsid w:val="00127250"/>
    <w:pPr>
      <w:widowControl w:val="0"/>
      <w:autoSpaceDE w:val="0"/>
      <w:autoSpaceDN w:val="0"/>
      <w:spacing w:after="0" w:line="240" w:lineRule="auto"/>
      <w:ind w:left="257" w:right="256"/>
    </w:pPr>
    <w:rPr>
      <w:rFonts w:eastAsia="Book Antiqua" w:cs="Book Antiqua"/>
      <w:lang w:val="en-US" w:bidi="en-US"/>
    </w:rPr>
  </w:style>
  <w:style w:type="paragraph" w:styleId="Header">
    <w:name w:val="header"/>
    <w:basedOn w:val="Normal"/>
    <w:link w:val="HeaderChar"/>
    <w:uiPriority w:val="99"/>
    <w:unhideWhenUsed/>
    <w:rsid w:val="001272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7250"/>
    <w:rPr>
      <w:rFonts w:ascii="Book Antiqua" w:hAnsi="Book Antiqua" w:cs="Didot"/>
      <w:szCs w:val="22"/>
    </w:rPr>
  </w:style>
  <w:style w:type="paragraph" w:styleId="Footer">
    <w:name w:val="footer"/>
    <w:basedOn w:val="Normal"/>
    <w:link w:val="FooterChar"/>
    <w:uiPriority w:val="99"/>
    <w:unhideWhenUsed/>
    <w:rsid w:val="001272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7250"/>
    <w:rPr>
      <w:rFonts w:ascii="Book Antiqua" w:hAnsi="Book Antiqua" w:cs="Didot"/>
      <w:szCs w:val="22"/>
    </w:rPr>
  </w:style>
  <w:style w:type="character" w:styleId="PageNumber">
    <w:name w:val="page number"/>
    <w:basedOn w:val="DefaultParagraphFont"/>
    <w:uiPriority w:val="99"/>
    <w:semiHidden/>
    <w:unhideWhenUsed/>
    <w:rsid w:val="00127250"/>
  </w:style>
  <w:style w:type="character" w:styleId="Hyperlink">
    <w:name w:val="Hyperlink"/>
    <w:basedOn w:val="DefaultParagraphFont"/>
    <w:uiPriority w:val="99"/>
    <w:unhideWhenUsed/>
    <w:rsid w:val="00AC522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522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C5223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8213A"/>
    <w:rPr>
      <w:rFonts w:ascii="Times New Roman" w:hAnsi="Times New Roman" w:cs="Times New Roman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C7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E15"/>
    <w:rPr>
      <w:rFonts w:asciiTheme="majorHAnsi" w:eastAsiaTheme="majorEastAsia" w:hAnsiTheme="majorHAnsi" w:cstheme="majorBidi"/>
      <w:i/>
      <w:iCs/>
      <w:color w:val="2F5496" w:themeColor="accent1" w:themeShade="BF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rsid w:val="00CC3B90"/>
    <w:rPr>
      <w:rFonts w:asciiTheme="majorHAnsi" w:eastAsiaTheme="majorEastAsia" w:hAnsiTheme="majorHAnsi" w:cstheme="majorBidi"/>
      <w:color w:val="2F5496" w:themeColor="accent1" w:themeShade="BF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3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86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5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1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7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75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98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03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17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720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97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81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5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782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557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26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43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14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75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267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749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49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74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947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161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598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7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00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30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21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921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2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987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462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35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4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0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285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646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0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20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61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004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177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406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3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4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1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3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29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1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6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6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0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0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8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1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664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144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1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3687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148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20657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647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90549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6361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79671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83074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0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40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62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272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9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755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7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8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36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623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167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962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17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0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36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824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202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53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8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37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356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41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10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119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973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22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8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71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113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118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2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97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2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89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47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97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70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80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165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429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5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8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863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888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48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6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7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24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2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59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35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538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859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361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32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8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635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186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100245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1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20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09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53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011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371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60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95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82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842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539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1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08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828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665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030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0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9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4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9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0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05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109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30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87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26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23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29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8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06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41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147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7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9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6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4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047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222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710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7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5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6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6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6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89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635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01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17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480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8812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43516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43154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81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98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0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4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394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145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21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5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42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687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27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57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13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3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5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28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18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042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76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617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62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20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74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151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67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2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329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297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7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78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320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938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78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22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71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89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9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27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91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33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75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88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8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2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08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887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212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29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12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9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1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7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85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26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042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541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53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2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4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8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03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682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32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9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413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634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13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75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61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2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760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6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247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1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8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2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0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693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683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981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92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3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38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61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97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21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8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480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862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44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0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74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872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27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iscover.durham.ac.uk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oxfordlawtrove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4231</TotalTime>
  <Pages>1</Pages>
  <Words>175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 Sakharova</dc:creator>
  <cp:keywords/>
  <dc:description/>
  <cp:lastModifiedBy>Irina Sakharova</cp:lastModifiedBy>
  <cp:revision>252</cp:revision>
  <dcterms:created xsi:type="dcterms:W3CDTF">2022-02-06T09:41:00Z</dcterms:created>
  <dcterms:modified xsi:type="dcterms:W3CDTF">2023-09-25T09:50:00Z</dcterms:modified>
</cp:coreProperties>
</file>