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471"/>
      </w:tblGrid>
      <w:tr w:rsidR="007D564B" w:rsidRPr="007D564B" w14:paraId="0F9EDE83" w14:textId="77777777" w:rsidTr="00F52FD2">
        <w:tc>
          <w:tcPr>
            <w:tcW w:w="3539" w:type="dxa"/>
          </w:tcPr>
          <w:p w14:paraId="5AC6342F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  <w:r w:rsidRPr="007D564B">
              <w:rPr>
                <w:rFonts w:eastAsia="Calibri" w:cs="Arial"/>
                <w:noProof/>
                <w:color w:val="000000"/>
              </w:rPr>
              <w:drawing>
                <wp:inline distT="0" distB="0" distL="0" distR="0" wp14:anchorId="5CCAF0F3" wp14:editId="708A7E4E">
                  <wp:extent cx="2056048" cy="1069145"/>
                  <wp:effectExtent l="0" t="0" r="1905" b="0"/>
                  <wp:docPr id="319955733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5733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8" cy="108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1" w:type="dxa"/>
          </w:tcPr>
          <w:p w14:paraId="00CCCCE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</w:pPr>
            <w:r w:rsidRPr="007D564B"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  <w:t>Criminal Law</w:t>
            </w:r>
          </w:p>
          <w:p w14:paraId="4BDCE3D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  <w:r w:rsidRPr="007D564B">
              <w:rPr>
                <w:rFonts w:eastAsia="Calibri" w:cs="Arial"/>
                <w:color w:val="000000"/>
                <w:sz w:val="32"/>
                <w:szCs w:val="32"/>
              </w:rPr>
              <w:t>LAW2221</w:t>
            </w:r>
          </w:p>
          <w:p w14:paraId="741CFACE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</w:p>
          <w:p w14:paraId="16CE9E62" w14:textId="20C5A114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</w:rPr>
            </w:pPr>
            <w:r>
              <w:rPr>
                <w:rFonts w:eastAsia="Calibri" w:cs="Arial"/>
                <w:b/>
                <w:bCs/>
                <w:color w:val="000000"/>
                <w:sz w:val="32"/>
                <w:szCs w:val="32"/>
              </w:rPr>
              <w:t>Lecture Notes</w:t>
            </w:r>
          </w:p>
        </w:tc>
      </w:tr>
    </w:tbl>
    <w:p w14:paraId="06BA1317" w14:textId="578613E6" w:rsidR="00A710D6" w:rsidRDefault="00A710D6" w:rsidP="00A710D6"/>
    <w:p w14:paraId="69A23A8A" w14:textId="77777777" w:rsidR="00A710D6" w:rsidRDefault="00A710D6" w:rsidP="00A710D6">
      <w:r>
        <w:t>Dr Emma Milne</w:t>
      </w:r>
    </w:p>
    <w:p w14:paraId="0FACA12B" w14:textId="77777777" w:rsidR="00A710D6" w:rsidRDefault="00A710D6" w:rsidP="00A710D6">
      <w:r>
        <w:t>emma.milne@durham.ac.uk</w:t>
      </w:r>
    </w:p>
    <w:p w14:paraId="3063549F" w14:textId="77777777" w:rsidR="001510F4" w:rsidRPr="001510F4" w:rsidRDefault="001510F4" w:rsidP="001510F4">
      <w:r w:rsidRPr="001510F4">
        <w:t>Academic Support &amp; Feedback Hours: Thursday 13.30 to 15.30</w:t>
      </w:r>
    </w:p>
    <w:p w14:paraId="3564762A" w14:textId="6DB23711" w:rsidR="00A710D6" w:rsidRDefault="001510F4" w:rsidP="001510F4">
      <w:r w:rsidRPr="001510F4">
        <w:t>PCL 113</w:t>
      </w:r>
    </w:p>
    <w:p w14:paraId="7D8E81FE" w14:textId="77777777" w:rsidR="001510F4" w:rsidRDefault="001510F4" w:rsidP="001510F4"/>
    <w:p w14:paraId="5EBBA684" w14:textId="62C5BBF9" w:rsidR="00E906CE" w:rsidRDefault="008901C5" w:rsidP="00B61283">
      <w:pPr>
        <w:pStyle w:val="Title"/>
      </w:pPr>
      <w:r>
        <w:t>Introduction to Criminal Law</w:t>
      </w:r>
    </w:p>
    <w:p w14:paraId="102C0438" w14:textId="03AA94BD" w:rsidR="00B61283" w:rsidRDefault="00B61283" w:rsidP="00B61283"/>
    <w:p w14:paraId="7074F1E7" w14:textId="560A5568" w:rsidR="000A5E5D" w:rsidRDefault="000A5E5D" w:rsidP="000A5E5D">
      <w:pPr>
        <w:pStyle w:val="Heading3"/>
      </w:pPr>
      <w:r>
        <w:t>Required Textbook Reading</w:t>
      </w:r>
    </w:p>
    <w:p w14:paraId="3AEC767E" w14:textId="77777777" w:rsidR="00472E1A" w:rsidRDefault="00472E1A" w:rsidP="00472E1A"/>
    <w:p w14:paraId="0942CF98" w14:textId="7A95A73A" w:rsidR="00472E1A" w:rsidRPr="00472E1A" w:rsidRDefault="00036596" w:rsidP="00036596">
      <w:pPr>
        <w:pStyle w:val="ListParagraph"/>
        <w:numPr>
          <w:ilvl w:val="0"/>
          <w:numId w:val="11"/>
        </w:numPr>
      </w:pPr>
      <w:r w:rsidRPr="00036596">
        <w:t xml:space="preserve">John Child &amp; David Ormerod, </w:t>
      </w:r>
      <w:r w:rsidRPr="00036596">
        <w:rPr>
          <w:i/>
          <w:iCs/>
        </w:rPr>
        <w:t>Smith, Hogan and Ormerod's Essentials of Criminal Law</w:t>
      </w:r>
      <w:r w:rsidRPr="00036596">
        <w:t xml:space="preserve"> (5th </w:t>
      </w:r>
      <w:proofErr w:type="spellStart"/>
      <w:r w:rsidRPr="00036596">
        <w:t>edn</w:t>
      </w:r>
      <w:proofErr w:type="spellEnd"/>
      <w:r w:rsidRPr="00036596">
        <w:t>, OPU, 2023)</w:t>
      </w:r>
      <w:r>
        <w:t>, chapter 1</w:t>
      </w:r>
      <w:r w:rsidRPr="00036596">
        <w:t>.</w:t>
      </w:r>
    </w:p>
    <w:p w14:paraId="2D4AD349" w14:textId="7E5BF2EA" w:rsidR="002521FD" w:rsidRDefault="002521FD" w:rsidP="00B61283">
      <w:pPr>
        <w:rPr>
          <w:u w:val="single"/>
        </w:rPr>
      </w:pPr>
      <w:r>
        <w:rPr>
          <w:b/>
          <w:bCs/>
          <w:u w:val="single"/>
        </w:rPr>
        <w:t>And</w:t>
      </w:r>
    </w:p>
    <w:p w14:paraId="448A312D" w14:textId="3D6B4314" w:rsidR="002521FD" w:rsidRPr="002521FD" w:rsidRDefault="002521FD" w:rsidP="002521FD">
      <w:pPr>
        <w:pStyle w:val="ListParagraph"/>
        <w:numPr>
          <w:ilvl w:val="0"/>
          <w:numId w:val="11"/>
        </w:numPr>
        <w:rPr>
          <w:u w:val="single"/>
        </w:rPr>
      </w:pPr>
      <w:r>
        <w:t>The module handbook (available on Learn Ultra).</w:t>
      </w:r>
    </w:p>
    <w:p w14:paraId="493C6BEA" w14:textId="77777777" w:rsidR="002521FD" w:rsidRPr="002521FD" w:rsidRDefault="002521FD" w:rsidP="00B61283">
      <w:pPr>
        <w:rPr>
          <w:u w:val="single"/>
        </w:rPr>
      </w:pPr>
    </w:p>
    <w:p w14:paraId="51115FA6" w14:textId="3542E76B" w:rsidR="00BC7D46" w:rsidRDefault="000E6469" w:rsidP="00BC7D46">
      <w:r w:rsidRPr="000E6469">
        <w:t xml:space="preserve">For further reading for this topic see the module </w:t>
      </w:r>
      <w:hyperlink r:id="rId9" w:history="1">
        <w:r w:rsidRPr="001040D3">
          <w:rPr>
            <w:rStyle w:val="Hyperlink"/>
          </w:rPr>
          <w:t>Talis Aspire reading list</w:t>
        </w:r>
      </w:hyperlink>
      <w:r>
        <w:t>.</w:t>
      </w:r>
    </w:p>
    <w:p w14:paraId="6BCAAA61" w14:textId="58F73988" w:rsidR="00BC7D46" w:rsidRDefault="00BC7D46" w:rsidP="00BC7D46"/>
    <w:p w14:paraId="1F66FEA2" w14:textId="19D22EA3" w:rsidR="00BC7D46" w:rsidRDefault="00257688" w:rsidP="00257688">
      <w:pPr>
        <w:pStyle w:val="Heading2"/>
      </w:pPr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41BE6F2D" w14:textId="77777777" w:rsidR="00257688" w:rsidRDefault="00257688" w:rsidP="00257688"/>
    <w:p w14:paraId="6EE549BC" w14:textId="28B07E83" w:rsidR="00257688" w:rsidRDefault="00257688" w:rsidP="00257688">
      <w:pPr>
        <w:pStyle w:val="ListParagraph"/>
        <w:numPr>
          <w:ilvl w:val="0"/>
          <w:numId w:val="11"/>
        </w:numPr>
      </w:pPr>
      <w:r>
        <w:t xml:space="preserve">Describe the </w:t>
      </w:r>
      <w:r w:rsidR="00A90E86">
        <w:t>learning, teaching and assessment strategies of the module.</w:t>
      </w:r>
      <w:r w:rsidR="002F13E7">
        <w:t xml:space="preserve"> </w:t>
      </w:r>
    </w:p>
    <w:p w14:paraId="7E7F940C" w14:textId="363A1FDE" w:rsidR="00257688" w:rsidRPr="00257688" w:rsidRDefault="00257688" w:rsidP="00257688">
      <w:pPr>
        <w:pStyle w:val="ListParagraph"/>
        <w:numPr>
          <w:ilvl w:val="0"/>
          <w:numId w:val="11"/>
        </w:numPr>
      </w:pPr>
      <w:r w:rsidRPr="00257688">
        <w:t>Analyse the key issues that surround the substantive criminal law.</w:t>
      </w:r>
    </w:p>
    <w:p w14:paraId="7F5F9F65" w14:textId="77777777" w:rsidR="00257688" w:rsidRPr="00257688" w:rsidRDefault="00257688" w:rsidP="00257688">
      <w:pPr>
        <w:pStyle w:val="ListParagraph"/>
        <w:numPr>
          <w:ilvl w:val="0"/>
          <w:numId w:val="11"/>
        </w:numPr>
      </w:pPr>
      <w:r w:rsidRPr="00257688">
        <w:t>Explain the internal structure of a criminal offence.</w:t>
      </w:r>
    </w:p>
    <w:p w14:paraId="38B55AC0" w14:textId="22965244" w:rsidR="001510F4" w:rsidRPr="001510F4" w:rsidRDefault="00257688" w:rsidP="001040D3">
      <w:pPr>
        <w:pStyle w:val="ListParagraph"/>
        <w:numPr>
          <w:ilvl w:val="0"/>
          <w:numId w:val="11"/>
        </w:numPr>
      </w:pPr>
      <w:r w:rsidRPr="00257688">
        <w:t>Analyse the basis of criminal liability for an omission.</w:t>
      </w:r>
    </w:p>
    <w:sectPr w:rsidR="001510F4" w:rsidRPr="001510F4"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8AFFC" w14:textId="77777777" w:rsidR="00A97B0C" w:rsidRDefault="00A97B0C" w:rsidP="00A97B0C">
      <w:pPr>
        <w:spacing w:line="240" w:lineRule="auto"/>
      </w:pPr>
      <w:r>
        <w:separator/>
      </w:r>
    </w:p>
  </w:endnote>
  <w:endnote w:type="continuationSeparator" w:id="0">
    <w:p w14:paraId="6BF21C34" w14:textId="77777777" w:rsidR="00A97B0C" w:rsidRDefault="00A97B0C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0AD9FE" w14:textId="77777777" w:rsidR="00A97B0C" w:rsidRDefault="00A97B0C" w:rsidP="00A97B0C">
      <w:pPr>
        <w:spacing w:line="240" w:lineRule="auto"/>
      </w:pPr>
      <w:r>
        <w:separator/>
      </w:r>
    </w:p>
  </w:footnote>
  <w:footnote w:type="continuationSeparator" w:id="0">
    <w:p w14:paraId="5C990397" w14:textId="77777777" w:rsidR="00A97B0C" w:rsidRDefault="00A97B0C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EB81F5A"/>
    <w:multiLevelType w:val="hybridMultilevel"/>
    <w:tmpl w:val="7BA4D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1915386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267BD"/>
    <w:rsid w:val="00036596"/>
    <w:rsid w:val="00054EC0"/>
    <w:rsid w:val="000A15E1"/>
    <w:rsid w:val="000A5E5D"/>
    <w:rsid w:val="000E6469"/>
    <w:rsid w:val="001040D3"/>
    <w:rsid w:val="001510F4"/>
    <w:rsid w:val="001E0496"/>
    <w:rsid w:val="002521FD"/>
    <w:rsid w:val="00257688"/>
    <w:rsid w:val="002D6C15"/>
    <w:rsid w:val="002F13E7"/>
    <w:rsid w:val="002F52F1"/>
    <w:rsid w:val="00391249"/>
    <w:rsid w:val="00472E1A"/>
    <w:rsid w:val="00570467"/>
    <w:rsid w:val="00676F3D"/>
    <w:rsid w:val="00724FD6"/>
    <w:rsid w:val="00775C9A"/>
    <w:rsid w:val="007D564B"/>
    <w:rsid w:val="008324E8"/>
    <w:rsid w:val="00842229"/>
    <w:rsid w:val="008901C5"/>
    <w:rsid w:val="008902D6"/>
    <w:rsid w:val="008D7EAE"/>
    <w:rsid w:val="00932F39"/>
    <w:rsid w:val="009755BC"/>
    <w:rsid w:val="009F0AFC"/>
    <w:rsid w:val="00A710D6"/>
    <w:rsid w:val="00A90E86"/>
    <w:rsid w:val="00A97B0C"/>
    <w:rsid w:val="00AF403E"/>
    <w:rsid w:val="00B61283"/>
    <w:rsid w:val="00BA67BD"/>
    <w:rsid w:val="00BC7D46"/>
    <w:rsid w:val="00C561B9"/>
    <w:rsid w:val="00CB232C"/>
    <w:rsid w:val="00CE2453"/>
    <w:rsid w:val="00DB10D4"/>
    <w:rsid w:val="00E14777"/>
    <w:rsid w:val="00E9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83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036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474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5168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741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l.talis.com/3/durham/lists/70BA4847-28FC-A81A-43A2-A58EF6A5F6E5.html?lang=en-GB&amp;logi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Emma Milne</cp:lastModifiedBy>
  <cp:revision>31</cp:revision>
  <dcterms:created xsi:type="dcterms:W3CDTF">2020-09-11T11:33:00Z</dcterms:created>
  <dcterms:modified xsi:type="dcterms:W3CDTF">2024-09-24T14:02:00Z</dcterms:modified>
</cp:coreProperties>
</file>