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A9A55" w14:textId="5040C621" w:rsidR="002A09F3" w:rsidRPr="002A09F3" w:rsidRDefault="002A09F3" w:rsidP="002A09F3">
      <w:pPr>
        <w:spacing w:after="240" w:line="360" w:lineRule="auto"/>
        <w:outlineLvl w:val="1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2A09F3">
        <w:rPr>
          <w:rFonts w:ascii="Times New Roman" w:hAnsi="Times New Roman"/>
          <w:b/>
          <w:bCs/>
          <w:color w:val="2F5496" w:themeColor="accent1" w:themeShade="BF"/>
          <w:lang w:val="en-HK"/>
        </w:rPr>
        <w:t xml:space="preserve">1. Reform proposals </w:t>
      </w:r>
    </w:p>
    <w:p w14:paraId="3CABCD0B" w14:textId="249878AF" w:rsidR="002A09F3" w:rsidRPr="002A09F3" w:rsidRDefault="002A09F3" w:rsidP="002A09F3">
      <w:pPr>
        <w:spacing w:after="240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1. Proposal: A New Defence of "Not Criminally Responsible by Reason of Recognised Medical Condition"</w:t>
      </w:r>
    </w:p>
    <w:p w14:paraId="25E5F3D1" w14:textId="77777777" w:rsidR="002A09F3" w:rsidRPr="002A09F3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1.1 Issue: The Outdated and Incoherent Definition of Insanity</w:t>
      </w:r>
    </w:p>
    <w:p w14:paraId="01C76415" w14:textId="77777777" w:rsidR="002A09F3" w:rsidRPr="002A09F3" w:rsidRDefault="002A09F3" w:rsidP="002A09F3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Current Legal Approach</w:t>
      </w:r>
    </w:p>
    <w:p w14:paraId="59573439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insanity defence is based on </w:t>
      </w:r>
      <w:proofErr w:type="spellStart"/>
      <w:r w:rsidRPr="002A09F3">
        <w:rPr>
          <w:rFonts w:ascii="Times New Roman" w:hAnsi="Times New Roman"/>
          <w:b/>
          <w:bCs/>
          <w:lang w:val="en-HK"/>
        </w:rPr>
        <w:t>M’Naghten’s</w:t>
      </w:r>
      <w:proofErr w:type="spellEnd"/>
      <w:r w:rsidRPr="002A09F3">
        <w:rPr>
          <w:rFonts w:ascii="Times New Roman" w:hAnsi="Times New Roman"/>
          <w:b/>
          <w:bCs/>
          <w:lang w:val="en-HK"/>
        </w:rPr>
        <w:t xml:space="preserve"> Case (1843) 10 Cl &amp; Fin 200</w:t>
      </w:r>
      <w:r w:rsidRPr="002A09F3">
        <w:rPr>
          <w:rFonts w:ascii="Times New Roman" w:hAnsi="Times New Roman"/>
          <w:lang w:val="en-HK"/>
        </w:rPr>
        <w:t xml:space="preserve">, requiring the defendant to prove they suffered from a </w:t>
      </w:r>
      <w:r w:rsidRPr="002A09F3">
        <w:rPr>
          <w:rFonts w:ascii="Times New Roman" w:hAnsi="Times New Roman"/>
          <w:b/>
          <w:bCs/>
          <w:lang w:val="en-HK"/>
        </w:rPr>
        <w:t>"disease of the mind"</w:t>
      </w:r>
      <w:r w:rsidRPr="002A09F3">
        <w:rPr>
          <w:rFonts w:ascii="Times New Roman" w:hAnsi="Times New Roman"/>
          <w:lang w:val="en-HK"/>
        </w:rPr>
        <w:t>, which resulted in:</w:t>
      </w:r>
    </w:p>
    <w:p w14:paraId="017B4A33" w14:textId="77777777" w:rsidR="002A09F3" w:rsidRPr="002A09F3" w:rsidRDefault="002A09F3" w:rsidP="002A09F3">
      <w:pPr>
        <w:numPr>
          <w:ilvl w:val="1"/>
          <w:numId w:val="16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A </w:t>
      </w:r>
      <w:r w:rsidRPr="002A09F3">
        <w:rPr>
          <w:rFonts w:ascii="Times New Roman" w:hAnsi="Times New Roman"/>
          <w:b/>
          <w:bCs/>
          <w:lang w:val="en-HK"/>
        </w:rPr>
        <w:t>defect of reason</w:t>
      </w:r>
      <w:r w:rsidRPr="002A09F3">
        <w:rPr>
          <w:rFonts w:ascii="Times New Roman" w:hAnsi="Times New Roman"/>
          <w:lang w:val="en-HK"/>
        </w:rPr>
        <w:t xml:space="preserve"> that prevented them from understanding the </w:t>
      </w:r>
      <w:r w:rsidRPr="002A09F3">
        <w:rPr>
          <w:rFonts w:ascii="Times New Roman" w:hAnsi="Times New Roman"/>
          <w:b/>
          <w:bCs/>
          <w:lang w:val="en-HK"/>
        </w:rPr>
        <w:t>nature and quality</w:t>
      </w:r>
      <w:r w:rsidRPr="002A09F3">
        <w:rPr>
          <w:rFonts w:ascii="Times New Roman" w:hAnsi="Times New Roman"/>
          <w:lang w:val="en-HK"/>
        </w:rPr>
        <w:t xml:space="preserve"> of the act.</w:t>
      </w:r>
    </w:p>
    <w:p w14:paraId="71DA48B0" w14:textId="77777777" w:rsidR="002A09F3" w:rsidRPr="002A09F3" w:rsidRDefault="002A09F3" w:rsidP="002A09F3">
      <w:pPr>
        <w:numPr>
          <w:ilvl w:val="1"/>
          <w:numId w:val="16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An inability to recognize that their act was </w:t>
      </w:r>
      <w:r w:rsidRPr="002A09F3">
        <w:rPr>
          <w:rFonts w:ascii="Times New Roman" w:hAnsi="Times New Roman"/>
          <w:b/>
          <w:bCs/>
          <w:lang w:val="en-HK"/>
        </w:rPr>
        <w:t>wrong</w:t>
      </w:r>
      <w:r w:rsidRPr="002A09F3">
        <w:rPr>
          <w:rFonts w:ascii="Times New Roman" w:hAnsi="Times New Roman"/>
          <w:lang w:val="en-HK"/>
        </w:rPr>
        <w:t>.</w:t>
      </w:r>
    </w:p>
    <w:p w14:paraId="5E2370B0" w14:textId="77777777" w:rsidR="002A09F3" w:rsidRPr="002A09F3" w:rsidRDefault="002A09F3" w:rsidP="002A09F3">
      <w:pPr>
        <w:numPr>
          <w:ilvl w:val="0"/>
          <w:numId w:val="16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If successful, a </w:t>
      </w:r>
      <w:r w:rsidRPr="002A09F3">
        <w:rPr>
          <w:rFonts w:ascii="Times New Roman" w:hAnsi="Times New Roman"/>
          <w:b/>
          <w:bCs/>
          <w:lang w:val="en-HK"/>
        </w:rPr>
        <w:t>special verdict</w:t>
      </w:r>
      <w:r w:rsidRPr="002A09F3">
        <w:rPr>
          <w:rFonts w:ascii="Times New Roman" w:hAnsi="Times New Roman"/>
          <w:lang w:val="en-HK"/>
        </w:rPr>
        <w:t xml:space="preserve"> of </w:t>
      </w:r>
      <w:r w:rsidRPr="002A09F3">
        <w:rPr>
          <w:rFonts w:ascii="Times New Roman" w:hAnsi="Times New Roman"/>
          <w:b/>
          <w:bCs/>
          <w:lang w:val="en-HK"/>
        </w:rPr>
        <w:t>“not guilty by reason of insanity”</w:t>
      </w:r>
      <w:r w:rsidRPr="002A09F3">
        <w:rPr>
          <w:rFonts w:ascii="Times New Roman" w:hAnsi="Times New Roman"/>
          <w:lang w:val="en-HK"/>
        </w:rPr>
        <w:t xml:space="preserve"> is issued, governed by </w:t>
      </w:r>
      <w:r w:rsidRPr="002A09F3">
        <w:rPr>
          <w:rFonts w:ascii="Times New Roman" w:hAnsi="Times New Roman"/>
          <w:b/>
          <w:bCs/>
          <w:lang w:val="en-HK"/>
        </w:rPr>
        <w:t>s.2(1) of the Trial of Lunatics Act 1883</w:t>
      </w:r>
      <w:r w:rsidRPr="002A09F3">
        <w:rPr>
          <w:rFonts w:ascii="Times New Roman" w:hAnsi="Times New Roman"/>
          <w:lang w:val="en-HK"/>
        </w:rPr>
        <w:t>.</w:t>
      </w:r>
    </w:p>
    <w:p w14:paraId="10A6F2C5" w14:textId="77777777" w:rsidR="002A09F3" w:rsidRPr="002A09F3" w:rsidRDefault="002A09F3" w:rsidP="002A09F3">
      <w:pPr>
        <w:numPr>
          <w:ilvl w:val="0"/>
          <w:numId w:val="16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This defence applies </w:t>
      </w:r>
      <w:r w:rsidRPr="002A09F3">
        <w:rPr>
          <w:rFonts w:ascii="Times New Roman" w:hAnsi="Times New Roman"/>
          <w:b/>
          <w:bCs/>
          <w:lang w:val="en-HK"/>
        </w:rPr>
        <w:t>only to mental disorders</w:t>
      </w:r>
      <w:r w:rsidRPr="002A09F3">
        <w:rPr>
          <w:rFonts w:ascii="Times New Roman" w:hAnsi="Times New Roman"/>
          <w:lang w:val="en-HK"/>
        </w:rPr>
        <w:t xml:space="preserve">, and the burden of proof lies </w:t>
      </w:r>
      <w:r w:rsidRPr="002A09F3">
        <w:rPr>
          <w:rFonts w:ascii="Times New Roman" w:hAnsi="Times New Roman"/>
          <w:b/>
          <w:bCs/>
          <w:lang w:val="en-HK"/>
        </w:rPr>
        <w:t>on the defendant</w:t>
      </w:r>
      <w:r w:rsidRPr="002A09F3">
        <w:rPr>
          <w:rFonts w:ascii="Times New Roman" w:hAnsi="Times New Roman"/>
          <w:lang w:val="en-HK"/>
        </w:rPr>
        <w:t>.</w:t>
      </w:r>
    </w:p>
    <w:p w14:paraId="6FBC3971" w14:textId="77777777" w:rsidR="002A09F3" w:rsidRPr="002A09F3" w:rsidRDefault="002A09F3" w:rsidP="002A09F3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Criticism of the Current Approach</w:t>
      </w:r>
    </w:p>
    <w:p w14:paraId="22F4A800" w14:textId="77777777" w:rsidR="002A09F3" w:rsidRPr="002A09F3" w:rsidRDefault="002A09F3" w:rsidP="002A09F3">
      <w:pPr>
        <w:numPr>
          <w:ilvl w:val="0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Overly Narrow and Medically Inaccurate Definition</w:t>
      </w:r>
    </w:p>
    <w:p w14:paraId="1EDDDCE5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requirement of a </w:t>
      </w:r>
      <w:r w:rsidRPr="002A09F3">
        <w:rPr>
          <w:rFonts w:ascii="Times New Roman" w:hAnsi="Times New Roman"/>
          <w:b/>
          <w:bCs/>
          <w:lang w:val="en-HK"/>
        </w:rPr>
        <w:t>“disease of the mind”</w:t>
      </w:r>
      <w:r w:rsidRPr="002A09F3">
        <w:rPr>
          <w:rFonts w:ascii="Times New Roman" w:hAnsi="Times New Roman"/>
          <w:lang w:val="en-HK"/>
        </w:rPr>
        <w:t xml:space="preserve"> excludes many conditions that impair control but are </w:t>
      </w:r>
      <w:r w:rsidRPr="002A09F3">
        <w:rPr>
          <w:rFonts w:ascii="Times New Roman" w:hAnsi="Times New Roman"/>
          <w:b/>
          <w:bCs/>
          <w:lang w:val="en-HK"/>
        </w:rPr>
        <w:t>not psychiatric disorders</w:t>
      </w:r>
      <w:r w:rsidRPr="002A09F3">
        <w:rPr>
          <w:rFonts w:ascii="Times New Roman" w:hAnsi="Times New Roman"/>
          <w:lang w:val="en-HK"/>
        </w:rPr>
        <w:t>.</w:t>
      </w:r>
    </w:p>
    <w:p w14:paraId="40700F50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</w:t>
      </w:r>
      <w:r w:rsidRPr="002A09F3">
        <w:rPr>
          <w:rFonts w:ascii="Times New Roman" w:hAnsi="Times New Roman"/>
          <w:b/>
          <w:bCs/>
          <w:lang w:val="en-HK"/>
        </w:rPr>
        <w:t>internal/external distinction</w:t>
      </w:r>
      <w:r w:rsidRPr="002A09F3">
        <w:rPr>
          <w:rFonts w:ascii="Times New Roman" w:hAnsi="Times New Roman"/>
          <w:lang w:val="en-HK"/>
        </w:rPr>
        <w:t xml:space="preserve"> results in </w:t>
      </w:r>
      <w:r w:rsidRPr="002A09F3">
        <w:rPr>
          <w:rFonts w:ascii="Times New Roman" w:hAnsi="Times New Roman"/>
          <w:b/>
          <w:bCs/>
          <w:lang w:val="en-HK"/>
        </w:rPr>
        <w:t>inconsistent outcomes</w:t>
      </w:r>
      <w:r w:rsidRPr="002A09F3">
        <w:rPr>
          <w:rFonts w:ascii="Times New Roman" w:hAnsi="Times New Roman"/>
          <w:lang w:val="en-HK"/>
        </w:rPr>
        <w:t>:</w:t>
      </w:r>
    </w:p>
    <w:p w14:paraId="26084CE7" w14:textId="77777777" w:rsidR="002A09F3" w:rsidRPr="002A09F3" w:rsidRDefault="002A09F3" w:rsidP="002A09F3">
      <w:pPr>
        <w:numPr>
          <w:ilvl w:val="2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Epilepsy (Sullivan [1984] AC 156)</w:t>
      </w:r>
      <w:r w:rsidRPr="002A09F3">
        <w:rPr>
          <w:rFonts w:ascii="Times New Roman" w:hAnsi="Times New Roman"/>
          <w:lang w:val="en-HK"/>
        </w:rPr>
        <w:t xml:space="preserve"> and </w:t>
      </w:r>
      <w:r w:rsidRPr="002A09F3">
        <w:rPr>
          <w:rFonts w:ascii="Times New Roman" w:hAnsi="Times New Roman"/>
          <w:b/>
          <w:bCs/>
          <w:lang w:val="en-HK"/>
        </w:rPr>
        <w:t>sleepwalking (Burgess [1991] 2 QB 92)</w:t>
      </w:r>
      <w:r w:rsidRPr="002A09F3">
        <w:rPr>
          <w:rFonts w:ascii="Times New Roman" w:hAnsi="Times New Roman"/>
          <w:lang w:val="en-HK"/>
        </w:rPr>
        <w:t xml:space="preserve"> are classified as </w:t>
      </w:r>
      <w:r w:rsidRPr="002A09F3">
        <w:rPr>
          <w:rFonts w:ascii="Times New Roman" w:hAnsi="Times New Roman"/>
          <w:b/>
          <w:bCs/>
          <w:lang w:val="en-HK"/>
        </w:rPr>
        <w:t>insanity</w:t>
      </w:r>
      <w:r w:rsidRPr="002A09F3">
        <w:rPr>
          <w:rFonts w:ascii="Times New Roman" w:hAnsi="Times New Roman"/>
          <w:lang w:val="en-HK"/>
        </w:rPr>
        <w:t>, despite medical recognition that they are not mental illnesses.</w:t>
      </w:r>
    </w:p>
    <w:p w14:paraId="277AEF6B" w14:textId="77777777" w:rsidR="002A09F3" w:rsidRPr="002A09F3" w:rsidRDefault="002A09F3" w:rsidP="002A09F3">
      <w:pPr>
        <w:numPr>
          <w:ilvl w:val="2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Diabetes cases:</w:t>
      </w:r>
    </w:p>
    <w:p w14:paraId="323FA9DF" w14:textId="77777777" w:rsidR="002A09F3" w:rsidRPr="002A09F3" w:rsidRDefault="002A09F3" w:rsidP="002A09F3">
      <w:pPr>
        <w:numPr>
          <w:ilvl w:val="3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Hennessy [1989] 89 Cr App R 10</w:t>
      </w:r>
      <w:r w:rsidRPr="002A09F3">
        <w:rPr>
          <w:rFonts w:ascii="Times New Roman" w:hAnsi="Times New Roman"/>
          <w:lang w:val="en-HK"/>
        </w:rPr>
        <w:t xml:space="preserve">: </w:t>
      </w:r>
      <w:proofErr w:type="spellStart"/>
      <w:r w:rsidRPr="002A09F3">
        <w:rPr>
          <w:rFonts w:ascii="Times New Roman" w:hAnsi="Times New Roman"/>
          <w:lang w:val="en-HK"/>
        </w:rPr>
        <w:t>Hyperglycemia</w:t>
      </w:r>
      <w:proofErr w:type="spellEnd"/>
      <w:r w:rsidRPr="002A09F3">
        <w:rPr>
          <w:rFonts w:ascii="Times New Roman" w:hAnsi="Times New Roman"/>
          <w:lang w:val="en-HK"/>
        </w:rPr>
        <w:t xml:space="preserve"> (internal cause) = </w:t>
      </w:r>
      <w:r w:rsidRPr="002A09F3">
        <w:rPr>
          <w:rFonts w:ascii="Times New Roman" w:hAnsi="Times New Roman"/>
          <w:b/>
          <w:bCs/>
          <w:lang w:val="en-HK"/>
        </w:rPr>
        <w:t>insanity</w:t>
      </w:r>
      <w:r w:rsidRPr="002A09F3">
        <w:rPr>
          <w:rFonts w:ascii="Times New Roman" w:hAnsi="Times New Roman"/>
          <w:lang w:val="en-HK"/>
        </w:rPr>
        <w:t>.</w:t>
      </w:r>
    </w:p>
    <w:p w14:paraId="4F64AD39" w14:textId="77777777" w:rsidR="002A09F3" w:rsidRPr="002A09F3" w:rsidRDefault="002A09F3" w:rsidP="002A09F3">
      <w:pPr>
        <w:numPr>
          <w:ilvl w:val="3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Quick [1973] QB 910</w:t>
      </w:r>
      <w:r w:rsidRPr="002A09F3">
        <w:rPr>
          <w:rFonts w:ascii="Times New Roman" w:hAnsi="Times New Roman"/>
          <w:lang w:val="en-HK"/>
        </w:rPr>
        <w:t xml:space="preserve">: </w:t>
      </w:r>
      <w:proofErr w:type="spellStart"/>
      <w:r w:rsidRPr="002A09F3">
        <w:rPr>
          <w:rFonts w:ascii="Times New Roman" w:hAnsi="Times New Roman"/>
          <w:lang w:val="en-HK"/>
        </w:rPr>
        <w:t>Hypoglycemia</w:t>
      </w:r>
      <w:proofErr w:type="spellEnd"/>
      <w:r w:rsidRPr="002A09F3">
        <w:rPr>
          <w:rFonts w:ascii="Times New Roman" w:hAnsi="Times New Roman"/>
          <w:lang w:val="en-HK"/>
        </w:rPr>
        <w:t xml:space="preserve"> (external cause, insulin) = </w:t>
      </w:r>
      <w:r w:rsidRPr="002A09F3">
        <w:rPr>
          <w:rFonts w:ascii="Times New Roman" w:hAnsi="Times New Roman"/>
          <w:b/>
          <w:bCs/>
          <w:lang w:val="en-HK"/>
        </w:rPr>
        <w:t>automatism</w:t>
      </w:r>
      <w:r w:rsidRPr="002A09F3">
        <w:rPr>
          <w:rFonts w:ascii="Times New Roman" w:hAnsi="Times New Roman"/>
          <w:lang w:val="en-HK"/>
        </w:rPr>
        <w:t>.</w:t>
      </w:r>
    </w:p>
    <w:p w14:paraId="64563C0C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lastRenderedPageBreak/>
        <w:t xml:space="preserve">This </w:t>
      </w:r>
      <w:r w:rsidRPr="002A09F3">
        <w:rPr>
          <w:rFonts w:ascii="Times New Roman" w:hAnsi="Times New Roman"/>
          <w:b/>
          <w:bCs/>
          <w:lang w:val="en-HK"/>
        </w:rPr>
        <w:t>arbitrary distinction</w:t>
      </w:r>
      <w:r w:rsidRPr="002A09F3">
        <w:rPr>
          <w:rFonts w:ascii="Times New Roman" w:hAnsi="Times New Roman"/>
          <w:lang w:val="en-HK"/>
        </w:rPr>
        <w:t xml:space="preserve"> creates </w:t>
      </w:r>
      <w:r w:rsidRPr="002A09F3">
        <w:rPr>
          <w:rFonts w:ascii="Times New Roman" w:hAnsi="Times New Roman"/>
          <w:b/>
          <w:bCs/>
          <w:lang w:val="en-HK"/>
        </w:rPr>
        <w:t>illogical and unfair results</w:t>
      </w:r>
      <w:r w:rsidRPr="002A09F3">
        <w:rPr>
          <w:rFonts w:ascii="Times New Roman" w:hAnsi="Times New Roman"/>
          <w:lang w:val="en-HK"/>
        </w:rPr>
        <w:t>.</w:t>
      </w:r>
    </w:p>
    <w:p w14:paraId="5B4A781E" w14:textId="77777777" w:rsidR="002A09F3" w:rsidRPr="002A09F3" w:rsidRDefault="002A09F3" w:rsidP="002A09F3">
      <w:pPr>
        <w:numPr>
          <w:ilvl w:val="0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Stigmatizing Terminology and Outdated Concepts</w:t>
      </w:r>
    </w:p>
    <w:p w14:paraId="52EEF5FB" w14:textId="77777777" w:rsidR="002A09F3" w:rsidRPr="002A09F3" w:rsidRDefault="002A09F3" w:rsidP="002A09F3">
      <w:pPr>
        <w:numPr>
          <w:ilvl w:val="1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term </w:t>
      </w:r>
      <w:r w:rsidRPr="002A09F3">
        <w:rPr>
          <w:rFonts w:ascii="Times New Roman" w:hAnsi="Times New Roman"/>
          <w:b/>
          <w:bCs/>
          <w:lang w:val="en-HK"/>
        </w:rPr>
        <w:t>"insanity"</w:t>
      </w:r>
      <w:r w:rsidRPr="002A09F3">
        <w:rPr>
          <w:rFonts w:ascii="Times New Roman" w:hAnsi="Times New Roman"/>
          <w:lang w:val="en-HK"/>
        </w:rPr>
        <w:t xml:space="preserve"> carries </w:t>
      </w:r>
      <w:r w:rsidRPr="002A09F3">
        <w:rPr>
          <w:rFonts w:ascii="Times New Roman" w:hAnsi="Times New Roman"/>
          <w:b/>
          <w:bCs/>
          <w:lang w:val="en-HK"/>
        </w:rPr>
        <w:t>medical and social stigma</w:t>
      </w:r>
      <w:r w:rsidRPr="002A09F3">
        <w:rPr>
          <w:rFonts w:ascii="Times New Roman" w:hAnsi="Times New Roman"/>
          <w:lang w:val="en-HK"/>
        </w:rPr>
        <w:t>, discouraging defendants from using the defence.</w:t>
      </w:r>
    </w:p>
    <w:p w14:paraId="345F8B48" w14:textId="77777777" w:rsidR="002A09F3" w:rsidRPr="002A09F3" w:rsidRDefault="002A09F3" w:rsidP="002A09F3">
      <w:pPr>
        <w:numPr>
          <w:ilvl w:val="1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definition of </w:t>
      </w:r>
      <w:r w:rsidRPr="002A09F3">
        <w:rPr>
          <w:rFonts w:ascii="Times New Roman" w:hAnsi="Times New Roman"/>
          <w:b/>
          <w:bCs/>
          <w:lang w:val="en-HK"/>
        </w:rPr>
        <w:t>"disease of the mind"</w:t>
      </w:r>
      <w:r w:rsidRPr="002A09F3">
        <w:rPr>
          <w:rFonts w:ascii="Times New Roman" w:hAnsi="Times New Roman"/>
          <w:lang w:val="en-HK"/>
        </w:rPr>
        <w:t xml:space="preserve"> is </w:t>
      </w:r>
      <w:r w:rsidRPr="002A09F3">
        <w:rPr>
          <w:rFonts w:ascii="Times New Roman" w:hAnsi="Times New Roman"/>
          <w:b/>
          <w:bCs/>
          <w:lang w:val="en-HK"/>
        </w:rPr>
        <w:t>legally but not medically constructed</w:t>
      </w:r>
      <w:r w:rsidRPr="002A09F3">
        <w:rPr>
          <w:rFonts w:ascii="Times New Roman" w:hAnsi="Times New Roman"/>
          <w:lang w:val="en-HK"/>
        </w:rPr>
        <w:t>, leading to inconsistent classification of conditions.</w:t>
      </w:r>
    </w:p>
    <w:p w14:paraId="506F0E9D" w14:textId="77777777" w:rsidR="002A09F3" w:rsidRPr="002A09F3" w:rsidRDefault="002A09F3" w:rsidP="002A09F3">
      <w:pPr>
        <w:numPr>
          <w:ilvl w:val="0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Unfair Reverse Burden of Proof</w:t>
      </w:r>
    </w:p>
    <w:p w14:paraId="4F90857C" w14:textId="77777777" w:rsidR="002A09F3" w:rsidRPr="002A09F3" w:rsidRDefault="002A09F3" w:rsidP="002A09F3">
      <w:pPr>
        <w:numPr>
          <w:ilvl w:val="1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Defendants must prove insanity</w:t>
      </w:r>
      <w:r w:rsidRPr="002A09F3">
        <w:rPr>
          <w:rFonts w:ascii="Times New Roman" w:hAnsi="Times New Roman"/>
          <w:lang w:val="en-HK"/>
        </w:rPr>
        <w:t xml:space="preserve">, contradicting the </w:t>
      </w:r>
      <w:r w:rsidRPr="002A09F3">
        <w:rPr>
          <w:rFonts w:ascii="Times New Roman" w:hAnsi="Times New Roman"/>
          <w:b/>
          <w:bCs/>
          <w:lang w:val="en-HK"/>
        </w:rPr>
        <w:t>principle that the prosecution must prove guilt</w:t>
      </w:r>
      <w:r w:rsidRPr="002A09F3">
        <w:rPr>
          <w:rFonts w:ascii="Times New Roman" w:hAnsi="Times New Roman"/>
          <w:lang w:val="en-HK"/>
        </w:rPr>
        <w:t>.</w:t>
      </w:r>
    </w:p>
    <w:p w14:paraId="765DC7D3" w14:textId="77777777" w:rsidR="002A09F3" w:rsidRPr="002A09F3" w:rsidRDefault="002A09F3" w:rsidP="002A09F3">
      <w:pPr>
        <w:numPr>
          <w:ilvl w:val="1"/>
          <w:numId w:val="1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</w:t>
      </w:r>
      <w:r w:rsidRPr="002A09F3">
        <w:rPr>
          <w:rFonts w:ascii="Times New Roman" w:hAnsi="Times New Roman"/>
          <w:b/>
          <w:bCs/>
          <w:lang w:val="en-HK"/>
        </w:rPr>
        <w:t>Law Commission regards this as unnecessary and unjust</w:t>
      </w:r>
      <w:r w:rsidRPr="002A09F3">
        <w:rPr>
          <w:rFonts w:ascii="Times New Roman" w:hAnsi="Times New Roman"/>
          <w:lang w:val="en-HK"/>
        </w:rPr>
        <w:t>.</w:t>
      </w:r>
    </w:p>
    <w:p w14:paraId="06C7EB6F" w14:textId="77777777" w:rsidR="002A09F3" w:rsidRPr="002A09F3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Proposed Reform</w:t>
      </w:r>
    </w:p>
    <w:p w14:paraId="2BC598D7" w14:textId="0EB3448B" w:rsidR="002A09F3" w:rsidRPr="005E6570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2A09F3">
        <w:rPr>
          <w:rFonts w:ascii="Times New Roman" w:hAnsi="Times New Roman"/>
          <w:b/>
          <w:bCs/>
          <w:color w:val="2F5496" w:themeColor="accent1" w:themeShade="BF"/>
          <w:lang w:val="en-HK"/>
        </w:rPr>
        <w:t>1</w:t>
      </w:r>
      <w:r w:rsidRPr="002A09F3">
        <w:rPr>
          <w:rFonts w:ascii="Times New Roman" w:hAnsi="Times New Roman"/>
          <w:b/>
          <w:bCs/>
          <w:color w:val="2F5496" w:themeColor="accent1" w:themeShade="BF"/>
          <w:lang w:val="en-HK"/>
        </w:rPr>
        <w:t>.</w:t>
      </w:r>
      <w:r w:rsidRPr="002A09F3">
        <w:rPr>
          <w:rFonts w:ascii="Times New Roman" w:hAnsi="Times New Roman"/>
          <w:color w:val="2F5496" w:themeColor="accent1" w:themeShade="BF"/>
          <w:lang w:val="en-HK"/>
        </w:rPr>
        <w:t xml:space="preserve"> </w:t>
      </w:r>
      <w:r w:rsidRPr="005E6570">
        <w:rPr>
          <w:rFonts w:ascii="Times New Roman" w:hAnsi="Times New Roman"/>
          <w:b/>
          <w:bCs/>
          <w:color w:val="2F5496" w:themeColor="accent1" w:themeShade="BF"/>
          <w:lang w:val="en-HK"/>
        </w:rPr>
        <w:t>Definition of "Recognised Medical Condition"</w:t>
      </w:r>
    </w:p>
    <w:p w14:paraId="56854094" w14:textId="77777777" w:rsidR="002A09F3" w:rsidRPr="005E6570" w:rsidRDefault="002A09F3" w:rsidP="002A09F3">
      <w:pPr>
        <w:numPr>
          <w:ilvl w:val="0"/>
          <w:numId w:val="13"/>
        </w:num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 xml:space="preserve">Courts would decide </w:t>
      </w:r>
      <w:r w:rsidRPr="005E6570">
        <w:rPr>
          <w:rFonts w:ascii="Times New Roman" w:hAnsi="Times New Roman"/>
          <w:b/>
          <w:bCs/>
          <w:lang w:val="en-HK"/>
        </w:rPr>
        <w:t>as a matter of law</w:t>
      </w:r>
      <w:r w:rsidRPr="005E6570">
        <w:rPr>
          <w:rFonts w:ascii="Times New Roman" w:hAnsi="Times New Roman"/>
          <w:lang w:val="en-HK"/>
        </w:rPr>
        <w:t xml:space="preserve"> whether a condition qualifies.</w:t>
      </w:r>
    </w:p>
    <w:p w14:paraId="510B4AC0" w14:textId="77777777" w:rsidR="002A09F3" w:rsidRPr="005E6570" w:rsidRDefault="002A09F3" w:rsidP="002A09F3">
      <w:pPr>
        <w:numPr>
          <w:ilvl w:val="0"/>
          <w:numId w:val="13"/>
        </w:num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 xml:space="preserve">Medical conditions must be </w:t>
      </w:r>
      <w:r w:rsidRPr="005E6570">
        <w:rPr>
          <w:rFonts w:ascii="Times New Roman" w:hAnsi="Times New Roman"/>
          <w:b/>
          <w:bCs/>
          <w:lang w:val="en-HK"/>
        </w:rPr>
        <w:t>recognized by professionals</w:t>
      </w:r>
      <w:r w:rsidRPr="005E6570">
        <w:rPr>
          <w:rFonts w:ascii="Times New Roman" w:hAnsi="Times New Roman"/>
          <w:lang w:val="en-HK"/>
        </w:rPr>
        <w:t xml:space="preserve"> to </w:t>
      </w:r>
      <w:r w:rsidRPr="005E6570">
        <w:rPr>
          <w:rFonts w:ascii="Times New Roman" w:hAnsi="Times New Roman"/>
          <w:b/>
          <w:bCs/>
          <w:lang w:val="en-HK"/>
        </w:rPr>
        <w:t>prevent spurious claims</w:t>
      </w:r>
      <w:r w:rsidRPr="005E6570">
        <w:rPr>
          <w:rFonts w:ascii="Times New Roman" w:hAnsi="Times New Roman"/>
          <w:lang w:val="en-HK"/>
        </w:rPr>
        <w:t>.</w:t>
      </w:r>
    </w:p>
    <w:p w14:paraId="393F918D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b/>
          <w:bCs/>
          <w:lang w:val="en-HK"/>
        </w:rPr>
        <w:t>Exclusions:</w:t>
      </w:r>
    </w:p>
    <w:p w14:paraId="56BF93FB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 xml:space="preserve">1. </w:t>
      </w:r>
      <w:r w:rsidRPr="005E6570">
        <w:rPr>
          <w:rFonts w:ascii="Times New Roman" w:hAnsi="Times New Roman"/>
          <w:b/>
          <w:bCs/>
          <w:lang w:val="en-HK"/>
        </w:rPr>
        <w:t>Acute intoxication</w:t>
      </w:r>
      <w:r w:rsidRPr="005E6570">
        <w:rPr>
          <w:rFonts w:ascii="Times New Roman" w:hAnsi="Times New Roman"/>
          <w:lang w:val="en-HK"/>
        </w:rPr>
        <w:t xml:space="preserve"> (e.g., extreme voluntary drunkenness).</w:t>
      </w:r>
    </w:p>
    <w:p w14:paraId="0E9CE226" w14:textId="77777777" w:rsidR="002A09F3" w:rsidRPr="005E6570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 xml:space="preserve">2. </w:t>
      </w:r>
      <w:r w:rsidRPr="005E6570">
        <w:rPr>
          <w:rFonts w:ascii="Times New Roman" w:hAnsi="Times New Roman"/>
          <w:b/>
          <w:bCs/>
          <w:lang w:val="en-HK"/>
        </w:rPr>
        <w:t>Personality disorders</w:t>
      </w:r>
      <w:r w:rsidRPr="005E6570">
        <w:rPr>
          <w:rFonts w:ascii="Times New Roman" w:hAnsi="Times New Roman"/>
          <w:lang w:val="en-HK"/>
        </w:rPr>
        <w:t xml:space="preserve"> defined </w:t>
      </w:r>
      <w:r w:rsidRPr="005E6570">
        <w:rPr>
          <w:rFonts w:ascii="Times New Roman" w:hAnsi="Times New Roman"/>
          <w:b/>
          <w:bCs/>
          <w:lang w:val="en-HK"/>
        </w:rPr>
        <w:t xml:space="preserve">only by criminal </w:t>
      </w:r>
      <w:proofErr w:type="spellStart"/>
      <w:r w:rsidRPr="005E6570">
        <w:rPr>
          <w:rFonts w:ascii="Times New Roman" w:hAnsi="Times New Roman"/>
          <w:b/>
          <w:bCs/>
          <w:lang w:val="en-HK"/>
        </w:rPr>
        <w:t>behavior</w:t>
      </w:r>
      <w:proofErr w:type="spellEnd"/>
      <w:r w:rsidRPr="005E6570">
        <w:rPr>
          <w:rFonts w:ascii="Times New Roman" w:hAnsi="Times New Roman"/>
          <w:lang w:val="en-HK"/>
        </w:rPr>
        <w:t>.</w:t>
      </w:r>
    </w:p>
    <w:p w14:paraId="339C76BD" w14:textId="77777777" w:rsidR="002A09F3" w:rsidRPr="005E6570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 xml:space="preserve">- </w:t>
      </w:r>
      <w:r w:rsidRPr="005E6570">
        <w:rPr>
          <w:rFonts w:ascii="Times New Roman" w:hAnsi="Times New Roman"/>
          <w:b/>
          <w:bCs/>
          <w:lang w:val="en-HK"/>
        </w:rPr>
        <w:t>Role of Experts</w:t>
      </w:r>
    </w:p>
    <w:p w14:paraId="14840D93" w14:textId="77777777" w:rsidR="002A09F3" w:rsidRPr="005E6570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 xml:space="preserve">The new defence requires </w:t>
      </w:r>
      <w:r w:rsidRPr="005E6570">
        <w:rPr>
          <w:rFonts w:ascii="Times New Roman" w:hAnsi="Times New Roman"/>
          <w:b/>
          <w:bCs/>
          <w:lang w:val="en-HK"/>
        </w:rPr>
        <w:t>two experts</w:t>
      </w:r>
      <w:r w:rsidRPr="005E6570">
        <w:rPr>
          <w:rFonts w:ascii="Times New Roman" w:hAnsi="Times New Roman"/>
          <w:lang w:val="en-HK"/>
        </w:rPr>
        <w:t xml:space="preserve">, but </w:t>
      </w:r>
      <w:r w:rsidRPr="005E6570">
        <w:rPr>
          <w:rFonts w:ascii="Times New Roman" w:hAnsi="Times New Roman"/>
          <w:b/>
          <w:bCs/>
          <w:lang w:val="en-HK"/>
        </w:rPr>
        <w:t>only one must be a medical practitioner</w:t>
      </w:r>
      <w:r w:rsidRPr="005E6570">
        <w:rPr>
          <w:rFonts w:ascii="Times New Roman" w:hAnsi="Times New Roman"/>
          <w:lang w:val="en-HK"/>
        </w:rPr>
        <w:t>.</w:t>
      </w:r>
    </w:p>
    <w:p w14:paraId="29097CDF" w14:textId="77777777" w:rsidR="002A09F3" w:rsidRPr="005E6570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>Experts will advise on whether:</w:t>
      </w:r>
    </w:p>
    <w:p w14:paraId="6C0840E3" w14:textId="77777777" w:rsidR="002A09F3" w:rsidRPr="005E6570" w:rsidRDefault="002A09F3" w:rsidP="002A09F3">
      <w:pPr>
        <w:numPr>
          <w:ilvl w:val="1"/>
          <w:numId w:val="14"/>
        </w:num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 xml:space="preserve">The accused had a </w:t>
      </w:r>
      <w:r w:rsidRPr="005E6570">
        <w:rPr>
          <w:rFonts w:ascii="Times New Roman" w:hAnsi="Times New Roman"/>
          <w:b/>
          <w:bCs/>
          <w:lang w:val="en-HK"/>
        </w:rPr>
        <w:t>recognised condition</w:t>
      </w:r>
      <w:r w:rsidRPr="005E6570">
        <w:rPr>
          <w:rFonts w:ascii="Times New Roman" w:hAnsi="Times New Roman"/>
          <w:lang w:val="en-HK"/>
        </w:rPr>
        <w:t>.</w:t>
      </w:r>
    </w:p>
    <w:p w14:paraId="13AE486B" w14:textId="77777777" w:rsidR="002A09F3" w:rsidRPr="002A09F3" w:rsidRDefault="002A09F3" w:rsidP="002A09F3">
      <w:pPr>
        <w:numPr>
          <w:ilvl w:val="1"/>
          <w:numId w:val="14"/>
        </w:num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 xml:space="preserve">The condition caused a </w:t>
      </w:r>
      <w:r w:rsidRPr="005E6570">
        <w:rPr>
          <w:rFonts w:ascii="Times New Roman" w:hAnsi="Times New Roman"/>
          <w:b/>
          <w:bCs/>
          <w:lang w:val="en-HK"/>
        </w:rPr>
        <w:t>lack of capacity</w:t>
      </w:r>
      <w:r w:rsidRPr="005E6570">
        <w:rPr>
          <w:rFonts w:ascii="Times New Roman" w:hAnsi="Times New Roman"/>
          <w:lang w:val="en-HK"/>
        </w:rPr>
        <w:t>.</w:t>
      </w:r>
    </w:p>
    <w:p w14:paraId="3E9FA584" w14:textId="69B6EF99" w:rsidR="002A09F3" w:rsidRPr="002A09F3" w:rsidRDefault="002A09F3" w:rsidP="002A09F3">
      <w:pPr>
        <w:spacing w:after="240" w:line="360" w:lineRule="auto"/>
        <w:rPr>
          <w:rFonts w:ascii="Times New Roman" w:hAnsi="Times New Roman"/>
          <w:color w:val="2F5496" w:themeColor="accent1" w:themeShade="BF"/>
          <w:lang w:val="en-HK"/>
        </w:rPr>
      </w:pPr>
      <w:r w:rsidRPr="002A09F3">
        <w:rPr>
          <w:rFonts w:ascii="Times New Roman" w:hAnsi="Times New Roman"/>
          <w:b/>
          <w:bCs/>
          <w:color w:val="2F5496" w:themeColor="accent1" w:themeShade="BF"/>
          <w:lang w:val="en-HK"/>
        </w:rPr>
        <w:lastRenderedPageBreak/>
        <w:t xml:space="preserve">2. </w:t>
      </w:r>
      <w:r w:rsidRPr="002A09F3">
        <w:rPr>
          <w:rFonts w:ascii="Times New Roman" w:hAnsi="Times New Roman"/>
          <w:b/>
          <w:bCs/>
          <w:color w:val="2F5496" w:themeColor="accent1" w:themeShade="BF"/>
          <w:lang w:val="en-HK"/>
        </w:rPr>
        <w:t>Abolish the common law defence of insanity</w:t>
      </w:r>
      <w:r w:rsidRPr="002A09F3">
        <w:rPr>
          <w:rFonts w:ascii="Times New Roman" w:hAnsi="Times New Roman"/>
          <w:color w:val="2F5496" w:themeColor="accent1" w:themeShade="BF"/>
          <w:lang w:val="en-HK"/>
        </w:rPr>
        <w:t xml:space="preserve"> and replace it with a </w:t>
      </w:r>
      <w:r w:rsidRPr="002A09F3">
        <w:rPr>
          <w:rFonts w:ascii="Times New Roman" w:hAnsi="Times New Roman"/>
          <w:b/>
          <w:bCs/>
          <w:color w:val="2F5496" w:themeColor="accent1" w:themeShade="BF"/>
          <w:lang w:val="en-HK"/>
        </w:rPr>
        <w:t>statutory defence of "Not Criminally Responsible by Reason of Recognised Medical Condition"</w:t>
      </w:r>
      <w:r w:rsidRPr="002A09F3">
        <w:rPr>
          <w:rFonts w:ascii="Times New Roman" w:hAnsi="Times New Roman"/>
          <w:color w:val="2F5496" w:themeColor="accent1" w:themeShade="BF"/>
          <w:lang w:val="en-HK"/>
        </w:rPr>
        <w:t>.</w:t>
      </w:r>
    </w:p>
    <w:p w14:paraId="0D9D8888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This defence would apply where a defendant, due to a </w:t>
      </w:r>
      <w:r w:rsidRPr="002A09F3">
        <w:rPr>
          <w:rFonts w:ascii="Times New Roman" w:hAnsi="Times New Roman"/>
          <w:b/>
          <w:bCs/>
          <w:lang w:val="en-HK"/>
        </w:rPr>
        <w:t>recognised medical condition</w:t>
      </w:r>
      <w:r w:rsidRPr="002A09F3">
        <w:rPr>
          <w:rFonts w:ascii="Times New Roman" w:hAnsi="Times New Roman"/>
          <w:lang w:val="en-HK"/>
        </w:rPr>
        <w:t xml:space="preserve">, </w:t>
      </w:r>
      <w:r w:rsidRPr="002A09F3">
        <w:rPr>
          <w:rFonts w:ascii="Times New Roman" w:hAnsi="Times New Roman"/>
          <w:b/>
          <w:bCs/>
          <w:lang w:val="en-HK"/>
        </w:rPr>
        <w:t>totally lacked one or more of the following capacities</w:t>
      </w:r>
      <w:r w:rsidRPr="002A09F3">
        <w:rPr>
          <w:rFonts w:ascii="Times New Roman" w:hAnsi="Times New Roman"/>
          <w:lang w:val="en-HK"/>
        </w:rPr>
        <w:t>:</w:t>
      </w:r>
    </w:p>
    <w:p w14:paraId="6F8B7922" w14:textId="77777777" w:rsidR="002A09F3" w:rsidRPr="002A09F3" w:rsidRDefault="002A09F3" w:rsidP="002A09F3">
      <w:pPr>
        <w:numPr>
          <w:ilvl w:val="1"/>
          <w:numId w:val="18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Ability to make a rational judgment</w:t>
      </w:r>
      <w:r w:rsidRPr="002A09F3">
        <w:rPr>
          <w:rFonts w:ascii="Times New Roman" w:hAnsi="Times New Roman"/>
          <w:lang w:val="en-HK"/>
        </w:rPr>
        <w:t>.</w:t>
      </w:r>
    </w:p>
    <w:p w14:paraId="54B3023D" w14:textId="77777777" w:rsidR="002A09F3" w:rsidRPr="002A09F3" w:rsidRDefault="002A09F3" w:rsidP="002A09F3">
      <w:pPr>
        <w:numPr>
          <w:ilvl w:val="1"/>
          <w:numId w:val="18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Ability to understand that their act was wrong</w:t>
      </w:r>
      <w:r w:rsidRPr="002A09F3">
        <w:rPr>
          <w:rFonts w:ascii="Times New Roman" w:hAnsi="Times New Roman"/>
          <w:lang w:val="en-HK"/>
        </w:rPr>
        <w:t>.</w:t>
      </w:r>
    </w:p>
    <w:p w14:paraId="7269C5C9" w14:textId="77777777" w:rsidR="002A09F3" w:rsidRPr="002A09F3" w:rsidRDefault="002A09F3" w:rsidP="002A09F3">
      <w:pPr>
        <w:numPr>
          <w:ilvl w:val="1"/>
          <w:numId w:val="18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Ability to control their actions</w:t>
      </w:r>
      <w:r w:rsidRPr="002A09F3">
        <w:rPr>
          <w:rFonts w:ascii="Times New Roman" w:hAnsi="Times New Roman"/>
          <w:lang w:val="en-HK"/>
        </w:rPr>
        <w:t>.</w:t>
      </w:r>
    </w:p>
    <w:p w14:paraId="5ED591E0" w14:textId="77777777" w:rsidR="002A09F3" w:rsidRPr="002A09F3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Justifications for the Reform</w:t>
      </w:r>
    </w:p>
    <w:p w14:paraId="424A20C2" w14:textId="77777777" w:rsidR="002A09F3" w:rsidRPr="002A09F3" w:rsidRDefault="002A09F3" w:rsidP="002A09F3">
      <w:pPr>
        <w:numPr>
          <w:ilvl w:val="0"/>
          <w:numId w:val="19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new defence would be </w:t>
      </w:r>
      <w:r w:rsidRPr="002A09F3">
        <w:rPr>
          <w:rFonts w:ascii="Times New Roman" w:hAnsi="Times New Roman"/>
          <w:b/>
          <w:bCs/>
          <w:lang w:val="en-HK"/>
        </w:rPr>
        <w:t>broader</w:t>
      </w:r>
      <w:r w:rsidRPr="002A09F3">
        <w:rPr>
          <w:rFonts w:ascii="Times New Roman" w:hAnsi="Times New Roman"/>
          <w:lang w:val="en-HK"/>
        </w:rPr>
        <w:t xml:space="preserve">, covering both </w:t>
      </w:r>
      <w:r w:rsidRPr="002A09F3">
        <w:rPr>
          <w:rFonts w:ascii="Times New Roman" w:hAnsi="Times New Roman"/>
          <w:b/>
          <w:bCs/>
          <w:lang w:val="en-HK"/>
        </w:rPr>
        <w:t>mental and physical conditions</w:t>
      </w:r>
      <w:r w:rsidRPr="002A09F3">
        <w:rPr>
          <w:rFonts w:ascii="Times New Roman" w:hAnsi="Times New Roman"/>
          <w:lang w:val="en-HK"/>
        </w:rPr>
        <w:t>.</w:t>
      </w:r>
    </w:p>
    <w:p w14:paraId="30D778E9" w14:textId="77777777" w:rsidR="002A09F3" w:rsidRPr="002A09F3" w:rsidRDefault="002A09F3" w:rsidP="002A09F3">
      <w:pPr>
        <w:numPr>
          <w:ilvl w:val="0"/>
          <w:numId w:val="19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Removes the internal/external distinction</w:t>
      </w:r>
      <w:r w:rsidRPr="002A09F3">
        <w:rPr>
          <w:rFonts w:ascii="Times New Roman" w:hAnsi="Times New Roman"/>
          <w:lang w:val="en-HK"/>
        </w:rPr>
        <w:t xml:space="preserve">, ensuring that all conditions causing </w:t>
      </w:r>
      <w:r w:rsidRPr="002A09F3">
        <w:rPr>
          <w:rFonts w:ascii="Times New Roman" w:hAnsi="Times New Roman"/>
          <w:b/>
          <w:bCs/>
          <w:lang w:val="en-HK"/>
        </w:rPr>
        <w:t>lack of control</w:t>
      </w:r>
      <w:r w:rsidRPr="002A09F3">
        <w:rPr>
          <w:rFonts w:ascii="Times New Roman" w:hAnsi="Times New Roman"/>
          <w:lang w:val="en-HK"/>
        </w:rPr>
        <w:t xml:space="preserve"> are treated consistently.</w:t>
      </w:r>
    </w:p>
    <w:p w14:paraId="55465298" w14:textId="77777777" w:rsidR="002A09F3" w:rsidRPr="002A09F3" w:rsidRDefault="002A09F3" w:rsidP="002A09F3">
      <w:pPr>
        <w:numPr>
          <w:ilvl w:val="0"/>
          <w:numId w:val="19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Eliminates the stigmatizing term “insanity”</w:t>
      </w:r>
      <w:r w:rsidRPr="002A09F3">
        <w:rPr>
          <w:rFonts w:ascii="Times New Roman" w:hAnsi="Times New Roman"/>
          <w:lang w:val="en-HK"/>
        </w:rPr>
        <w:t>, improving the accessibility of the defence.</w:t>
      </w:r>
    </w:p>
    <w:p w14:paraId="05DB63CB" w14:textId="77777777" w:rsidR="002A09F3" w:rsidRPr="002A09F3" w:rsidRDefault="002A09F3" w:rsidP="002A09F3">
      <w:pPr>
        <w:numPr>
          <w:ilvl w:val="0"/>
          <w:numId w:val="19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Shifts the burden of proof to the prosecution</w:t>
      </w:r>
      <w:r w:rsidRPr="002A09F3">
        <w:rPr>
          <w:rFonts w:ascii="Times New Roman" w:hAnsi="Times New Roman"/>
          <w:lang w:val="en-HK"/>
        </w:rPr>
        <w:t xml:space="preserve"> after the defendant provides expert evidence.</w:t>
      </w:r>
    </w:p>
    <w:p w14:paraId="558FF30C" w14:textId="7DF42044" w:rsidR="002A09F3" w:rsidRPr="002A09F3" w:rsidRDefault="002A09F3" w:rsidP="002A09F3">
      <w:pPr>
        <w:numPr>
          <w:ilvl w:val="0"/>
          <w:numId w:val="19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Extends availability to magistrates’ courts</w:t>
      </w:r>
      <w:r w:rsidRPr="002A09F3">
        <w:rPr>
          <w:rFonts w:ascii="Times New Roman" w:hAnsi="Times New Roman"/>
          <w:lang w:val="en-HK"/>
        </w:rPr>
        <w:t>, ensuring fairness across all levels of the judiciary.</w:t>
      </w:r>
    </w:p>
    <w:p w14:paraId="4FA88F42" w14:textId="77777777" w:rsidR="002A09F3" w:rsidRPr="002A09F3" w:rsidRDefault="009672B1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9672B1">
        <w:rPr>
          <w:rFonts w:ascii="Times New Roman" w:hAnsi="Times New Roman"/>
          <w:noProof/>
          <w:lang w:val="en-HK"/>
          <w14:ligatures w14:val="standardContextual"/>
        </w:rPr>
        <w:pict w14:anchorId="5E7B98F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08CA73A" w14:textId="77777777" w:rsidR="002A09F3" w:rsidRPr="002A09F3" w:rsidRDefault="002A09F3" w:rsidP="002A09F3">
      <w:pPr>
        <w:spacing w:after="240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2. Proposal: A Reformed Automatism Defence</w:t>
      </w:r>
    </w:p>
    <w:p w14:paraId="7EF82426" w14:textId="77777777" w:rsidR="002A09F3" w:rsidRPr="002A09F3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2.1 Issue: The Internal/External Factor Distinction and Its Arbitrary Effects</w:t>
      </w:r>
    </w:p>
    <w:p w14:paraId="108FBBF8" w14:textId="77777777" w:rsidR="002A09F3" w:rsidRPr="002A09F3" w:rsidRDefault="002A09F3" w:rsidP="002A09F3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Current Legal Approach</w:t>
      </w:r>
    </w:p>
    <w:p w14:paraId="752ADDCD" w14:textId="77777777" w:rsidR="002A09F3" w:rsidRPr="002A09F3" w:rsidRDefault="002A09F3" w:rsidP="002A09F3">
      <w:pPr>
        <w:numPr>
          <w:ilvl w:val="0"/>
          <w:numId w:val="20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</w:t>
      </w:r>
      <w:r w:rsidRPr="002A09F3">
        <w:rPr>
          <w:rFonts w:ascii="Times New Roman" w:hAnsi="Times New Roman"/>
          <w:b/>
          <w:bCs/>
          <w:lang w:val="en-HK"/>
        </w:rPr>
        <w:t>automatism defence</w:t>
      </w:r>
      <w:r w:rsidRPr="002A09F3">
        <w:rPr>
          <w:rFonts w:ascii="Times New Roman" w:hAnsi="Times New Roman"/>
          <w:lang w:val="en-HK"/>
        </w:rPr>
        <w:t xml:space="preserve"> applies when a defendant’s actions were </w:t>
      </w:r>
      <w:r w:rsidRPr="002A09F3">
        <w:rPr>
          <w:rFonts w:ascii="Times New Roman" w:hAnsi="Times New Roman"/>
          <w:b/>
          <w:bCs/>
          <w:lang w:val="en-HK"/>
        </w:rPr>
        <w:t>entirely involuntary</w:t>
      </w:r>
      <w:r w:rsidRPr="002A09F3">
        <w:rPr>
          <w:rFonts w:ascii="Times New Roman" w:hAnsi="Times New Roman"/>
          <w:lang w:val="en-HK"/>
        </w:rPr>
        <w:t xml:space="preserve"> due to an </w:t>
      </w:r>
      <w:r w:rsidRPr="002A09F3">
        <w:rPr>
          <w:rFonts w:ascii="Times New Roman" w:hAnsi="Times New Roman"/>
          <w:b/>
          <w:bCs/>
          <w:lang w:val="en-HK"/>
        </w:rPr>
        <w:t>external factor</w:t>
      </w:r>
      <w:r w:rsidRPr="002A09F3">
        <w:rPr>
          <w:rFonts w:ascii="Times New Roman" w:hAnsi="Times New Roman"/>
          <w:lang w:val="en-HK"/>
        </w:rPr>
        <w:t xml:space="preserve"> (e.g., a blow to the head).</w:t>
      </w:r>
    </w:p>
    <w:p w14:paraId="088BF0F8" w14:textId="77777777" w:rsidR="002A09F3" w:rsidRPr="002A09F3" w:rsidRDefault="002A09F3" w:rsidP="002A09F3">
      <w:pPr>
        <w:numPr>
          <w:ilvl w:val="0"/>
          <w:numId w:val="20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If successful, automatism leads to </w:t>
      </w:r>
      <w:r w:rsidRPr="002A09F3">
        <w:rPr>
          <w:rFonts w:ascii="Times New Roman" w:hAnsi="Times New Roman"/>
          <w:b/>
          <w:bCs/>
          <w:lang w:val="en-HK"/>
        </w:rPr>
        <w:t>complete acquittal</w:t>
      </w:r>
      <w:r w:rsidRPr="002A09F3">
        <w:rPr>
          <w:rFonts w:ascii="Times New Roman" w:hAnsi="Times New Roman"/>
          <w:lang w:val="en-HK"/>
        </w:rPr>
        <w:t>.</w:t>
      </w:r>
    </w:p>
    <w:p w14:paraId="7BA8185B" w14:textId="77777777" w:rsidR="002A09F3" w:rsidRPr="002A09F3" w:rsidRDefault="002A09F3" w:rsidP="002A09F3">
      <w:pPr>
        <w:numPr>
          <w:ilvl w:val="0"/>
          <w:numId w:val="20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lastRenderedPageBreak/>
        <w:t xml:space="preserve">Unlike insanity, automatism </w:t>
      </w:r>
      <w:r w:rsidRPr="002A09F3">
        <w:rPr>
          <w:rFonts w:ascii="Times New Roman" w:hAnsi="Times New Roman"/>
          <w:b/>
          <w:bCs/>
          <w:lang w:val="en-HK"/>
        </w:rPr>
        <w:t>does not require medical expert testimony</w:t>
      </w:r>
      <w:r w:rsidRPr="002A09F3">
        <w:rPr>
          <w:rFonts w:ascii="Times New Roman" w:hAnsi="Times New Roman"/>
          <w:lang w:val="en-HK"/>
        </w:rPr>
        <w:t>, though case law suggests medical evidence is typically expected (</w:t>
      </w:r>
      <w:r w:rsidRPr="002A09F3">
        <w:rPr>
          <w:rFonts w:ascii="Times New Roman" w:hAnsi="Times New Roman"/>
          <w:b/>
          <w:bCs/>
          <w:lang w:val="en-HK"/>
        </w:rPr>
        <w:t>Bratty [1963] AC 386</w:t>
      </w:r>
      <w:r w:rsidRPr="002A09F3">
        <w:rPr>
          <w:rFonts w:ascii="Times New Roman" w:hAnsi="Times New Roman"/>
          <w:lang w:val="en-HK"/>
        </w:rPr>
        <w:t>).</w:t>
      </w:r>
    </w:p>
    <w:p w14:paraId="7ABB5916" w14:textId="77777777" w:rsidR="002A09F3" w:rsidRPr="002A09F3" w:rsidRDefault="002A09F3" w:rsidP="002A09F3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Criticism of the Current Approach</w:t>
      </w:r>
    </w:p>
    <w:p w14:paraId="00558EC4" w14:textId="77777777" w:rsidR="002A09F3" w:rsidRPr="002A09F3" w:rsidRDefault="002A09F3" w:rsidP="002A09F3">
      <w:pPr>
        <w:numPr>
          <w:ilvl w:val="0"/>
          <w:numId w:val="21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Arbitrary and Illogical Internal/External Distinction</w:t>
      </w:r>
    </w:p>
    <w:p w14:paraId="6D52ACB9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law </w:t>
      </w:r>
      <w:r w:rsidRPr="002A09F3">
        <w:rPr>
          <w:rFonts w:ascii="Times New Roman" w:hAnsi="Times New Roman"/>
          <w:b/>
          <w:bCs/>
          <w:lang w:val="en-HK"/>
        </w:rPr>
        <w:t>distinguishes between causes that are “internal” (insanity) and “external” (automatism)</w:t>
      </w:r>
      <w:r w:rsidRPr="002A09F3">
        <w:rPr>
          <w:rFonts w:ascii="Times New Roman" w:hAnsi="Times New Roman"/>
          <w:lang w:val="en-HK"/>
        </w:rPr>
        <w:t xml:space="preserve">, leading to </w:t>
      </w:r>
      <w:r w:rsidRPr="002A09F3">
        <w:rPr>
          <w:rFonts w:ascii="Times New Roman" w:hAnsi="Times New Roman"/>
          <w:b/>
          <w:bCs/>
          <w:lang w:val="en-HK"/>
        </w:rPr>
        <w:t>unfair classifications</w:t>
      </w:r>
      <w:r w:rsidRPr="002A09F3">
        <w:rPr>
          <w:rFonts w:ascii="Times New Roman" w:hAnsi="Times New Roman"/>
          <w:lang w:val="en-HK"/>
        </w:rPr>
        <w:t>.</w:t>
      </w:r>
    </w:p>
    <w:p w14:paraId="17B925E7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Example: Diabetes Cases</w:t>
      </w:r>
    </w:p>
    <w:p w14:paraId="34EFD7F9" w14:textId="77777777" w:rsidR="002A09F3" w:rsidRPr="002A09F3" w:rsidRDefault="002A09F3" w:rsidP="002A09F3">
      <w:pPr>
        <w:numPr>
          <w:ilvl w:val="2"/>
          <w:numId w:val="21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If a defendant’s </w:t>
      </w:r>
      <w:r w:rsidRPr="002A09F3">
        <w:rPr>
          <w:rFonts w:ascii="Times New Roman" w:hAnsi="Times New Roman"/>
          <w:b/>
          <w:bCs/>
          <w:lang w:val="en-HK"/>
        </w:rPr>
        <w:t>diabetic coma</w:t>
      </w:r>
      <w:r w:rsidRPr="002A09F3">
        <w:rPr>
          <w:rFonts w:ascii="Times New Roman" w:hAnsi="Times New Roman"/>
          <w:lang w:val="en-HK"/>
        </w:rPr>
        <w:t xml:space="preserve"> is caused by </w:t>
      </w:r>
      <w:r w:rsidRPr="002A09F3">
        <w:rPr>
          <w:rFonts w:ascii="Times New Roman" w:hAnsi="Times New Roman"/>
          <w:b/>
          <w:bCs/>
          <w:lang w:val="en-HK"/>
        </w:rPr>
        <w:t>high blood sugar (</w:t>
      </w:r>
      <w:proofErr w:type="spellStart"/>
      <w:r w:rsidRPr="002A09F3">
        <w:rPr>
          <w:rFonts w:ascii="Times New Roman" w:hAnsi="Times New Roman"/>
          <w:b/>
          <w:bCs/>
          <w:lang w:val="en-HK"/>
        </w:rPr>
        <w:t>hyperglycemia</w:t>
      </w:r>
      <w:proofErr w:type="spellEnd"/>
      <w:r w:rsidRPr="002A09F3">
        <w:rPr>
          <w:rFonts w:ascii="Times New Roman" w:hAnsi="Times New Roman"/>
          <w:b/>
          <w:bCs/>
          <w:lang w:val="en-HK"/>
        </w:rPr>
        <w:t>)</w:t>
      </w:r>
      <w:r w:rsidRPr="002A09F3">
        <w:rPr>
          <w:rFonts w:ascii="Times New Roman" w:hAnsi="Times New Roman"/>
          <w:lang w:val="en-HK"/>
        </w:rPr>
        <w:t xml:space="preserve">, it is classified as </w:t>
      </w:r>
      <w:r w:rsidRPr="002A09F3">
        <w:rPr>
          <w:rFonts w:ascii="Times New Roman" w:hAnsi="Times New Roman"/>
          <w:b/>
          <w:bCs/>
          <w:lang w:val="en-HK"/>
        </w:rPr>
        <w:t>insanity</w:t>
      </w:r>
      <w:r w:rsidRPr="002A09F3">
        <w:rPr>
          <w:rFonts w:ascii="Times New Roman" w:hAnsi="Times New Roman"/>
          <w:lang w:val="en-HK"/>
        </w:rPr>
        <w:t xml:space="preserve"> (</w:t>
      </w:r>
      <w:r w:rsidRPr="002A09F3">
        <w:rPr>
          <w:rFonts w:ascii="Times New Roman" w:hAnsi="Times New Roman"/>
          <w:b/>
          <w:bCs/>
          <w:lang w:val="en-HK"/>
        </w:rPr>
        <w:t>Hennessy [1989] 89 Cr App R 10</w:t>
      </w:r>
      <w:r w:rsidRPr="002A09F3">
        <w:rPr>
          <w:rFonts w:ascii="Times New Roman" w:hAnsi="Times New Roman"/>
          <w:lang w:val="en-HK"/>
        </w:rPr>
        <w:t>).</w:t>
      </w:r>
    </w:p>
    <w:p w14:paraId="703D491D" w14:textId="77777777" w:rsidR="002A09F3" w:rsidRPr="002A09F3" w:rsidRDefault="002A09F3" w:rsidP="002A09F3">
      <w:pPr>
        <w:numPr>
          <w:ilvl w:val="2"/>
          <w:numId w:val="21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If it is caused by </w:t>
      </w:r>
      <w:r w:rsidRPr="002A09F3">
        <w:rPr>
          <w:rFonts w:ascii="Times New Roman" w:hAnsi="Times New Roman"/>
          <w:b/>
          <w:bCs/>
          <w:lang w:val="en-HK"/>
        </w:rPr>
        <w:t>low blood sugar due to insulin</w:t>
      </w:r>
      <w:r w:rsidRPr="002A09F3">
        <w:rPr>
          <w:rFonts w:ascii="Times New Roman" w:hAnsi="Times New Roman"/>
          <w:lang w:val="en-HK"/>
        </w:rPr>
        <w:t xml:space="preserve"> (</w:t>
      </w:r>
      <w:proofErr w:type="spellStart"/>
      <w:r w:rsidRPr="002A09F3">
        <w:rPr>
          <w:rFonts w:ascii="Times New Roman" w:hAnsi="Times New Roman"/>
          <w:lang w:val="en-HK"/>
        </w:rPr>
        <w:t>hypoglycemia</w:t>
      </w:r>
      <w:proofErr w:type="spellEnd"/>
      <w:r w:rsidRPr="002A09F3">
        <w:rPr>
          <w:rFonts w:ascii="Times New Roman" w:hAnsi="Times New Roman"/>
          <w:lang w:val="en-HK"/>
        </w:rPr>
        <w:t xml:space="preserve">), it is classified as </w:t>
      </w:r>
      <w:r w:rsidRPr="002A09F3">
        <w:rPr>
          <w:rFonts w:ascii="Times New Roman" w:hAnsi="Times New Roman"/>
          <w:b/>
          <w:bCs/>
          <w:lang w:val="en-HK"/>
        </w:rPr>
        <w:t>automatism</w:t>
      </w:r>
      <w:r w:rsidRPr="002A09F3">
        <w:rPr>
          <w:rFonts w:ascii="Times New Roman" w:hAnsi="Times New Roman"/>
          <w:lang w:val="en-HK"/>
        </w:rPr>
        <w:t xml:space="preserve"> (</w:t>
      </w:r>
      <w:r w:rsidRPr="002A09F3">
        <w:rPr>
          <w:rFonts w:ascii="Times New Roman" w:hAnsi="Times New Roman"/>
          <w:b/>
          <w:bCs/>
          <w:lang w:val="en-HK"/>
        </w:rPr>
        <w:t>Quick [1973] QB 910</w:t>
      </w:r>
      <w:r w:rsidRPr="002A09F3">
        <w:rPr>
          <w:rFonts w:ascii="Times New Roman" w:hAnsi="Times New Roman"/>
          <w:lang w:val="en-HK"/>
        </w:rPr>
        <w:t>).</w:t>
      </w:r>
    </w:p>
    <w:p w14:paraId="7A2ADFAF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Example: Sleepwalking Cases</w:t>
      </w:r>
    </w:p>
    <w:p w14:paraId="59D42A0B" w14:textId="77777777" w:rsidR="002A09F3" w:rsidRPr="002A09F3" w:rsidRDefault="002A09F3" w:rsidP="002A09F3">
      <w:pPr>
        <w:numPr>
          <w:ilvl w:val="2"/>
          <w:numId w:val="21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Tolson (1889)</w:t>
      </w:r>
      <w:r w:rsidRPr="002A09F3">
        <w:rPr>
          <w:rFonts w:ascii="Times New Roman" w:hAnsi="Times New Roman"/>
          <w:lang w:val="en-HK"/>
        </w:rPr>
        <w:t xml:space="preserve">: Sleepwalking treated as </w:t>
      </w:r>
      <w:r w:rsidRPr="002A09F3">
        <w:rPr>
          <w:rFonts w:ascii="Times New Roman" w:hAnsi="Times New Roman"/>
          <w:b/>
          <w:bCs/>
          <w:lang w:val="en-HK"/>
        </w:rPr>
        <w:t>automatism</w:t>
      </w:r>
      <w:r w:rsidRPr="002A09F3">
        <w:rPr>
          <w:rFonts w:ascii="Times New Roman" w:hAnsi="Times New Roman"/>
          <w:lang w:val="en-HK"/>
        </w:rPr>
        <w:t>.</w:t>
      </w:r>
    </w:p>
    <w:p w14:paraId="3B5DD05F" w14:textId="77777777" w:rsidR="002A09F3" w:rsidRPr="002A09F3" w:rsidRDefault="002A09F3" w:rsidP="002A09F3">
      <w:pPr>
        <w:numPr>
          <w:ilvl w:val="2"/>
          <w:numId w:val="21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Burgess [1991] 2 QB 92</w:t>
      </w:r>
      <w:r w:rsidRPr="002A09F3">
        <w:rPr>
          <w:rFonts w:ascii="Times New Roman" w:hAnsi="Times New Roman"/>
          <w:lang w:val="en-HK"/>
        </w:rPr>
        <w:t xml:space="preserve">: Sleepwalking classified under </w:t>
      </w:r>
      <w:r w:rsidRPr="002A09F3">
        <w:rPr>
          <w:rFonts w:ascii="Times New Roman" w:hAnsi="Times New Roman"/>
          <w:b/>
          <w:bCs/>
          <w:lang w:val="en-HK"/>
        </w:rPr>
        <w:t>insanity</w:t>
      </w:r>
      <w:r w:rsidRPr="002A09F3">
        <w:rPr>
          <w:rFonts w:ascii="Times New Roman" w:hAnsi="Times New Roman"/>
          <w:lang w:val="en-HK"/>
        </w:rPr>
        <w:t>, despite medical evidence suggesting otherwise.</w:t>
      </w:r>
    </w:p>
    <w:p w14:paraId="190FA754" w14:textId="77777777" w:rsidR="002A09F3" w:rsidRPr="002A09F3" w:rsidRDefault="002A09F3" w:rsidP="002A09F3">
      <w:pPr>
        <w:numPr>
          <w:ilvl w:val="2"/>
          <w:numId w:val="21"/>
        </w:numPr>
        <w:spacing w:after="240" w:line="360" w:lineRule="auto"/>
        <w:rPr>
          <w:rFonts w:ascii="Times New Roman" w:hAnsi="Times New Roman"/>
          <w:lang w:val="en-HK"/>
        </w:rPr>
      </w:pPr>
      <w:proofErr w:type="spellStart"/>
      <w:r w:rsidRPr="002A09F3">
        <w:rPr>
          <w:rFonts w:ascii="Times New Roman" w:hAnsi="Times New Roman"/>
          <w:b/>
          <w:bCs/>
          <w:lang w:val="en-HK"/>
        </w:rPr>
        <w:t>Bilton</w:t>
      </w:r>
      <w:proofErr w:type="spellEnd"/>
      <w:r w:rsidRPr="002A09F3">
        <w:rPr>
          <w:rFonts w:ascii="Times New Roman" w:hAnsi="Times New Roman"/>
          <w:b/>
          <w:bCs/>
          <w:lang w:val="en-HK"/>
        </w:rPr>
        <w:t xml:space="preserve"> (2005)</w:t>
      </w:r>
      <w:r w:rsidRPr="002A09F3">
        <w:rPr>
          <w:rFonts w:ascii="Times New Roman" w:hAnsi="Times New Roman"/>
          <w:lang w:val="en-HK"/>
        </w:rPr>
        <w:t xml:space="preserve">: A </w:t>
      </w:r>
      <w:r w:rsidRPr="002A09F3">
        <w:rPr>
          <w:rFonts w:ascii="Times New Roman" w:hAnsi="Times New Roman"/>
          <w:b/>
          <w:bCs/>
          <w:lang w:val="en-HK"/>
        </w:rPr>
        <w:t>sleepwalking rapist was acquitted</w:t>
      </w:r>
      <w:r w:rsidRPr="002A09F3">
        <w:rPr>
          <w:rFonts w:ascii="Times New Roman" w:hAnsi="Times New Roman"/>
          <w:lang w:val="en-HK"/>
        </w:rPr>
        <w:t xml:space="preserve"> via </w:t>
      </w:r>
      <w:r w:rsidRPr="002A09F3">
        <w:rPr>
          <w:rFonts w:ascii="Times New Roman" w:hAnsi="Times New Roman"/>
          <w:b/>
          <w:bCs/>
          <w:lang w:val="en-HK"/>
        </w:rPr>
        <w:t>sane automatism</w:t>
      </w:r>
      <w:r w:rsidRPr="002A09F3">
        <w:rPr>
          <w:rFonts w:ascii="Times New Roman" w:hAnsi="Times New Roman"/>
          <w:lang w:val="en-HK"/>
        </w:rPr>
        <w:t>.</w:t>
      </w:r>
    </w:p>
    <w:p w14:paraId="0892FAB1" w14:textId="77777777" w:rsidR="002A09F3" w:rsidRPr="002A09F3" w:rsidRDefault="002A09F3" w:rsidP="002A09F3">
      <w:pPr>
        <w:numPr>
          <w:ilvl w:val="2"/>
          <w:numId w:val="21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Parks (Canada, 1992) 2 SCR 871</w:t>
      </w:r>
      <w:r w:rsidRPr="002A09F3">
        <w:rPr>
          <w:rFonts w:ascii="Times New Roman" w:hAnsi="Times New Roman"/>
          <w:lang w:val="en-HK"/>
        </w:rPr>
        <w:t xml:space="preserve">: Canadian Supreme Court ruled </w:t>
      </w:r>
      <w:r w:rsidRPr="002A09F3">
        <w:rPr>
          <w:rFonts w:ascii="Times New Roman" w:hAnsi="Times New Roman"/>
          <w:b/>
          <w:bCs/>
          <w:lang w:val="en-HK"/>
        </w:rPr>
        <w:t>sleepwalking as sane automatism</w:t>
      </w:r>
      <w:r w:rsidRPr="002A09F3">
        <w:rPr>
          <w:rFonts w:ascii="Times New Roman" w:hAnsi="Times New Roman"/>
          <w:lang w:val="en-HK"/>
        </w:rPr>
        <w:t>.</w:t>
      </w:r>
    </w:p>
    <w:p w14:paraId="09A7FC1F" w14:textId="77777777" w:rsidR="002A09F3" w:rsidRPr="002A09F3" w:rsidRDefault="002A09F3" w:rsidP="002A09F3">
      <w:pPr>
        <w:numPr>
          <w:ilvl w:val="0"/>
          <w:numId w:val="21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Lack of Public Protection Mechanisms</w:t>
      </w:r>
    </w:p>
    <w:p w14:paraId="0C7FDDFF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Insanity verdicts allow for hospital orders</w:t>
      </w:r>
      <w:r w:rsidRPr="002A09F3">
        <w:rPr>
          <w:rFonts w:ascii="Times New Roman" w:hAnsi="Times New Roman"/>
          <w:lang w:val="en-HK"/>
        </w:rPr>
        <w:t xml:space="preserve">, while </w:t>
      </w:r>
      <w:r w:rsidRPr="002A09F3">
        <w:rPr>
          <w:rFonts w:ascii="Times New Roman" w:hAnsi="Times New Roman"/>
          <w:b/>
          <w:bCs/>
          <w:lang w:val="en-HK"/>
        </w:rPr>
        <w:t>automatism leads to outright acquittal</w:t>
      </w:r>
      <w:r w:rsidRPr="002A09F3">
        <w:rPr>
          <w:rFonts w:ascii="Times New Roman" w:hAnsi="Times New Roman"/>
          <w:lang w:val="en-HK"/>
        </w:rPr>
        <w:t xml:space="preserve">, creating </w:t>
      </w:r>
      <w:r w:rsidRPr="002A09F3">
        <w:rPr>
          <w:rFonts w:ascii="Times New Roman" w:hAnsi="Times New Roman"/>
          <w:b/>
          <w:bCs/>
          <w:lang w:val="en-HK"/>
        </w:rPr>
        <w:t>public safety risks</w:t>
      </w:r>
      <w:r w:rsidRPr="002A09F3">
        <w:rPr>
          <w:rFonts w:ascii="Times New Roman" w:hAnsi="Times New Roman"/>
          <w:lang w:val="en-HK"/>
        </w:rPr>
        <w:t>.</w:t>
      </w:r>
    </w:p>
    <w:p w14:paraId="207443F9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Example:</w:t>
      </w:r>
      <w:r w:rsidRPr="002A09F3">
        <w:rPr>
          <w:rFonts w:ascii="Times New Roman" w:hAnsi="Times New Roman"/>
          <w:lang w:val="en-HK"/>
        </w:rPr>
        <w:t xml:space="preserve"> A </w:t>
      </w:r>
      <w:r w:rsidRPr="002A09F3">
        <w:rPr>
          <w:rFonts w:ascii="Times New Roman" w:hAnsi="Times New Roman"/>
          <w:b/>
          <w:bCs/>
          <w:lang w:val="en-HK"/>
        </w:rPr>
        <w:t>lorry driver suffering from undiagnosed sleep apnoea</w:t>
      </w:r>
      <w:r w:rsidRPr="002A09F3">
        <w:rPr>
          <w:rFonts w:ascii="Times New Roman" w:hAnsi="Times New Roman"/>
          <w:lang w:val="en-HK"/>
        </w:rPr>
        <w:t xml:space="preserve"> could cause </w:t>
      </w:r>
      <w:r w:rsidRPr="002A09F3">
        <w:rPr>
          <w:rFonts w:ascii="Times New Roman" w:hAnsi="Times New Roman"/>
          <w:b/>
          <w:bCs/>
          <w:lang w:val="en-HK"/>
        </w:rPr>
        <w:t>multiple fatalities</w:t>
      </w:r>
      <w:r w:rsidRPr="002A09F3">
        <w:rPr>
          <w:rFonts w:ascii="Times New Roman" w:hAnsi="Times New Roman"/>
          <w:lang w:val="en-HK"/>
        </w:rPr>
        <w:t xml:space="preserve"> but be acquitted outright if classified as automatism.</w:t>
      </w:r>
    </w:p>
    <w:p w14:paraId="2760741C" w14:textId="77777777" w:rsidR="002A09F3" w:rsidRPr="002A09F3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Proposed Reform</w:t>
      </w:r>
    </w:p>
    <w:p w14:paraId="3A53290B" w14:textId="77777777" w:rsidR="002A09F3" w:rsidRPr="002A09F3" w:rsidRDefault="002A09F3" w:rsidP="002A09F3">
      <w:pPr>
        <w:numPr>
          <w:ilvl w:val="0"/>
          <w:numId w:val="22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lastRenderedPageBreak/>
        <w:t xml:space="preserve">The </w:t>
      </w:r>
      <w:r w:rsidRPr="002A09F3">
        <w:rPr>
          <w:rFonts w:ascii="Times New Roman" w:hAnsi="Times New Roman"/>
          <w:b/>
          <w:bCs/>
          <w:lang w:val="en-HK"/>
        </w:rPr>
        <w:t>internal/external distinction should be abolished</w:t>
      </w:r>
      <w:r w:rsidRPr="002A09F3">
        <w:rPr>
          <w:rFonts w:ascii="Times New Roman" w:hAnsi="Times New Roman"/>
          <w:lang w:val="en-HK"/>
        </w:rPr>
        <w:t>.</w:t>
      </w:r>
    </w:p>
    <w:p w14:paraId="235A60CB" w14:textId="77777777" w:rsidR="002A09F3" w:rsidRPr="002A09F3" w:rsidRDefault="002A09F3" w:rsidP="002A09F3">
      <w:pPr>
        <w:numPr>
          <w:ilvl w:val="0"/>
          <w:numId w:val="22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automatism defence should apply </w:t>
      </w:r>
      <w:r w:rsidRPr="002A09F3">
        <w:rPr>
          <w:rFonts w:ascii="Times New Roman" w:hAnsi="Times New Roman"/>
          <w:b/>
          <w:bCs/>
          <w:lang w:val="en-HK"/>
        </w:rPr>
        <w:t>only when the lack of control is NOT caused by a recognised medical condition</w:t>
      </w:r>
      <w:r w:rsidRPr="002A09F3">
        <w:rPr>
          <w:rFonts w:ascii="Times New Roman" w:hAnsi="Times New Roman"/>
          <w:lang w:val="en-HK"/>
        </w:rPr>
        <w:t>.</w:t>
      </w:r>
    </w:p>
    <w:p w14:paraId="5D3FFE65" w14:textId="77777777" w:rsidR="002A09F3" w:rsidRPr="002A09F3" w:rsidRDefault="002A09F3" w:rsidP="002A09F3">
      <w:pPr>
        <w:numPr>
          <w:ilvl w:val="0"/>
          <w:numId w:val="22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Where a recognised medical condition causes involuntary conduct, the defendant must rely on the </w:t>
      </w:r>
      <w:r w:rsidRPr="002A09F3">
        <w:rPr>
          <w:rFonts w:ascii="Times New Roman" w:hAnsi="Times New Roman"/>
          <w:b/>
          <w:bCs/>
          <w:lang w:val="en-HK"/>
        </w:rPr>
        <w:t>new medical condition defence</w:t>
      </w:r>
      <w:r w:rsidRPr="002A09F3">
        <w:rPr>
          <w:rFonts w:ascii="Times New Roman" w:hAnsi="Times New Roman"/>
          <w:lang w:val="en-HK"/>
        </w:rPr>
        <w:t xml:space="preserve"> instead of automatism.</w:t>
      </w:r>
    </w:p>
    <w:p w14:paraId="7B0F60CC" w14:textId="77777777" w:rsidR="002A09F3" w:rsidRPr="002A09F3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Justifications for the Reform</w:t>
      </w:r>
    </w:p>
    <w:p w14:paraId="180178D5" w14:textId="77777777" w:rsidR="002A09F3" w:rsidRPr="002A09F3" w:rsidRDefault="002A09F3" w:rsidP="002A09F3">
      <w:pPr>
        <w:numPr>
          <w:ilvl w:val="0"/>
          <w:numId w:val="23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Ensures all medical conditions are treated consistently</w:t>
      </w:r>
      <w:r w:rsidRPr="002A09F3">
        <w:rPr>
          <w:rFonts w:ascii="Times New Roman" w:hAnsi="Times New Roman"/>
          <w:lang w:val="en-HK"/>
        </w:rPr>
        <w:t>, removing arbitrary distinctions.</w:t>
      </w:r>
    </w:p>
    <w:p w14:paraId="0B854D7D" w14:textId="77777777" w:rsidR="002A09F3" w:rsidRPr="002A09F3" w:rsidRDefault="002A09F3" w:rsidP="002A09F3">
      <w:pPr>
        <w:numPr>
          <w:ilvl w:val="0"/>
          <w:numId w:val="23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Prevents dangerous acquittals</w:t>
      </w:r>
      <w:r w:rsidRPr="002A09F3">
        <w:rPr>
          <w:rFonts w:ascii="Times New Roman" w:hAnsi="Times New Roman"/>
          <w:lang w:val="en-HK"/>
        </w:rPr>
        <w:t xml:space="preserve">, allowing courts to </w:t>
      </w:r>
      <w:r w:rsidRPr="002A09F3">
        <w:rPr>
          <w:rFonts w:ascii="Times New Roman" w:hAnsi="Times New Roman"/>
          <w:b/>
          <w:bCs/>
          <w:lang w:val="en-HK"/>
        </w:rPr>
        <w:t>order treatment or supervision</w:t>
      </w:r>
      <w:r w:rsidRPr="002A09F3">
        <w:rPr>
          <w:rFonts w:ascii="Times New Roman" w:hAnsi="Times New Roman"/>
          <w:lang w:val="en-HK"/>
        </w:rPr>
        <w:t xml:space="preserve"> when needed.</w:t>
      </w:r>
    </w:p>
    <w:p w14:paraId="13FA5A2D" w14:textId="77777777" w:rsidR="002A09F3" w:rsidRPr="002A09F3" w:rsidRDefault="002A09F3" w:rsidP="002A09F3">
      <w:pPr>
        <w:numPr>
          <w:ilvl w:val="0"/>
          <w:numId w:val="23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Creates a coherent legal framework</w:t>
      </w:r>
      <w:r w:rsidRPr="002A09F3">
        <w:rPr>
          <w:rFonts w:ascii="Times New Roman" w:hAnsi="Times New Roman"/>
          <w:lang w:val="en-HK"/>
        </w:rPr>
        <w:t xml:space="preserve"> where </w:t>
      </w:r>
      <w:r w:rsidRPr="002A09F3">
        <w:rPr>
          <w:rFonts w:ascii="Times New Roman" w:hAnsi="Times New Roman"/>
          <w:b/>
          <w:bCs/>
          <w:lang w:val="en-HK"/>
        </w:rPr>
        <w:t>automatism applies only to reflexive actions not linked to medical conditions</w:t>
      </w:r>
      <w:r w:rsidRPr="002A09F3">
        <w:rPr>
          <w:rFonts w:ascii="Times New Roman" w:hAnsi="Times New Roman"/>
          <w:lang w:val="en-HK"/>
        </w:rPr>
        <w:t>.</w:t>
      </w:r>
    </w:p>
    <w:p w14:paraId="066238CF" w14:textId="77777777" w:rsidR="002A09F3" w:rsidRPr="002A09F3" w:rsidRDefault="009672B1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9672B1">
        <w:rPr>
          <w:rFonts w:ascii="Times New Roman" w:hAnsi="Times New Roman"/>
          <w:noProof/>
          <w:lang w:val="en-HK"/>
          <w14:ligatures w14:val="standardContextual"/>
        </w:rPr>
        <w:pict w14:anchorId="46A82BF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2A031E" w14:textId="77777777" w:rsidR="002A09F3" w:rsidRPr="002A09F3" w:rsidRDefault="002A09F3" w:rsidP="002A09F3">
      <w:pPr>
        <w:spacing w:after="240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3. Proposal: Procedural Reforms to Improve Fairness and Efficiency</w:t>
      </w:r>
    </w:p>
    <w:p w14:paraId="43C645ED" w14:textId="77777777" w:rsidR="002A09F3" w:rsidRPr="002A09F3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3.1 Issue: Procedural Inefficiencies and Waste of Judicial Resources</w:t>
      </w:r>
    </w:p>
    <w:p w14:paraId="28757F80" w14:textId="77777777" w:rsidR="002A09F3" w:rsidRPr="002A09F3" w:rsidRDefault="002A09F3" w:rsidP="002A09F3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Current Legal Approach</w:t>
      </w:r>
    </w:p>
    <w:p w14:paraId="3EA90DBE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>A jury trial is always required for an insanity verdict, even when all parties agree on the outcome.</w:t>
      </w:r>
    </w:p>
    <w:p w14:paraId="76810D5C" w14:textId="77777777" w:rsidR="002A09F3" w:rsidRPr="002A09F3" w:rsidRDefault="002A09F3" w:rsidP="002A09F3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Criticism of the Current Approach</w:t>
      </w:r>
    </w:p>
    <w:p w14:paraId="4FEA6C5F" w14:textId="77777777" w:rsidR="002A09F3" w:rsidRPr="002A09F3" w:rsidRDefault="002A09F3" w:rsidP="002A09F3">
      <w:pPr>
        <w:numPr>
          <w:ilvl w:val="0"/>
          <w:numId w:val="25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Empirical studies</w:t>
      </w:r>
      <w:r w:rsidRPr="002A09F3">
        <w:rPr>
          <w:rFonts w:ascii="Times New Roman" w:hAnsi="Times New Roman"/>
          <w:lang w:val="en-HK"/>
        </w:rPr>
        <w:t xml:space="preserve"> show that jury trials in insanity cases are often </w:t>
      </w:r>
      <w:r w:rsidRPr="002A09F3">
        <w:rPr>
          <w:rFonts w:ascii="Times New Roman" w:hAnsi="Times New Roman"/>
          <w:b/>
          <w:bCs/>
          <w:lang w:val="en-HK"/>
        </w:rPr>
        <w:t>formalities</w:t>
      </w:r>
      <w:r w:rsidRPr="002A09F3">
        <w:rPr>
          <w:rFonts w:ascii="Times New Roman" w:hAnsi="Times New Roman"/>
          <w:lang w:val="en-HK"/>
        </w:rPr>
        <w:t xml:space="preserve"> that waste </w:t>
      </w:r>
      <w:r w:rsidRPr="002A09F3">
        <w:rPr>
          <w:rFonts w:ascii="Times New Roman" w:hAnsi="Times New Roman"/>
          <w:b/>
          <w:bCs/>
          <w:lang w:val="en-HK"/>
        </w:rPr>
        <w:t>court time and resources</w:t>
      </w:r>
      <w:r w:rsidRPr="002A09F3">
        <w:rPr>
          <w:rFonts w:ascii="Times New Roman" w:hAnsi="Times New Roman"/>
          <w:lang w:val="en-HK"/>
        </w:rPr>
        <w:t xml:space="preserve"> (</w:t>
      </w:r>
      <w:r w:rsidRPr="002A09F3">
        <w:rPr>
          <w:rFonts w:ascii="Times New Roman" w:hAnsi="Times New Roman"/>
          <w:b/>
          <w:bCs/>
          <w:lang w:val="en-HK"/>
        </w:rPr>
        <w:t>Mackay, Mitchell, &amp; Howe, 2006</w:t>
      </w:r>
      <w:r w:rsidRPr="002A09F3">
        <w:rPr>
          <w:rFonts w:ascii="Times New Roman" w:hAnsi="Times New Roman"/>
          <w:lang w:val="en-HK"/>
        </w:rPr>
        <w:t>).</w:t>
      </w:r>
    </w:p>
    <w:p w14:paraId="6F4C4C34" w14:textId="77777777" w:rsidR="002A09F3" w:rsidRPr="002A09F3" w:rsidRDefault="002A09F3" w:rsidP="002A09F3">
      <w:pPr>
        <w:numPr>
          <w:ilvl w:val="0"/>
          <w:numId w:val="25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Unnecessary burden on juries</w:t>
      </w:r>
      <w:r w:rsidRPr="002A09F3">
        <w:rPr>
          <w:rFonts w:ascii="Times New Roman" w:hAnsi="Times New Roman"/>
          <w:lang w:val="en-HK"/>
        </w:rPr>
        <w:t xml:space="preserve">, particularly when the outcome is </w:t>
      </w:r>
      <w:r w:rsidRPr="002A09F3">
        <w:rPr>
          <w:rFonts w:ascii="Times New Roman" w:hAnsi="Times New Roman"/>
          <w:b/>
          <w:bCs/>
          <w:lang w:val="en-HK"/>
        </w:rPr>
        <w:t>not disputed</w:t>
      </w:r>
      <w:r w:rsidRPr="002A09F3">
        <w:rPr>
          <w:rFonts w:ascii="Times New Roman" w:hAnsi="Times New Roman"/>
          <w:lang w:val="en-HK"/>
        </w:rPr>
        <w:t>.</w:t>
      </w:r>
    </w:p>
    <w:p w14:paraId="5D1462F8" w14:textId="77777777" w:rsidR="002A09F3" w:rsidRPr="002A09F3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Proposed Reform</w:t>
      </w:r>
    </w:p>
    <w:p w14:paraId="7225BC80" w14:textId="77777777" w:rsidR="002A09F3" w:rsidRPr="002A09F3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Allow the </w:t>
      </w:r>
      <w:r w:rsidRPr="002A09F3">
        <w:rPr>
          <w:rFonts w:ascii="Times New Roman" w:hAnsi="Times New Roman"/>
          <w:b/>
          <w:bCs/>
          <w:lang w:val="en-HK"/>
        </w:rPr>
        <w:t>judge to record a special verdict without a jury</w:t>
      </w:r>
      <w:r w:rsidRPr="002A09F3">
        <w:rPr>
          <w:rFonts w:ascii="Times New Roman" w:hAnsi="Times New Roman"/>
          <w:lang w:val="en-HK"/>
        </w:rPr>
        <w:t xml:space="preserve"> if:</w:t>
      </w:r>
    </w:p>
    <w:p w14:paraId="2CBD76BC" w14:textId="77777777" w:rsidR="002A09F3" w:rsidRPr="002A09F3" w:rsidRDefault="002A09F3" w:rsidP="002A09F3">
      <w:pPr>
        <w:numPr>
          <w:ilvl w:val="1"/>
          <w:numId w:val="26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lastRenderedPageBreak/>
        <w:t xml:space="preserve">The defendant is </w:t>
      </w:r>
      <w:r w:rsidRPr="002A09F3">
        <w:rPr>
          <w:rFonts w:ascii="Times New Roman" w:hAnsi="Times New Roman"/>
          <w:b/>
          <w:bCs/>
          <w:lang w:val="en-HK"/>
        </w:rPr>
        <w:t>legally represented</w:t>
      </w:r>
      <w:r w:rsidRPr="002A09F3">
        <w:rPr>
          <w:rFonts w:ascii="Times New Roman" w:hAnsi="Times New Roman"/>
          <w:lang w:val="en-HK"/>
        </w:rPr>
        <w:t>.</w:t>
      </w:r>
    </w:p>
    <w:p w14:paraId="7B80C3EA" w14:textId="77777777" w:rsidR="002A09F3" w:rsidRPr="002A09F3" w:rsidRDefault="002A09F3" w:rsidP="002A09F3">
      <w:pPr>
        <w:numPr>
          <w:ilvl w:val="1"/>
          <w:numId w:val="26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No </w:t>
      </w:r>
      <w:r w:rsidRPr="002A09F3">
        <w:rPr>
          <w:rFonts w:ascii="Times New Roman" w:hAnsi="Times New Roman"/>
          <w:b/>
          <w:bCs/>
          <w:lang w:val="en-HK"/>
        </w:rPr>
        <w:t>reasonable jury</w:t>
      </w:r>
      <w:r w:rsidRPr="002A09F3">
        <w:rPr>
          <w:rFonts w:ascii="Times New Roman" w:hAnsi="Times New Roman"/>
          <w:lang w:val="en-HK"/>
        </w:rPr>
        <w:t xml:space="preserve"> could reach a different verdict.</w:t>
      </w:r>
    </w:p>
    <w:p w14:paraId="15E8DC00" w14:textId="77777777" w:rsidR="002A09F3" w:rsidRPr="002A09F3" w:rsidRDefault="002A09F3" w:rsidP="002A09F3">
      <w:pPr>
        <w:numPr>
          <w:ilvl w:val="1"/>
          <w:numId w:val="26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lang w:val="en-HK"/>
        </w:rPr>
        <w:t xml:space="preserve">The judge provides </w:t>
      </w:r>
      <w:r w:rsidRPr="002A09F3">
        <w:rPr>
          <w:rFonts w:ascii="Times New Roman" w:hAnsi="Times New Roman"/>
          <w:b/>
          <w:bCs/>
          <w:lang w:val="en-HK"/>
        </w:rPr>
        <w:t>clear written reasons</w:t>
      </w:r>
      <w:r w:rsidRPr="002A09F3">
        <w:rPr>
          <w:rFonts w:ascii="Times New Roman" w:hAnsi="Times New Roman"/>
          <w:lang w:val="en-HK"/>
        </w:rPr>
        <w:t>.</w:t>
      </w:r>
    </w:p>
    <w:p w14:paraId="214CA65F" w14:textId="77777777" w:rsidR="002A09F3" w:rsidRPr="002A09F3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Justifications for the Reform</w:t>
      </w:r>
    </w:p>
    <w:p w14:paraId="14975119" w14:textId="77777777" w:rsidR="002A09F3" w:rsidRPr="002A09F3" w:rsidRDefault="002A09F3" w:rsidP="002A09F3">
      <w:pPr>
        <w:numPr>
          <w:ilvl w:val="0"/>
          <w:numId w:val="2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Saves judicial time and resources</w:t>
      </w:r>
      <w:r w:rsidRPr="002A09F3">
        <w:rPr>
          <w:rFonts w:ascii="Times New Roman" w:hAnsi="Times New Roman"/>
          <w:lang w:val="en-HK"/>
        </w:rPr>
        <w:t>.</w:t>
      </w:r>
    </w:p>
    <w:p w14:paraId="54AE8F10" w14:textId="49575A33" w:rsidR="00C16D5D" w:rsidRPr="002A09F3" w:rsidRDefault="002A09F3" w:rsidP="002A09F3">
      <w:pPr>
        <w:numPr>
          <w:ilvl w:val="0"/>
          <w:numId w:val="27"/>
        </w:num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Ensures procedural fairness</w:t>
      </w:r>
      <w:r w:rsidRPr="002A09F3">
        <w:rPr>
          <w:rFonts w:ascii="Times New Roman" w:hAnsi="Times New Roman"/>
          <w:lang w:val="en-HK"/>
        </w:rPr>
        <w:t xml:space="preserve"> without unnecessary jury involvement.</w:t>
      </w:r>
    </w:p>
    <w:p w14:paraId="59753E2F" w14:textId="154A0BAC" w:rsidR="005E6570" w:rsidRPr="005E6570" w:rsidRDefault="009672B1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9672B1">
        <w:rPr>
          <w:rFonts w:ascii="Times New Roman" w:hAnsi="Times New Roman"/>
          <w:noProof/>
          <w:lang w:val="en-HK"/>
          <w14:ligatures w14:val="standardContextual"/>
        </w:rPr>
        <w:pict w14:anchorId="336C0FA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1DF6C1E" w14:textId="193113DD" w:rsidR="005E6570" w:rsidRPr="005E6570" w:rsidRDefault="002A09F3" w:rsidP="002A09F3">
      <w:pPr>
        <w:spacing w:after="240" w:line="360" w:lineRule="auto"/>
        <w:outlineLvl w:val="1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2A09F3">
        <w:rPr>
          <w:rFonts w:ascii="Times New Roman" w:hAnsi="Times New Roman"/>
          <w:b/>
          <w:bCs/>
          <w:color w:val="2F5496" w:themeColor="accent1" w:themeShade="BF"/>
          <w:lang w:val="en-HK"/>
        </w:rPr>
        <w:t>2</w:t>
      </w:r>
      <w:r w:rsidR="005E6570" w:rsidRPr="005E6570">
        <w:rPr>
          <w:rFonts w:ascii="Times New Roman" w:hAnsi="Times New Roman"/>
          <w:b/>
          <w:bCs/>
          <w:color w:val="2F5496" w:themeColor="accent1" w:themeShade="BF"/>
          <w:lang w:val="en-HK"/>
        </w:rPr>
        <w:t>. Implications and Justifications of the Reform</w:t>
      </w:r>
    </w:p>
    <w:p w14:paraId="7343629C" w14:textId="49168A5B" w:rsidR="005E6570" w:rsidRPr="005E6570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2</w:t>
      </w:r>
      <w:r w:rsidR="005E6570" w:rsidRPr="005E6570">
        <w:rPr>
          <w:rFonts w:ascii="Times New Roman" w:hAnsi="Times New Roman"/>
          <w:b/>
          <w:bCs/>
          <w:lang w:val="en-HK"/>
        </w:rPr>
        <w:t>.1 Greater Consistency and Legal Coherence</w:t>
      </w:r>
    </w:p>
    <w:p w14:paraId="7B2ADEDA" w14:textId="77777777" w:rsidR="005E6570" w:rsidRPr="005E6570" w:rsidRDefault="005E6570" w:rsidP="002A09F3">
      <w:pPr>
        <w:numPr>
          <w:ilvl w:val="0"/>
          <w:numId w:val="9"/>
        </w:num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 xml:space="preserve">The </w:t>
      </w:r>
      <w:r w:rsidRPr="005E6570">
        <w:rPr>
          <w:rFonts w:ascii="Times New Roman" w:hAnsi="Times New Roman"/>
          <w:b/>
          <w:bCs/>
          <w:lang w:val="en-HK"/>
        </w:rPr>
        <w:t>removal of the internal/external distinction</w:t>
      </w:r>
      <w:r w:rsidRPr="005E6570">
        <w:rPr>
          <w:rFonts w:ascii="Times New Roman" w:hAnsi="Times New Roman"/>
          <w:lang w:val="en-HK"/>
        </w:rPr>
        <w:t xml:space="preserve"> ensures fairness.</w:t>
      </w:r>
    </w:p>
    <w:p w14:paraId="54FD789E" w14:textId="77777777" w:rsidR="002A09F3" w:rsidRPr="002A09F3" w:rsidRDefault="005E6570" w:rsidP="002A09F3">
      <w:pPr>
        <w:numPr>
          <w:ilvl w:val="0"/>
          <w:numId w:val="9"/>
        </w:num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 xml:space="preserve">Conditions like </w:t>
      </w:r>
      <w:r w:rsidRPr="005E6570">
        <w:rPr>
          <w:rFonts w:ascii="Times New Roman" w:hAnsi="Times New Roman"/>
          <w:b/>
          <w:bCs/>
          <w:lang w:val="en-HK"/>
        </w:rPr>
        <w:t>epilepsy and sleep disorders</w:t>
      </w:r>
      <w:r w:rsidRPr="005E6570">
        <w:rPr>
          <w:rFonts w:ascii="Times New Roman" w:hAnsi="Times New Roman"/>
          <w:lang w:val="en-HK"/>
        </w:rPr>
        <w:t xml:space="preserve"> will no longer be arbitrarily classified as </w:t>
      </w:r>
      <w:r w:rsidRPr="005E6570">
        <w:rPr>
          <w:rFonts w:ascii="Times New Roman" w:hAnsi="Times New Roman"/>
          <w:b/>
          <w:bCs/>
          <w:lang w:val="en-HK"/>
        </w:rPr>
        <w:t>insanity</w:t>
      </w:r>
      <w:r w:rsidRPr="005E6570">
        <w:rPr>
          <w:rFonts w:ascii="Times New Roman" w:hAnsi="Times New Roman"/>
          <w:lang w:val="en-HK"/>
        </w:rPr>
        <w:t>.</w:t>
      </w:r>
    </w:p>
    <w:p w14:paraId="3B7EAC03" w14:textId="4978C7E4" w:rsidR="005E6570" w:rsidRPr="005E6570" w:rsidRDefault="002A09F3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2</w:t>
      </w:r>
      <w:r w:rsidR="005E6570" w:rsidRPr="005E6570">
        <w:rPr>
          <w:rFonts w:ascii="Times New Roman" w:hAnsi="Times New Roman"/>
          <w:b/>
          <w:bCs/>
          <w:lang w:val="en-HK"/>
        </w:rPr>
        <w:t>.2 Enhanced Public Protection</w:t>
      </w:r>
    </w:p>
    <w:p w14:paraId="0599D273" w14:textId="77777777" w:rsidR="005E6570" w:rsidRPr="005E6570" w:rsidRDefault="005E6570" w:rsidP="002A09F3">
      <w:pPr>
        <w:numPr>
          <w:ilvl w:val="0"/>
          <w:numId w:val="10"/>
        </w:num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 xml:space="preserve">Courts would have </w:t>
      </w:r>
      <w:r w:rsidRPr="005E6570">
        <w:rPr>
          <w:rFonts w:ascii="Times New Roman" w:hAnsi="Times New Roman"/>
          <w:b/>
          <w:bCs/>
          <w:lang w:val="en-HK"/>
        </w:rPr>
        <w:t>greater control over dangerous individuals</w:t>
      </w:r>
      <w:r w:rsidRPr="005E6570">
        <w:rPr>
          <w:rFonts w:ascii="Times New Roman" w:hAnsi="Times New Roman"/>
          <w:lang w:val="en-HK"/>
        </w:rPr>
        <w:t xml:space="preserve">, preventing </w:t>
      </w:r>
      <w:r w:rsidRPr="005E6570">
        <w:rPr>
          <w:rFonts w:ascii="Times New Roman" w:hAnsi="Times New Roman"/>
          <w:b/>
          <w:bCs/>
          <w:lang w:val="en-HK"/>
        </w:rPr>
        <w:t>complete acquittals of those who pose a risk</w:t>
      </w:r>
      <w:r w:rsidRPr="005E6570">
        <w:rPr>
          <w:rFonts w:ascii="Times New Roman" w:hAnsi="Times New Roman"/>
          <w:lang w:val="en-HK"/>
        </w:rPr>
        <w:t>.</w:t>
      </w:r>
    </w:p>
    <w:p w14:paraId="792B33B5" w14:textId="77777777" w:rsidR="005E6570" w:rsidRPr="005E6570" w:rsidRDefault="005E6570" w:rsidP="002A09F3">
      <w:pPr>
        <w:numPr>
          <w:ilvl w:val="0"/>
          <w:numId w:val="10"/>
        </w:num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b/>
          <w:bCs/>
          <w:lang w:val="en-HK"/>
        </w:rPr>
        <w:t>Example:</w:t>
      </w:r>
      <w:r w:rsidRPr="005E6570">
        <w:rPr>
          <w:rFonts w:ascii="Times New Roman" w:hAnsi="Times New Roman"/>
          <w:lang w:val="en-HK"/>
        </w:rPr>
        <w:t xml:space="preserve"> In cases like </w:t>
      </w:r>
      <w:r w:rsidRPr="005E6570">
        <w:rPr>
          <w:rFonts w:ascii="Times New Roman" w:hAnsi="Times New Roman"/>
          <w:b/>
          <w:bCs/>
          <w:lang w:val="en-HK"/>
        </w:rPr>
        <w:t>Burgess (1991)</w:t>
      </w:r>
      <w:r w:rsidRPr="005E6570">
        <w:rPr>
          <w:rFonts w:ascii="Times New Roman" w:hAnsi="Times New Roman"/>
          <w:lang w:val="en-HK"/>
        </w:rPr>
        <w:t xml:space="preserve">, sleepwalking would lead to a </w:t>
      </w:r>
      <w:r w:rsidRPr="005E6570">
        <w:rPr>
          <w:rFonts w:ascii="Times New Roman" w:hAnsi="Times New Roman"/>
          <w:b/>
          <w:bCs/>
          <w:lang w:val="en-HK"/>
        </w:rPr>
        <w:t>special verdict and supervision, rather than outright acquittal</w:t>
      </w:r>
      <w:r w:rsidRPr="005E6570">
        <w:rPr>
          <w:rFonts w:ascii="Times New Roman" w:hAnsi="Times New Roman"/>
          <w:lang w:val="en-HK"/>
        </w:rPr>
        <w:t>.</w:t>
      </w:r>
    </w:p>
    <w:p w14:paraId="096B8DDC" w14:textId="5C88E938" w:rsidR="005E6570" w:rsidRPr="005E6570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2</w:t>
      </w:r>
      <w:r w:rsidR="005E6570" w:rsidRPr="005E6570">
        <w:rPr>
          <w:rFonts w:ascii="Times New Roman" w:hAnsi="Times New Roman"/>
          <w:b/>
          <w:bCs/>
          <w:lang w:val="en-HK"/>
        </w:rPr>
        <w:t>.3 Elimination of Stigma and Increased Use of the Defence</w:t>
      </w:r>
    </w:p>
    <w:p w14:paraId="7E2DE1FF" w14:textId="77777777" w:rsidR="005E6570" w:rsidRPr="005E6570" w:rsidRDefault="005E6570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 xml:space="preserve">The </w:t>
      </w:r>
      <w:r w:rsidRPr="005E6570">
        <w:rPr>
          <w:rFonts w:ascii="Times New Roman" w:hAnsi="Times New Roman"/>
          <w:b/>
          <w:bCs/>
          <w:lang w:val="en-HK"/>
        </w:rPr>
        <w:t>removal of the term “insanity”</w:t>
      </w:r>
      <w:r w:rsidRPr="005E6570">
        <w:rPr>
          <w:rFonts w:ascii="Times New Roman" w:hAnsi="Times New Roman"/>
          <w:lang w:val="en-HK"/>
        </w:rPr>
        <w:t xml:space="preserve"> would encourage </w:t>
      </w:r>
      <w:r w:rsidRPr="005E6570">
        <w:rPr>
          <w:rFonts w:ascii="Times New Roman" w:hAnsi="Times New Roman"/>
          <w:b/>
          <w:bCs/>
          <w:lang w:val="en-HK"/>
        </w:rPr>
        <w:t>more defendants to use the defence</w:t>
      </w:r>
      <w:r w:rsidRPr="005E6570">
        <w:rPr>
          <w:rFonts w:ascii="Times New Roman" w:hAnsi="Times New Roman"/>
          <w:lang w:val="en-HK"/>
        </w:rPr>
        <w:t>, as they would not face lifelong stigmatization.</w:t>
      </w:r>
    </w:p>
    <w:p w14:paraId="4143F2DD" w14:textId="2ED918CD" w:rsidR="005E6570" w:rsidRPr="005E6570" w:rsidRDefault="002A09F3" w:rsidP="002A09F3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A09F3">
        <w:rPr>
          <w:rFonts w:ascii="Times New Roman" w:hAnsi="Times New Roman"/>
          <w:b/>
          <w:bCs/>
          <w:lang w:val="en-HK"/>
        </w:rPr>
        <w:t>2</w:t>
      </w:r>
      <w:r w:rsidR="005E6570" w:rsidRPr="005E6570">
        <w:rPr>
          <w:rFonts w:ascii="Times New Roman" w:hAnsi="Times New Roman"/>
          <w:b/>
          <w:bCs/>
          <w:lang w:val="en-HK"/>
        </w:rPr>
        <w:t>.4 Fairer Evidentiary Rules</w:t>
      </w:r>
    </w:p>
    <w:p w14:paraId="460A5B1B" w14:textId="10D18BF6" w:rsidR="005E6570" w:rsidRPr="002A09F3" w:rsidRDefault="005E6570" w:rsidP="002A09F3">
      <w:pPr>
        <w:spacing w:after="240" w:line="360" w:lineRule="auto"/>
        <w:rPr>
          <w:rFonts w:ascii="Times New Roman" w:hAnsi="Times New Roman"/>
          <w:lang w:val="en-HK"/>
        </w:rPr>
      </w:pPr>
      <w:r w:rsidRPr="005E6570">
        <w:rPr>
          <w:rFonts w:ascii="Times New Roman" w:hAnsi="Times New Roman"/>
          <w:lang w:val="en-HK"/>
        </w:rPr>
        <w:t xml:space="preserve">The </w:t>
      </w:r>
      <w:r w:rsidRPr="005E6570">
        <w:rPr>
          <w:rFonts w:ascii="Times New Roman" w:hAnsi="Times New Roman"/>
          <w:b/>
          <w:bCs/>
          <w:lang w:val="en-HK"/>
        </w:rPr>
        <w:t>prosecution, rather than the defence, will bear the burden of proof</w:t>
      </w:r>
      <w:r w:rsidRPr="005E6570">
        <w:rPr>
          <w:rFonts w:ascii="Times New Roman" w:hAnsi="Times New Roman"/>
          <w:lang w:val="en-HK"/>
        </w:rPr>
        <w:t>, aligning with general principles of criminal justice.</w:t>
      </w:r>
    </w:p>
    <w:p w14:paraId="53F307C2" w14:textId="21D6CE1D" w:rsidR="005E6570" w:rsidRPr="005E6570" w:rsidRDefault="005E6570" w:rsidP="002A09F3">
      <w:pPr>
        <w:spacing w:after="240" w:line="360" w:lineRule="auto"/>
        <w:outlineLvl w:val="1"/>
        <w:rPr>
          <w:rFonts w:ascii="Times New Roman" w:hAnsi="Times New Roman"/>
          <w:b/>
          <w:bCs/>
          <w:color w:val="2F5496" w:themeColor="accent1" w:themeShade="BF"/>
          <w:lang w:val="en-HK"/>
        </w:rPr>
      </w:pPr>
    </w:p>
    <w:sectPr w:rsidR="005E6570" w:rsidRPr="005E6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015A3"/>
    <w:multiLevelType w:val="multilevel"/>
    <w:tmpl w:val="042C7E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EC2AE0"/>
    <w:multiLevelType w:val="multilevel"/>
    <w:tmpl w:val="06EAA6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1685"/>
    <w:multiLevelType w:val="multilevel"/>
    <w:tmpl w:val="B0AA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3A90"/>
    <w:multiLevelType w:val="multilevel"/>
    <w:tmpl w:val="CC8CD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06E1"/>
    <w:multiLevelType w:val="multilevel"/>
    <w:tmpl w:val="303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E2C10"/>
    <w:multiLevelType w:val="multilevel"/>
    <w:tmpl w:val="1CBC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43D37"/>
    <w:multiLevelType w:val="multilevel"/>
    <w:tmpl w:val="5198B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40E45"/>
    <w:multiLevelType w:val="multilevel"/>
    <w:tmpl w:val="490A5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91BBE"/>
    <w:multiLevelType w:val="multilevel"/>
    <w:tmpl w:val="7CA67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7791055"/>
    <w:multiLevelType w:val="multilevel"/>
    <w:tmpl w:val="5FB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D1462"/>
    <w:multiLevelType w:val="multilevel"/>
    <w:tmpl w:val="533C8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F4C3947"/>
    <w:multiLevelType w:val="multilevel"/>
    <w:tmpl w:val="2A6609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F4CC6"/>
    <w:multiLevelType w:val="multilevel"/>
    <w:tmpl w:val="3D0A07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E78BE"/>
    <w:multiLevelType w:val="multilevel"/>
    <w:tmpl w:val="CD84BC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46FA3"/>
    <w:multiLevelType w:val="multilevel"/>
    <w:tmpl w:val="9974A2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8DA0662"/>
    <w:multiLevelType w:val="multilevel"/>
    <w:tmpl w:val="0DDE67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B5843"/>
    <w:multiLevelType w:val="multilevel"/>
    <w:tmpl w:val="88EEB8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C2B4472"/>
    <w:multiLevelType w:val="multilevel"/>
    <w:tmpl w:val="019275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22D2B"/>
    <w:multiLevelType w:val="multilevel"/>
    <w:tmpl w:val="0BEC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D00C6"/>
    <w:multiLevelType w:val="multilevel"/>
    <w:tmpl w:val="A0C2A7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96D64"/>
    <w:multiLevelType w:val="multilevel"/>
    <w:tmpl w:val="BC5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F0C63"/>
    <w:multiLevelType w:val="multilevel"/>
    <w:tmpl w:val="B0AA1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E167B"/>
    <w:multiLevelType w:val="multilevel"/>
    <w:tmpl w:val="267CE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17593"/>
    <w:multiLevelType w:val="multilevel"/>
    <w:tmpl w:val="9CACDC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3BF456C"/>
    <w:multiLevelType w:val="multilevel"/>
    <w:tmpl w:val="8E9C7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B3F94"/>
    <w:multiLevelType w:val="multilevel"/>
    <w:tmpl w:val="9EE659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90216"/>
    <w:multiLevelType w:val="multilevel"/>
    <w:tmpl w:val="48C8A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99287534">
    <w:abstractNumId w:val="23"/>
  </w:num>
  <w:num w:numId="2" w16cid:durableId="1087768397">
    <w:abstractNumId w:val="24"/>
  </w:num>
  <w:num w:numId="3" w16cid:durableId="832792893">
    <w:abstractNumId w:val="5"/>
  </w:num>
  <w:num w:numId="4" w16cid:durableId="424881430">
    <w:abstractNumId w:val="8"/>
  </w:num>
  <w:num w:numId="5" w16cid:durableId="578254700">
    <w:abstractNumId w:val="19"/>
  </w:num>
  <w:num w:numId="6" w16cid:durableId="1898204361">
    <w:abstractNumId w:val="16"/>
  </w:num>
  <w:num w:numId="7" w16cid:durableId="132144468">
    <w:abstractNumId w:val="0"/>
  </w:num>
  <w:num w:numId="8" w16cid:durableId="1453939285">
    <w:abstractNumId w:val="11"/>
  </w:num>
  <w:num w:numId="9" w16cid:durableId="1156409587">
    <w:abstractNumId w:val="12"/>
  </w:num>
  <w:num w:numId="10" w16cid:durableId="2035644346">
    <w:abstractNumId w:val="3"/>
  </w:num>
  <w:num w:numId="11" w16cid:durableId="1423574685">
    <w:abstractNumId w:val="25"/>
  </w:num>
  <w:num w:numId="12" w16cid:durableId="771127542">
    <w:abstractNumId w:val="18"/>
  </w:num>
  <w:num w:numId="13" w16cid:durableId="1404256562">
    <w:abstractNumId w:val="21"/>
  </w:num>
  <w:num w:numId="14" w16cid:durableId="917206604">
    <w:abstractNumId w:val="20"/>
  </w:num>
  <w:num w:numId="15" w16cid:durableId="1937866020">
    <w:abstractNumId w:val="2"/>
  </w:num>
  <w:num w:numId="16" w16cid:durableId="2134866673">
    <w:abstractNumId w:val="22"/>
  </w:num>
  <w:num w:numId="17" w16cid:durableId="600993808">
    <w:abstractNumId w:val="14"/>
  </w:num>
  <w:num w:numId="18" w16cid:durableId="2112626660">
    <w:abstractNumId w:val="26"/>
  </w:num>
  <w:num w:numId="19" w16cid:durableId="1843543182">
    <w:abstractNumId w:val="7"/>
  </w:num>
  <w:num w:numId="20" w16cid:durableId="457797480">
    <w:abstractNumId w:val="15"/>
  </w:num>
  <w:num w:numId="21" w16cid:durableId="932322312">
    <w:abstractNumId w:val="10"/>
  </w:num>
  <w:num w:numId="22" w16cid:durableId="1215044820">
    <w:abstractNumId w:val="6"/>
  </w:num>
  <w:num w:numId="23" w16cid:durableId="1268468237">
    <w:abstractNumId w:val="13"/>
  </w:num>
  <w:num w:numId="24" w16cid:durableId="1706103211">
    <w:abstractNumId w:val="9"/>
  </w:num>
  <w:num w:numId="25" w16cid:durableId="2037152433">
    <w:abstractNumId w:val="1"/>
  </w:num>
  <w:num w:numId="26" w16cid:durableId="1267152287">
    <w:abstractNumId w:val="4"/>
  </w:num>
  <w:num w:numId="27" w16cid:durableId="4041104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D2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21A80"/>
    <w:rsid w:val="001372F7"/>
    <w:rsid w:val="00175AB8"/>
    <w:rsid w:val="0019260C"/>
    <w:rsid w:val="001A1CD2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568E"/>
    <w:rsid w:val="00297C6E"/>
    <w:rsid w:val="002A09F3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12F9B"/>
    <w:rsid w:val="004222FD"/>
    <w:rsid w:val="004319FA"/>
    <w:rsid w:val="00442F56"/>
    <w:rsid w:val="0044616D"/>
    <w:rsid w:val="00474DD1"/>
    <w:rsid w:val="004751B5"/>
    <w:rsid w:val="0048097D"/>
    <w:rsid w:val="004816F7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6570"/>
    <w:rsid w:val="005E7702"/>
    <w:rsid w:val="005F33FC"/>
    <w:rsid w:val="00605F8E"/>
    <w:rsid w:val="00613954"/>
    <w:rsid w:val="006159E0"/>
    <w:rsid w:val="00622488"/>
    <w:rsid w:val="006350B8"/>
    <w:rsid w:val="00650543"/>
    <w:rsid w:val="00654D8B"/>
    <w:rsid w:val="00661136"/>
    <w:rsid w:val="00672197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672B1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6D5D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1987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B98D"/>
  <w15:chartTrackingRefBased/>
  <w15:docId w15:val="{7644B987-070E-FA49-92C3-ADE2EF786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C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1C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1C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D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1CD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A1CD2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A1CD2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1A1CD2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D2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D2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D2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D2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A1C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D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D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D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A1C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D2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1A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D2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A1CD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65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6570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4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2025-02-18T11:11:00Z</dcterms:created>
  <dcterms:modified xsi:type="dcterms:W3CDTF">2025-02-18T11:48:00Z</dcterms:modified>
</cp:coreProperties>
</file>