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89E066" w14:textId="027290FC" w:rsidR="00286BAE" w:rsidRPr="00254C9E" w:rsidRDefault="00286BAE"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Q&amp;A</w:t>
      </w:r>
    </w:p>
    <w:p w14:paraId="097FE4D5" w14:textId="0A7A7AA7" w:rsidR="00286BAE" w:rsidRPr="00424B82" w:rsidRDefault="00286BAE" w:rsidP="00254C9E">
      <w:pPr>
        <w:spacing w:before="100" w:beforeAutospacing="1" w:after="100" w:afterAutospacing="1" w:line="360" w:lineRule="auto"/>
        <w:outlineLvl w:val="2"/>
        <w:rPr>
          <w:rFonts w:ascii="Times New Roman" w:hAnsi="Times New Roman"/>
          <w:b/>
          <w:bCs/>
          <w:color w:val="2F5496" w:themeColor="accent1" w:themeShade="BF"/>
          <w:lang w:val="en-HK"/>
        </w:rPr>
      </w:pPr>
      <w:r w:rsidRPr="00424B82">
        <w:rPr>
          <w:rFonts w:ascii="Times New Roman" w:hAnsi="Times New Roman"/>
          <w:b/>
          <w:bCs/>
          <w:color w:val="2F5496" w:themeColor="accent1" w:themeShade="BF"/>
          <w:lang w:val="en-HK"/>
        </w:rPr>
        <w:t xml:space="preserve">Q1. The Court’s Consideration of Sane and Insane Automatism: </w:t>
      </w:r>
      <w:proofErr w:type="spellStart"/>
      <w:r w:rsidRPr="00424B82">
        <w:rPr>
          <w:rFonts w:ascii="Times New Roman" w:hAnsi="Times New Roman"/>
          <w:b/>
          <w:bCs/>
          <w:color w:val="2F5496" w:themeColor="accent1" w:themeShade="BF"/>
          <w:lang w:val="en-HK"/>
        </w:rPr>
        <w:t>Mens</w:t>
      </w:r>
      <w:proofErr w:type="spellEnd"/>
      <w:r w:rsidRPr="00424B82">
        <w:rPr>
          <w:rFonts w:ascii="Times New Roman" w:hAnsi="Times New Roman"/>
          <w:b/>
          <w:bCs/>
          <w:color w:val="2F5496" w:themeColor="accent1" w:themeShade="BF"/>
          <w:lang w:val="en-HK"/>
        </w:rPr>
        <w:t xml:space="preserve"> Rea or Defence Stage?</w:t>
      </w:r>
    </w:p>
    <w:p w14:paraId="6C40C8FF" w14:textId="01ECDEC9" w:rsidR="00286BAE" w:rsidRPr="003569CB" w:rsidRDefault="00286BAE" w:rsidP="00254C9E">
      <w:pPr>
        <w:spacing w:before="100" w:beforeAutospacing="1" w:after="100" w:afterAutospacing="1" w:line="360" w:lineRule="auto"/>
        <w:rPr>
          <w:rFonts w:ascii="Times New Roman" w:hAnsi="Times New Roman"/>
          <w:b/>
          <w:bCs/>
          <w:color w:val="FF0000"/>
          <w:lang w:val="en-HK"/>
        </w:rPr>
      </w:pPr>
      <w:r w:rsidRPr="003569CB">
        <w:rPr>
          <w:rFonts w:ascii="Times New Roman" w:hAnsi="Times New Roman"/>
          <w:b/>
          <w:bCs/>
          <w:color w:val="FF0000"/>
          <w:lang w:val="en-HK"/>
        </w:rPr>
        <w:t>1.</w:t>
      </w:r>
      <w:r w:rsidRPr="003569CB">
        <w:rPr>
          <w:rFonts w:ascii="Times New Roman" w:hAnsi="Times New Roman"/>
          <w:color w:val="FF0000"/>
          <w:lang w:val="en-HK"/>
        </w:rPr>
        <w:t xml:space="preserve"> </w:t>
      </w:r>
      <w:r w:rsidRPr="003569CB">
        <w:rPr>
          <w:rFonts w:ascii="Times New Roman" w:hAnsi="Times New Roman"/>
          <w:b/>
          <w:bCs/>
          <w:color w:val="FF0000"/>
          <w:lang w:val="en-HK"/>
        </w:rPr>
        <w:t xml:space="preserve">Sane automatism negates </w:t>
      </w:r>
      <w:proofErr w:type="spellStart"/>
      <w:r w:rsidRPr="003569CB">
        <w:rPr>
          <w:rFonts w:ascii="Times New Roman" w:hAnsi="Times New Roman"/>
          <w:b/>
          <w:bCs/>
          <w:color w:val="FF0000"/>
          <w:lang w:val="en-HK"/>
        </w:rPr>
        <w:t>mens</w:t>
      </w:r>
      <w:proofErr w:type="spellEnd"/>
      <w:r w:rsidRPr="003569CB">
        <w:rPr>
          <w:rFonts w:ascii="Times New Roman" w:hAnsi="Times New Roman"/>
          <w:b/>
          <w:bCs/>
          <w:color w:val="FF0000"/>
          <w:lang w:val="en-HK"/>
        </w:rPr>
        <w:t xml:space="preserve"> rea and voluntariness</w:t>
      </w:r>
      <w:r w:rsidRPr="003569CB">
        <w:rPr>
          <w:rFonts w:ascii="Times New Roman" w:hAnsi="Times New Roman"/>
          <w:color w:val="FF0000"/>
          <w:lang w:val="en-HK"/>
        </w:rPr>
        <w:t xml:space="preserve"> → considered at the </w:t>
      </w:r>
      <w:proofErr w:type="spellStart"/>
      <w:r w:rsidRPr="003569CB">
        <w:rPr>
          <w:rFonts w:ascii="Times New Roman" w:hAnsi="Times New Roman"/>
          <w:b/>
          <w:bCs/>
          <w:color w:val="FF0000"/>
          <w:lang w:val="en-HK"/>
        </w:rPr>
        <w:t>mens</w:t>
      </w:r>
      <w:proofErr w:type="spellEnd"/>
      <w:r w:rsidRPr="003569CB">
        <w:rPr>
          <w:rFonts w:ascii="Times New Roman" w:hAnsi="Times New Roman"/>
          <w:b/>
          <w:bCs/>
          <w:color w:val="FF0000"/>
          <w:lang w:val="en-HK"/>
        </w:rPr>
        <w:t xml:space="preserve"> rea stage</w:t>
      </w:r>
      <w:r w:rsidR="003569CB" w:rsidRPr="003569CB">
        <w:rPr>
          <w:rFonts w:ascii="Times New Roman" w:hAnsi="Times New Roman"/>
          <w:b/>
          <w:bCs/>
          <w:color w:val="FF0000"/>
          <w:lang w:val="en-HK"/>
        </w:rPr>
        <w:t xml:space="preserve"> (external) </w:t>
      </w:r>
    </w:p>
    <w:p w14:paraId="0C6BE0F1" w14:textId="20AC029C" w:rsidR="00286BAE" w:rsidRPr="003569CB" w:rsidRDefault="00286BAE" w:rsidP="00254C9E">
      <w:pPr>
        <w:spacing w:before="100" w:beforeAutospacing="1" w:after="100" w:afterAutospacing="1" w:line="360" w:lineRule="auto"/>
        <w:rPr>
          <w:rFonts w:ascii="Times New Roman" w:hAnsi="Times New Roman"/>
          <w:b/>
          <w:bCs/>
          <w:color w:val="FF0000"/>
          <w:lang w:val="en-HK"/>
        </w:rPr>
      </w:pPr>
      <w:r w:rsidRPr="003569CB">
        <w:rPr>
          <w:rFonts w:ascii="Times New Roman" w:hAnsi="Times New Roman"/>
          <w:b/>
          <w:bCs/>
          <w:color w:val="FF0000"/>
          <w:lang w:val="en-HK"/>
        </w:rPr>
        <w:t xml:space="preserve">2. Insane automatism excuses liability under the </w:t>
      </w:r>
      <w:proofErr w:type="spellStart"/>
      <w:r w:rsidRPr="003569CB">
        <w:rPr>
          <w:rFonts w:ascii="Times New Roman" w:hAnsi="Times New Roman"/>
          <w:b/>
          <w:bCs/>
          <w:i/>
          <w:iCs/>
          <w:color w:val="FF0000"/>
          <w:lang w:val="en-HK"/>
        </w:rPr>
        <w:t>M'Naghten</w:t>
      </w:r>
      <w:proofErr w:type="spellEnd"/>
      <w:r w:rsidRPr="003569CB">
        <w:rPr>
          <w:rFonts w:ascii="Times New Roman" w:hAnsi="Times New Roman"/>
          <w:b/>
          <w:bCs/>
          <w:color w:val="FF0000"/>
          <w:lang w:val="en-HK"/>
        </w:rPr>
        <w:t xml:space="preserve"> rules → considered at the defence stage</w:t>
      </w:r>
      <w:r w:rsidR="003569CB">
        <w:rPr>
          <w:rFonts w:ascii="Times New Roman" w:hAnsi="Times New Roman"/>
          <w:b/>
          <w:bCs/>
          <w:color w:val="FF0000"/>
          <w:lang w:val="en-HK"/>
        </w:rPr>
        <w:t xml:space="preserve"> (internal)</w:t>
      </w:r>
    </w:p>
    <w:p w14:paraId="3BC46E74" w14:textId="5DDBDAEC"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sym w:font="Wingdings" w:char="F0E0"/>
      </w:r>
      <w:r w:rsidRPr="00254C9E">
        <w:rPr>
          <w:rFonts w:ascii="Times New Roman" w:hAnsi="Times New Roman"/>
          <w:b/>
          <w:bCs/>
          <w:lang w:val="en-HK"/>
        </w:rPr>
        <w:t xml:space="preserve"> </w:t>
      </w:r>
      <w:r w:rsidRPr="00254C9E">
        <w:rPr>
          <w:rFonts w:ascii="Times New Roman" w:hAnsi="Times New Roman"/>
          <w:lang w:val="en-HK"/>
        </w:rPr>
        <w:t xml:space="preserve">The </w:t>
      </w:r>
      <w:r w:rsidRPr="00254C9E">
        <w:rPr>
          <w:rFonts w:ascii="Times New Roman" w:hAnsi="Times New Roman"/>
          <w:b/>
          <w:bCs/>
          <w:lang w:val="en-HK"/>
        </w:rPr>
        <w:t>internal/external test</w:t>
      </w:r>
      <w:r w:rsidRPr="00254C9E">
        <w:rPr>
          <w:rFonts w:ascii="Times New Roman" w:hAnsi="Times New Roman"/>
          <w:lang w:val="en-HK"/>
        </w:rPr>
        <w:t xml:space="preserve"> determines whether an automatism claim </w:t>
      </w:r>
      <w:r w:rsidRPr="00254C9E">
        <w:rPr>
          <w:rFonts w:ascii="Times New Roman" w:hAnsi="Times New Roman"/>
          <w:b/>
          <w:bCs/>
          <w:lang w:val="en-HK"/>
        </w:rPr>
        <w:t xml:space="preserve">belongs at the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stage or the defence stage</w:t>
      </w:r>
      <w:r w:rsidRPr="00254C9E">
        <w:rPr>
          <w:rFonts w:ascii="Times New Roman" w:hAnsi="Times New Roman"/>
          <w:lang w:val="en-HK"/>
        </w:rPr>
        <w:t xml:space="preserve">, but this distinction has been </w:t>
      </w:r>
      <w:r w:rsidRPr="00254C9E">
        <w:rPr>
          <w:rFonts w:ascii="Times New Roman" w:hAnsi="Times New Roman"/>
          <w:b/>
          <w:bCs/>
          <w:lang w:val="en-HK"/>
        </w:rPr>
        <w:t>widely criticised</w:t>
      </w:r>
      <w:r w:rsidRPr="00254C9E">
        <w:rPr>
          <w:rFonts w:ascii="Times New Roman" w:hAnsi="Times New Roman"/>
          <w:lang w:val="en-HK"/>
        </w:rPr>
        <w:t>.</w:t>
      </w:r>
    </w:p>
    <w:p w14:paraId="21A12C3C"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distinction is </w:t>
      </w:r>
      <w:r w:rsidRPr="00254C9E">
        <w:rPr>
          <w:rFonts w:ascii="Times New Roman" w:hAnsi="Times New Roman"/>
          <w:b/>
          <w:bCs/>
          <w:lang w:val="en-HK"/>
        </w:rPr>
        <w:t>critical</w:t>
      </w:r>
      <w:r w:rsidRPr="00254C9E">
        <w:rPr>
          <w:rFonts w:ascii="Times New Roman" w:hAnsi="Times New Roman"/>
          <w:lang w:val="en-HK"/>
        </w:rPr>
        <w:t xml:space="preserve"> because it determines:</w:t>
      </w:r>
    </w:p>
    <w:p w14:paraId="3F2AB37E" w14:textId="77777777" w:rsidR="00286BAE" w:rsidRPr="00254C9E" w:rsidRDefault="00286BAE" w:rsidP="00254C9E">
      <w:pPr>
        <w:numPr>
          <w:ilvl w:val="0"/>
          <w:numId w:val="19"/>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Who bears the burden of proof</w:t>
      </w:r>
      <w:r w:rsidRPr="00254C9E">
        <w:rPr>
          <w:rFonts w:ascii="Times New Roman" w:hAnsi="Times New Roman"/>
          <w:lang w:val="en-HK"/>
        </w:rPr>
        <w:t>.</w:t>
      </w:r>
    </w:p>
    <w:p w14:paraId="6434BD5E" w14:textId="77777777" w:rsidR="00286BAE" w:rsidRPr="00254C9E" w:rsidRDefault="00286BAE" w:rsidP="00254C9E">
      <w:pPr>
        <w:numPr>
          <w:ilvl w:val="0"/>
          <w:numId w:val="19"/>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What standard of proof applies</w:t>
      </w:r>
      <w:r w:rsidRPr="00254C9E">
        <w:rPr>
          <w:rFonts w:ascii="Times New Roman" w:hAnsi="Times New Roman"/>
          <w:lang w:val="en-HK"/>
        </w:rPr>
        <w:t>.</w:t>
      </w:r>
    </w:p>
    <w:p w14:paraId="56519BC2" w14:textId="77777777" w:rsidR="00286BAE" w:rsidRPr="00254C9E" w:rsidRDefault="00286BAE" w:rsidP="00254C9E">
      <w:pPr>
        <w:numPr>
          <w:ilvl w:val="0"/>
          <w:numId w:val="19"/>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Whether the accused receives an acquittal or a special verdict of insanity</w:t>
      </w:r>
      <w:r w:rsidRPr="00254C9E">
        <w:rPr>
          <w:rFonts w:ascii="Times New Roman" w:hAnsi="Times New Roman"/>
          <w:lang w:val="en-HK"/>
        </w:rPr>
        <w:t>.</w:t>
      </w:r>
    </w:p>
    <w:p w14:paraId="13D14ECD" w14:textId="77777777" w:rsidR="00286BAE"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0E9F4F69">
          <v:rect id="_x0000_i1058" alt="" style="width:451.3pt;height:.05pt;mso-width-percent:0;mso-height-percent:0;mso-width-percent:0;mso-height-percent:0" o:hralign="center" o:hrstd="t" o:hr="t" fillcolor="#a0a0a0" stroked="f"/>
        </w:pict>
      </w:r>
    </w:p>
    <w:p w14:paraId="5FC8C279" w14:textId="77777777" w:rsidR="00286BAE" w:rsidRPr="00254C9E" w:rsidRDefault="00286BAE"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 xml:space="preserve">1. Sane Automatism: A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Issue</w:t>
      </w:r>
    </w:p>
    <w:p w14:paraId="33D9780C"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Sane automatism is treated as </w:t>
      </w:r>
      <w:r w:rsidRPr="00254C9E">
        <w:rPr>
          <w:rFonts w:ascii="Times New Roman" w:hAnsi="Times New Roman"/>
          <w:b/>
          <w:bCs/>
          <w:lang w:val="en-HK"/>
        </w:rPr>
        <w:t>a denial of the required mental element of the crime</w:t>
      </w:r>
      <w:r w:rsidRPr="00254C9E">
        <w:rPr>
          <w:rFonts w:ascii="Times New Roman" w:hAnsi="Times New Roman"/>
          <w:lang w:val="en-HK"/>
        </w:rPr>
        <w:t xml:space="preserve">—specifically, it negates </w:t>
      </w:r>
      <w:r w:rsidRPr="00254C9E">
        <w:rPr>
          <w:rFonts w:ascii="Times New Roman" w:hAnsi="Times New Roman"/>
          <w:b/>
          <w:bCs/>
          <w:lang w:val="en-HK"/>
        </w:rPr>
        <w:t xml:space="preserve">both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and voluntariness</w:t>
      </w:r>
      <w:r w:rsidRPr="00254C9E">
        <w:rPr>
          <w:rFonts w:ascii="Times New Roman" w:hAnsi="Times New Roman"/>
          <w:lang w:val="en-HK"/>
        </w:rPr>
        <w:t xml:space="preserve">. If an act is committed while the accused was in an </w:t>
      </w:r>
      <w:proofErr w:type="spellStart"/>
      <w:r w:rsidRPr="00254C9E">
        <w:rPr>
          <w:rFonts w:ascii="Times New Roman" w:hAnsi="Times New Roman"/>
          <w:b/>
          <w:bCs/>
          <w:lang w:val="en-HK"/>
        </w:rPr>
        <w:t>automatistic</w:t>
      </w:r>
      <w:proofErr w:type="spellEnd"/>
      <w:r w:rsidRPr="00254C9E">
        <w:rPr>
          <w:rFonts w:ascii="Times New Roman" w:hAnsi="Times New Roman"/>
          <w:b/>
          <w:bCs/>
          <w:lang w:val="en-HK"/>
        </w:rPr>
        <w:t xml:space="preserve"> state</w:t>
      </w:r>
      <w:r w:rsidRPr="00254C9E">
        <w:rPr>
          <w:rFonts w:ascii="Times New Roman" w:hAnsi="Times New Roman"/>
          <w:lang w:val="en-HK"/>
        </w:rPr>
        <w:t xml:space="preserve"> (e.g., due to external factors such as a concussion or involuntary intoxication), then </w:t>
      </w:r>
      <w:r w:rsidRPr="00254C9E">
        <w:rPr>
          <w:rFonts w:ascii="Times New Roman" w:hAnsi="Times New Roman"/>
          <w:b/>
          <w:bCs/>
          <w:lang w:val="en-HK"/>
        </w:rPr>
        <w:t>there was no voluntary action and thus no criminal liability</w:t>
      </w:r>
      <w:r w:rsidRPr="00254C9E">
        <w:rPr>
          <w:rFonts w:ascii="Times New Roman" w:hAnsi="Times New Roman"/>
          <w:lang w:val="en-HK"/>
        </w:rPr>
        <w:t>.</w:t>
      </w:r>
    </w:p>
    <w:p w14:paraId="38DF20E7"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In </w:t>
      </w:r>
      <w:r w:rsidRPr="00254C9E">
        <w:rPr>
          <w:rFonts w:ascii="Times New Roman" w:hAnsi="Times New Roman"/>
          <w:i/>
          <w:iCs/>
          <w:lang w:val="en-HK"/>
        </w:rPr>
        <w:t>Bratty v Attorney-General for Northern Ireland</w:t>
      </w:r>
      <w:r w:rsidRPr="00254C9E">
        <w:rPr>
          <w:rFonts w:ascii="Times New Roman" w:hAnsi="Times New Roman"/>
          <w:lang w:val="en-HK"/>
        </w:rPr>
        <w:t xml:space="preserve"> [1963] AC 386, Lord Denning explained:</w:t>
      </w:r>
    </w:p>
    <w:p w14:paraId="62FE0EC4" w14:textId="77777777" w:rsidR="00286BAE" w:rsidRPr="00254C9E" w:rsidRDefault="00286BAE"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“If the act was done in a state of automatism, it means that the mind is not directing what is being done. In that event, the person is not responsible because the act is not a willed act at all.”</w:t>
      </w:r>
      <w:r w:rsidRPr="00254C9E">
        <w:rPr>
          <w:rFonts w:ascii="Times New Roman" w:hAnsi="Times New Roman"/>
          <w:lang w:val="en-HK"/>
        </w:rPr>
        <w:t>​.</w:t>
      </w:r>
    </w:p>
    <w:p w14:paraId="47894EAB" w14:textId="77777777" w:rsidR="00286BAE" w:rsidRPr="00254C9E" w:rsidRDefault="00286BAE" w:rsidP="00254C9E">
      <w:pPr>
        <w:spacing w:before="100" w:beforeAutospacing="1" w:after="100" w:afterAutospacing="1" w:line="360" w:lineRule="auto"/>
        <w:outlineLvl w:val="3"/>
        <w:rPr>
          <w:rFonts w:ascii="Times New Roman" w:hAnsi="Times New Roman"/>
          <w:b/>
          <w:bCs/>
          <w:lang w:val="en-HK"/>
        </w:rPr>
      </w:pPr>
      <w:r w:rsidRPr="00254C9E">
        <w:rPr>
          <w:rFonts w:ascii="Times New Roman" w:hAnsi="Times New Roman"/>
          <w:b/>
          <w:bCs/>
          <w:lang w:val="en-HK"/>
        </w:rPr>
        <w:t xml:space="preserve">Key Features of Sane Automatism at the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Stage</w:t>
      </w:r>
    </w:p>
    <w:p w14:paraId="799BCB50" w14:textId="77777777" w:rsidR="00286BAE" w:rsidRPr="00254C9E" w:rsidRDefault="00286BAE" w:rsidP="00254C9E">
      <w:pPr>
        <w:numPr>
          <w:ilvl w:val="0"/>
          <w:numId w:val="20"/>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lastRenderedPageBreak/>
        <w:t>It negates actus reus</w:t>
      </w:r>
      <w:r w:rsidRPr="00254C9E">
        <w:rPr>
          <w:rFonts w:ascii="Times New Roman" w:hAnsi="Times New Roman"/>
          <w:lang w:val="en-HK"/>
        </w:rPr>
        <w:t xml:space="preserve"> by proving the act was involuntary.</w:t>
      </w:r>
    </w:p>
    <w:p w14:paraId="68D3AA0E" w14:textId="77777777" w:rsidR="00286BAE" w:rsidRPr="00254C9E" w:rsidRDefault="00286BAE" w:rsidP="00254C9E">
      <w:pPr>
        <w:numPr>
          <w:ilvl w:val="0"/>
          <w:numId w:val="20"/>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 xml:space="preserve">It negates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 xml:space="preserve"> by showing that the accused did not intend or foresee the consequences.</w:t>
      </w:r>
    </w:p>
    <w:p w14:paraId="1B2FCDCE" w14:textId="77777777" w:rsidR="00286BAE" w:rsidRPr="00254C9E" w:rsidRDefault="00286BAE" w:rsidP="00254C9E">
      <w:pPr>
        <w:numPr>
          <w:ilvl w:val="0"/>
          <w:numId w:val="20"/>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It results in an outright acquittal</w:t>
      </w:r>
      <w:r w:rsidRPr="00254C9E">
        <w:rPr>
          <w:rFonts w:ascii="Times New Roman" w:hAnsi="Times New Roman"/>
          <w:lang w:val="en-HK"/>
        </w:rPr>
        <w:t xml:space="preserve"> if accepted.</w:t>
      </w:r>
    </w:p>
    <w:p w14:paraId="13F70ED6"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means </w:t>
      </w:r>
      <w:r w:rsidRPr="00254C9E">
        <w:rPr>
          <w:rFonts w:ascii="Times New Roman" w:hAnsi="Times New Roman"/>
          <w:b/>
          <w:bCs/>
          <w:lang w:val="en-HK"/>
        </w:rPr>
        <w:t>the prosecution bears the burden of disproving sane automatism beyond reasonable doubt</w:t>
      </w:r>
      <w:r w:rsidRPr="00254C9E">
        <w:rPr>
          <w:rFonts w:ascii="Times New Roman" w:hAnsi="Times New Roman"/>
          <w:lang w:val="en-HK"/>
        </w:rPr>
        <w:t xml:space="preserve">. If the evidence raises a </w:t>
      </w:r>
      <w:r w:rsidRPr="00254C9E">
        <w:rPr>
          <w:rFonts w:ascii="Times New Roman" w:hAnsi="Times New Roman"/>
          <w:b/>
          <w:bCs/>
          <w:lang w:val="en-HK"/>
        </w:rPr>
        <w:t>reasonable doubt</w:t>
      </w:r>
      <w:r w:rsidRPr="00254C9E">
        <w:rPr>
          <w:rFonts w:ascii="Times New Roman" w:hAnsi="Times New Roman"/>
          <w:lang w:val="en-HK"/>
        </w:rPr>
        <w:t xml:space="preserve"> that the accused acted involuntarily, they must be acquitted.</w:t>
      </w:r>
    </w:p>
    <w:p w14:paraId="0800E7A9"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Thus, </w:t>
      </w:r>
      <w:r w:rsidRPr="00254C9E">
        <w:rPr>
          <w:rFonts w:ascii="Times New Roman" w:hAnsi="Times New Roman"/>
          <w:b/>
          <w:bCs/>
          <w:lang w:val="en-HK"/>
        </w:rPr>
        <w:t>sane automatism is not a true defence—it is an assertion that no crime occurred at all</w:t>
      </w:r>
      <w:r w:rsidRPr="00254C9E">
        <w:rPr>
          <w:rFonts w:ascii="Times New Roman" w:hAnsi="Times New Roman"/>
          <w:lang w:val="en-HK"/>
        </w:rPr>
        <w:t xml:space="preserve"> because the act was not voluntary and was not accompanied by criminal intent.</w:t>
      </w:r>
    </w:p>
    <w:p w14:paraId="25C3EF8D" w14:textId="77777777" w:rsidR="00286BAE"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1255E0AB">
          <v:rect id="_x0000_i1057" alt="" style="width:451.3pt;height:.05pt;mso-width-percent:0;mso-height-percent:0;mso-width-percent:0;mso-height-percent:0" o:hralign="center" o:hrstd="t" o:hr="t" fillcolor="#a0a0a0" stroked="f"/>
        </w:pict>
      </w:r>
    </w:p>
    <w:p w14:paraId="68C9ADB1" w14:textId="77777777" w:rsidR="00286BAE" w:rsidRPr="00254C9E" w:rsidRDefault="00286BAE"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 xml:space="preserve">2. Insane Automatism: A Defence Under the </w:t>
      </w:r>
      <w:proofErr w:type="spellStart"/>
      <w:r w:rsidRPr="00254C9E">
        <w:rPr>
          <w:rFonts w:ascii="Times New Roman" w:hAnsi="Times New Roman"/>
          <w:b/>
          <w:bCs/>
          <w:lang w:val="en-HK"/>
        </w:rPr>
        <w:t>M’Naghten</w:t>
      </w:r>
      <w:proofErr w:type="spellEnd"/>
      <w:r w:rsidRPr="00254C9E">
        <w:rPr>
          <w:rFonts w:ascii="Times New Roman" w:hAnsi="Times New Roman"/>
          <w:b/>
          <w:bCs/>
          <w:lang w:val="en-HK"/>
        </w:rPr>
        <w:t xml:space="preserve"> Rules</w:t>
      </w:r>
    </w:p>
    <w:p w14:paraId="1C19455B"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In contrast, </w:t>
      </w:r>
      <w:r w:rsidRPr="00254C9E">
        <w:rPr>
          <w:rFonts w:ascii="Times New Roman" w:hAnsi="Times New Roman"/>
          <w:b/>
          <w:bCs/>
          <w:lang w:val="en-HK"/>
        </w:rPr>
        <w:t xml:space="preserve">insane automatism does not negate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 xml:space="preserve">. Instead, it operates as an </w:t>
      </w:r>
      <w:r w:rsidRPr="00254C9E">
        <w:rPr>
          <w:rFonts w:ascii="Times New Roman" w:hAnsi="Times New Roman"/>
          <w:b/>
          <w:bCs/>
          <w:lang w:val="en-HK"/>
        </w:rPr>
        <w:t>affirmative defence</w:t>
      </w:r>
      <w:r w:rsidRPr="00254C9E">
        <w:rPr>
          <w:rFonts w:ascii="Times New Roman" w:hAnsi="Times New Roman"/>
          <w:lang w:val="en-HK"/>
        </w:rPr>
        <w:t xml:space="preserve">, meaning that the accused accepts that they </w:t>
      </w:r>
      <w:r w:rsidRPr="00254C9E">
        <w:rPr>
          <w:rFonts w:ascii="Times New Roman" w:hAnsi="Times New Roman"/>
          <w:b/>
          <w:bCs/>
          <w:lang w:val="en-HK"/>
        </w:rPr>
        <w:t xml:space="preserve">committed the actus reus with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 xml:space="preserve">, but argues that they should not be held legally responsible due to a </w:t>
      </w:r>
      <w:r w:rsidRPr="00254C9E">
        <w:rPr>
          <w:rFonts w:ascii="Times New Roman" w:hAnsi="Times New Roman"/>
          <w:b/>
          <w:bCs/>
          <w:lang w:val="en-HK"/>
        </w:rPr>
        <w:t>disease of the mind</w:t>
      </w:r>
      <w:r w:rsidRPr="00254C9E">
        <w:rPr>
          <w:rFonts w:ascii="Times New Roman" w:hAnsi="Times New Roman"/>
          <w:lang w:val="en-HK"/>
        </w:rPr>
        <w:t>.</w:t>
      </w:r>
    </w:p>
    <w:p w14:paraId="108676AC"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is why </w:t>
      </w:r>
      <w:r w:rsidRPr="00254C9E">
        <w:rPr>
          <w:rFonts w:ascii="Times New Roman" w:hAnsi="Times New Roman"/>
          <w:b/>
          <w:bCs/>
          <w:lang w:val="en-HK"/>
        </w:rPr>
        <w:t xml:space="preserve">insane automatism is considered at the defence stage rather than the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stage</w:t>
      </w:r>
      <w:r w:rsidRPr="00254C9E">
        <w:rPr>
          <w:rFonts w:ascii="Times New Roman" w:hAnsi="Times New Roman"/>
          <w:lang w:val="en-HK"/>
        </w:rPr>
        <w:t>.</w:t>
      </w:r>
    </w:p>
    <w:p w14:paraId="11836A52"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Lord Diplock, in </w:t>
      </w:r>
      <w:r w:rsidRPr="00254C9E">
        <w:rPr>
          <w:rFonts w:ascii="Times New Roman" w:hAnsi="Times New Roman"/>
          <w:i/>
          <w:iCs/>
          <w:lang w:val="en-HK"/>
        </w:rPr>
        <w:t>Sullivan</w:t>
      </w:r>
      <w:r w:rsidRPr="00254C9E">
        <w:rPr>
          <w:rFonts w:ascii="Times New Roman" w:hAnsi="Times New Roman"/>
          <w:lang w:val="en-HK"/>
        </w:rPr>
        <w:t xml:space="preserve"> [1984] AC 156, confirmed that:</w:t>
      </w:r>
    </w:p>
    <w:p w14:paraId="79928A5A" w14:textId="77777777" w:rsidR="00286BAE" w:rsidRPr="00254C9E" w:rsidRDefault="00286BAE"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“If the condition which caused the malfunctioning of the mind is due to disease, the only defence available is insanity, which the accused must prove on the balance of probabilities.”</w:t>
      </w:r>
      <w:r w:rsidRPr="00254C9E">
        <w:rPr>
          <w:rFonts w:ascii="Times New Roman" w:hAnsi="Times New Roman"/>
          <w:lang w:val="en-HK"/>
        </w:rPr>
        <w:t>​.</w:t>
      </w:r>
    </w:p>
    <w:p w14:paraId="05D2923D" w14:textId="77777777" w:rsidR="00286BAE" w:rsidRPr="00254C9E" w:rsidRDefault="00286BAE" w:rsidP="00254C9E">
      <w:pPr>
        <w:spacing w:before="100" w:beforeAutospacing="1" w:after="100" w:afterAutospacing="1" w:line="360" w:lineRule="auto"/>
        <w:outlineLvl w:val="3"/>
        <w:rPr>
          <w:rFonts w:ascii="Times New Roman" w:hAnsi="Times New Roman"/>
          <w:b/>
          <w:bCs/>
          <w:lang w:val="en-HK"/>
        </w:rPr>
      </w:pPr>
      <w:r w:rsidRPr="00254C9E">
        <w:rPr>
          <w:rFonts w:ascii="Times New Roman" w:hAnsi="Times New Roman"/>
          <w:b/>
          <w:bCs/>
          <w:lang w:val="en-HK"/>
        </w:rPr>
        <w:t>Key Features of Insane Automatism at the Defence Stage</w:t>
      </w:r>
    </w:p>
    <w:p w14:paraId="7A40E514" w14:textId="77777777" w:rsidR="00286BAE" w:rsidRPr="00254C9E" w:rsidRDefault="00286BAE" w:rsidP="00254C9E">
      <w:pPr>
        <w:numPr>
          <w:ilvl w:val="0"/>
          <w:numId w:val="21"/>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 xml:space="preserve">It does not negate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 xml:space="preserve">—the act is still </w:t>
      </w:r>
      <w:r w:rsidRPr="00254C9E">
        <w:rPr>
          <w:rFonts w:ascii="Times New Roman" w:hAnsi="Times New Roman"/>
          <w:b/>
          <w:bCs/>
          <w:color w:val="FF0000"/>
          <w:lang w:val="en-HK"/>
        </w:rPr>
        <w:t>considered intentional</w:t>
      </w:r>
      <w:r w:rsidRPr="00254C9E">
        <w:rPr>
          <w:rFonts w:ascii="Times New Roman" w:hAnsi="Times New Roman"/>
          <w:lang w:val="en-HK"/>
        </w:rPr>
        <w:t>.</w:t>
      </w:r>
    </w:p>
    <w:p w14:paraId="26A135F1" w14:textId="77777777" w:rsidR="00286BAE" w:rsidRPr="00254C9E" w:rsidRDefault="00286BAE" w:rsidP="00254C9E">
      <w:pPr>
        <w:numPr>
          <w:ilvl w:val="0"/>
          <w:numId w:val="21"/>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It serves as an excuse rather than a denial of liability</w:t>
      </w:r>
      <w:r w:rsidRPr="00254C9E">
        <w:rPr>
          <w:rFonts w:ascii="Times New Roman" w:hAnsi="Times New Roman"/>
          <w:lang w:val="en-HK"/>
        </w:rPr>
        <w:t>.</w:t>
      </w:r>
    </w:p>
    <w:p w14:paraId="119F13D4" w14:textId="77777777" w:rsidR="00286BAE" w:rsidRPr="00254C9E" w:rsidRDefault="00286BAE" w:rsidP="00254C9E">
      <w:pPr>
        <w:numPr>
          <w:ilvl w:val="0"/>
          <w:numId w:val="21"/>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It results in a special verdict of "not guilty by reason of insanity"</w:t>
      </w:r>
      <w:r w:rsidRPr="00254C9E">
        <w:rPr>
          <w:rFonts w:ascii="Times New Roman" w:hAnsi="Times New Roman"/>
          <w:lang w:val="en-HK"/>
        </w:rPr>
        <w:t>, potentially leading to indefinite detention in a psychiatric hospital.</w:t>
      </w:r>
    </w:p>
    <w:p w14:paraId="1EC8651D"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lastRenderedPageBreak/>
        <w:t xml:space="preserve">The burden of proof </w:t>
      </w:r>
      <w:r w:rsidRPr="00254C9E">
        <w:rPr>
          <w:rFonts w:ascii="Times New Roman" w:hAnsi="Times New Roman"/>
          <w:b/>
          <w:bCs/>
          <w:lang w:val="en-HK"/>
        </w:rPr>
        <w:t>shifts to the accused</w:t>
      </w:r>
      <w:r w:rsidRPr="00254C9E">
        <w:rPr>
          <w:rFonts w:ascii="Times New Roman" w:hAnsi="Times New Roman"/>
          <w:lang w:val="en-HK"/>
        </w:rPr>
        <w:t xml:space="preserve">, who must prove on the </w:t>
      </w:r>
      <w:r w:rsidRPr="00254C9E">
        <w:rPr>
          <w:rFonts w:ascii="Times New Roman" w:hAnsi="Times New Roman"/>
          <w:b/>
          <w:bCs/>
          <w:lang w:val="en-HK"/>
        </w:rPr>
        <w:t>balance of probabilities</w:t>
      </w:r>
      <w:r w:rsidRPr="00254C9E">
        <w:rPr>
          <w:rFonts w:ascii="Times New Roman" w:hAnsi="Times New Roman"/>
          <w:lang w:val="en-HK"/>
        </w:rPr>
        <w:t xml:space="preserve"> that their condition meets the insanity standard under </w:t>
      </w:r>
      <w:proofErr w:type="spellStart"/>
      <w:r w:rsidRPr="00254C9E">
        <w:rPr>
          <w:rFonts w:ascii="Times New Roman" w:hAnsi="Times New Roman"/>
          <w:i/>
          <w:iCs/>
          <w:lang w:val="en-HK"/>
        </w:rPr>
        <w:t>M’Naghten</w:t>
      </w:r>
      <w:proofErr w:type="spellEnd"/>
      <w:r w:rsidRPr="00254C9E">
        <w:rPr>
          <w:rFonts w:ascii="Times New Roman" w:hAnsi="Times New Roman"/>
          <w:lang w:val="en-HK"/>
        </w:rPr>
        <w:t>.</w:t>
      </w:r>
    </w:p>
    <w:p w14:paraId="08DBCCC0" w14:textId="77777777" w:rsidR="00286BAE"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3A04B30B">
          <v:rect id="_x0000_i1056" alt="" style="width:451.3pt;height:.05pt;mso-width-percent:0;mso-height-percent:0;mso-width-percent:0;mso-height-percent:0" o:hralign="center" o:hrstd="t" o:hr="t" fillcolor="#a0a0a0" stroked="f"/>
        </w:pict>
      </w:r>
    </w:p>
    <w:p w14:paraId="734A929A" w14:textId="77777777" w:rsidR="00286BAE" w:rsidRPr="00254C9E" w:rsidRDefault="00286BAE"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 xml:space="preserve">3. The Internal/External Test Determines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vs. Defence Stage</w:t>
      </w:r>
    </w:p>
    <w:p w14:paraId="0EE70846"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Courts apply the </w:t>
      </w:r>
      <w:r w:rsidRPr="00254C9E">
        <w:rPr>
          <w:rFonts w:ascii="Times New Roman" w:hAnsi="Times New Roman"/>
          <w:b/>
          <w:bCs/>
          <w:lang w:val="en-HK"/>
        </w:rPr>
        <w:t>internal/external test</w:t>
      </w:r>
      <w:r w:rsidRPr="00254C9E">
        <w:rPr>
          <w:rFonts w:ascii="Times New Roman" w:hAnsi="Times New Roman"/>
          <w:lang w:val="en-HK"/>
        </w:rPr>
        <w:t xml:space="preserve"> to decide whether the claim of automatism should be treated </w:t>
      </w:r>
      <w:r w:rsidRPr="00254C9E">
        <w:rPr>
          <w:rFonts w:ascii="Times New Roman" w:hAnsi="Times New Roman"/>
          <w:b/>
          <w:bCs/>
          <w:lang w:val="en-HK"/>
        </w:rPr>
        <w:t xml:space="preserve">at the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stage (sane automatism) or at the defence stage (insane automatism)</w:t>
      </w:r>
      <w:r w:rsidRPr="00254C9E">
        <w:rPr>
          <w:rFonts w:ascii="Times New Roman" w:hAnsi="Times New Roman"/>
          <w:lang w:val="en-HK"/>
        </w:rPr>
        <w:t>.</w:t>
      </w:r>
    </w:p>
    <w:p w14:paraId="50350F50" w14:textId="77777777" w:rsidR="00286BAE" w:rsidRPr="00254C9E" w:rsidRDefault="00286BAE" w:rsidP="00254C9E">
      <w:pPr>
        <w:numPr>
          <w:ilvl w:val="0"/>
          <w:numId w:val="22"/>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If the automatism results from an external cause</w:t>
      </w:r>
      <w:r w:rsidRPr="00254C9E">
        <w:rPr>
          <w:rFonts w:ascii="Times New Roman" w:hAnsi="Times New Roman"/>
          <w:lang w:val="en-HK"/>
        </w:rPr>
        <w:t xml:space="preserve"> (e.g., a blow to the head, intoxication, shock), it is </w:t>
      </w:r>
      <w:r w:rsidRPr="00254C9E">
        <w:rPr>
          <w:rFonts w:ascii="Times New Roman" w:hAnsi="Times New Roman"/>
          <w:b/>
          <w:bCs/>
          <w:lang w:val="en-HK"/>
        </w:rPr>
        <w:t>sane automatism</w:t>
      </w:r>
      <w:r w:rsidRPr="00254C9E">
        <w:rPr>
          <w:rFonts w:ascii="Times New Roman" w:hAnsi="Times New Roman"/>
          <w:lang w:val="en-HK"/>
        </w:rPr>
        <w:t xml:space="preserve"> and </w:t>
      </w:r>
      <w:r w:rsidRPr="00254C9E">
        <w:rPr>
          <w:rFonts w:ascii="Times New Roman" w:hAnsi="Times New Roman"/>
          <w:b/>
          <w:bCs/>
          <w:lang w:val="en-HK"/>
        </w:rPr>
        <w:t xml:space="preserve">negates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w:t>
      </w:r>
    </w:p>
    <w:p w14:paraId="1E995E82" w14:textId="77777777" w:rsidR="00286BAE" w:rsidRPr="00254C9E" w:rsidRDefault="00286BAE" w:rsidP="00254C9E">
      <w:pPr>
        <w:numPr>
          <w:ilvl w:val="0"/>
          <w:numId w:val="22"/>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If the automatism results from an internal cause</w:t>
      </w:r>
      <w:r w:rsidRPr="00254C9E">
        <w:rPr>
          <w:rFonts w:ascii="Times New Roman" w:hAnsi="Times New Roman"/>
          <w:lang w:val="en-HK"/>
        </w:rPr>
        <w:t xml:space="preserve"> (e.g., epilepsy, schizophrenia, diabetes), it is </w:t>
      </w:r>
      <w:r w:rsidRPr="00254C9E">
        <w:rPr>
          <w:rFonts w:ascii="Times New Roman" w:hAnsi="Times New Roman"/>
          <w:b/>
          <w:bCs/>
          <w:lang w:val="en-HK"/>
        </w:rPr>
        <w:t>insane automatism</w:t>
      </w:r>
      <w:r w:rsidRPr="00254C9E">
        <w:rPr>
          <w:rFonts w:ascii="Times New Roman" w:hAnsi="Times New Roman"/>
          <w:lang w:val="en-HK"/>
        </w:rPr>
        <w:t xml:space="preserve"> and </w:t>
      </w:r>
      <w:r w:rsidRPr="00254C9E">
        <w:rPr>
          <w:rFonts w:ascii="Times New Roman" w:hAnsi="Times New Roman"/>
          <w:b/>
          <w:bCs/>
          <w:lang w:val="en-HK"/>
        </w:rPr>
        <w:t>must be proven as a defence</w:t>
      </w:r>
      <w:r w:rsidRPr="00254C9E">
        <w:rPr>
          <w:rFonts w:ascii="Times New Roman" w:hAnsi="Times New Roman"/>
          <w:lang w:val="en-HK"/>
        </w:rPr>
        <w:t>.</w:t>
      </w:r>
    </w:p>
    <w:p w14:paraId="7CCB7106"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was confirmed in </w:t>
      </w:r>
      <w:proofErr w:type="spellStart"/>
      <w:r w:rsidRPr="00254C9E">
        <w:rPr>
          <w:rFonts w:ascii="Times New Roman" w:hAnsi="Times New Roman"/>
          <w:i/>
          <w:iCs/>
          <w:lang w:val="en-HK"/>
        </w:rPr>
        <w:t>Rabey</w:t>
      </w:r>
      <w:proofErr w:type="spellEnd"/>
      <w:r w:rsidRPr="00254C9E">
        <w:rPr>
          <w:rFonts w:ascii="Times New Roman" w:hAnsi="Times New Roman"/>
          <w:i/>
          <w:iCs/>
          <w:lang w:val="en-HK"/>
        </w:rPr>
        <w:t xml:space="preserve"> v The Queen</w:t>
      </w:r>
      <w:r w:rsidRPr="00254C9E">
        <w:rPr>
          <w:rFonts w:ascii="Times New Roman" w:hAnsi="Times New Roman"/>
          <w:lang w:val="en-HK"/>
        </w:rPr>
        <w:t xml:space="preserve"> (1977) 37 CCC (2d) 461, where the court stated:</w:t>
      </w:r>
    </w:p>
    <w:p w14:paraId="23BBDE2E" w14:textId="77777777" w:rsidR="00286BAE" w:rsidRPr="00254C9E" w:rsidRDefault="00286BAE"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 xml:space="preserve">“If the condition is due to an external factor, it negates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if it is due to an internal factor, it must be classified as insanity and dealt with at the defence stage.”</w:t>
      </w:r>
      <w:r w:rsidRPr="00254C9E">
        <w:rPr>
          <w:rFonts w:ascii="Times New Roman" w:hAnsi="Times New Roman"/>
          <w:lang w:val="en-HK"/>
        </w:rPr>
        <w:t>​.</w:t>
      </w:r>
    </w:p>
    <w:p w14:paraId="79474CDF"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However, this distinction is </w:t>
      </w:r>
      <w:r w:rsidRPr="00254C9E">
        <w:rPr>
          <w:rFonts w:ascii="Times New Roman" w:hAnsi="Times New Roman"/>
          <w:b/>
          <w:bCs/>
          <w:lang w:val="en-HK"/>
        </w:rPr>
        <w:t>controversial</w:t>
      </w:r>
      <w:r w:rsidRPr="00254C9E">
        <w:rPr>
          <w:rFonts w:ascii="Times New Roman" w:hAnsi="Times New Roman"/>
          <w:lang w:val="en-HK"/>
        </w:rPr>
        <w:t xml:space="preserve">, as it leads to </w:t>
      </w:r>
      <w:r w:rsidRPr="00254C9E">
        <w:rPr>
          <w:rFonts w:ascii="Times New Roman" w:hAnsi="Times New Roman"/>
          <w:b/>
          <w:bCs/>
          <w:lang w:val="en-HK"/>
        </w:rPr>
        <w:t>inconsistent legal consequences</w:t>
      </w:r>
      <w:r w:rsidRPr="00254C9E">
        <w:rPr>
          <w:rFonts w:ascii="Times New Roman" w:hAnsi="Times New Roman"/>
          <w:lang w:val="en-HK"/>
        </w:rPr>
        <w:t xml:space="preserve"> for defendants suffering from involuntary conditions.</w:t>
      </w:r>
    </w:p>
    <w:p w14:paraId="3F5CEFC3"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For example, a </w:t>
      </w:r>
      <w:r w:rsidRPr="00254C9E">
        <w:rPr>
          <w:rFonts w:ascii="Times New Roman" w:hAnsi="Times New Roman"/>
          <w:b/>
          <w:bCs/>
          <w:lang w:val="en-HK"/>
        </w:rPr>
        <w:t>diabetic</w:t>
      </w:r>
      <w:r w:rsidRPr="00254C9E">
        <w:rPr>
          <w:rFonts w:ascii="Times New Roman" w:hAnsi="Times New Roman"/>
          <w:lang w:val="en-HK"/>
        </w:rPr>
        <w:t xml:space="preserve"> experiencing:</w:t>
      </w:r>
    </w:p>
    <w:p w14:paraId="6B66E321" w14:textId="77777777" w:rsidR="00286BAE" w:rsidRPr="00254C9E" w:rsidRDefault="00286BAE" w:rsidP="00254C9E">
      <w:pPr>
        <w:numPr>
          <w:ilvl w:val="0"/>
          <w:numId w:val="23"/>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Hypoglycaemia</w:t>
      </w:r>
      <w:r w:rsidRPr="00254C9E">
        <w:rPr>
          <w:rFonts w:ascii="Times New Roman" w:hAnsi="Times New Roman"/>
          <w:lang w:val="en-HK"/>
        </w:rPr>
        <w:t xml:space="preserve"> (caused by insulin, an external factor) → could argue </w:t>
      </w:r>
      <w:r w:rsidRPr="00254C9E">
        <w:rPr>
          <w:rFonts w:ascii="Times New Roman" w:hAnsi="Times New Roman"/>
          <w:b/>
          <w:bCs/>
          <w:lang w:val="en-HK"/>
        </w:rPr>
        <w:t>sane automatism</w:t>
      </w:r>
      <w:r w:rsidRPr="00254C9E">
        <w:rPr>
          <w:rFonts w:ascii="Times New Roman" w:hAnsi="Times New Roman"/>
          <w:lang w:val="en-HK"/>
        </w:rPr>
        <w:t xml:space="preserve"> at the </w:t>
      </w:r>
      <w:proofErr w:type="spellStart"/>
      <w:r w:rsidRPr="00254C9E">
        <w:rPr>
          <w:rFonts w:ascii="Times New Roman" w:hAnsi="Times New Roman"/>
          <w:lang w:val="en-HK"/>
        </w:rPr>
        <w:t>mens</w:t>
      </w:r>
      <w:proofErr w:type="spellEnd"/>
      <w:r w:rsidRPr="00254C9E">
        <w:rPr>
          <w:rFonts w:ascii="Times New Roman" w:hAnsi="Times New Roman"/>
          <w:lang w:val="en-HK"/>
        </w:rPr>
        <w:t xml:space="preserve"> rea stage.</w:t>
      </w:r>
    </w:p>
    <w:p w14:paraId="65245A47" w14:textId="77777777" w:rsidR="00286BAE" w:rsidRPr="00254C9E" w:rsidRDefault="00286BAE" w:rsidP="00254C9E">
      <w:pPr>
        <w:numPr>
          <w:ilvl w:val="0"/>
          <w:numId w:val="23"/>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Hyperglycaemia</w:t>
      </w:r>
      <w:r w:rsidRPr="00254C9E">
        <w:rPr>
          <w:rFonts w:ascii="Times New Roman" w:hAnsi="Times New Roman"/>
          <w:lang w:val="en-HK"/>
        </w:rPr>
        <w:t xml:space="preserve"> (caused by diabetes, an internal factor) → must prove </w:t>
      </w:r>
      <w:r w:rsidRPr="00254C9E">
        <w:rPr>
          <w:rFonts w:ascii="Times New Roman" w:hAnsi="Times New Roman"/>
          <w:b/>
          <w:bCs/>
          <w:lang w:val="en-HK"/>
        </w:rPr>
        <w:t>insane automatism</w:t>
      </w:r>
      <w:r w:rsidRPr="00254C9E">
        <w:rPr>
          <w:rFonts w:ascii="Times New Roman" w:hAnsi="Times New Roman"/>
          <w:lang w:val="en-HK"/>
        </w:rPr>
        <w:t xml:space="preserve"> at the defence stage.</w:t>
      </w:r>
    </w:p>
    <w:p w14:paraId="3EA84835" w14:textId="77777777" w:rsidR="00286BAE" w:rsidRPr="00254C9E" w:rsidRDefault="00286BA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w:t>
      </w:r>
      <w:r w:rsidRPr="00254C9E">
        <w:rPr>
          <w:rFonts w:ascii="Times New Roman" w:hAnsi="Times New Roman"/>
          <w:b/>
          <w:bCs/>
          <w:lang w:val="en-HK"/>
        </w:rPr>
        <w:t>arbitrary distinction</w:t>
      </w:r>
      <w:r w:rsidRPr="00254C9E">
        <w:rPr>
          <w:rFonts w:ascii="Times New Roman" w:hAnsi="Times New Roman"/>
          <w:lang w:val="en-HK"/>
        </w:rPr>
        <w:t xml:space="preserve"> has been widely criticised as </w:t>
      </w:r>
      <w:r w:rsidRPr="00254C9E">
        <w:rPr>
          <w:rFonts w:ascii="Times New Roman" w:hAnsi="Times New Roman"/>
          <w:b/>
          <w:bCs/>
          <w:lang w:val="en-HK"/>
        </w:rPr>
        <w:t>illogical</w:t>
      </w:r>
      <w:r w:rsidRPr="00254C9E">
        <w:rPr>
          <w:rFonts w:ascii="Times New Roman" w:hAnsi="Times New Roman"/>
          <w:lang w:val="en-HK"/>
        </w:rPr>
        <w:t xml:space="preserve"> and </w:t>
      </w:r>
      <w:r w:rsidRPr="00254C9E">
        <w:rPr>
          <w:rFonts w:ascii="Times New Roman" w:hAnsi="Times New Roman"/>
          <w:b/>
          <w:bCs/>
          <w:lang w:val="en-HK"/>
        </w:rPr>
        <w:t>unjust</w:t>
      </w:r>
      <w:r w:rsidRPr="00254C9E">
        <w:rPr>
          <w:rFonts w:ascii="Times New Roman" w:hAnsi="Times New Roman"/>
          <w:lang w:val="en-HK"/>
        </w:rPr>
        <w:t xml:space="preserve">, particularly as it can lead to </w:t>
      </w:r>
      <w:r w:rsidRPr="00254C9E">
        <w:rPr>
          <w:rFonts w:ascii="Times New Roman" w:hAnsi="Times New Roman"/>
          <w:b/>
          <w:bCs/>
          <w:lang w:val="en-HK"/>
        </w:rPr>
        <w:t>indefinite detention for conditions that were entirely involuntary</w:t>
      </w:r>
      <w:r w:rsidRPr="00254C9E">
        <w:rPr>
          <w:rFonts w:ascii="Times New Roman" w:hAnsi="Times New Roman"/>
          <w:lang w:val="en-HK"/>
        </w:rPr>
        <w:t>​.</w:t>
      </w:r>
    </w:p>
    <w:p w14:paraId="58E7011A" w14:textId="77777777" w:rsidR="00286BAE"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6C420E2B">
          <v:rect id="_x0000_i1055" alt="" style="width:451.3pt;height:.05pt;mso-width-percent:0;mso-height-percent:0;mso-width-percent:0;mso-height-percent:0" o:hralign="center" o:hrstd="t" o:hr="t" fillcolor="#a0a0a0" stroked="f"/>
        </w:pict>
      </w:r>
    </w:p>
    <w:p w14:paraId="6A6F487D" w14:textId="42106768" w:rsidR="00286BAE" w:rsidRPr="00424B82" w:rsidRDefault="00286BAE" w:rsidP="00254C9E">
      <w:pPr>
        <w:spacing w:before="100" w:beforeAutospacing="1" w:after="100" w:afterAutospacing="1" w:line="360" w:lineRule="auto"/>
        <w:outlineLvl w:val="2"/>
        <w:rPr>
          <w:rFonts w:ascii="Times New Roman" w:hAnsi="Times New Roman"/>
          <w:b/>
          <w:bCs/>
          <w:color w:val="2F5496" w:themeColor="accent1" w:themeShade="BF"/>
          <w:lang w:val="en-HK"/>
        </w:rPr>
      </w:pPr>
      <w:r w:rsidRPr="00424B82">
        <w:rPr>
          <w:rFonts w:ascii="Times New Roman" w:hAnsi="Times New Roman"/>
          <w:b/>
          <w:bCs/>
          <w:color w:val="2F5496" w:themeColor="accent1" w:themeShade="BF"/>
          <w:lang w:val="en-HK"/>
        </w:rPr>
        <w:t>Q2: Burden of proof</w:t>
      </w:r>
    </w:p>
    <w:p w14:paraId="3890E778" w14:textId="7625BDE5" w:rsidR="007E32C8" w:rsidRPr="00254C9E" w:rsidRDefault="007E32C8" w:rsidP="00254C9E">
      <w:pPr>
        <w:spacing w:before="100" w:beforeAutospacing="1" w:after="100" w:afterAutospacing="1" w:line="360" w:lineRule="auto"/>
        <w:rPr>
          <w:rFonts w:ascii="Times New Roman" w:hAnsi="Times New Roman"/>
          <w:color w:val="FF0000"/>
          <w:highlight w:val="yellow"/>
          <w:lang w:val="en-HK"/>
        </w:rPr>
      </w:pPr>
      <w:r w:rsidRPr="00254C9E">
        <w:rPr>
          <w:rFonts w:ascii="Times New Roman" w:hAnsi="Times New Roman"/>
          <w:b/>
          <w:bCs/>
        </w:rPr>
        <w:lastRenderedPageBreak/>
        <w:t>[1. Legal Burden (Persuasive Burden)</w:t>
      </w:r>
    </w:p>
    <w:p w14:paraId="2A0CAA08" w14:textId="3293D571" w:rsidR="007E32C8" w:rsidRPr="007E32C8" w:rsidRDefault="007E32C8" w:rsidP="00254C9E">
      <w:pPr>
        <w:numPr>
          <w:ilvl w:val="1"/>
          <w:numId w:val="31"/>
        </w:numPr>
        <w:spacing w:before="100" w:beforeAutospacing="1" w:after="100" w:afterAutospacing="1" w:line="360" w:lineRule="auto"/>
        <w:rPr>
          <w:rFonts w:ascii="Times New Roman" w:hAnsi="Times New Roman"/>
          <w:lang w:val="en-HK"/>
        </w:rPr>
      </w:pPr>
      <w:r w:rsidRPr="007E32C8">
        <w:rPr>
          <w:rFonts w:ascii="Times New Roman" w:hAnsi="Times New Roman"/>
          <w:lang w:val="en-HK"/>
        </w:rPr>
        <w:t xml:space="preserve">This is the </w:t>
      </w:r>
      <w:r w:rsidRPr="007E32C8">
        <w:rPr>
          <w:rFonts w:ascii="Times New Roman" w:hAnsi="Times New Roman"/>
          <w:b/>
          <w:bCs/>
          <w:lang w:val="en-HK"/>
        </w:rPr>
        <w:t>obligation to prove a fact to the required standard of proof</w:t>
      </w:r>
      <w:r w:rsidRPr="007E32C8">
        <w:rPr>
          <w:rFonts w:ascii="Times New Roman" w:hAnsi="Times New Roman"/>
          <w:lang w:val="en-HK"/>
        </w:rPr>
        <w:t>.</w:t>
      </w:r>
      <w:r w:rsidR="005F43A4" w:rsidRPr="00254C9E">
        <w:rPr>
          <w:rStyle w:val="FootnoteReference"/>
          <w:rFonts w:ascii="Times New Roman" w:hAnsi="Times New Roman"/>
          <w:lang w:val="en-HK"/>
        </w:rPr>
        <w:footnoteReference w:id="1"/>
      </w:r>
    </w:p>
    <w:p w14:paraId="42E3BAAA" w14:textId="77777777" w:rsidR="007E32C8" w:rsidRPr="007E32C8" w:rsidRDefault="007E32C8" w:rsidP="00254C9E">
      <w:pPr>
        <w:numPr>
          <w:ilvl w:val="1"/>
          <w:numId w:val="31"/>
        </w:numPr>
        <w:spacing w:before="100" w:beforeAutospacing="1" w:after="100" w:afterAutospacing="1" w:line="360" w:lineRule="auto"/>
        <w:rPr>
          <w:rFonts w:ascii="Times New Roman" w:hAnsi="Times New Roman"/>
          <w:lang w:val="en-HK"/>
        </w:rPr>
      </w:pPr>
      <w:r w:rsidRPr="007E32C8">
        <w:rPr>
          <w:rFonts w:ascii="Times New Roman" w:hAnsi="Times New Roman"/>
          <w:lang w:val="en-HK"/>
        </w:rPr>
        <w:t xml:space="preserve">The party with the </w:t>
      </w:r>
      <w:r w:rsidRPr="007E32C8">
        <w:rPr>
          <w:rFonts w:ascii="Times New Roman" w:hAnsi="Times New Roman"/>
          <w:b/>
          <w:bCs/>
          <w:lang w:val="en-HK"/>
        </w:rPr>
        <w:t>legal burden</w:t>
      </w:r>
      <w:r w:rsidRPr="007E32C8">
        <w:rPr>
          <w:rFonts w:ascii="Times New Roman" w:hAnsi="Times New Roman"/>
          <w:lang w:val="en-HK"/>
        </w:rPr>
        <w:t xml:space="preserve"> </w:t>
      </w:r>
      <w:r w:rsidRPr="007E32C8">
        <w:rPr>
          <w:rFonts w:ascii="Times New Roman" w:hAnsi="Times New Roman"/>
          <w:b/>
          <w:bCs/>
          <w:color w:val="FF0000"/>
          <w:lang w:val="en-HK"/>
        </w:rPr>
        <w:t>must convince the court or jury that their claim is true</w:t>
      </w:r>
      <w:r w:rsidRPr="007E32C8">
        <w:rPr>
          <w:rFonts w:ascii="Times New Roman" w:hAnsi="Times New Roman"/>
          <w:lang w:val="en-HK"/>
        </w:rPr>
        <w:t>.</w:t>
      </w:r>
    </w:p>
    <w:p w14:paraId="357CE9B8" w14:textId="77777777" w:rsidR="007E32C8" w:rsidRPr="007E32C8" w:rsidRDefault="007E32C8" w:rsidP="00254C9E">
      <w:pPr>
        <w:numPr>
          <w:ilvl w:val="1"/>
          <w:numId w:val="31"/>
        </w:numPr>
        <w:spacing w:before="100" w:beforeAutospacing="1" w:after="100" w:afterAutospacing="1" w:line="360" w:lineRule="auto"/>
        <w:rPr>
          <w:rFonts w:ascii="Times New Roman" w:hAnsi="Times New Roman"/>
          <w:lang w:val="en-HK"/>
        </w:rPr>
      </w:pPr>
      <w:r w:rsidRPr="007E32C8">
        <w:rPr>
          <w:rFonts w:ascii="Times New Roman" w:hAnsi="Times New Roman"/>
          <w:lang w:val="en-HK"/>
        </w:rPr>
        <w:t xml:space="preserve">In criminal cases, the </w:t>
      </w:r>
      <w:r w:rsidRPr="007E32C8">
        <w:rPr>
          <w:rFonts w:ascii="Times New Roman" w:hAnsi="Times New Roman"/>
          <w:b/>
          <w:bCs/>
          <w:lang w:val="en-HK"/>
        </w:rPr>
        <w:t>prosecution</w:t>
      </w:r>
      <w:r w:rsidRPr="007E32C8">
        <w:rPr>
          <w:rFonts w:ascii="Times New Roman" w:hAnsi="Times New Roman"/>
          <w:lang w:val="en-HK"/>
        </w:rPr>
        <w:t xml:space="preserve"> usually has the legal burden to prove </w:t>
      </w:r>
      <w:r w:rsidRPr="007E32C8">
        <w:rPr>
          <w:rFonts w:ascii="Times New Roman" w:hAnsi="Times New Roman"/>
          <w:b/>
          <w:bCs/>
          <w:lang w:val="en-HK"/>
        </w:rPr>
        <w:t>guilt beyond reasonable doubt</w:t>
      </w:r>
      <w:r w:rsidRPr="007E32C8">
        <w:rPr>
          <w:rFonts w:ascii="Times New Roman" w:hAnsi="Times New Roman"/>
          <w:lang w:val="en-HK"/>
        </w:rPr>
        <w:t>.</w:t>
      </w:r>
    </w:p>
    <w:p w14:paraId="141F0925" w14:textId="77777777" w:rsidR="007E32C8" w:rsidRPr="007E32C8" w:rsidRDefault="007E32C8" w:rsidP="00254C9E">
      <w:pPr>
        <w:numPr>
          <w:ilvl w:val="1"/>
          <w:numId w:val="31"/>
        </w:numPr>
        <w:spacing w:before="100" w:beforeAutospacing="1" w:after="100" w:afterAutospacing="1" w:line="360" w:lineRule="auto"/>
        <w:rPr>
          <w:rFonts w:ascii="Times New Roman" w:hAnsi="Times New Roman"/>
          <w:lang w:val="en-HK"/>
        </w:rPr>
      </w:pPr>
      <w:r w:rsidRPr="007E32C8">
        <w:rPr>
          <w:rFonts w:ascii="Times New Roman" w:hAnsi="Times New Roman"/>
          <w:lang w:val="en-HK"/>
        </w:rPr>
        <w:t xml:space="preserve">However, in certain defences (e.g., insanity), the </w:t>
      </w:r>
      <w:r w:rsidRPr="007E32C8">
        <w:rPr>
          <w:rFonts w:ascii="Times New Roman" w:hAnsi="Times New Roman"/>
          <w:b/>
          <w:bCs/>
          <w:lang w:val="en-HK"/>
        </w:rPr>
        <w:t>accused</w:t>
      </w:r>
      <w:r w:rsidRPr="007E32C8">
        <w:rPr>
          <w:rFonts w:ascii="Times New Roman" w:hAnsi="Times New Roman"/>
          <w:lang w:val="en-HK"/>
        </w:rPr>
        <w:t xml:space="preserve"> carries the legal burden and must prove their defence on the </w:t>
      </w:r>
      <w:r w:rsidRPr="007E32C8">
        <w:rPr>
          <w:rFonts w:ascii="Times New Roman" w:hAnsi="Times New Roman"/>
          <w:b/>
          <w:bCs/>
          <w:lang w:val="en-HK"/>
        </w:rPr>
        <w:t>balance of probabilities</w:t>
      </w:r>
      <w:r w:rsidRPr="007E32C8">
        <w:rPr>
          <w:rFonts w:ascii="Times New Roman" w:hAnsi="Times New Roman"/>
          <w:lang w:val="en-HK"/>
        </w:rPr>
        <w:t>.</w:t>
      </w:r>
    </w:p>
    <w:p w14:paraId="05AE86FE" w14:textId="4FFD45C7" w:rsidR="007E32C8" w:rsidRPr="007E32C8" w:rsidRDefault="007E32C8" w:rsidP="00254C9E">
      <w:pPr>
        <w:numPr>
          <w:ilvl w:val="1"/>
          <w:numId w:val="31"/>
        </w:numPr>
        <w:spacing w:before="100" w:beforeAutospacing="1" w:after="100" w:afterAutospacing="1" w:line="360" w:lineRule="auto"/>
        <w:rPr>
          <w:rFonts w:ascii="Times New Roman" w:hAnsi="Times New Roman"/>
          <w:lang w:val="en-HK"/>
        </w:rPr>
      </w:pPr>
      <w:r w:rsidRPr="007E32C8">
        <w:rPr>
          <w:rFonts w:ascii="Times New Roman" w:hAnsi="Times New Roman"/>
          <w:b/>
          <w:bCs/>
          <w:lang w:val="en-HK"/>
        </w:rPr>
        <w:t>Example:</w:t>
      </w:r>
      <w:r w:rsidRPr="007E32C8">
        <w:rPr>
          <w:rFonts w:ascii="Times New Roman" w:hAnsi="Times New Roman"/>
          <w:lang w:val="en-HK"/>
        </w:rPr>
        <w:t xml:space="preserve"> In cases of </w:t>
      </w:r>
      <w:r w:rsidRPr="007E32C8">
        <w:rPr>
          <w:rFonts w:ascii="Times New Roman" w:hAnsi="Times New Roman"/>
          <w:b/>
          <w:bCs/>
          <w:color w:val="FF0000"/>
          <w:lang w:val="en-HK"/>
        </w:rPr>
        <w:t>insane automatism</w:t>
      </w:r>
      <w:r w:rsidRPr="00254C9E">
        <w:rPr>
          <w:rFonts w:ascii="Times New Roman" w:hAnsi="Times New Roman"/>
          <w:b/>
          <w:bCs/>
          <w:color w:val="FF0000"/>
          <w:lang w:val="en-HK"/>
        </w:rPr>
        <w:t xml:space="preserve"> (</w:t>
      </w:r>
      <w:r w:rsidR="005F43A4" w:rsidRPr="00254C9E">
        <w:rPr>
          <w:rFonts w:ascii="Times New Roman" w:hAnsi="Times New Roman"/>
          <w:b/>
          <w:bCs/>
          <w:color w:val="FF0000"/>
          <w:lang w:val="en-HK"/>
        </w:rPr>
        <w:t>internal</w:t>
      </w:r>
      <w:r w:rsidRPr="00254C9E">
        <w:rPr>
          <w:rFonts w:ascii="Times New Roman" w:hAnsi="Times New Roman"/>
          <w:b/>
          <w:bCs/>
          <w:color w:val="FF0000"/>
          <w:lang w:val="en-HK"/>
        </w:rPr>
        <w:t>)</w:t>
      </w:r>
      <w:r w:rsidRPr="007E32C8">
        <w:rPr>
          <w:rFonts w:ascii="Times New Roman" w:hAnsi="Times New Roman"/>
          <w:lang w:val="en-HK"/>
        </w:rPr>
        <w:t xml:space="preserve">, the accused must </w:t>
      </w:r>
      <w:r w:rsidRPr="007E32C8">
        <w:rPr>
          <w:rFonts w:ascii="Times New Roman" w:hAnsi="Times New Roman"/>
          <w:b/>
          <w:bCs/>
          <w:color w:val="FF0000"/>
          <w:lang w:val="en-HK"/>
        </w:rPr>
        <w:t>prove insanity</w:t>
      </w:r>
      <w:r w:rsidRPr="007E32C8">
        <w:rPr>
          <w:rFonts w:ascii="Times New Roman" w:hAnsi="Times New Roman"/>
          <w:color w:val="FF0000"/>
          <w:lang w:val="en-HK"/>
        </w:rPr>
        <w:t xml:space="preserve"> </w:t>
      </w:r>
      <w:r w:rsidRPr="007E32C8">
        <w:rPr>
          <w:rFonts w:ascii="Times New Roman" w:hAnsi="Times New Roman"/>
          <w:lang w:val="en-HK"/>
        </w:rPr>
        <w:t>on the balance of probabilities.</w:t>
      </w:r>
    </w:p>
    <w:p w14:paraId="137D7ABE" w14:textId="7EF2249B" w:rsidR="007E32C8" w:rsidRPr="007E32C8" w:rsidRDefault="007E32C8" w:rsidP="00254C9E">
      <w:p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 xml:space="preserve">2. </w:t>
      </w:r>
      <w:r w:rsidRPr="007E32C8">
        <w:rPr>
          <w:rFonts w:ascii="Times New Roman" w:hAnsi="Times New Roman"/>
          <w:b/>
          <w:bCs/>
          <w:lang w:val="en-HK"/>
        </w:rPr>
        <w:t>Evidential Burden</w:t>
      </w:r>
    </w:p>
    <w:p w14:paraId="4FDA94E7" w14:textId="77777777" w:rsidR="007E32C8" w:rsidRPr="007E32C8" w:rsidRDefault="007E32C8" w:rsidP="00254C9E">
      <w:pPr>
        <w:numPr>
          <w:ilvl w:val="1"/>
          <w:numId w:val="31"/>
        </w:numPr>
        <w:spacing w:before="100" w:beforeAutospacing="1" w:after="100" w:afterAutospacing="1" w:line="360" w:lineRule="auto"/>
        <w:rPr>
          <w:rFonts w:ascii="Times New Roman" w:hAnsi="Times New Roman"/>
          <w:lang w:val="en-HK"/>
        </w:rPr>
      </w:pPr>
      <w:r w:rsidRPr="007E32C8">
        <w:rPr>
          <w:rFonts w:ascii="Times New Roman" w:hAnsi="Times New Roman"/>
          <w:lang w:val="en-HK"/>
        </w:rPr>
        <w:t xml:space="preserve">This is the </w:t>
      </w:r>
      <w:r w:rsidRPr="007E32C8">
        <w:rPr>
          <w:rFonts w:ascii="Times New Roman" w:hAnsi="Times New Roman"/>
          <w:b/>
          <w:bCs/>
          <w:lang w:val="en-HK"/>
        </w:rPr>
        <w:t>burden to introduce some credible evidence</w:t>
      </w:r>
      <w:r w:rsidRPr="007E32C8">
        <w:rPr>
          <w:rFonts w:ascii="Times New Roman" w:hAnsi="Times New Roman"/>
          <w:lang w:val="en-HK"/>
        </w:rPr>
        <w:t xml:space="preserve"> that raises an issue before the court.</w:t>
      </w:r>
    </w:p>
    <w:p w14:paraId="0F8F3F82" w14:textId="77777777" w:rsidR="007E32C8" w:rsidRPr="007E32C8" w:rsidRDefault="007E32C8" w:rsidP="00254C9E">
      <w:pPr>
        <w:numPr>
          <w:ilvl w:val="1"/>
          <w:numId w:val="31"/>
        </w:numPr>
        <w:spacing w:before="100" w:beforeAutospacing="1" w:after="100" w:afterAutospacing="1" w:line="360" w:lineRule="auto"/>
        <w:rPr>
          <w:rFonts w:ascii="Times New Roman" w:hAnsi="Times New Roman"/>
          <w:lang w:val="en-HK"/>
        </w:rPr>
      </w:pPr>
      <w:r w:rsidRPr="007E32C8">
        <w:rPr>
          <w:rFonts w:ascii="Times New Roman" w:hAnsi="Times New Roman"/>
          <w:lang w:val="en-HK"/>
        </w:rPr>
        <w:t xml:space="preserve">If the evidential burden is not met, the issue </w:t>
      </w:r>
      <w:r w:rsidRPr="007E32C8">
        <w:rPr>
          <w:rFonts w:ascii="Times New Roman" w:hAnsi="Times New Roman"/>
          <w:b/>
          <w:bCs/>
          <w:lang w:val="en-HK"/>
        </w:rPr>
        <w:t>will not be considered by the judge or jury</w:t>
      </w:r>
      <w:r w:rsidRPr="007E32C8">
        <w:rPr>
          <w:rFonts w:ascii="Times New Roman" w:hAnsi="Times New Roman"/>
          <w:lang w:val="en-HK"/>
        </w:rPr>
        <w:t>.</w:t>
      </w:r>
    </w:p>
    <w:p w14:paraId="05840CB0" w14:textId="77777777" w:rsidR="007E32C8" w:rsidRPr="007E32C8" w:rsidRDefault="007E32C8" w:rsidP="00254C9E">
      <w:pPr>
        <w:numPr>
          <w:ilvl w:val="1"/>
          <w:numId w:val="31"/>
        </w:numPr>
        <w:spacing w:before="100" w:beforeAutospacing="1" w:after="100" w:afterAutospacing="1" w:line="360" w:lineRule="auto"/>
        <w:rPr>
          <w:rFonts w:ascii="Times New Roman" w:hAnsi="Times New Roman"/>
          <w:lang w:val="en-HK"/>
        </w:rPr>
      </w:pPr>
      <w:r w:rsidRPr="007E32C8">
        <w:rPr>
          <w:rFonts w:ascii="Times New Roman" w:hAnsi="Times New Roman"/>
          <w:lang w:val="en-HK"/>
        </w:rPr>
        <w:t>Once the evidential burden is discharged, the legal burden remains on the prosecution (unless otherwise stated).</w:t>
      </w:r>
    </w:p>
    <w:p w14:paraId="24EF8C26" w14:textId="7A526086" w:rsidR="005F43A4" w:rsidRPr="00254C9E" w:rsidRDefault="007E32C8" w:rsidP="00254C9E">
      <w:pPr>
        <w:numPr>
          <w:ilvl w:val="1"/>
          <w:numId w:val="31"/>
        </w:numPr>
        <w:spacing w:before="100" w:beforeAutospacing="1" w:after="100" w:afterAutospacing="1" w:line="360" w:lineRule="auto"/>
        <w:rPr>
          <w:rFonts w:ascii="Times New Roman" w:hAnsi="Times New Roman"/>
          <w:lang w:val="en-HK"/>
        </w:rPr>
      </w:pPr>
      <w:r w:rsidRPr="007E32C8">
        <w:rPr>
          <w:rFonts w:ascii="Times New Roman" w:hAnsi="Times New Roman"/>
          <w:b/>
          <w:bCs/>
          <w:lang w:val="en-HK"/>
        </w:rPr>
        <w:t>Example:</w:t>
      </w:r>
      <w:r w:rsidRPr="007E32C8">
        <w:rPr>
          <w:rFonts w:ascii="Times New Roman" w:hAnsi="Times New Roman"/>
          <w:lang w:val="en-HK"/>
        </w:rPr>
        <w:t xml:space="preserve"> In </w:t>
      </w:r>
      <w:r w:rsidRPr="007E32C8">
        <w:rPr>
          <w:rFonts w:ascii="Times New Roman" w:hAnsi="Times New Roman"/>
          <w:b/>
          <w:bCs/>
          <w:color w:val="FF0000"/>
          <w:lang w:val="en-HK"/>
        </w:rPr>
        <w:t>sane automatism</w:t>
      </w:r>
      <w:r w:rsidRPr="00254C9E">
        <w:rPr>
          <w:rFonts w:ascii="Times New Roman" w:hAnsi="Times New Roman"/>
          <w:lang w:val="en-HK"/>
        </w:rPr>
        <w:t xml:space="preserve"> </w:t>
      </w:r>
      <w:r w:rsidRPr="00254C9E">
        <w:rPr>
          <w:rFonts w:ascii="Times New Roman" w:hAnsi="Times New Roman"/>
          <w:b/>
          <w:bCs/>
          <w:color w:val="FF0000"/>
          <w:lang w:val="en-HK"/>
        </w:rPr>
        <w:t>(external)</w:t>
      </w:r>
      <w:r w:rsidRPr="007E32C8">
        <w:rPr>
          <w:rFonts w:ascii="Times New Roman" w:hAnsi="Times New Roman"/>
          <w:lang w:val="en-HK"/>
        </w:rPr>
        <w:t xml:space="preserve">, the accused only has to provide </w:t>
      </w:r>
      <w:r w:rsidRPr="007E32C8">
        <w:rPr>
          <w:rFonts w:ascii="Times New Roman" w:hAnsi="Times New Roman"/>
          <w:b/>
          <w:bCs/>
          <w:lang w:val="en-HK"/>
        </w:rPr>
        <w:t>some evidence</w:t>
      </w:r>
      <w:r w:rsidRPr="007E32C8">
        <w:rPr>
          <w:rFonts w:ascii="Times New Roman" w:hAnsi="Times New Roman"/>
          <w:lang w:val="en-HK"/>
        </w:rPr>
        <w:t xml:space="preserve"> that they acted involuntarily; once this is done, the </w:t>
      </w:r>
      <w:r w:rsidRPr="007E32C8">
        <w:rPr>
          <w:rFonts w:ascii="Times New Roman" w:hAnsi="Times New Roman"/>
          <w:b/>
          <w:bCs/>
          <w:color w:val="FF0000"/>
          <w:lang w:val="en-HK"/>
        </w:rPr>
        <w:t>prosecution bears the legal burden</w:t>
      </w:r>
      <w:r w:rsidRPr="007E32C8">
        <w:rPr>
          <w:rFonts w:ascii="Times New Roman" w:hAnsi="Times New Roman"/>
          <w:color w:val="FF0000"/>
          <w:lang w:val="en-HK"/>
        </w:rPr>
        <w:t xml:space="preserve"> </w:t>
      </w:r>
      <w:r w:rsidRPr="007E32C8">
        <w:rPr>
          <w:rFonts w:ascii="Times New Roman" w:hAnsi="Times New Roman"/>
          <w:lang w:val="en-HK"/>
        </w:rPr>
        <w:t xml:space="preserve">to </w:t>
      </w:r>
      <w:r w:rsidRPr="007E32C8">
        <w:rPr>
          <w:rFonts w:ascii="Times New Roman" w:hAnsi="Times New Roman"/>
          <w:b/>
          <w:bCs/>
          <w:lang w:val="en-HK"/>
        </w:rPr>
        <w:t>disprove</w:t>
      </w:r>
      <w:r w:rsidRPr="007E32C8">
        <w:rPr>
          <w:rFonts w:ascii="Times New Roman" w:hAnsi="Times New Roman"/>
          <w:lang w:val="en-HK"/>
        </w:rPr>
        <w:t xml:space="preserve"> automatism beyond a reasonable doubt.</w:t>
      </w:r>
      <w:r w:rsidR="005F43A4" w:rsidRPr="00254C9E">
        <w:rPr>
          <w:rFonts w:ascii="Times New Roman" w:hAnsi="Times New Roman"/>
          <w:lang w:val="en-HK"/>
        </w:rPr>
        <w:t>]</w:t>
      </w:r>
    </w:p>
    <w:p w14:paraId="538536B7" w14:textId="65654D46" w:rsidR="007E32C8" w:rsidRPr="00254C9E" w:rsidRDefault="005F43A4" w:rsidP="00254C9E">
      <w:pPr>
        <w:spacing w:before="100" w:beforeAutospacing="1" w:after="100" w:afterAutospacing="1" w:line="360" w:lineRule="auto"/>
        <w:rPr>
          <w:rFonts w:ascii="Times New Roman" w:hAnsi="Times New Roman"/>
          <w:lang w:val="en-HK"/>
        </w:rPr>
      </w:pPr>
      <w:r w:rsidRPr="00254C9E">
        <w:rPr>
          <w:rFonts w:ascii="Times New Roman" w:hAnsi="Times New Roman"/>
          <w:noProof/>
          <w:color w:val="FF0000"/>
          <w:lang w:val="en-HK"/>
        </w:rPr>
        <w:lastRenderedPageBreak/>
        <w:drawing>
          <wp:inline distT="0" distB="0" distL="0" distR="0" wp14:anchorId="7D4E9521" wp14:editId="3B451C8E">
            <wp:extent cx="5731510" cy="1732915"/>
            <wp:effectExtent l="0" t="0" r="0" b="0"/>
            <wp:docPr id="832767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67550" name="Picture 1" descr="A screenshot of a computer&#10;&#10;Description automatically generated"/>
                    <pic:cNvPicPr/>
                  </pic:nvPicPr>
                  <pic:blipFill>
                    <a:blip r:embed="rId8"/>
                    <a:stretch>
                      <a:fillRect/>
                    </a:stretch>
                  </pic:blipFill>
                  <pic:spPr>
                    <a:xfrm>
                      <a:off x="0" y="0"/>
                      <a:ext cx="5731510" cy="1732915"/>
                    </a:xfrm>
                    <a:prstGeom prst="rect">
                      <a:avLst/>
                    </a:prstGeom>
                  </pic:spPr>
                </pic:pic>
              </a:graphicData>
            </a:graphic>
          </wp:inline>
        </w:drawing>
      </w:r>
      <w:r w:rsidR="007E32C8" w:rsidRPr="00254C9E">
        <w:rPr>
          <w:rFonts w:ascii="Times New Roman" w:hAnsi="Times New Roman"/>
          <w:lang w:val="en-HK"/>
        </w:rPr>
        <w:t xml:space="preserve"> </w:t>
      </w:r>
    </w:p>
    <w:p w14:paraId="2639F367" w14:textId="77777777" w:rsidR="00D250CC" w:rsidRPr="00254C9E" w:rsidRDefault="00D250CC" w:rsidP="00254C9E">
      <w:pPr>
        <w:numPr>
          <w:ilvl w:val="0"/>
          <w:numId w:val="29"/>
        </w:numPr>
        <w:spacing w:before="100" w:beforeAutospacing="1" w:after="100" w:afterAutospacing="1" w:line="360" w:lineRule="auto"/>
        <w:rPr>
          <w:rFonts w:ascii="Times New Roman" w:hAnsi="Times New Roman"/>
          <w:color w:val="FF0000"/>
          <w:lang w:val="en-HK"/>
        </w:rPr>
      </w:pPr>
      <w:r w:rsidRPr="00254C9E">
        <w:rPr>
          <w:rFonts w:ascii="Times New Roman" w:hAnsi="Times New Roman"/>
          <w:b/>
          <w:bCs/>
          <w:color w:val="FF0000"/>
          <w:lang w:val="en-HK"/>
        </w:rPr>
        <w:t>Sane Automatism → Evidential Burden on the Accused, Persuasive Burden on the Prosecution</w:t>
      </w:r>
    </w:p>
    <w:p w14:paraId="262F8AD5" w14:textId="06B594EA" w:rsidR="005F43A4" w:rsidRPr="005F43A4" w:rsidRDefault="005F43A4" w:rsidP="00254C9E">
      <w:pPr>
        <w:spacing w:line="360" w:lineRule="auto"/>
        <w:rPr>
          <w:rFonts w:ascii="Times New Roman" w:hAnsi="Times New Roman"/>
          <w:lang w:val="en-HK"/>
        </w:rPr>
      </w:pPr>
      <w:r w:rsidRPr="005F43A4">
        <w:rPr>
          <w:rFonts w:ascii="Times New Roman" w:hAnsi="Times New Roman"/>
          <w:b/>
          <w:bCs/>
          <w:lang w:val="en-HK"/>
        </w:rPr>
        <w:t>Evidential Burden:</w:t>
      </w:r>
      <w:r w:rsidRPr="005F43A4">
        <w:rPr>
          <w:rFonts w:ascii="Times New Roman" w:hAnsi="Times New Roman"/>
          <w:lang w:val="en-HK"/>
        </w:rPr>
        <w:t xml:space="preserve"> The </w:t>
      </w:r>
      <w:r w:rsidRPr="005F43A4">
        <w:rPr>
          <w:rFonts w:ascii="Times New Roman" w:hAnsi="Times New Roman"/>
          <w:b/>
          <w:bCs/>
          <w:color w:val="FF0000"/>
          <w:lang w:val="en-HK"/>
        </w:rPr>
        <w:t>accused must introduce</w:t>
      </w:r>
      <w:r w:rsidRPr="005F43A4">
        <w:rPr>
          <w:rFonts w:ascii="Times New Roman" w:hAnsi="Times New Roman"/>
          <w:color w:val="FF0000"/>
          <w:lang w:val="en-HK"/>
        </w:rPr>
        <w:t xml:space="preserve"> </w:t>
      </w:r>
      <w:r w:rsidRPr="005F43A4">
        <w:rPr>
          <w:rFonts w:ascii="Times New Roman" w:hAnsi="Times New Roman"/>
          <w:lang w:val="en-HK"/>
        </w:rPr>
        <w:t>some credible evidence of automatism (i.e., that they acted involuntarily due to an external factor).</w:t>
      </w:r>
    </w:p>
    <w:p w14:paraId="496F8F61" w14:textId="0302E8E6" w:rsidR="00D250CC" w:rsidRPr="00254C9E" w:rsidRDefault="005F43A4" w:rsidP="00254C9E">
      <w:p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Legal (Persuasive) Burden:</w:t>
      </w:r>
      <w:r w:rsidRPr="00254C9E">
        <w:rPr>
          <w:rFonts w:ascii="Times New Roman" w:hAnsi="Times New Roman"/>
          <w:lang w:val="en-HK"/>
        </w:rPr>
        <w:t xml:space="preserve"> Once the </w:t>
      </w:r>
      <w:r w:rsidRPr="00254C9E">
        <w:rPr>
          <w:rFonts w:ascii="Times New Roman" w:hAnsi="Times New Roman"/>
          <w:b/>
          <w:bCs/>
          <w:color w:val="FF0000"/>
          <w:lang w:val="en-HK"/>
        </w:rPr>
        <w:t>accused introduces evidence</w:t>
      </w:r>
      <w:r w:rsidRPr="00254C9E">
        <w:rPr>
          <w:rFonts w:ascii="Times New Roman" w:hAnsi="Times New Roman"/>
          <w:lang w:val="en-HK"/>
        </w:rPr>
        <w:t xml:space="preserve">, the </w:t>
      </w:r>
      <w:r w:rsidRPr="00254C9E">
        <w:rPr>
          <w:rFonts w:ascii="Times New Roman" w:hAnsi="Times New Roman"/>
          <w:b/>
          <w:bCs/>
          <w:lang w:val="en-HK"/>
        </w:rPr>
        <w:t xml:space="preserve">prosecution must disprove automatism beyond reasonable </w:t>
      </w:r>
      <w:r w:rsidR="00CF27EC" w:rsidRPr="00254C9E">
        <w:rPr>
          <w:rFonts w:ascii="Times New Roman" w:hAnsi="Times New Roman"/>
          <w:b/>
          <w:bCs/>
          <w:lang w:val="en-HK"/>
        </w:rPr>
        <w:t>doubt</w:t>
      </w:r>
      <w:r w:rsidR="00CF27EC" w:rsidRPr="00254C9E">
        <w:rPr>
          <w:rFonts w:ascii="Times New Roman" w:hAnsi="Times New Roman"/>
          <w:lang w:val="en-HK"/>
        </w:rPr>
        <w:t>. If</w:t>
      </w:r>
      <w:r w:rsidR="00D250CC" w:rsidRPr="00254C9E">
        <w:rPr>
          <w:rFonts w:ascii="Times New Roman" w:hAnsi="Times New Roman"/>
          <w:lang w:val="en-HK"/>
        </w:rPr>
        <w:t xml:space="preserve"> the jury is left in doubt, the accused must be acquitted.</w:t>
      </w:r>
    </w:p>
    <w:p w14:paraId="32642D82" w14:textId="115D363D" w:rsidR="005F43A4" w:rsidRPr="00254C9E" w:rsidRDefault="005F43A4" w:rsidP="00254C9E">
      <w:pPr>
        <w:spacing w:before="100" w:beforeAutospacing="1" w:after="100" w:afterAutospacing="1" w:line="360" w:lineRule="auto"/>
        <w:rPr>
          <w:rFonts w:ascii="Times New Roman" w:hAnsi="Times New Roman"/>
          <w:lang w:val="en-HK"/>
        </w:rPr>
      </w:pPr>
      <w:r w:rsidRPr="00254C9E">
        <w:rPr>
          <w:rStyle w:val="Strong"/>
          <w:rFonts w:ascii="Times New Roman" w:eastAsiaTheme="majorEastAsia" w:hAnsi="Times New Roman"/>
        </w:rPr>
        <w:t>Outcome:</w:t>
      </w:r>
      <w:r w:rsidRPr="00254C9E">
        <w:rPr>
          <w:rFonts w:ascii="Times New Roman" w:hAnsi="Times New Roman"/>
        </w:rPr>
        <w:t xml:space="preserve"> If the jury is left with any doubt about voluntariness, the accused </w:t>
      </w:r>
      <w:r w:rsidRPr="00254C9E">
        <w:rPr>
          <w:rStyle w:val="Strong"/>
          <w:rFonts w:ascii="Times New Roman" w:eastAsiaTheme="majorEastAsia" w:hAnsi="Times New Roman"/>
        </w:rPr>
        <w:t>must be acquitted</w:t>
      </w:r>
      <w:r w:rsidRPr="00254C9E">
        <w:rPr>
          <w:rFonts w:ascii="Times New Roman" w:hAnsi="Times New Roman"/>
        </w:rPr>
        <w:t>.</w:t>
      </w:r>
    </w:p>
    <w:p w14:paraId="385E0BC7" w14:textId="77777777" w:rsidR="00D250CC" w:rsidRPr="00F05A3C" w:rsidRDefault="00D250CC" w:rsidP="00254C9E">
      <w:pPr>
        <w:numPr>
          <w:ilvl w:val="0"/>
          <w:numId w:val="29"/>
        </w:numPr>
        <w:spacing w:before="100" w:beforeAutospacing="1" w:after="100" w:afterAutospacing="1" w:line="360" w:lineRule="auto"/>
        <w:rPr>
          <w:rFonts w:ascii="Times New Roman" w:hAnsi="Times New Roman"/>
          <w:color w:val="FF0000"/>
          <w:u w:val="single"/>
          <w:lang w:val="en-HK"/>
        </w:rPr>
      </w:pPr>
      <w:r w:rsidRPr="00254C9E">
        <w:rPr>
          <w:rFonts w:ascii="Times New Roman" w:hAnsi="Times New Roman"/>
          <w:b/>
          <w:bCs/>
          <w:color w:val="FF0000"/>
          <w:lang w:val="en-HK"/>
        </w:rPr>
        <w:t xml:space="preserve">Insane Automatism → </w:t>
      </w:r>
      <w:r w:rsidRPr="00F05A3C">
        <w:rPr>
          <w:rFonts w:ascii="Times New Roman" w:hAnsi="Times New Roman"/>
          <w:b/>
          <w:bCs/>
          <w:color w:val="FF0000"/>
          <w:u w:val="single"/>
          <w:lang w:val="en-HK"/>
        </w:rPr>
        <w:t>Legal (Persuasive) Burden on the Accused</w:t>
      </w:r>
    </w:p>
    <w:p w14:paraId="67CC8566" w14:textId="59EC1EFA" w:rsidR="00254C9E" w:rsidRPr="00254C9E" w:rsidRDefault="00254C9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1. </w:t>
      </w:r>
      <w:r w:rsidRPr="00254C9E">
        <w:rPr>
          <w:rFonts w:ascii="Times New Roman" w:hAnsi="Times New Roman"/>
          <w:b/>
          <w:bCs/>
          <w:lang w:val="en-HK"/>
        </w:rPr>
        <w:t>Legal Burden on the Accused</w:t>
      </w:r>
      <w:r w:rsidRPr="00254C9E">
        <w:rPr>
          <w:rFonts w:ascii="Times New Roman" w:hAnsi="Times New Roman"/>
          <w:lang w:val="en-HK"/>
        </w:rPr>
        <w:t>:</w:t>
      </w:r>
    </w:p>
    <w:p w14:paraId="2C268701" w14:textId="77777777" w:rsidR="00254C9E" w:rsidRPr="00254C9E" w:rsidRDefault="00254C9E" w:rsidP="00254C9E">
      <w:pPr>
        <w:numPr>
          <w:ilvl w:val="0"/>
          <w:numId w:val="34"/>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Insanity is </w:t>
      </w:r>
      <w:r w:rsidRPr="00254C9E">
        <w:rPr>
          <w:rFonts w:ascii="Times New Roman" w:hAnsi="Times New Roman"/>
          <w:b/>
          <w:bCs/>
          <w:lang w:val="en-HK"/>
        </w:rPr>
        <w:t>the only defence in common law where the full burden of proof is placed on the accused</w:t>
      </w:r>
      <w:r w:rsidRPr="00254C9E">
        <w:rPr>
          <w:rFonts w:ascii="Times New Roman" w:hAnsi="Times New Roman"/>
          <w:lang w:val="en-HK"/>
        </w:rPr>
        <w:t>.</w:t>
      </w:r>
    </w:p>
    <w:p w14:paraId="5D15E8E2" w14:textId="77777777" w:rsidR="00254C9E" w:rsidRPr="00254C9E" w:rsidRDefault="00254C9E" w:rsidP="00254C9E">
      <w:pPr>
        <w:numPr>
          <w:ilvl w:val="0"/>
          <w:numId w:val="34"/>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accused must prove insanity </w:t>
      </w:r>
      <w:r w:rsidRPr="00254C9E">
        <w:rPr>
          <w:rFonts w:ascii="Times New Roman" w:hAnsi="Times New Roman"/>
          <w:b/>
          <w:bCs/>
          <w:lang w:val="en-HK"/>
        </w:rPr>
        <w:t>on the balance of probabilities</w:t>
      </w:r>
      <w:r w:rsidRPr="00254C9E">
        <w:rPr>
          <w:rFonts w:ascii="Times New Roman" w:hAnsi="Times New Roman"/>
          <w:lang w:val="en-HK"/>
        </w:rPr>
        <w:t xml:space="preserve"> (</w:t>
      </w:r>
      <w:r w:rsidRPr="00254C9E">
        <w:rPr>
          <w:rFonts w:ascii="Times New Roman" w:hAnsi="Times New Roman"/>
          <w:i/>
          <w:iCs/>
          <w:lang w:val="en-HK"/>
        </w:rPr>
        <w:t>R v Stokes</w:t>
      </w:r>
      <w:r w:rsidRPr="00254C9E">
        <w:rPr>
          <w:rFonts w:ascii="Times New Roman" w:hAnsi="Times New Roman"/>
          <w:lang w:val="en-HK"/>
        </w:rPr>
        <w:t>).</w:t>
      </w:r>
    </w:p>
    <w:p w14:paraId="2C9416CC" w14:textId="77777777" w:rsidR="00254C9E" w:rsidRPr="00254C9E" w:rsidRDefault="00254C9E" w:rsidP="00254C9E">
      <w:pPr>
        <w:numPr>
          <w:ilvl w:val="0"/>
          <w:numId w:val="34"/>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If the accused </w:t>
      </w:r>
      <w:r w:rsidRPr="00254C9E">
        <w:rPr>
          <w:rFonts w:ascii="Times New Roman" w:hAnsi="Times New Roman"/>
          <w:b/>
          <w:bCs/>
          <w:lang w:val="en-HK"/>
        </w:rPr>
        <w:t>fails to discharge this burden</w:t>
      </w:r>
      <w:r w:rsidRPr="00254C9E">
        <w:rPr>
          <w:rFonts w:ascii="Times New Roman" w:hAnsi="Times New Roman"/>
          <w:lang w:val="en-HK"/>
        </w:rPr>
        <w:t>, even if there is doubt about their mental state, they will be convicted (</w:t>
      </w:r>
      <w:r w:rsidRPr="00254C9E">
        <w:rPr>
          <w:rFonts w:ascii="Times New Roman" w:hAnsi="Times New Roman"/>
          <w:i/>
          <w:iCs/>
          <w:lang w:val="en-HK"/>
        </w:rPr>
        <w:t>R v Carter</w:t>
      </w:r>
      <w:r w:rsidRPr="00254C9E">
        <w:rPr>
          <w:rFonts w:ascii="Times New Roman" w:hAnsi="Times New Roman"/>
          <w:lang w:val="en-HK"/>
        </w:rPr>
        <w:t>).</w:t>
      </w:r>
    </w:p>
    <w:p w14:paraId="483B4AC7" w14:textId="69C1A9AB" w:rsidR="00254C9E" w:rsidRPr="00254C9E" w:rsidRDefault="00254C9E" w:rsidP="00254C9E">
      <w:pPr>
        <w:spacing w:before="100" w:beforeAutospacing="1" w:after="100" w:afterAutospacing="1" w:line="360" w:lineRule="auto"/>
        <w:rPr>
          <w:rFonts w:ascii="Times New Roman" w:hAnsi="Times New Roman"/>
          <w:lang w:val="en-HK"/>
        </w:rPr>
      </w:pPr>
      <w:r w:rsidRPr="00254C9E">
        <w:rPr>
          <w:rFonts w:ascii="Times New Roman" w:hAnsi="Symbol"/>
          <w:lang w:val="en-HK"/>
        </w:rPr>
        <w:t xml:space="preserve">2. </w:t>
      </w:r>
      <w:r w:rsidRPr="00254C9E">
        <w:rPr>
          <w:rFonts w:ascii="Times New Roman" w:hAnsi="Times New Roman"/>
          <w:b/>
          <w:bCs/>
          <w:lang w:val="en-HK"/>
        </w:rPr>
        <w:t>Presumption of Sanity</w:t>
      </w:r>
      <w:r w:rsidRPr="00254C9E">
        <w:rPr>
          <w:rFonts w:ascii="Times New Roman" w:hAnsi="Times New Roman"/>
          <w:lang w:val="en-HK"/>
        </w:rPr>
        <w:t>:</w:t>
      </w:r>
    </w:p>
    <w:p w14:paraId="25B096C0" w14:textId="77777777" w:rsidR="00254C9E" w:rsidRPr="00254C9E" w:rsidRDefault="00254C9E" w:rsidP="00254C9E">
      <w:pPr>
        <w:numPr>
          <w:ilvl w:val="0"/>
          <w:numId w:val="35"/>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presumption of sanity</w:t>
      </w:r>
      <w:r w:rsidRPr="00254C9E">
        <w:rPr>
          <w:rFonts w:ascii="Times New Roman" w:hAnsi="Times New Roman"/>
          <w:lang w:val="en-HK"/>
        </w:rPr>
        <w:t xml:space="preserve"> functions </w:t>
      </w:r>
      <w:r w:rsidRPr="00254C9E">
        <w:rPr>
          <w:rFonts w:ascii="Times New Roman" w:hAnsi="Times New Roman"/>
          <w:b/>
          <w:bCs/>
          <w:lang w:val="en-HK"/>
        </w:rPr>
        <w:t>as a rule of substantive law</w:t>
      </w:r>
      <w:r w:rsidRPr="00254C9E">
        <w:rPr>
          <w:rFonts w:ascii="Times New Roman" w:hAnsi="Times New Roman"/>
          <w:lang w:val="en-HK"/>
        </w:rPr>
        <w:t xml:space="preserve"> rather than a traditional evidential presumption.</w:t>
      </w:r>
    </w:p>
    <w:p w14:paraId="02941128" w14:textId="77777777" w:rsidR="00254C9E" w:rsidRPr="00254C9E" w:rsidRDefault="00254C9E" w:rsidP="00254C9E">
      <w:pPr>
        <w:numPr>
          <w:ilvl w:val="0"/>
          <w:numId w:val="35"/>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means the accused </w:t>
      </w:r>
      <w:r w:rsidRPr="00254C9E">
        <w:rPr>
          <w:rFonts w:ascii="Times New Roman" w:hAnsi="Times New Roman"/>
          <w:b/>
          <w:bCs/>
          <w:lang w:val="en-HK"/>
        </w:rPr>
        <w:t>must prove insanity and cannot merely raise evidence to create doubt</w:t>
      </w:r>
      <w:r w:rsidRPr="00254C9E">
        <w:rPr>
          <w:rFonts w:ascii="Times New Roman" w:hAnsi="Times New Roman"/>
          <w:lang w:val="en-HK"/>
        </w:rPr>
        <w:t xml:space="preserve"> (</w:t>
      </w:r>
      <w:r w:rsidRPr="00254C9E">
        <w:rPr>
          <w:rFonts w:ascii="Times New Roman" w:hAnsi="Times New Roman"/>
          <w:i/>
          <w:iCs/>
          <w:lang w:val="en-HK"/>
        </w:rPr>
        <w:t>Healy</w:t>
      </w:r>
      <w:r w:rsidRPr="00254C9E">
        <w:rPr>
          <w:rFonts w:ascii="Times New Roman" w:hAnsi="Times New Roman"/>
          <w:lang w:val="en-HK"/>
        </w:rPr>
        <w:t>).</w:t>
      </w:r>
    </w:p>
    <w:p w14:paraId="0562D100" w14:textId="09876018" w:rsidR="00254C9E" w:rsidRPr="00254C9E" w:rsidRDefault="00254C9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lastRenderedPageBreak/>
        <w:t xml:space="preserve">3. </w:t>
      </w:r>
      <w:r w:rsidRPr="00254C9E">
        <w:rPr>
          <w:rFonts w:ascii="Times New Roman" w:hAnsi="Times New Roman"/>
          <w:b/>
          <w:bCs/>
          <w:lang w:val="en-HK"/>
        </w:rPr>
        <w:t>Prosecution's Role</w:t>
      </w:r>
      <w:r w:rsidRPr="00254C9E">
        <w:rPr>
          <w:rFonts w:ascii="Times New Roman" w:hAnsi="Times New Roman"/>
          <w:lang w:val="en-HK"/>
        </w:rPr>
        <w:t>:</w:t>
      </w:r>
    </w:p>
    <w:p w14:paraId="3AF89996" w14:textId="77777777" w:rsidR="00254C9E" w:rsidRPr="00254C9E" w:rsidRDefault="00254C9E" w:rsidP="00254C9E">
      <w:pPr>
        <w:numPr>
          <w:ilvl w:val="0"/>
          <w:numId w:val="36"/>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Unlike sane automatism (where the prosecution must disprove it beyond reasonable doubt), </w:t>
      </w:r>
      <w:r w:rsidRPr="00254C9E">
        <w:rPr>
          <w:rFonts w:ascii="Times New Roman" w:hAnsi="Times New Roman"/>
          <w:b/>
          <w:bCs/>
          <w:lang w:val="en-HK"/>
        </w:rPr>
        <w:t>the prosecution does not have to prove the accused’s sanity</w:t>
      </w:r>
      <w:r w:rsidRPr="00254C9E">
        <w:rPr>
          <w:rFonts w:ascii="Times New Roman" w:hAnsi="Times New Roman"/>
          <w:lang w:val="en-HK"/>
        </w:rPr>
        <w:t>.</w:t>
      </w:r>
    </w:p>
    <w:p w14:paraId="6E28DCE3" w14:textId="77777777" w:rsidR="00254C9E" w:rsidRPr="00254C9E" w:rsidRDefault="00254C9E" w:rsidP="00254C9E">
      <w:pPr>
        <w:numPr>
          <w:ilvl w:val="0"/>
          <w:numId w:val="36"/>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prosecution </w:t>
      </w:r>
      <w:r w:rsidRPr="00254C9E">
        <w:rPr>
          <w:rFonts w:ascii="Times New Roman" w:hAnsi="Times New Roman"/>
          <w:b/>
          <w:bCs/>
          <w:lang w:val="en-HK"/>
        </w:rPr>
        <w:t>may rebut</w:t>
      </w:r>
      <w:r w:rsidRPr="00254C9E">
        <w:rPr>
          <w:rFonts w:ascii="Times New Roman" w:hAnsi="Times New Roman"/>
          <w:lang w:val="en-HK"/>
        </w:rPr>
        <w:t xml:space="preserve"> insanity evidence, but they do not bear the burden of proving sanity (</w:t>
      </w:r>
      <w:r w:rsidRPr="00254C9E">
        <w:rPr>
          <w:rFonts w:ascii="Times New Roman" w:hAnsi="Times New Roman"/>
          <w:i/>
          <w:iCs/>
          <w:lang w:val="en-HK"/>
        </w:rPr>
        <w:t>R v Dickie</w:t>
      </w:r>
      <w:r w:rsidRPr="00254C9E">
        <w:rPr>
          <w:rFonts w:ascii="Times New Roman" w:hAnsi="Times New Roman"/>
          <w:lang w:val="en-HK"/>
        </w:rPr>
        <w:t>).</w:t>
      </w:r>
    </w:p>
    <w:p w14:paraId="30AEDB04" w14:textId="62C0FACC" w:rsidR="00254C9E" w:rsidRPr="00254C9E" w:rsidRDefault="00254C9E" w:rsidP="00254C9E">
      <w:pPr>
        <w:spacing w:before="100" w:beforeAutospacing="1" w:after="100" w:afterAutospacing="1" w:line="360" w:lineRule="auto"/>
        <w:rPr>
          <w:rFonts w:ascii="Times New Roman" w:hAnsi="Times New Roman"/>
          <w:lang w:val="en-HK"/>
        </w:rPr>
      </w:pPr>
      <w:r w:rsidRPr="00254C9E">
        <w:rPr>
          <w:rFonts w:ascii="Times New Roman" w:hAnsi="Symbol"/>
          <w:lang w:val="en-HK"/>
        </w:rPr>
        <w:t xml:space="preserve">4. </w:t>
      </w:r>
      <w:r w:rsidRPr="00254C9E">
        <w:rPr>
          <w:rFonts w:ascii="Times New Roman" w:hAnsi="Times New Roman"/>
          <w:b/>
          <w:bCs/>
          <w:lang w:val="en-HK"/>
        </w:rPr>
        <w:t>The Risk of Non-Persuasion is on the Accused</w:t>
      </w:r>
      <w:r w:rsidRPr="00254C9E">
        <w:rPr>
          <w:rFonts w:ascii="Times New Roman" w:hAnsi="Times New Roman"/>
          <w:lang w:val="en-HK"/>
        </w:rPr>
        <w:t>:</w:t>
      </w:r>
    </w:p>
    <w:p w14:paraId="3F14E72B" w14:textId="77777777" w:rsidR="00254C9E" w:rsidRPr="00254C9E" w:rsidRDefault="00254C9E"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If the jury is </w:t>
      </w:r>
      <w:r w:rsidRPr="00254C9E">
        <w:rPr>
          <w:rFonts w:ascii="Times New Roman" w:hAnsi="Times New Roman"/>
          <w:b/>
          <w:bCs/>
          <w:lang w:val="en-HK"/>
        </w:rPr>
        <w:t>left in doubt</w:t>
      </w:r>
      <w:r w:rsidRPr="00254C9E">
        <w:rPr>
          <w:rFonts w:ascii="Times New Roman" w:hAnsi="Times New Roman"/>
          <w:lang w:val="en-HK"/>
        </w:rPr>
        <w:t xml:space="preserve"> about insanity, they </w:t>
      </w:r>
      <w:r w:rsidRPr="00254C9E">
        <w:rPr>
          <w:rFonts w:ascii="Times New Roman" w:hAnsi="Times New Roman"/>
          <w:b/>
          <w:bCs/>
          <w:lang w:val="en-HK"/>
        </w:rPr>
        <w:t>must convict</w:t>
      </w:r>
      <w:r w:rsidRPr="00254C9E">
        <w:rPr>
          <w:rFonts w:ascii="Times New Roman" w:hAnsi="Times New Roman"/>
          <w:lang w:val="en-HK"/>
        </w:rPr>
        <w:t xml:space="preserve">, because the accused </w:t>
      </w:r>
      <w:r w:rsidRPr="00254C9E">
        <w:rPr>
          <w:rFonts w:ascii="Times New Roman" w:hAnsi="Times New Roman"/>
          <w:b/>
          <w:bCs/>
          <w:lang w:val="en-HK"/>
        </w:rPr>
        <w:t>has failed to prove insanity</w:t>
      </w:r>
      <w:r w:rsidRPr="00254C9E">
        <w:rPr>
          <w:rFonts w:ascii="Times New Roman" w:hAnsi="Times New Roman"/>
          <w:lang w:val="en-HK"/>
        </w:rPr>
        <w:t xml:space="preserve"> on the balance of probabilities (</w:t>
      </w:r>
      <w:r w:rsidRPr="00254C9E">
        <w:rPr>
          <w:rFonts w:ascii="Times New Roman" w:hAnsi="Times New Roman"/>
          <w:i/>
          <w:iCs/>
          <w:lang w:val="en-HK"/>
        </w:rPr>
        <w:t>R v Stokes</w:t>
      </w:r>
      <w:r w:rsidRPr="00254C9E">
        <w:rPr>
          <w:rFonts w:ascii="Times New Roman" w:hAnsi="Times New Roman"/>
          <w:lang w:val="en-HK"/>
        </w:rPr>
        <w:t>).</w:t>
      </w:r>
    </w:p>
    <w:p w14:paraId="37984DC1" w14:textId="77777777" w:rsidR="00D250CC" w:rsidRPr="00254C9E" w:rsidRDefault="00D250CC"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Key Distinction:</w:t>
      </w:r>
    </w:p>
    <w:p w14:paraId="68EBC731" w14:textId="6FF9151E" w:rsidR="00D250CC" w:rsidRPr="00254C9E" w:rsidRDefault="00D250CC" w:rsidP="00254C9E">
      <w:pPr>
        <w:numPr>
          <w:ilvl w:val="0"/>
          <w:numId w:val="30"/>
        </w:numPr>
        <w:spacing w:before="100" w:beforeAutospacing="1" w:after="100" w:afterAutospacing="1" w:line="360" w:lineRule="auto"/>
        <w:rPr>
          <w:rFonts w:ascii="Times New Roman" w:hAnsi="Times New Roman"/>
          <w:color w:val="FF0000"/>
          <w:highlight w:val="yellow"/>
          <w:lang w:val="en-HK"/>
        </w:rPr>
      </w:pPr>
      <w:r w:rsidRPr="00254C9E">
        <w:rPr>
          <w:rFonts w:ascii="Times New Roman" w:hAnsi="Times New Roman"/>
          <w:b/>
          <w:bCs/>
          <w:color w:val="FF0000"/>
          <w:highlight w:val="yellow"/>
          <w:lang w:val="en-HK"/>
        </w:rPr>
        <w:t>Sane Automatism → Evidential Burden (accused must raise it), Prosecution must disprove beyond reasonable doubt</w:t>
      </w:r>
      <w:r w:rsidR="00CF27EC" w:rsidRPr="00254C9E">
        <w:rPr>
          <w:rFonts w:ascii="Times New Roman" w:hAnsi="Times New Roman"/>
          <w:b/>
          <w:bCs/>
          <w:color w:val="FF0000"/>
          <w:highlight w:val="yellow"/>
          <w:lang w:val="en-HK"/>
        </w:rPr>
        <w:t xml:space="preserve"> (legal burden)</w:t>
      </w:r>
      <w:r w:rsidRPr="00254C9E">
        <w:rPr>
          <w:rFonts w:ascii="Times New Roman" w:hAnsi="Times New Roman"/>
          <w:color w:val="FF0000"/>
          <w:highlight w:val="yellow"/>
          <w:lang w:val="en-HK"/>
        </w:rPr>
        <w:t>.</w:t>
      </w:r>
    </w:p>
    <w:p w14:paraId="151A2530" w14:textId="710E4753" w:rsidR="005F43A4" w:rsidRPr="00254C9E" w:rsidRDefault="00D250CC" w:rsidP="00254C9E">
      <w:pPr>
        <w:numPr>
          <w:ilvl w:val="0"/>
          <w:numId w:val="30"/>
        </w:numPr>
        <w:spacing w:before="100" w:beforeAutospacing="1" w:after="100" w:afterAutospacing="1" w:line="360" w:lineRule="auto"/>
        <w:rPr>
          <w:rFonts w:ascii="Times New Roman" w:hAnsi="Times New Roman"/>
          <w:color w:val="FF0000"/>
          <w:highlight w:val="yellow"/>
          <w:lang w:val="en-HK"/>
        </w:rPr>
      </w:pPr>
      <w:r w:rsidRPr="00254C9E">
        <w:rPr>
          <w:rFonts w:ascii="Times New Roman" w:hAnsi="Times New Roman"/>
          <w:b/>
          <w:bCs/>
          <w:color w:val="FF0000"/>
          <w:highlight w:val="yellow"/>
          <w:lang w:val="en-HK"/>
        </w:rPr>
        <w:t>Insane Automatism → Legal (Persuasive) Burden (accused must prove it on balance of probabilities)</w:t>
      </w:r>
      <w:r w:rsidRPr="00254C9E">
        <w:rPr>
          <w:rFonts w:ascii="Times New Roman" w:hAnsi="Times New Roman"/>
          <w:color w:val="FF0000"/>
          <w:highlight w:val="yellow"/>
          <w:lang w:val="en-HK"/>
        </w:rPr>
        <w:t>.</w:t>
      </w:r>
    </w:p>
    <w:p w14:paraId="69F1271F" w14:textId="6376AF30" w:rsidR="00286BAE" w:rsidRPr="00254C9E" w:rsidRDefault="00D731CE" w:rsidP="00254C9E">
      <w:pPr>
        <w:spacing w:before="100" w:beforeAutospacing="1" w:after="100" w:afterAutospacing="1" w:line="360" w:lineRule="auto"/>
        <w:outlineLvl w:val="2"/>
        <w:rPr>
          <w:rFonts w:ascii="Times New Roman" w:hAnsi="Times New Roman"/>
          <w:b/>
          <w:bCs/>
          <w:lang w:val="en-HK"/>
        </w:rPr>
      </w:pPr>
      <w:r w:rsidRPr="00D731CE">
        <w:rPr>
          <w:rFonts w:ascii="Times New Roman" w:hAnsi="Times New Roman"/>
          <w:b/>
          <w:bCs/>
          <w:noProof/>
          <w:lang w:val="en-HK"/>
          <w14:ligatures w14:val="standardContextual"/>
        </w:rPr>
        <w:pict w14:anchorId="307777B0">
          <v:rect id="_x0000_i1054" alt="" style="width:451.3pt;height:.05pt;mso-width-percent:0;mso-height-percent:0;mso-width-percent:0;mso-height-percent:0" o:hralign="center" o:hrstd="t" o:hr="t" fillcolor="#a0a0a0" stroked="f"/>
        </w:pict>
      </w:r>
    </w:p>
    <w:p w14:paraId="44186863" w14:textId="381346A4"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I. INTRODUCTION</w:t>
      </w:r>
    </w:p>
    <w:p w14:paraId="77698417"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defence of insanity</w:t>
      </w:r>
      <w:r w:rsidRPr="00254C9E">
        <w:rPr>
          <w:rFonts w:ascii="Times New Roman" w:hAnsi="Times New Roman"/>
          <w:lang w:val="en-HK"/>
        </w:rPr>
        <w:t xml:space="preserve"> occupies a unique and "exceptional" position in common law, as it is the </w:t>
      </w:r>
      <w:r w:rsidRPr="00254C9E">
        <w:rPr>
          <w:rFonts w:ascii="Times New Roman" w:hAnsi="Times New Roman"/>
          <w:b/>
          <w:bCs/>
          <w:lang w:val="en-HK"/>
        </w:rPr>
        <w:t>only defence where the accused bears a legal burden of proof</w:t>
      </w:r>
      <w:r w:rsidRPr="00254C9E">
        <w:rPr>
          <w:rFonts w:ascii="Times New Roman" w:hAnsi="Times New Roman"/>
          <w:lang w:val="en-HK"/>
        </w:rPr>
        <w:t xml:space="preserve"> on the </w:t>
      </w:r>
      <w:r w:rsidRPr="00254C9E">
        <w:rPr>
          <w:rFonts w:ascii="Times New Roman" w:hAnsi="Times New Roman"/>
          <w:b/>
          <w:bCs/>
          <w:lang w:val="en-HK"/>
        </w:rPr>
        <w:t>balance of probabilities</w:t>
      </w:r>
      <w:r w:rsidRPr="00254C9E">
        <w:rPr>
          <w:rFonts w:ascii="Times New Roman" w:hAnsi="Times New Roman"/>
          <w:lang w:val="en-HK"/>
        </w:rPr>
        <w:t xml:space="preserve"> rather than merely raising a reasonable doubt​. This anomaly is particularly evident in contrast with </w:t>
      </w:r>
      <w:r w:rsidRPr="00254C9E">
        <w:rPr>
          <w:rFonts w:ascii="Times New Roman" w:hAnsi="Times New Roman"/>
          <w:b/>
          <w:bCs/>
          <w:lang w:val="en-HK"/>
        </w:rPr>
        <w:t>automatism</w:t>
      </w:r>
      <w:r w:rsidRPr="00254C9E">
        <w:rPr>
          <w:rFonts w:ascii="Times New Roman" w:hAnsi="Times New Roman"/>
          <w:lang w:val="en-HK"/>
        </w:rPr>
        <w:t xml:space="preserve">, where the prosecution retains the burden of disproving involuntariness unless the automatism stems from </w:t>
      </w:r>
      <w:r w:rsidRPr="00254C9E">
        <w:rPr>
          <w:rFonts w:ascii="Times New Roman" w:hAnsi="Times New Roman"/>
          <w:b/>
          <w:bCs/>
          <w:lang w:val="en-HK"/>
        </w:rPr>
        <w:t>insanity</w:t>
      </w:r>
      <w:r w:rsidRPr="00254C9E">
        <w:rPr>
          <w:rFonts w:ascii="Times New Roman" w:hAnsi="Times New Roman"/>
          <w:lang w:val="en-HK"/>
        </w:rPr>
        <w:t>.</w:t>
      </w:r>
    </w:p>
    <w:p w14:paraId="25FD564D"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The introduction questions:</w:t>
      </w:r>
    </w:p>
    <w:p w14:paraId="02E489B0" w14:textId="77777777" w:rsidR="00A14A25" w:rsidRPr="00254C9E" w:rsidRDefault="00A14A25" w:rsidP="00254C9E">
      <w:pPr>
        <w:numPr>
          <w:ilvl w:val="0"/>
          <w:numId w:val="1"/>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Why does insanity receive special treatment compared to other defences, such as </w:t>
      </w:r>
      <w:r w:rsidRPr="00254C9E">
        <w:rPr>
          <w:rFonts w:ascii="Times New Roman" w:hAnsi="Times New Roman"/>
          <w:b/>
          <w:bCs/>
          <w:lang w:val="en-HK"/>
        </w:rPr>
        <w:t>self-defence</w:t>
      </w:r>
      <w:r w:rsidRPr="00254C9E">
        <w:rPr>
          <w:rFonts w:ascii="Times New Roman" w:hAnsi="Times New Roman"/>
          <w:lang w:val="en-HK"/>
        </w:rPr>
        <w:t xml:space="preserve">, </w:t>
      </w:r>
      <w:r w:rsidRPr="00254C9E">
        <w:rPr>
          <w:rFonts w:ascii="Times New Roman" w:hAnsi="Times New Roman"/>
          <w:b/>
          <w:bCs/>
          <w:lang w:val="en-HK"/>
        </w:rPr>
        <w:t>duress</w:t>
      </w:r>
      <w:r w:rsidRPr="00254C9E">
        <w:rPr>
          <w:rFonts w:ascii="Times New Roman" w:hAnsi="Times New Roman"/>
          <w:lang w:val="en-HK"/>
        </w:rPr>
        <w:t xml:space="preserve">, and </w:t>
      </w:r>
      <w:r w:rsidRPr="00254C9E">
        <w:rPr>
          <w:rFonts w:ascii="Times New Roman" w:hAnsi="Times New Roman"/>
          <w:b/>
          <w:bCs/>
          <w:lang w:val="en-HK"/>
        </w:rPr>
        <w:t>sane automatism</w:t>
      </w:r>
      <w:r w:rsidRPr="00254C9E">
        <w:rPr>
          <w:rFonts w:ascii="Times New Roman" w:hAnsi="Times New Roman"/>
          <w:lang w:val="en-HK"/>
        </w:rPr>
        <w:t>, where the accused is required only to raise reasonable doubt?</w:t>
      </w:r>
    </w:p>
    <w:p w14:paraId="1482E3E1" w14:textId="77777777" w:rsidR="00A14A25" w:rsidRPr="00254C9E" w:rsidRDefault="00A14A25" w:rsidP="00254C9E">
      <w:pPr>
        <w:numPr>
          <w:ilvl w:val="0"/>
          <w:numId w:val="1"/>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Is this distinction </w:t>
      </w:r>
      <w:r w:rsidRPr="00254C9E">
        <w:rPr>
          <w:rFonts w:ascii="Times New Roman" w:hAnsi="Times New Roman"/>
          <w:b/>
          <w:bCs/>
          <w:lang w:val="en-HK"/>
        </w:rPr>
        <w:t>justifiable</w:t>
      </w:r>
      <w:r w:rsidRPr="00254C9E">
        <w:rPr>
          <w:rFonts w:ascii="Times New Roman" w:hAnsi="Times New Roman"/>
          <w:lang w:val="en-HK"/>
        </w:rPr>
        <w:t xml:space="preserve"> in principle, particularly when it conflicts with the fundamental </w:t>
      </w:r>
      <w:r w:rsidRPr="00254C9E">
        <w:rPr>
          <w:rFonts w:ascii="Times New Roman" w:hAnsi="Times New Roman"/>
          <w:b/>
          <w:bCs/>
          <w:lang w:val="en-HK"/>
        </w:rPr>
        <w:t>presumption of innocence</w:t>
      </w:r>
      <w:r w:rsidRPr="00254C9E">
        <w:rPr>
          <w:rFonts w:ascii="Times New Roman" w:hAnsi="Times New Roman"/>
          <w:lang w:val="en-HK"/>
        </w:rPr>
        <w:t xml:space="preserve"> under criminal law​?</w:t>
      </w:r>
    </w:p>
    <w:p w14:paraId="7C6CF864"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lastRenderedPageBreak/>
        <w:t xml:space="preserve">The article argues that insanity as a defence does not merely negate </w:t>
      </w:r>
      <w:proofErr w:type="spellStart"/>
      <w:r w:rsidRPr="00254C9E">
        <w:rPr>
          <w:rFonts w:ascii="Times New Roman" w:hAnsi="Times New Roman"/>
          <w:lang w:val="en-HK"/>
        </w:rPr>
        <w:t>mens</w:t>
      </w:r>
      <w:proofErr w:type="spellEnd"/>
      <w:r w:rsidRPr="00254C9E">
        <w:rPr>
          <w:rFonts w:ascii="Times New Roman" w:hAnsi="Times New Roman"/>
          <w:lang w:val="en-HK"/>
        </w:rPr>
        <w:t xml:space="preserve"> rea but is treated as an </w:t>
      </w:r>
      <w:r w:rsidRPr="00254C9E">
        <w:rPr>
          <w:rFonts w:ascii="Times New Roman" w:hAnsi="Times New Roman"/>
          <w:b/>
          <w:bCs/>
          <w:lang w:val="en-HK"/>
        </w:rPr>
        <w:t>affirmative defence</w:t>
      </w:r>
      <w:r w:rsidRPr="00254C9E">
        <w:rPr>
          <w:rFonts w:ascii="Times New Roman" w:hAnsi="Times New Roman"/>
          <w:lang w:val="en-HK"/>
        </w:rPr>
        <w:t xml:space="preserve"> that must be established by the accused. This raises the issue of </w:t>
      </w:r>
      <w:r w:rsidRPr="00254C9E">
        <w:rPr>
          <w:rFonts w:ascii="Times New Roman" w:hAnsi="Times New Roman"/>
          <w:b/>
          <w:bCs/>
          <w:lang w:val="en-HK"/>
        </w:rPr>
        <w:t>whether placing the burden of proof on the defendant violates the principle that the prosecution must prove every element of an offence beyond reasonable doubt</w:t>
      </w:r>
      <w:r w:rsidRPr="00254C9E">
        <w:rPr>
          <w:rFonts w:ascii="Times New Roman" w:hAnsi="Times New Roman"/>
          <w:lang w:val="en-HK"/>
        </w:rPr>
        <w:t>​.</w:t>
      </w:r>
    </w:p>
    <w:p w14:paraId="7B821A5F"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1E02DC97">
          <v:rect id="_x0000_i1053" alt="" style="width:451.3pt;height:.05pt;mso-width-percent:0;mso-height-percent:0;mso-width-percent:0;mso-height-percent:0" o:hralign="center" o:hrstd="t" o:hr="t" fillcolor="#a0a0a0" stroked="f"/>
        </w:pict>
      </w:r>
    </w:p>
    <w:p w14:paraId="0E8FC9B0"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II. PROVING INSANITY</w:t>
      </w:r>
    </w:p>
    <w:p w14:paraId="3D3919FD"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defence of </w:t>
      </w:r>
      <w:r w:rsidRPr="00254C9E">
        <w:rPr>
          <w:rFonts w:ascii="Times New Roman" w:hAnsi="Times New Roman"/>
          <w:b/>
          <w:bCs/>
          <w:lang w:val="en-HK"/>
        </w:rPr>
        <w:t>insanity</w:t>
      </w:r>
      <w:r w:rsidRPr="00254C9E">
        <w:rPr>
          <w:rFonts w:ascii="Times New Roman" w:hAnsi="Times New Roman"/>
          <w:lang w:val="en-HK"/>
        </w:rPr>
        <w:t xml:space="preserve"> has long been a subject of legal contention, particularly concerning </w:t>
      </w:r>
      <w:r w:rsidRPr="00254C9E">
        <w:rPr>
          <w:rFonts w:ascii="Times New Roman" w:hAnsi="Times New Roman"/>
          <w:b/>
          <w:bCs/>
          <w:lang w:val="en-HK"/>
        </w:rPr>
        <w:t>the burden and standard of proof</w:t>
      </w:r>
      <w:r w:rsidRPr="00254C9E">
        <w:rPr>
          <w:rFonts w:ascii="Times New Roman" w:hAnsi="Times New Roman"/>
          <w:lang w:val="en-HK"/>
        </w:rPr>
        <w:t xml:space="preserve"> imposed upon the accused. While the principle in </w:t>
      </w:r>
      <w:proofErr w:type="spellStart"/>
      <w:r w:rsidRPr="00254C9E">
        <w:rPr>
          <w:rFonts w:ascii="Times New Roman" w:hAnsi="Times New Roman"/>
          <w:i/>
          <w:iCs/>
          <w:lang w:val="en-HK"/>
        </w:rPr>
        <w:t>Woolmington</w:t>
      </w:r>
      <w:proofErr w:type="spellEnd"/>
      <w:r w:rsidRPr="00254C9E">
        <w:rPr>
          <w:rFonts w:ascii="Times New Roman" w:hAnsi="Times New Roman"/>
          <w:i/>
          <w:iCs/>
          <w:lang w:val="en-HK"/>
        </w:rPr>
        <w:t xml:space="preserve"> v DPP</w:t>
      </w:r>
      <w:r w:rsidRPr="00254C9E">
        <w:rPr>
          <w:rFonts w:ascii="Times New Roman" w:hAnsi="Times New Roman"/>
          <w:lang w:val="en-HK"/>
        </w:rPr>
        <w:t xml:space="preserve"> [1935] AC 462 established that the prosecution bears the burden of proving guilt beyond reasonable doubt, </w:t>
      </w:r>
      <w:r w:rsidRPr="00254C9E">
        <w:rPr>
          <w:rFonts w:ascii="Times New Roman" w:hAnsi="Times New Roman"/>
          <w:b/>
          <w:bCs/>
          <w:lang w:val="en-HK"/>
        </w:rPr>
        <w:t>insanity remains an exception</w:t>
      </w:r>
      <w:r w:rsidRPr="00254C9E">
        <w:rPr>
          <w:rFonts w:ascii="Times New Roman" w:hAnsi="Times New Roman"/>
          <w:lang w:val="en-HK"/>
        </w:rPr>
        <w:t xml:space="preserve">, requiring the accused to prove their mental incapacity on the </w:t>
      </w:r>
      <w:r w:rsidRPr="00254C9E">
        <w:rPr>
          <w:rFonts w:ascii="Times New Roman" w:hAnsi="Times New Roman"/>
          <w:b/>
          <w:bCs/>
          <w:lang w:val="en-HK"/>
        </w:rPr>
        <w:t>balance of probabilities</w:t>
      </w:r>
      <w:r w:rsidRPr="00254C9E">
        <w:rPr>
          <w:rFonts w:ascii="Times New Roman" w:hAnsi="Times New Roman"/>
          <w:lang w:val="en-HK"/>
        </w:rPr>
        <w:t>​.</w:t>
      </w:r>
    </w:p>
    <w:p w14:paraId="638BA9CD" w14:textId="03B7BFEA"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section explores the historical and jurisprudential development of </w:t>
      </w:r>
      <w:r w:rsidRPr="00254C9E">
        <w:rPr>
          <w:rFonts w:ascii="Times New Roman" w:hAnsi="Times New Roman"/>
          <w:b/>
          <w:bCs/>
          <w:lang w:val="en-HK"/>
        </w:rPr>
        <w:t>the burden of proving insanity</w:t>
      </w:r>
      <w:r w:rsidRPr="00254C9E">
        <w:rPr>
          <w:rFonts w:ascii="Times New Roman" w:hAnsi="Times New Roman"/>
          <w:lang w:val="en-HK"/>
        </w:rPr>
        <w:t xml:space="preserve">, highlighting key case law, the conceptual difficulties arising from this doctrine, and critiques of its compatibility with </w:t>
      </w:r>
      <w:r w:rsidRPr="00254C9E">
        <w:rPr>
          <w:rFonts w:ascii="Times New Roman" w:hAnsi="Times New Roman"/>
          <w:b/>
          <w:bCs/>
          <w:lang w:val="en-HK"/>
        </w:rPr>
        <w:t>fundamental principles of criminal liability</w:t>
      </w:r>
      <w:r w:rsidRPr="00254C9E">
        <w:rPr>
          <w:rFonts w:ascii="Times New Roman" w:hAnsi="Times New Roman"/>
          <w:lang w:val="en-HK"/>
        </w:rPr>
        <w:t>.</w:t>
      </w:r>
    </w:p>
    <w:p w14:paraId="7FFE19ED"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1. The Burden of Proof: An Anomaly in Criminal Law</w:t>
      </w:r>
    </w:p>
    <w:p w14:paraId="52358DFC"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Unlike other defences where the prosecution must disprove an accused’s claim beyond reasonable doubt</w:t>
      </w:r>
      <w:r w:rsidRPr="00254C9E">
        <w:rPr>
          <w:rFonts w:ascii="Times New Roman" w:hAnsi="Times New Roman"/>
          <w:color w:val="FF0000"/>
          <w:lang w:val="en-HK"/>
        </w:rPr>
        <w:t xml:space="preserve">, </w:t>
      </w:r>
      <w:r w:rsidRPr="00254C9E">
        <w:rPr>
          <w:rFonts w:ascii="Times New Roman" w:hAnsi="Times New Roman"/>
          <w:b/>
          <w:bCs/>
          <w:color w:val="FF0000"/>
          <w:lang w:val="en-HK"/>
        </w:rPr>
        <w:t>insanity uniquely requires the accused to bear the legal burden of proof</w:t>
      </w:r>
      <w:r w:rsidRPr="00254C9E">
        <w:rPr>
          <w:rFonts w:ascii="Times New Roman" w:hAnsi="Times New Roman"/>
          <w:color w:val="FF0000"/>
          <w:lang w:val="en-HK"/>
        </w:rPr>
        <w:t>.</w:t>
      </w:r>
      <w:r w:rsidRPr="00254C9E">
        <w:rPr>
          <w:rFonts w:ascii="Times New Roman" w:hAnsi="Times New Roman"/>
          <w:lang w:val="en-HK"/>
        </w:rPr>
        <w:t xml:space="preserve"> This burden includes both:</w:t>
      </w:r>
    </w:p>
    <w:p w14:paraId="6B94E42C" w14:textId="77777777" w:rsidR="00A14A25" w:rsidRPr="00254C9E" w:rsidRDefault="00A14A25" w:rsidP="00254C9E">
      <w:pPr>
        <w:numPr>
          <w:ilvl w:val="0"/>
          <w:numId w:val="2"/>
        </w:numPr>
        <w:spacing w:before="100" w:beforeAutospacing="1" w:after="100" w:afterAutospacing="1" w:line="360" w:lineRule="auto"/>
        <w:rPr>
          <w:rFonts w:ascii="Times New Roman" w:hAnsi="Times New Roman"/>
          <w:b/>
          <w:bCs/>
          <w:lang w:val="en-HK"/>
        </w:rPr>
      </w:pPr>
      <w:r w:rsidRPr="00254C9E">
        <w:rPr>
          <w:rFonts w:ascii="Times New Roman" w:hAnsi="Times New Roman"/>
          <w:b/>
          <w:bCs/>
          <w:lang w:val="en-HK"/>
        </w:rPr>
        <w:t>The evidential burden</w:t>
      </w:r>
      <w:r w:rsidRPr="00254C9E">
        <w:rPr>
          <w:rFonts w:ascii="Times New Roman" w:hAnsi="Times New Roman"/>
          <w:lang w:val="en-HK"/>
        </w:rPr>
        <w:t xml:space="preserve"> – the </w:t>
      </w:r>
      <w:r w:rsidRPr="00254C9E">
        <w:rPr>
          <w:rFonts w:ascii="Times New Roman" w:hAnsi="Times New Roman"/>
          <w:b/>
          <w:bCs/>
          <w:lang w:val="en-HK"/>
        </w:rPr>
        <w:t>accused must introduce evidence suggesting they were legally insane.</w:t>
      </w:r>
    </w:p>
    <w:p w14:paraId="4A024DD7" w14:textId="77777777" w:rsidR="00A14A25" w:rsidRPr="00254C9E" w:rsidRDefault="00A14A25" w:rsidP="00254C9E">
      <w:pPr>
        <w:numPr>
          <w:ilvl w:val="0"/>
          <w:numId w:val="2"/>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The persuasive burden</w:t>
      </w:r>
      <w:r w:rsidRPr="00254C9E">
        <w:rPr>
          <w:rFonts w:ascii="Times New Roman" w:hAnsi="Times New Roman"/>
          <w:lang w:val="en-HK"/>
        </w:rPr>
        <w:t xml:space="preserve"> – the accused must prove, on the balance of probabilities, that they met the criteria of legal insanity​.</w:t>
      </w:r>
    </w:p>
    <w:p w14:paraId="5571137C"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w:t>
      </w:r>
      <w:r w:rsidRPr="00254C9E">
        <w:rPr>
          <w:rFonts w:ascii="Times New Roman" w:hAnsi="Times New Roman"/>
          <w:b/>
          <w:bCs/>
          <w:lang w:val="en-HK"/>
        </w:rPr>
        <w:t>departure from standard principles</w:t>
      </w:r>
      <w:r w:rsidRPr="00254C9E">
        <w:rPr>
          <w:rFonts w:ascii="Times New Roman" w:hAnsi="Times New Roman"/>
          <w:lang w:val="en-HK"/>
        </w:rPr>
        <w:t xml:space="preserve"> raises concerns about the presumption of innocence. The rule was firmly established in </w:t>
      </w:r>
      <w:proofErr w:type="spellStart"/>
      <w:r w:rsidRPr="00254C9E">
        <w:rPr>
          <w:rFonts w:ascii="Times New Roman" w:hAnsi="Times New Roman"/>
          <w:i/>
          <w:iCs/>
          <w:lang w:val="en-HK"/>
        </w:rPr>
        <w:t>M'Naghten’s</w:t>
      </w:r>
      <w:proofErr w:type="spellEnd"/>
      <w:r w:rsidRPr="00254C9E">
        <w:rPr>
          <w:rFonts w:ascii="Times New Roman" w:hAnsi="Times New Roman"/>
          <w:i/>
          <w:iCs/>
          <w:lang w:val="en-HK"/>
        </w:rPr>
        <w:t xml:space="preserve"> Case</w:t>
      </w:r>
      <w:r w:rsidRPr="00254C9E">
        <w:rPr>
          <w:rFonts w:ascii="Times New Roman" w:hAnsi="Times New Roman"/>
          <w:lang w:val="en-HK"/>
        </w:rPr>
        <w:t xml:space="preserve"> (1843) 10 Cl &amp; Fin 200, where it was held:</w:t>
      </w:r>
    </w:p>
    <w:p w14:paraId="6E0568D7" w14:textId="77777777" w:rsidR="00A14A25" w:rsidRPr="00254C9E" w:rsidRDefault="00A14A25" w:rsidP="00254C9E">
      <w:pPr>
        <w:spacing w:beforeAutospacing="1" w:afterAutospacing="1" w:line="360" w:lineRule="auto"/>
        <w:rPr>
          <w:rFonts w:ascii="Times New Roman" w:hAnsi="Times New Roman"/>
          <w:color w:val="FF0000"/>
          <w:lang w:val="en-HK"/>
        </w:rPr>
      </w:pPr>
      <w:r w:rsidRPr="00254C9E">
        <w:rPr>
          <w:rFonts w:ascii="Times New Roman" w:hAnsi="Times New Roman"/>
          <w:b/>
          <w:bCs/>
          <w:lang w:val="en-HK"/>
        </w:rPr>
        <w:lastRenderedPageBreak/>
        <w:t xml:space="preserve">“Every man </w:t>
      </w:r>
      <w:r w:rsidRPr="00254C9E">
        <w:rPr>
          <w:rFonts w:ascii="Times New Roman" w:hAnsi="Times New Roman"/>
          <w:b/>
          <w:bCs/>
          <w:color w:val="FF0000"/>
          <w:lang w:val="en-HK"/>
        </w:rPr>
        <w:t>is presumed to be sane</w:t>
      </w:r>
      <w:r w:rsidRPr="00254C9E">
        <w:rPr>
          <w:rFonts w:ascii="Times New Roman" w:hAnsi="Times New Roman"/>
          <w:b/>
          <w:bCs/>
          <w:lang w:val="en-HK"/>
        </w:rPr>
        <w:t xml:space="preserve">… </w:t>
      </w:r>
      <w:r w:rsidRPr="00254C9E">
        <w:rPr>
          <w:rFonts w:ascii="Times New Roman" w:hAnsi="Times New Roman"/>
          <w:b/>
          <w:bCs/>
          <w:color w:val="FF0000"/>
          <w:lang w:val="en-HK"/>
        </w:rPr>
        <w:t>unless the contrary is proved to their satisfaction.”</w:t>
      </w:r>
      <w:r w:rsidRPr="00254C9E">
        <w:rPr>
          <w:rFonts w:ascii="Times New Roman" w:hAnsi="Times New Roman"/>
          <w:color w:val="FF0000"/>
          <w:lang w:val="en-HK"/>
        </w:rPr>
        <w:t>​.</w:t>
      </w:r>
    </w:p>
    <w:p w14:paraId="6093F66A"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courts have upheld this allocation of burden through a consistent line of cases, including </w:t>
      </w:r>
      <w:r w:rsidRPr="00254C9E">
        <w:rPr>
          <w:rFonts w:ascii="Times New Roman" w:hAnsi="Times New Roman"/>
          <w:i/>
          <w:iCs/>
          <w:lang w:val="en-HK"/>
        </w:rPr>
        <w:t>R v Stokes</w:t>
      </w:r>
      <w:r w:rsidRPr="00254C9E">
        <w:rPr>
          <w:rFonts w:ascii="Times New Roman" w:hAnsi="Times New Roman"/>
          <w:lang w:val="en-HK"/>
        </w:rPr>
        <w:t xml:space="preserve"> (1848), where Rolfe B. directed the jury:</w:t>
      </w:r>
    </w:p>
    <w:p w14:paraId="27613985" w14:textId="0A675D81"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 xml:space="preserve">“If the prisoner seeks to excuse himself upon the plea of insanity, it is for him to make it clear that he was insane at the time of committing the offence… </w:t>
      </w:r>
      <w:r w:rsidRPr="00254C9E">
        <w:rPr>
          <w:rFonts w:ascii="Times New Roman" w:hAnsi="Times New Roman"/>
          <w:b/>
          <w:bCs/>
          <w:color w:val="FF0000"/>
          <w:lang w:val="en-HK"/>
        </w:rPr>
        <w:t>The onus rests on him.”</w:t>
      </w:r>
    </w:p>
    <w:p w14:paraId="57E86434"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requirement means that if the jury remains </w:t>
      </w:r>
      <w:r w:rsidRPr="00254C9E">
        <w:rPr>
          <w:rFonts w:ascii="Times New Roman" w:hAnsi="Times New Roman"/>
          <w:b/>
          <w:bCs/>
          <w:lang w:val="en-HK"/>
        </w:rPr>
        <w:t>in doubt</w:t>
      </w:r>
      <w:r w:rsidRPr="00254C9E">
        <w:rPr>
          <w:rFonts w:ascii="Times New Roman" w:hAnsi="Times New Roman"/>
          <w:lang w:val="en-HK"/>
        </w:rPr>
        <w:t xml:space="preserve"> about the accused’s sanity, they </w:t>
      </w:r>
      <w:r w:rsidRPr="00254C9E">
        <w:rPr>
          <w:rFonts w:ascii="Times New Roman" w:hAnsi="Times New Roman"/>
          <w:b/>
          <w:bCs/>
          <w:lang w:val="en-HK"/>
        </w:rPr>
        <w:t>must convict</w:t>
      </w:r>
      <w:r w:rsidRPr="00254C9E">
        <w:rPr>
          <w:rFonts w:ascii="Times New Roman" w:hAnsi="Times New Roman"/>
          <w:lang w:val="en-HK"/>
        </w:rPr>
        <w:t>.</w:t>
      </w:r>
    </w:p>
    <w:p w14:paraId="09590446"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rule was further reinforced in </w:t>
      </w:r>
      <w:r w:rsidRPr="00254C9E">
        <w:rPr>
          <w:rFonts w:ascii="Times New Roman" w:hAnsi="Times New Roman"/>
          <w:i/>
          <w:iCs/>
          <w:lang w:val="en-HK"/>
        </w:rPr>
        <w:t>R v Carter</w:t>
      </w:r>
      <w:r w:rsidRPr="00254C9E">
        <w:rPr>
          <w:rFonts w:ascii="Times New Roman" w:hAnsi="Times New Roman"/>
          <w:lang w:val="en-HK"/>
        </w:rPr>
        <w:t xml:space="preserve"> [1959] VR 105, where </w:t>
      </w:r>
      <w:proofErr w:type="spellStart"/>
      <w:r w:rsidRPr="00254C9E">
        <w:rPr>
          <w:rFonts w:ascii="Times New Roman" w:hAnsi="Times New Roman"/>
          <w:lang w:val="en-HK"/>
        </w:rPr>
        <w:t>Sholl</w:t>
      </w:r>
      <w:proofErr w:type="spellEnd"/>
      <w:r w:rsidRPr="00254C9E">
        <w:rPr>
          <w:rFonts w:ascii="Times New Roman" w:hAnsi="Times New Roman"/>
          <w:lang w:val="en-HK"/>
        </w:rPr>
        <w:t xml:space="preserve"> J. stated:</w:t>
      </w:r>
    </w:p>
    <w:p w14:paraId="37059BB1"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“If the Crown proves all the other elements of the crime but the accused leaves the evidence in such a state that the jury is not satisfied of insanity on the balance of probabilities, even if doubtful about it, the accused must be convicted.”</w:t>
      </w:r>
      <w:r w:rsidRPr="00254C9E">
        <w:rPr>
          <w:rFonts w:ascii="Times New Roman" w:hAnsi="Times New Roman"/>
          <w:lang w:val="en-HK"/>
        </w:rPr>
        <w:t>​.</w:t>
      </w:r>
    </w:p>
    <w:p w14:paraId="6D3299DC"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Thus, the insanity defence </w:t>
      </w:r>
      <w:r w:rsidRPr="00254C9E">
        <w:rPr>
          <w:rFonts w:ascii="Times New Roman" w:hAnsi="Times New Roman"/>
          <w:b/>
          <w:bCs/>
          <w:lang w:val="en-HK"/>
        </w:rPr>
        <w:t>contrasts sharply</w:t>
      </w:r>
      <w:r w:rsidRPr="00254C9E">
        <w:rPr>
          <w:rFonts w:ascii="Times New Roman" w:hAnsi="Times New Roman"/>
          <w:lang w:val="en-HK"/>
        </w:rPr>
        <w:t xml:space="preserve"> with defences such as self-defence, duress, or provocation, where the accused </w:t>
      </w:r>
      <w:r w:rsidRPr="00254C9E">
        <w:rPr>
          <w:rFonts w:ascii="Times New Roman" w:hAnsi="Times New Roman"/>
          <w:b/>
          <w:bCs/>
          <w:lang w:val="en-HK"/>
        </w:rPr>
        <w:t>only bears an evidential burden</w:t>
      </w:r>
      <w:r w:rsidRPr="00254C9E">
        <w:rPr>
          <w:rFonts w:ascii="Times New Roman" w:hAnsi="Times New Roman"/>
          <w:lang w:val="en-HK"/>
        </w:rPr>
        <w:t>, leaving the prosecution to disprove the defence beyond reasonable doubt.</w:t>
      </w:r>
    </w:p>
    <w:p w14:paraId="49456E7A"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11444414">
          <v:rect id="_x0000_i1052" alt="" style="width:451.3pt;height:.05pt;mso-width-percent:0;mso-height-percent:0;mso-width-percent:0;mso-height-percent:0" o:hralign="center" o:hrstd="t" o:hr="t" fillcolor="#a0a0a0" stroked="f"/>
        </w:pict>
      </w:r>
    </w:p>
    <w:p w14:paraId="07AC2B32"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2. The Standard of Proof: Balance of Probabilities</w:t>
      </w:r>
    </w:p>
    <w:p w14:paraId="7301CDB7"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accused must establish insanity </w:t>
      </w:r>
      <w:r w:rsidRPr="00254C9E">
        <w:rPr>
          <w:rFonts w:ascii="Times New Roman" w:hAnsi="Times New Roman"/>
          <w:b/>
          <w:bCs/>
          <w:lang w:val="en-HK"/>
        </w:rPr>
        <w:t>on the balance of probabilities</w:t>
      </w:r>
      <w:r w:rsidRPr="00254C9E">
        <w:rPr>
          <w:rFonts w:ascii="Times New Roman" w:hAnsi="Times New Roman"/>
          <w:lang w:val="en-HK"/>
        </w:rPr>
        <w:t xml:space="preserve">, meaning they must satisfy the jury </w:t>
      </w:r>
      <w:r w:rsidRPr="00254C9E">
        <w:rPr>
          <w:rFonts w:ascii="Times New Roman" w:hAnsi="Times New Roman"/>
          <w:b/>
          <w:bCs/>
          <w:lang w:val="en-HK"/>
        </w:rPr>
        <w:t>that it is more likely than not</w:t>
      </w:r>
      <w:r w:rsidRPr="00254C9E">
        <w:rPr>
          <w:rFonts w:ascii="Times New Roman" w:hAnsi="Times New Roman"/>
          <w:lang w:val="en-HK"/>
        </w:rPr>
        <w:t xml:space="preserve"> that they were legally insane at the time of the offence​.</w:t>
      </w:r>
    </w:p>
    <w:p w14:paraId="273DDA4C"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color w:val="FF0000"/>
          <w:lang w:val="en-HK"/>
        </w:rPr>
        <w:t xml:space="preserve">Lord Diplock </w:t>
      </w:r>
      <w:r w:rsidRPr="00254C9E">
        <w:rPr>
          <w:rFonts w:ascii="Times New Roman" w:hAnsi="Times New Roman"/>
          <w:lang w:val="en-HK"/>
        </w:rPr>
        <w:t xml:space="preserve">in </w:t>
      </w:r>
      <w:r w:rsidRPr="00254C9E">
        <w:rPr>
          <w:rFonts w:ascii="Times New Roman" w:hAnsi="Times New Roman"/>
          <w:i/>
          <w:iCs/>
          <w:lang w:val="en-HK"/>
        </w:rPr>
        <w:t xml:space="preserve">Public Prosecutor v </w:t>
      </w:r>
      <w:proofErr w:type="spellStart"/>
      <w:r w:rsidRPr="00254C9E">
        <w:rPr>
          <w:rFonts w:ascii="Times New Roman" w:hAnsi="Times New Roman"/>
          <w:i/>
          <w:iCs/>
          <w:lang w:val="en-HK"/>
        </w:rPr>
        <w:t>Yuvaraj</w:t>
      </w:r>
      <w:proofErr w:type="spellEnd"/>
      <w:r w:rsidRPr="00254C9E">
        <w:rPr>
          <w:rFonts w:ascii="Times New Roman" w:hAnsi="Times New Roman"/>
          <w:lang w:val="en-HK"/>
        </w:rPr>
        <w:t xml:space="preserve"> [1970] AC 913 explained:</w:t>
      </w:r>
    </w:p>
    <w:p w14:paraId="0AEC4FFB"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“There can be no grounds in public policy for requiring that exceptional degree of certainty as excludes all reasonable doubt.”</w:t>
      </w:r>
      <w:r w:rsidRPr="00254C9E">
        <w:rPr>
          <w:rFonts w:ascii="Times New Roman" w:hAnsi="Times New Roman"/>
          <w:lang w:val="en-HK"/>
        </w:rPr>
        <w:t>​.</w:t>
      </w:r>
    </w:p>
    <w:p w14:paraId="26C516C5" w14:textId="77777777" w:rsidR="00A14A25" w:rsidRPr="00254C9E" w:rsidRDefault="00A14A25" w:rsidP="00254C9E">
      <w:pPr>
        <w:spacing w:before="100" w:beforeAutospacing="1" w:after="100" w:afterAutospacing="1" w:line="360" w:lineRule="auto"/>
        <w:rPr>
          <w:rFonts w:ascii="Times New Roman" w:hAnsi="Times New Roman"/>
          <w:color w:val="FF0000"/>
          <w:lang w:val="en-HK"/>
        </w:rPr>
      </w:pPr>
      <w:r w:rsidRPr="00254C9E">
        <w:rPr>
          <w:rFonts w:ascii="Times New Roman" w:hAnsi="Times New Roman"/>
          <w:lang w:val="en-HK"/>
        </w:rPr>
        <w:t xml:space="preserve">This lower standard distinguishes </w:t>
      </w:r>
      <w:r w:rsidRPr="00254C9E">
        <w:rPr>
          <w:rFonts w:ascii="Times New Roman" w:hAnsi="Times New Roman"/>
          <w:b/>
          <w:bCs/>
          <w:color w:val="FF0000"/>
          <w:lang w:val="en-HK"/>
        </w:rPr>
        <w:t>the defence of insanity</w:t>
      </w:r>
      <w:r w:rsidRPr="00254C9E">
        <w:rPr>
          <w:rFonts w:ascii="Times New Roman" w:hAnsi="Times New Roman"/>
          <w:color w:val="FF0000"/>
          <w:lang w:val="en-HK"/>
        </w:rPr>
        <w:t xml:space="preserve"> </w:t>
      </w:r>
      <w:r w:rsidRPr="00254C9E">
        <w:rPr>
          <w:rFonts w:ascii="Times New Roman" w:hAnsi="Times New Roman"/>
          <w:lang w:val="en-HK"/>
        </w:rPr>
        <w:t xml:space="preserve">from the </w:t>
      </w:r>
      <w:r w:rsidRPr="00254C9E">
        <w:rPr>
          <w:rFonts w:ascii="Times New Roman" w:hAnsi="Times New Roman"/>
          <w:b/>
          <w:bCs/>
          <w:color w:val="FF0000"/>
          <w:lang w:val="en-HK"/>
        </w:rPr>
        <w:t>prosecution’s burden to prove guilt beyond reasonable doubt</w:t>
      </w:r>
      <w:r w:rsidRPr="00254C9E">
        <w:rPr>
          <w:rFonts w:ascii="Times New Roman" w:hAnsi="Times New Roman"/>
          <w:color w:val="FF0000"/>
          <w:lang w:val="en-HK"/>
        </w:rPr>
        <w:t>.</w:t>
      </w:r>
    </w:p>
    <w:p w14:paraId="72073B16"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lastRenderedPageBreak/>
        <w:t xml:space="preserve">However, there have been historical inconsistencies regarding whether insanity should be proved </w:t>
      </w:r>
      <w:r w:rsidRPr="00254C9E">
        <w:rPr>
          <w:rFonts w:ascii="Times New Roman" w:hAnsi="Times New Roman"/>
          <w:b/>
          <w:bCs/>
          <w:lang w:val="en-HK"/>
        </w:rPr>
        <w:t>beyond reasonable doubt</w:t>
      </w:r>
      <w:r w:rsidRPr="00254C9E">
        <w:rPr>
          <w:rFonts w:ascii="Times New Roman" w:hAnsi="Times New Roman"/>
          <w:lang w:val="en-HK"/>
        </w:rPr>
        <w:t xml:space="preserve">. In </w:t>
      </w:r>
      <w:r w:rsidRPr="00254C9E">
        <w:rPr>
          <w:rFonts w:ascii="Times New Roman" w:hAnsi="Times New Roman"/>
          <w:i/>
          <w:iCs/>
          <w:lang w:val="en-HK"/>
        </w:rPr>
        <w:t>R v Perry</w:t>
      </w:r>
      <w:r w:rsidRPr="00254C9E">
        <w:rPr>
          <w:rFonts w:ascii="Times New Roman" w:hAnsi="Times New Roman"/>
          <w:lang w:val="en-HK"/>
        </w:rPr>
        <w:t>, Lord Reading CJ summarised the law by stating:</w:t>
      </w:r>
    </w:p>
    <w:p w14:paraId="1A72ABB0"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“Every man is presumed to be sane… unless it is clearly shown that he was labouring under such a defect of reason as to not know the nature and quality of his act.”</w:t>
      </w:r>
      <w:r w:rsidRPr="00254C9E">
        <w:rPr>
          <w:rFonts w:ascii="Times New Roman" w:hAnsi="Times New Roman"/>
          <w:lang w:val="en-HK"/>
        </w:rPr>
        <w:t>​.</w:t>
      </w:r>
    </w:p>
    <w:p w14:paraId="3C31399B"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Despite judicial clarification, there remains </w:t>
      </w:r>
      <w:r w:rsidRPr="00254C9E">
        <w:rPr>
          <w:rFonts w:ascii="Times New Roman" w:hAnsi="Times New Roman"/>
          <w:b/>
          <w:bCs/>
          <w:lang w:val="en-HK"/>
        </w:rPr>
        <w:t>doctrinal uncertainty</w:t>
      </w:r>
      <w:r w:rsidRPr="00254C9E">
        <w:rPr>
          <w:rFonts w:ascii="Times New Roman" w:hAnsi="Times New Roman"/>
          <w:lang w:val="en-HK"/>
        </w:rPr>
        <w:t xml:space="preserve"> regarding whether insanity </w:t>
      </w:r>
      <w:r w:rsidRPr="00254C9E">
        <w:rPr>
          <w:rFonts w:ascii="Times New Roman" w:hAnsi="Times New Roman"/>
          <w:b/>
          <w:bCs/>
          <w:lang w:val="en-HK"/>
        </w:rPr>
        <w:t xml:space="preserve">negates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 xml:space="preserve"> or functions as an </w:t>
      </w:r>
      <w:r w:rsidRPr="00254C9E">
        <w:rPr>
          <w:rFonts w:ascii="Times New Roman" w:hAnsi="Times New Roman"/>
          <w:b/>
          <w:bCs/>
          <w:lang w:val="en-HK"/>
        </w:rPr>
        <w:t>affirmative defence</w:t>
      </w:r>
      <w:r w:rsidRPr="00254C9E">
        <w:rPr>
          <w:rFonts w:ascii="Times New Roman" w:hAnsi="Times New Roman"/>
          <w:lang w:val="en-HK"/>
        </w:rPr>
        <w:t>.</w:t>
      </w:r>
    </w:p>
    <w:p w14:paraId="477BD1C4"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5E165DA3">
          <v:rect id="_x0000_i1051" alt="" style="width:451.3pt;height:.05pt;mso-width-percent:0;mso-height-percent:0;mso-width-percent:0;mso-height-percent:0" o:hralign="center" o:hrstd="t" o:hr="t" fillcolor="#a0a0a0" stroked="f"/>
        </w:pict>
      </w:r>
    </w:p>
    <w:p w14:paraId="742B199A"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 xml:space="preserve">3. The Relationship Between Insanity and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p>
    <w:p w14:paraId="34821B23"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A significant legal issue is </w:t>
      </w:r>
      <w:r w:rsidRPr="00254C9E">
        <w:rPr>
          <w:rFonts w:ascii="Times New Roman" w:hAnsi="Times New Roman"/>
          <w:b/>
          <w:bCs/>
          <w:lang w:val="en-HK"/>
        </w:rPr>
        <w:t xml:space="preserve">whether insanity negates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or merely excuses liability</w:t>
      </w:r>
      <w:r w:rsidRPr="00254C9E">
        <w:rPr>
          <w:rFonts w:ascii="Times New Roman" w:hAnsi="Times New Roman"/>
          <w:lang w:val="en-HK"/>
        </w:rPr>
        <w:t xml:space="preserve">. The </w:t>
      </w:r>
      <w:proofErr w:type="spellStart"/>
      <w:r w:rsidRPr="00254C9E">
        <w:rPr>
          <w:rFonts w:ascii="Times New Roman" w:hAnsi="Times New Roman"/>
          <w:i/>
          <w:iCs/>
          <w:lang w:val="en-HK"/>
        </w:rPr>
        <w:t>M'Naghten</w:t>
      </w:r>
      <w:proofErr w:type="spellEnd"/>
      <w:r w:rsidRPr="00254C9E">
        <w:rPr>
          <w:rFonts w:ascii="Times New Roman" w:hAnsi="Times New Roman"/>
          <w:lang w:val="en-HK"/>
        </w:rPr>
        <w:t xml:space="preserve"> Rules suggest two possibilities:</w:t>
      </w:r>
    </w:p>
    <w:p w14:paraId="7E57E0A8" w14:textId="77777777" w:rsidR="00A14A25" w:rsidRPr="00254C9E" w:rsidRDefault="00A14A25" w:rsidP="00254C9E">
      <w:pPr>
        <w:numPr>
          <w:ilvl w:val="0"/>
          <w:numId w:val="3"/>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If the accused lacked </w:t>
      </w:r>
      <w:r w:rsidRPr="00254C9E">
        <w:rPr>
          <w:rFonts w:ascii="Times New Roman" w:hAnsi="Times New Roman"/>
          <w:b/>
          <w:bCs/>
          <w:color w:val="FF0000"/>
          <w:lang w:val="en-HK"/>
        </w:rPr>
        <w:t>mental capacity to understand the "nature and quality" of their act</w:t>
      </w:r>
      <w:r w:rsidRPr="00254C9E">
        <w:rPr>
          <w:rFonts w:ascii="Times New Roman" w:hAnsi="Times New Roman"/>
          <w:color w:val="FF0000"/>
          <w:lang w:val="en-HK"/>
        </w:rPr>
        <w:t xml:space="preserve">, insanity </w:t>
      </w:r>
      <w:r w:rsidRPr="00254C9E">
        <w:rPr>
          <w:rFonts w:ascii="Times New Roman" w:hAnsi="Times New Roman"/>
          <w:b/>
          <w:bCs/>
          <w:color w:val="FF0000"/>
          <w:lang w:val="en-HK"/>
        </w:rPr>
        <w:t xml:space="preserve">negates </w:t>
      </w:r>
      <w:proofErr w:type="spellStart"/>
      <w:r w:rsidRPr="00254C9E">
        <w:rPr>
          <w:rFonts w:ascii="Times New Roman" w:hAnsi="Times New Roman"/>
          <w:b/>
          <w:bCs/>
          <w:color w:val="FF0000"/>
          <w:lang w:val="en-HK"/>
        </w:rPr>
        <w:t>mens</w:t>
      </w:r>
      <w:proofErr w:type="spellEnd"/>
      <w:r w:rsidRPr="00254C9E">
        <w:rPr>
          <w:rFonts w:ascii="Times New Roman" w:hAnsi="Times New Roman"/>
          <w:b/>
          <w:bCs/>
          <w:color w:val="FF0000"/>
          <w:lang w:val="en-HK"/>
        </w:rPr>
        <w:t xml:space="preserve"> rea</w:t>
      </w:r>
      <w:r w:rsidRPr="00254C9E">
        <w:rPr>
          <w:rFonts w:ascii="Times New Roman" w:hAnsi="Times New Roman"/>
          <w:color w:val="FF0000"/>
          <w:lang w:val="en-HK"/>
        </w:rPr>
        <w:t>,</w:t>
      </w:r>
      <w:r w:rsidRPr="00254C9E">
        <w:rPr>
          <w:rFonts w:ascii="Times New Roman" w:hAnsi="Times New Roman"/>
          <w:lang w:val="en-HK"/>
        </w:rPr>
        <w:t xml:space="preserve"> similar to mistake or accident.</w:t>
      </w:r>
    </w:p>
    <w:p w14:paraId="0C529029" w14:textId="77777777" w:rsidR="00A14A25" w:rsidRPr="00254C9E" w:rsidRDefault="00A14A25" w:rsidP="00254C9E">
      <w:pPr>
        <w:numPr>
          <w:ilvl w:val="0"/>
          <w:numId w:val="3"/>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If the accused was </w:t>
      </w:r>
      <w:r w:rsidRPr="00254C9E">
        <w:rPr>
          <w:rFonts w:ascii="Times New Roman" w:hAnsi="Times New Roman"/>
          <w:b/>
          <w:bCs/>
          <w:color w:val="FF0000"/>
          <w:lang w:val="en-HK"/>
        </w:rPr>
        <w:t>incapable of knowing the act was wrong</w:t>
      </w:r>
      <w:r w:rsidRPr="00254C9E">
        <w:rPr>
          <w:rFonts w:ascii="Times New Roman" w:hAnsi="Times New Roman"/>
          <w:color w:val="FF0000"/>
          <w:lang w:val="en-HK"/>
        </w:rPr>
        <w:t xml:space="preserve">, insanity </w:t>
      </w:r>
      <w:r w:rsidRPr="00254C9E">
        <w:rPr>
          <w:rFonts w:ascii="Times New Roman" w:hAnsi="Times New Roman"/>
          <w:b/>
          <w:bCs/>
          <w:lang w:val="en-HK"/>
        </w:rPr>
        <w:t xml:space="preserve">excuses liability despite the presence of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w:t>
      </w:r>
    </w:p>
    <w:p w14:paraId="5671236D"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This dual function has led to doctrinal conflicts. Wells critiques this distinction, arguing:</w:t>
      </w:r>
    </w:p>
    <w:p w14:paraId="4D68DEB8"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 xml:space="preserve">“Insanity does not necessarily negate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It does so if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consists of a subjective mental element. Where it is an objective form of recklessness or negligence, then the argument that it precludes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 breaks down.”</w:t>
      </w:r>
      <w:r w:rsidRPr="00254C9E">
        <w:rPr>
          <w:rFonts w:ascii="Times New Roman" w:hAnsi="Times New Roman"/>
          <w:lang w:val="en-HK"/>
        </w:rPr>
        <w:t>​.</w:t>
      </w:r>
    </w:p>
    <w:p w14:paraId="4B3515AE"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means that in cases involving </w:t>
      </w:r>
      <w:r w:rsidRPr="00254C9E">
        <w:rPr>
          <w:rFonts w:ascii="Times New Roman" w:hAnsi="Times New Roman"/>
          <w:b/>
          <w:bCs/>
          <w:lang w:val="en-HK"/>
        </w:rPr>
        <w:t>recklessness or negligence</w:t>
      </w:r>
      <w:r w:rsidRPr="00254C9E">
        <w:rPr>
          <w:rFonts w:ascii="Times New Roman" w:hAnsi="Times New Roman"/>
          <w:lang w:val="en-HK"/>
        </w:rPr>
        <w:t xml:space="preserve">, an insanity plea does not automatically negate criminal responsibility. The US Supreme Court in </w:t>
      </w:r>
      <w:r w:rsidRPr="00254C9E">
        <w:rPr>
          <w:rFonts w:ascii="Times New Roman" w:hAnsi="Times New Roman"/>
          <w:i/>
          <w:iCs/>
          <w:lang w:val="en-HK"/>
        </w:rPr>
        <w:t>Mullaney v Wilbur</w:t>
      </w:r>
      <w:r w:rsidRPr="00254C9E">
        <w:rPr>
          <w:rFonts w:ascii="Times New Roman" w:hAnsi="Times New Roman"/>
          <w:lang w:val="en-HK"/>
        </w:rPr>
        <w:t xml:space="preserve"> 421 US 684 (1975) reinforced this, holding:</w:t>
      </w:r>
    </w:p>
    <w:p w14:paraId="4E8D9013"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 presence or nonexistence of legal insanity bears no necessary relationship to the existence or nonexistence of the required mental elements of the crime.”</w:t>
      </w:r>
      <w:r w:rsidRPr="00254C9E">
        <w:rPr>
          <w:rFonts w:ascii="Times New Roman" w:hAnsi="Times New Roman"/>
          <w:lang w:val="en-HK"/>
        </w:rPr>
        <w:t>​.</w:t>
      </w:r>
    </w:p>
    <w:p w14:paraId="27DCF6E8"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lastRenderedPageBreak/>
        <w:t xml:space="preserve">Consequently, the </w:t>
      </w:r>
      <w:r w:rsidRPr="00254C9E">
        <w:rPr>
          <w:rFonts w:ascii="Times New Roman" w:hAnsi="Times New Roman"/>
          <w:b/>
          <w:bCs/>
          <w:lang w:val="en-HK"/>
        </w:rPr>
        <w:t>requirement for the accused to prove insanity as an affirmative defence leads to conceptual difficulties</w:t>
      </w:r>
      <w:r w:rsidRPr="00254C9E">
        <w:rPr>
          <w:rFonts w:ascii="Times New Roman" w:hAnsi="Times New Roman"/>
          <w:lang w:val="en-HK"/>
        </w:rPr>
        <w:t xml:space="preserve"> in cases where insanity might arguably negate </w:t>
      </w:r>
      <w:proofErr w:type="spellStart"/>
      <w:r w:rsidRPr="00254C9E">
        <w:rPr>
          <w:rFonts w:ascii="Times New Roman" w:hAnsi="Times New Roman"/>
          <w:lang w:val="en-HK"/>
        </w:rPr>
        <w:t>mens</w:t>
      </w:r>
      <w:proofErr w:type="spellEnd"/>
      <w:r w:rsidRPr="00254C9E">
        <w:rPr>
          <w:rFonts w:ascii="Times New Roman" w:hAnsi="Times New Roman"/>
          <w:lang w:val="en-HK"/>
        </w:rPr>
        <w:t xml:space="preserve"> rea.</w:t>
      </w:r>
    </w:p>
    <w:p w14:paraId="62F8D921"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41E5A8DE">
          <v:rect id="_x0000_i1050" alt="" style="width:451.3pt;height:.05pt;mso-width-percent:0;mso-height-percent:0;mso-width-percent:0;mso-height-percent:0" o:hralign="center" o:hrstd="t" o:hr="t" fillcolor="#a0a0a0" stroked="f"/>
        </w:pict>
      </w:r>
    </w:p>
    <w:p w14:paraId="7FAE9F53"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4. The Presumption of Sanity and Its Justifications</w:t>
      </w:r>
    </w:p>
    <w:p w14:paraId="69233946"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presumption of sanity</w:t>
      </w:r>
      <w:r w:rsidRPr="00254C9E">
        <w:rPr>
          <w:rFonts w:ascii="Times New Roman" w:hAnsi="Times New Roman"/>
          <w:lang w:val="en-HK"/>
        </w:rPr>
        <w:t xml:space="preserve"> is a fundamental aspect of English law, underpinning the allocation of the burden of proof. This presumption has been justified on several grounds:</w:t>
      </w:r>
    </w:p>
    <w:p w14:paraId="07591184" w14:textId="77777777" w:rsidR="00A14A25" w:rsidRPr="00254C9E" w:rsidRDefault="00A14A25" w:rsidP="00254C9E">
      <w:pPr>
        <w:numPr>
          <w:ilvl w:val="0"/>
          <w:numId w:val="4"/>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Social Protection</w:t>
      </w:r>
      <w:r w:rsidRPr="00254C9E">
        <w:rPr>
          <w:rFonts w:ascii="Times New Roman" w:hAnsi="Times New Roman"/>
          <w:lang w:val="en-HK"/>
        </w:rPr>
        <w:t xml:space="preserve"> – The law must ensure that those who commit crimes </w:t>
      </w:r>
      <w:r w:rsidRPr="00254C9E">
        <w:rPr>
          <w:rFonts w:ascii="Times New Roman" w:hAnsi="Times New Roman"/>
          <w:b/>
          <w:bCs/>
          <w:lang w:val="en-HK"/>
        </w:rPr>
        <w:t>while insane</w:t>
      </w:r>
      <w:r w:rsidRPr="00254C9E">
        <w:rPr>
          <w:rFonts w:ascii="Times New Roman" w:hAnsi="Times New Roman"/>
          <w:lang w:val="en-HK"/>
        </w:rPr>
        <w:t xml:space="preserve"> are subject to </w:t>
      </w:r>
      <w:r w:rsidRPr="00254C9E">
        <w:rPr>
          <w:rFonts w:ascii="Times New Roman" w:hAnsi="Times New Roman"/>
          <w:b/>
          <w:bCs/>
          <w:lang w:val="en-HK"/>
        </w:rPr>
        <w:t>treatment and incapacitation</w:t>
      </w:r>
      <w:r w:rsidRPr="00254C9E">
        <w:rPr>
          <w:rFonts w:ascii="Times New Roman" w:hAnsi="Times New Roman"/>
          <w:lang w:val="en-HK"/>
        </w:rPr>
        <w:t>, rather than simply being acquitted.</w:t>
      </w:r>
    </w:p>
    <w:p w14:paraId="7F01BBAF" w14:textId="77777777" w:rsidR="00A14A25" w:rsidRPr="00254C9E" w:rsidRDefault="00A14A25" w:rsidP="00254C9E">
      <w:pPr>
        <w:numPr>
          <w:ilvl w:val="0"/>
          <w:numId w:val="4"/>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Ease of Proof</w:t>
      </w:r>
      <w:r w:rsidRPr="00254C9E">
        <w:rPr>
          <w:rFonts w:ascii="Times New Roman" w:hAnsi="Times New Roman"/>
          <w:lang w:val="en-HK"/>
        </w:rPr>
        <w:t xml:space="preserve"> – The accused is often in </w:t>
      </w:r>
      <w:r w:rsidRPr="00254C9E">
        <w:rPr>
          <w:rFonts w:ascii="Times New Roman" w:hAnsi="Times New Roman"/>
          <w:b/>
          <w:bCs/>
          <w:lang w:val="en-HK"/>
        </w:rPr>
        <w:t>a better position</w:t>
      </w:r>
      <w:r w:rsidRPr="00254C9E">
        <w:rPr>
          <w:rFonts w:ascii="Times New Roman" w:hAnsi="Times New Roman"/>
          <w:lang w:val="en-HK"/>
        </w:rPr>
        <w:t xml:space="preserve"> to provide evidence of their own insanity.</w:t>
      </w:r>
    </w:p>
    <w:p w14:paraId="008A1466" w14:textId="77777777" w:rsidR="00A14A25" w:rsidRPr="00254C9E" w:rsidRDefault="00A14A25" w:rsidP="00254C9E">
      <w:pPr>
        <w:numPr>
          <w:ilvl w:val="0"/>
          <w:numId w:val="4"/>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Practical Necessity</w:t>
      </w:r>
      <w:r w:rsidRPr="00254C9E">
        <w:rPr>
          <w:rFonts w:ascii="Times New Roman" w:hAnsi="Times New Roman"/>
          <w:lang w:val="en-HK"/>
        </w:rPr>
        <w:t xml:space="preserve"> – Without a presumption of sanity, </w:t>
      </w:r>
      <w:r w:rsidRPr="00254C9E">
        <w:rPr>
          <w:rFonts w:ascii="Times New Roman" w:hAnsi="Times New Roman"/>
          <w:b/>
          <w:bCs/>
          <w:lang w:val="en-HK"/>
        </w:rPr>
        <w:t>every criminal case would require the prosecution to prove sanity</w:t>
      </w:r>
      <w:r w:rsidRPr="00254C9E">
        <w:rPr>
          <w:rFonts w:ascii="Times New Roman" w:hAnsi="Times New Roman"/>
          <w:lang w:val="en-HK"/>
        </w:rPr>
        <w:t>, which would be an impractical burden​.</w:t>
      </w:r>
    </w:p>
    <w:p w14:paraId="4C3D4F37"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These justifications have, however, been </w:t>
      </w:r>
      <w:r w:rsidRPr="00254C9E">
        <w:rPr>
          <w:rFonts w:ascii="Times New Roman" w:hAnsi="Times New Roman"/>
          <w:b/>
          <w:bCs/>
          <w:lang w:val="en-HK"/>
        </w:rPr>
        <w:t>heavily criticised</w:t>
      </w:r>
      <w:r w:rsidRPr="00254C9E">
        <w:rPr>
          <w:rFonts w:ascii="Times New Roman" w:hAnsi="Times New Roman"/>
          <w:lang w:val="en-HK"/>
        </w:rPr>
        <w:t xml:space="preserve">. The Canadian Supreme Court in </w:t>
      </w:r>
      <w:r w:rsidRPr="00254C9E">
        <w:rPr>
          <w:rFonts w:ascii="Times New Roman" w:hAnsi="Times New Roman"/>
          <w:i/>
          <w:iCs/>
          <w:lang w:val="en-HK"/>
        </w:rPr>
        <w:t xml:space="preserve">R v </w:t>
      </w:r>
      <w:proofErr w:type="spellStart"/>
      <w:r w:rsidRPr="00254C9E">
        <w:rPr>
          <w:rFonts w:ascii="Times New Roman" w:hAnsi="Times New Roman"/>
          <w:i/>
          <w:iCs/>
          <w:lang w:val="en-HK"/>
        </w:rPr>
        <w:t>Chaulk</w:t>
      </w:r>
      <w:proofErr w:type="spellEnd"/>
      <w:r w:rsidRPr="00254C9E">
        <w:rPr>
          <w:rFonts w:ascii="Times New Roman" w:hAnsi="Times New Roman"/>
          <w:lang w:val="en-HK"/>
        </w:rPr>
        <w:t xml:space="preserve"> [1990] 3 SCR 1303 stated:</w:t>
      </w:r>
    </w:p>
    <w:p w14:paraId="6714D9BB"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 presumption of sanity violates the presumption of innocence.”</w:t>
      </w:r>
      <w:r w:rsidRPr="00254C9E">
        <w:rPr>
          <w:rFonts w:ascii="Times New Roman" w:hAnsi="Times New Roman"/>
          <w:lang w:val="en-HK"/>
        </w:rPr>
        <w:t>​.</w:t>
      </w:r>
    </w:p>
    <w:p w14:paraId="25F1BDB1"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Lamer CJ explained that </w:t>
      </w:r>
      <w:r w:rsidRPr="00254C9E">
        <w:rPr>
          <w:rFonts w:ascii="Times New Roman" w:hAnsi="Times New Roman"/>
          <w:b/>
          <w:bCs/>
          <w:lang w:val="en-HK"/>
        </w:rPr>
        <w:t>an accused could be convicted despite there being a reasonable doubt as to their sanity</w:t>
      </w:r>
      <w:r w:rsidRPr="00254C9E">
        <w:rPr>
          <w:rFonts w:ascii="Times New Roman" w:hAnsi="Times New Roman"/>
          <w:lang w:val="en-HK"/>
        </w:rPr>
        <w:t>, which contradicts the principle that guilt must be proved beyond reasonable doubt.</w:t>
      </w:r>
    </w:p>
    <w:p w14:paraId="4606F236"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2D2B0A5E">
          <v:rect id="_x0000_i1049" alt="" style="width:451.3pt;height:.05pt;mso-width-percent:0;mso-height-percent:0;mso-width-percent:0;mso-height-percent:0" o:hralign="center" o:hrstd="t" o:hr="t" fillcolor="#a0a0a0" stroked="f"/>
        </w:pict>
      </w:r>
    </w:p>
    <w:p w14:paraId="1386E354"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5. Judicial and Academic Critiques</w:t>
      </w:r>
    </w:p>
    <w:p w14:paraId="38CBBB99"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requirement that the accused </w:t>
      </w:r>
      <w:r w:rsidRPr="00254C9E">
        <w:rPr>
          <w:rFonts w:ascii="Times New Roman" w:hAnsi="Times New Roman"/>
          <w:b/>
          <w:bCs/>
          <w:lang w:val="en-HK"/>
        </w:rPr>
        <w:t>prove their own insanity</w:t>
      </w:r>
      <w:r w:rsidRPr="00254C9E">
        <w:rPr>
          <w:rFonts w:ascii="Times New Roman" w:hAnsi="Times New Roman"/>
          <w:lang w:val="en-HK"/>
        </w:rPr>
        <w:t xml:space="preserve"> has been widely criticised for conflicting with fundamental principles of criminal law:</w:t>
      </w:r>
    </w:p>
    <w:p w14:paraId="7AE8AB41" w14:textId="14E1AA6C" w:rsidR="00A14A25" w:rsidRPr="00254C9E" w:rsidRDefault="00A14A25" w:rsidP="00254C9E">
      <w:pPr>
        <w:numPr>
          <w:ilvl w:val="0"/>
          <w:numId w:val="5"/>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lastRenderedPageBreak/>
        <w:t>Glanville Williams</w:t>
      </w:r>
      <w:r w:rsidRPr="00254C9E">
        <w:rPr>
          <w:rFonts w:ascii="Times New Roman" w:hAnsi="Times New Roman"/>
          <w:lang w:val="en-HK"/>
        </w:rPr>
        <w:t xml:space="preserve"> argues that insanity </w:t>
      </w:r>
      <w:r w:rsidRPr="00254C9E">
        <w:rPr>
          <w:rFonts w:ascii="Times New Roman" w:hAnsi="Times New Roman"/>
          <w:b/>
          <w:bCs/>
          <w:color w:val="FF0000"/>
          <w:lang w:val="en-HK"/>
        </w:rPr>
        <w:t>should require only an evidential burden</w:t>
      </w:r>
      <w:r w:rsidRPr="00254C9E">
        <w:rPr>
          <w:rFonts w:ascii="Times New Roman" w:hAnsi="Times New Roman"/>
          <w:lang w:val="en-HK"/>
        </w:rPr>
        <w:t xml:space="preserve">, so that the </w:t>
      </w:r>
      <w:r w:rsidRPr="00254C9E">
        <w:rPr>
          <w:rFonts w:ascii="Times New Roman" w:hAnsi="Times New Roman"/>
          <w:b/>
          <w:bCs/>
          <w:color w:val="FF0000"/>
          <w:lang w:val="en-HK"/>
        </w:rPr>
        <w:t>prosecution must disprove it beyond reasonable doubt</w:t>
      </w:r>
      <w:r w:rsidRPr="00254C9E">
        <w:rPr>
          <w:rFonts w:ascii="Times New Roman" w:hAnsi="Times New Roman"/>
          <w:lang w:val="en-HK"/>
        </w:rPr>
        <w:t>.</w:t>
      </w:r>
      <w:r w:rsidR="00880060" w:rsidRPr="00254C9E">
        <w:rPr>
          <w:rFonts w:ascii="Times New Roman" w:eastAsia="Microsoft Jhenghei" w:hAnsi="Times New Roman"/>
          <w:color w:val="000000"/>
          <w:shd w:val="clear" w:color="auto" w:fill="EFF6FF"/>
        </w:rPr>
        <w:t xml:space="preserve"> </w:t>
      </w:r>
      <w:r w:rsidR="00880060" w:rsidRPr="00254C9E">
        <w:rPr>
          <w:rFonts w:ascii="Times New Roman" w:eastAsia="Microsoft Jhenghei" w:hAnsi="Times New Roman"/>
          <w:color w:val="000000"/>
          <w:shd w:val="clear" w:color="auto" w:fill="EFF6FF"/>
        </w:rPr>
        <w:t>控方必須在排除合理懷疑的情況下反駁它</w:t>
      </w:r>
    </w:p>
    <w:p w14:paraId="4AFED22D" w14:textId="77777777" w:rsidR="00A14A25" w:rsidRPr="00254C9E" w:rsidRDefault="00A14A25" w:rsidP="00254C9E">
      <w:pPr>
        <w:numPr>
          <w:ilvl w:val="0"/>
          <w:numId w:val="5"/>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 xml:space="preserve">Wilson J. in R v </w:t>
      </w:r>
      <w:proofErr w:type="spellStart"/>
      <w:r w:rsidRPr="00254C9E">
        <w:rPr>
          <w:rFonts w:ascii="Times New Roman" w:hAnsi="Times New Roman"/>
          <w:b/>
          <w:bCs/>
          <w:lang w:val="en-HK"/>
        </w:rPr>
        <w:t>Chaulk</w:t>
      </w:r>
      <w:proofErr w:type="spellEnd"/>
      <w:r w:rsidRPr="00254C9E">
        <w:rPr>
          <w:rFonts w:ascii="Times New Roman" w:hAnsi="Times New Roman"/>
          <w:lang w:val="en-HK"/>
        </w:rPr>
        <w:t xml:space="preserve"> stated:</w:t>
      </w:r>
    </w:p>
    <w:p w14:paraId="2CD1E20A" w14:textId="77777777" w:rsidR="00A14A25" w:rsidRPr="00254C9E" w:rsidRDefault="00A14A25" w:rsidP="00254C9E">
      <w:pPr>
        <w:spacing w:beforeAutospacing="1" w:afterAutospacing="1" w:line="360" w:lineRule="auto"/>
        <w:rPr>
          <w:rFonts w:ascii="Times New Roman" w:hAnsi="Times New Roman"/>
          <w:color w:val="FF0000"/>
          <w:lang w:val="en-HK"/>
        </w:rPr>
      </w:pPr>
      <w:r w:rsidRPr="00254C9E">
        <w:rPr>
          <w:rFonts w:ascii="Times New Roman" w:hAnsi="Times New Roman"/>
          <w:b/>
          <w:bCs/>
          <w:lang w:val="en-HK"/>
        </w:rPr>
        <w:t xml:space="preserve">“The persuasive burden </w:t>
      </w:r>
      <w:r w:rsidRPr="00254C9E">
        <w:rPr>
          <w:rFonts w:ascii="Times New Roman" w:hAnsi="Times New Roman"/>
          <w:b/>
          <w:bCs/>
          <w:color w:val="FF0000"/>
          <w:lang w:val="en-HK"/>
        </w:rPr>
        <w:t xml:space="preserve">imposed on the accused </w:t>
      </w:r>
      <w:r w:rsidRPr="00254C9E">
        <w:rPr>
          <w:rFonts w:ascii="Times New Roman" w:hAnsi="Times New Roman"/>
          <w:b/>
          <w:bCs/>
          <w:lang w:val="en-HK"/>
        </w:rPr>
        <w:t xml:space="preserve">permits him or her to be convicted </w:t>
      </w:r>
      <w:r w:rsidRPr="00254C9E">
        <w:rPr>
          <w:rFonts w:ascii="Times New Roman" w:hAnsi="Times New Roman"/>
          <w:b/>
          <w:bCs/>
          <w:color w:val="FF0000"/>
          <w:lang w:val="en-HK"/>
        </w:rPr>
        <w:t>despite the existence of a reasonable doubt as to guilt</w:t>
      </w:r>
      <w:r w:rsidRPr="00254C9E">
        <w:rPr>
          <w:rFonts w:ascii="Times New Roman" w:hAnsi="Times New Roman"/>
          <w:b/>
          <w:bCs/>
          <w:lang w:val="en-HK"/>
        </w:rPr>
        <w:t xml:space="preserve">. This </w:t>
      </w:r>
      <w:r w:rsidRPr="00254C9E">
        <w:rPr>
          <w:rFonts w:ascii="Times New Roman" w:hAnsi="Times New Roman"/>
          <w:b/>
          <w:bCs/>
          <w:color w:val="FF0000"/>
          <w:lang w:val="en-HK"/>
        </w:rPr>
        <w:t>offends the presumption of innocence.”</w:t>
      </w:r>
      <w:r w:rsidRPr="00254C9E">
        <w:rPr>
          <w:rFonts w:ascii="Times New Roman" w:hAnsi="Times New Roman"/>
          <w:color w:val="FF0000"/>
          <w:lang w:val="en-HK"/>
        </w:rPr>
        <w:t>​.</w:t>
      </w:r>
    </w:p>
    <w:p w14:paraId="0AD95D5F"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A key critique is that </w:t>
      </w:r>
      <w:r w:rsidRPr="00254C9E">
        <w:rPr>
          <w:rFonts w:ascii="Times New Roman" w:hAnsi="Times New Roman"/>
          <w:b/>
          <w:bCs/>
          <w:lang w:val="en-HK"/>
        </w:rPr>
        <w:t>sanity is a prerequisite for criminal responsibility</w:t>
      </w:r>
      <w:r w:rsidRPr="00254C9E">
        <w:rPr>
          <w:rFonts w:ascii="Times New Roman" w:hAnsi="Times New Roman"/>
          <w:lang w:val="en-HK"/>
        </w:rPr>
        <w:t xml:space="preserve">. Thus, requiring the accused to prove insanity </w:t>
      </w:r>
      <w:r w:rsidRPr="00254C9E">
        <w:rPr>
          <w:rFonts w:ascii="Times New Roman" w:hAnsi="Times New Roman"/>
          <w:b/>
          <w:bCs/>
          <w:lang w:val="en-HK"/>
        </w:rPr>
        <w:t>creates a presumption of criminal responsibility rather than requiring the prosecution to prove it</w:t>
      </w:r>
      <w:r w:rsidRPr="00254C9E">
        <w:rPr>
          <w:rFonts w:ascii="Times New Roman" w:hAnsi="Times New Roman"/>
          <w:lang w:val="en-HK"/>
        </w:rPr>
        <w:t>​.</w:t>
      </w:r>
    </w:p>
    <w:p w14:paraId="4FDFC0C8"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7D5D5AE6">
          <v:rect id="_x0000_i1048" alt="" style="width:451.3pt;height:.05pt;mso-width-percent:0;mso-height-percent:0;mso-width-percent:0;mso-height-percent:0" o:hralign="center" o:hrstd="t" o:hr="t" fillcolor="#a0a0a0" stroked="f"/>
        </w:pict>
      </w:r>
    </w:p>
    <w:p w14:paraId="55F38622"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6. Conclusion: The Need for Reform</w:t>
      </w:r>
    </w:p>
    <w:p w14:paraId="7A6D9925"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current law on proving </w:t>
      </w:r>
      <w:r w:rsidRPr="00254C9E">
        <w:rPr>
          <w:rFonts w:ascii="Times New Roman" w:hAnsi="Times New Roman"/>
          <w:color w:val="FF0000"/>
          <w:lang w:val="en-HK"/>
        </w:rPr>
        <w:t xml:space="preserve">insanity remains an </w:t>
      </w:r>
      <w:r w:rsidRPr="00254C9E">
        <w:rPr>
          <w:rFonts w:ascii="Times New Roman" w:hAnsi="Times New Roman"/>
          <w:b/>
          <w:bCs/>
          <w:color w:val="FF0000"/>
          <w:lang w:val="en-HK"/>
        </w:rPr>
        <w:t>anomaly</w:t>
      </w:r>
      <w:r w:rsidRPr="00254C9E">
        <w:rPr>
          <w:rFonts w:ascii="Times New Roman" w:hAnsi="Times New Roman"/>
          <w:color w:val="FF0000"/>
          <w:lang w:val="en-HK"/>
        </w:rPr>
        <w:t xml:space="preserve"> </w:t>
      </w:r>
      <w:r w:rsidRPr="00254C9E">
        <w:rPr>
          <w:rFonts w:ascii="Times New Roman" w:hAnsi="Times New Roman"/>
          <w:lang w:val="en-HK"/>
        </w:rPr>
        <w:t xml:space="preserve">in criminal law. By placing a </w:t>
      </w:r>
      <w:r w:rsidRPr="00254C9E">
        <w:rPr>
          <w:rFonts w:ascii="Times New Roman" w:hAnsi="Times New Roman"/>
          <w:b/>
          <w:bCs/>
          <w:lang w:val="en-HK"/>
        </w:rPr>
        <w:t>persuasive burden on the accused</w:t>
      </w:r>
      <w:r w:rsidRPr="00254C9E">
        <w:rPr>
          <w:rFonts w:ascii="Times New Roman" w:hAnsi="Times New Roman"/>
          <w:lang w:val="en-HK"/>
        </w:rPr>
        <w:t xml:space="preserve">, it deviates from the fundamental principle that </w:t>
      </w:r>
      <w:r w:rsidRPr="00254C9E">
        <w:rPr>
          <w:rFonts w:ascii="Times New Roman" w:hAnsi="Times New Roman"/>
          <w:b/>
          <w:bCs/>
          <w:lang w:val="en-HK"/>
        </w:rPr>
        <w:t>the prosecution must prove every element of the offence beyond reasonable doubt</w:t>
      </w:r>
      <w:r w:rsidRPr="00254C9E">
        <w:rPr>
          <w:rFonts w:ascii="Times New Roman" w:hAnsi="Times New Roman"/>
          <w:lang w:val="en-HK"/>
        </w:rPr>
        <w:t>.</w:t>
      </w:r>
    </w:p>
    <w:p w14:paraId="599915A1"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Reform proposals, such as those suggested by the </w:t>
      </w:r>
      <w:r w:rsidRPr="00254C9E">
        <w:rPr>
          <w:rFonts w:ascii="Times New Roman" w:hAnsi="Times New Roman"/>
          <w:b/>
          <w:bCs/>
          <w:lang w:val="en-HK"/>
        </w:rPr>
        <w:t>Criminal Law Revision Committee (1972)</w:t>
      </w:r>
      <w:r w:rsidRPr="00254C9E">
        <w:rPr>
          <w:rFonts w:ascii="Times New Roman" w:hAnsi="Times New Roman"/>
          <w:lang w:val="en-HK"/>
        </w:rPr>
        <w:t xml:space="preserve">, advocate for the insanity defence to impose </w:t>
      </w:r>
      <w:r w:rsidRPr="00254C9E">
        <w:rPr>
          <w:rFonts w:ascii="Times New Roman" w:hAnsi="Times New Roman"/>
          <w:b/>
          <w:bCs/>
          <w:lang w:val="en-HK"/>
        </w:rPr>
        <w:t>only an evidential burden</w:t>
      </w:r>
      <w:r w:rsidRPr="00254C9E">
        <w:rPr>
          <w:rFonts w:ascii="Times New Roman" w:hAnsi="Times New Roman"/>
          <w:lang w:val="en-HK"/>
        </w:rPr>
        <w:t xml:space="preserve">, requiring the prosecution to disprove insanity </w:t>
      </w:r>
      <w:r w:rsidRPr="00254C9E">
        <w:rPr>
          <w:rFonts w:ascii="Times New Roman" w:hAnsi="Times New Roman"/>
          <w:b/>
          <w:bCs/>
          <w:lang w:val="en-HK"/>
        </w:rPr>
        <w:t>once it has been raised</w:t>
      </w:r>
      <w:r w:rsidRPr="00254C9E">
        <w:rPr>
          <w:rFonts w:ascii="Times New Roman" w:hAnsi="Times New Roman"/>
          <w:lang w:val="en-HK"/>
        </w:rPr>
        <w:t>​.</w:t>
      </w:r>
    </w:p>
    <w:p w14:paraId="60DF9E9F"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Until such reforms are implemented, the insanity defence will continue to stand apart as </w:t>
      </w:r>
      <w:r w:rsidRPr="00254C9E">
        <w:rPr>
          <w:rFonts w:ascii="Times New Roman" w:hAnsi="Times New Roman"/>
          <w:b/>
          <w:bCs/>
          <w:lang w:val="en-HK"/>
        </w:rPr>
        <w:t>the only criminal defence requiring an accused to prove their own incapacity</w:t>
      </w:r>
      <w:r w:rsidRPr="00254C9E">
        <w:rPr>
          <w:rFonts w:ascii="Times New Roman" w:hAnsi="Times New Roman"/>
          <w:lang w:val="en-HK"/>
        </w:rPr>
        <w:t xml:space="preserve">, undermining the </w:t>
      </w:r>
      <w:r w:rsidRPr="00254C9E">
        <w:rPr>
          <w:rFonts w:ascii="Times New Roman" w:hAnsi="Times New Roman"/>
          <w:b/>
          <w:bCs/>
          <w:lang w:val="en-HK"/>
        </w:rPr>
        <w:t>presumption of innocence</w:t>
      </w:r>
      <w:r w:rsidRPr="00254C9E">
        <w:rPr>
          <w:rFonts w:ascii="Times New Roman" w:hAnsi="Times New Roman"/>
          <w:lang w:val="en-HK"/>
        </w:rPr>
        <w:t>.</w:t>
      </w:r>
    </w:p>
    <w:p w14:paraId="706C7F48" w14:textId="0D5BEA37" w:rsidR="00A14A25" w:rsidRPr="00254C9E" w:rsidRDefault="00D731CE" w:rsidP="00254C9E">
      <w:pPr>
        <w:spacing w:before="100" w:beforeAutospacing="1" w:after="100" w:afterAutospacing="1" w:line="360" w:lineRule="auto"/>
        <w:rPr>
          <w:rFonts w:ascii="Times New Roman" w:hAnsi="Times New Roman"/>
          <w:lang w:val="en-HK"/>
        </w:rPr>
      </w:pPr>
      <w:r w:rsidRPr="00D731CE">
        <w:rPr>
          <w:rFonts w:ascii="Times New Roman" w:hAnsi="Times New Roman"/>
          <w:noProof/>
          <w:lang w:val="en-HK"/>
          <w14:ligatures w14:val="standardContextual"/>
        </w:rPr>
        <w:pict w14:anchorId="3E63F004">
          <v:rect id="_x0000_i1047" alt="" style="width:451.3pt;height:.05pt;mso-width-percent:0;mso-height-percent:0;mso-width-percent:0;mso-height-percent:0" o:hralign="center" o:hrstd="t" o:hr="t" fillcolor="#a0a0a0" stroked="f"/>
        </w:pict>
      </w:r>
    </w:p>
    <w:p w14:paraId="79AD0A58" w14:textId="3DD5A48B"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III. PROVING INNOCENCE</w:t>
      </w:r>
    </w:p>
    <w:p w14:paraId="7E72D743"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burden of proving insanity has a profound impact on the </w:t>
      </w:r>
      <w:r w:rsidRPr="00254C9E">
        <w:rPr>
          <w:rFonts w:ascii="Times New Roman" w:hAnsi="Times New Roman"/>
          <w:b/>
          <w:bCs/>
          <w:lang w:val="en-HK"/>
        </w:rPr>
        <w:t>presumption of innocence</w:t>
      </w:r>
      <w:r w:rsidRPr="00254C9E">
        <w:rPr>
          <w:rFonts w:ascii="Times New Roman" w:hAnsi="Times New Roman"/>
          <w:lang w:val="en-HK"/>
        </w:rPr>
        <w:t xml:space="preserve">, which is a fundamental principle of criminal law. This section critically examines how the requirement for the accused to prove insanity on the </w:t>
      </w:r>
      <w:r w:rsidRPr="00254C9E">
        <w:rPr>
          <w:rFonts w:ascii="Times New Roman" w:hAnsi="Times New Roman"/>
          <w:b/>
          <w:bCs/>
          <w:lang w:val="en-HK"/>
        </w:rPr>
        <w:t>balance of probabilities</w:t>
      </w:r>
      <w:r w:rsidRPr="00254C9E">
        <w:rPr>
          <w:rFonts w:ascii="Times New Roman" w:hAnsi="Times New Roman"/>
          <w:lang w:val="en-HK"/>
        </w:rPr>
        <w:t xml:space="preserve"> creates a </w:t>
      </w:r>
      <w:r w:rsidRPr="00254C9E">
        <w:rPr>
          <w:rFonts w:ascii="Times New Roman" w:hAnsi="Times New Roman"/>
          <w:lang w:val="en-HK"/>
        </w:rPr>
        <w:lastRenderedPageBreak/>
        <w:t xml:space="preserve">situation where an individual might be convicted </w:t>
      </w:r>
      <w:r w:rsidRPr="00254C9E">
        <w:rPr>
          <w:rFonts w:ascii="Times New Roman" w:hAnsi="Times New Roman"/>
          <w:b/>
          <w:bCs/>
          <w:lang w:val="en-HK"/>
        </w:rPr>
        <w:t>despite the presence of reasonable doubt</w:t>
      </w:r>
      <w:r w:rsidRPr="00254C9E">
        <w:rPr>
          <w:rFonts w:ascii="Times New Roman" w:hAnsi="Times New Roman"/>
          <w:lang w:val="en-HK"/>
        </w:rPr>
        <w:t xml:space="preserve"> regarding their mental capacity at the time of the offence​.</w:t>
      </w:r>
    </w:p>
    <w:p w14:paraId="16B92AF1"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This section outlines:</w:t>
      </w:r>
    </w:p>
    <w:p w14:paraId="58B10DEE" w14:textId="77777777" w:rsidR="00A14A25" w:rsidRPr="00254C9E" w:rsidRDefault="00A14A25" w:rsidP="00254C9E">
      <w:pPr>
        <w:numPr>
          <w:ilvl w:val="0"/>
          <w:numId w:val="6"/>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conflict between the </w:t>
      </w:r>
      <w:r w:rsidRPr="00254C9E">
        <w:rPr>
          <w:rFonts w:ascii="Times New Roman" w:hAnsi="Times New Roman"/>
          <w:b/>
          <w:bCs/>
          <w:lang w:val="en-HK"/>
        </w:rPr>
        <w:t>presumption of innocence</w:t>
      </w:r>
      <w:r w:rsidRPr="00254C9E">
        <w:rPr>
          <w:rFonts w:ascii="Times New Roman" w:hAnsi="Times New Roman"/>
          <w:lang w:val="en-HK"/>
        </w:rPr>
        <w:t xml:space="preserve"> and the </w:t>
      </w:r>
      <w:r w:rsidRPr="00254C9E">
        <w:rPr>
          <w:rFonts w:ascii="Times New Roman" w:hAnsi="Times New Roman"/>
          <w:b/>
          <w:bCs/>
          <w:lang w:val="en-HK"/>
        </w:rPr>
        <w:t>presumption of sanity</w:t>
      </w:r>
      <w:r w:rsidRPr="00254C9E">
        <w:rPr>
          <w:rFonts w:ascii="Times New Roman" w:hAnsi="Times New Roman"/>
          <w:lang w:val="en-HK"/>
        </w:rPr>
        <w:t>.</w:t>
      </w:r>
    </w:p>
    <w:p w14:paraId="1B704E03" w14:textId="77777777" w:rsidR="00A14A25" w:rsidRPr="00254C9E" w:rsidRDefault="00A14A25" w:rsidP="00254C9E">
      <w:pPr>
        <w:numPr>
          <w:ilvl w:val="0"/>
          <w:numId w:val="6"/>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Judicial and academic critiques of the current legal framework.</w:t>
      </w:r>
    </w:p>
    <w:p w14:paraId="3E6D87CE" w14:textId="77777777" w:rsidR="00A14A25" w:rsidRPr="00254C9E" w:rsidRDefault="00A14A25" w:rsidP="00254C9E">
      <w:pPr>
        <w:numPr>
          <w:ilvl w:val="0"/>
          <w:numId w:val="6"/>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implications of requiring an accused to establish their </w:t>
      </w:r>
      <w:r w:rsidRPr="00254C9E">
        <w:rPr>
          <w:rFonts w:ascii="Times New Roman" w:hAnsi="Times New Roman"/>
          <w:b/>
          <w:bCs/>
          <w:lang w:val="en-HK"/>
        </w:rPr>
        <w:t>own innocence</w:t>
      </w:r>
      <w:r w:rsidRPr="00254C9E">
        <w:rPr>
          <w:rFonts w:ascii="Times New Roman" w:hAnsi="Times New Roman"/>
          <w:lang w:val="en-HK"/>
        </w:rPr>
        <w:t>.</w:t>
      </w:r>
    </w:p>
    <w:p w14:paraId="0AFFC4F4"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567859F0">
          <v:rect id="_x0000_i1046" alt="" style="width:451.3pt;height:.05pt;mso-width-percent:0;mso-height-percent:0;mso-width-percent:0;mso-height-percent:0" o:hralign="center" o:hrstd="t" o:hr="t" fillcolor="#a0a0a0" stroked="f"/>
        </w:pict>
      </w:r>
    </w:p>
    <w:p w14:paraId="11337353"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1. The Conflict Between the Presumption of Innocence and the Presumption of Sanity</w:t>
      </w:r>
    </w:p>
    <w:p w14:paraId="7DDBF0D8"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Under English law, the accused is presumed </w:t>
      </w:r>
      <w:r w:rsidRPr="00254C9E">
        <w:rPr>
          <w:rFonts w:ascii="Times New Roman" w:hAnsi="Times New Roman"/>
          <w:b/>
          <w:bCs/>
          <w:lang w:val="en-HK"/>
        </w:rPr>
        <w:t>sane</w:t>
      </w:r>
      <w:r w:rsidRPr="00254C9E">
        <w:rPr>
          <w:rFonts w:ascii="Times New Roman" w:hAnsi="Times New Roman"/>
          <w:lang w:val="en-HK"/>
        </w:rPr>
        <w:t xml:space="preserve"> unless they can prove otherwise. This principle, firmly established in </w:t>
      </w:r>
      <w:proofErr w:type="spellStart"/>
      <w:r w:rsidRPr="00254C9E">
        <w:rPr>
          <w:rFonts w:ascii="Times New Roman" w:hAnsi="Times New Roman"/>
          <w:i/>
          <w:iCs/>
          <w:lang w:val="en-HK"/>
        </w:rPr>
        <w:t>M’Naghten’s</w:t>
      </w:r>
      <w:proofErr w:type="spellEnd"/>
      <w:r w:rsidRPr="00254C9E">
        <w:rPr>
          <w:rFonts w:ascii="Times New Roman" w:hAnsi="Times New Roman"/>
          <w:i/>
          <w:iCs/>
          <w:lang w:val="en-HK"/>
        </w:rPr>
        <w:t xml:space="preserve"> Case</w:t>
      </w:r>
      <w:r w:rsidRPr="00254C9E">
        <w:rPr>
          <w:rFonts w:ascii="Times New Roman" w:hAnsi="Times New Roman"/>
          <w:lang w:val="en-HK"/>
        </w:rPr>
        <w:t xml:space="preserve"> (1843) 10 Cl &amp; Fin 200, has led to a legal anomaly where </w:t>
      </w:r>
      <w:r w:rsidRPr="00254C9E">
        <w:rPr>
          <w:rFonts w:ascii="Times New Roman" w:hAnsi="Times New Roman"/>
          <w:b/>
          <w:bCs/>
          <w:lang w:val="en-HK"/>
        </w:rPr>
        <w:t>sanity is presumed in preference to innocence</w:t>
      </w:r>
      <w:r w:rsidRPr="00254C9E">
        <w:rPr>
          <w:rFonts w:ascii="Times New Roman" w:hAnsi="Times New Roman"/>
          <w:lang w:val="en-HK"/>
        </w:rPr>
        <w:t>​.</w:t>
      </w:r>
    </w:p>
    <w:p w14:paraId="79B3896C"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issue was starkly presented in </w:t>
      </w:r>
      <w:r w:rsidRPr="00254C9E">
        <w:rPr>
          <w:rFonts w:ascii="Times New Roman" w:hAnsi="Times New Roman"/>
          <w:i/>
          <w:iCs/>
          <w:lang w:val="en-HK"/>
        </w:rPr>
        <w:t xml:space="preserve">R v </w:t>
      </w:r>
      <w:proofErr w:type="spellStart"/>
      <w:r w:rsidRPr="00254C9E">
        <w:rPr>
          <w:rFonts w:ascii="Times New Roman" w:hAnsi="Times New Roman"/>
          <w:i/>
          <w:iCs/>
          <w:lang w:val="en-HK"/>
        </w:rPr>
        <w:t>Chaulk</w:t>
      </w:r>
      <w:proofErr w:type="spellEnd"/>
      <w:r w:rsidRPr="00254C9E">
        <w:rPr>
          <w:rFonts w:ascii="Times New Roman" w:hAnsi="Times New Roman"/>
          <w:lang w:val="en-HK"/>
        </w:rPr>
        <w:t xml:space="preserve"> [1990] 3 SCR 1303, where Lamer C.J. of the Canadian Supreme Court observed:</w:t>
      </w:r>
    </w:p>
    <w:p w14:paraId="77ABF748"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“If an accused cannot discharge the persuasive burden with respect to his insanity, the trier of fact may well be obliged to convict the accused despite the existence of a reasonable doubt as to sanity, and therefore, as to guilt.”</w:t>
      </w:r>
      <w:r w:rsidRPr="00254C9E">
        <w:rPr>
          <w:rFonts w:ascii="Times New Roman" w:hAnsi="Times New Roman"/>
          <w:lang w:val="en-HK"/>
        </w:rPr>
        <w:t>​.</w:t>
      </w:r>
    </w:p>
    <w:p w14:paraId="1B3A7986"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statement highlights a fundamental problem: the law requires the </w:t>
      </w:r>
      <w:r w:rsidRPr="00254C9E">
        <w:rPr>
          <w:rFonts w:ascii="Times New Roman" w:hAnsi="Times New Roman"/>
          <w:b/>
          <w:bCs/>
          <w:color w:val="FF0000"/>
          <w:lang w:val="en-HK"/>
        </w:rPr>
        <w:t>accused to disprove sanity rather than requiring the prosecution to establish it beyond reasonable doubt.</w:t>
      </w:r>
      <w:r w:rsidRPr="00254C9E">
        <w:rPr>
          <w:rFonts w:ascii="Times New Roman" w:hAnsi="Times New Roman"/>
          <w:color w:val="FF0000"/>
          <w:lang w:val="en-HK"/>
        </w:rPr>
        <w:t xml:space="preserve"> </w:t>
      </w:r>
      <w:r w:rsidRPr="00254C9E">
        <w:rPr>
          <w:rFonts w:ascii="Times New Roman" w:hAnsi="Times New Roman"/>
          <w:lang w:val="en-HK"/>
        </w:rPr>
        <w:t xml:space="preserve">This contradicts the principle set in </w:t>
      </w:r>
      <w:proofErr w:type="spellStart"/>
      <w:r w:rsidRPr="00254C9E">
        <w:rPr>
          <w:rFonts w:ascii="Times New Roman" w:hAnsi="Times New Roman"/>
          <w:i/>
          <w:iCs/>
          <w:lang w:val="en-HK"/>
        </w:rPr>
        <w:t>Woolmington</w:t>
      </w:r>
      <w:proofErr w:type="spellEnd"/>
      <w:r w:rsidRPr="00254C9E">
        <w:rPr>
          <w:rFonts w:ascii="Times New Roman" w:hAnsi="Times New Roman"/>
          <w:i/>
          <w:iCs/>
          <w:lang w:val="en-HK"/>
        </w:rPr>
        <w:t xml:space="preserve"> v DPP</w:t>
      </w:r>
      <w:r w:rsidRPr="00254C9E">
        <w:rPr>
          <w:rFonts w:ascii="Times New Roman" w:hAnsi="Times New Roman"/>
          <w:lang w:val="en-HK"/>
        </w:rPr>
        <w:t xml:space="preserve"> [1935] AC 462, where Viscount Sankey stated:</w:t>
      </w:r>
    </w:p>
    <w:p w14:paraId="2D54C09B"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 xml:space="preserve">“Throughout the web of the English Criminal Law one golden thread is always to be seen, that </w:t>
      </w:r>
      <w:r w:rsidRPr="00254C9E">
        <w:rPr>
          <w:rFonts w:ascii="Times New Roman" w:hAnsi="Times New Roman"/>
          <w:b/>
          <w:bCs/>
          <w:color w:val="FF0000"/>
          <w:lang w:val="en-HK"/>
        </w:rPr>
        <w:t>it is the duty of the prosecution to prove the prisoner's guilt.”</w:t>
      </w:r>
    </w:p>
    <w:p w14:paraId="276DB342"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Yet, in cases involving insanity, the </w:t>
      </w:r>
      <w:r w:rsidRPr="00254C9E">
        <w:rPr>
          <w:rFonts w:ascii="Times New Roman" w:hAnsi="Times New Roman"/>
          <w:b/>
          <w:bCs/>
          <w:color w:val="FF0000"/>
          <w:lang w:val="en-HK"/>
        </w:rPr>
        <w:t>burden shifts to the accused</w:t>
      </w:r>
      <w:r w:rsidRPr="00254C9E">
        <w:rPr>
          <w:rFonts w:ascii="Times New Roman" w:hAnsi="Times New Roman"/>
          <w:lang w:val="en-HK"/>
        </w:rPr>
        <w:t xml:space="preserve">, effectively reversing this principle. This distinction was explicitly condemned in </w:t>
      </w:r>
      <w:r w:rsidRPr="00254C9E">
        <w:rPr>
          <w:rFonts w:ascii="Times New Roman" w:hAnsi="Times New Roman"/>
          <w:b/>
          <w:bCs/>
          <w:i/>
          <w:iCs/>
          <w:color w:val="FF0000"/>
          <w:lang w:val="en-HK"/>
        </w:rPr>
        <w:t>R v Whyte</w:t>
      </w:r>
      <w:r w:rsidRPr="00254C9E">
        <w:rPr>
          <w:rFonts w:ascii="Times New Roman" w:hAnsi="Times New Roman"/>
          <w:b/>
          <w:bCs/>
          <w:color w:val="FF0000"/>
          <w:lang w:val="en-HK"/>
        </w:rPr>
        <w:t xml:space="preserve"> [1988] 2 SCR 3</w:t>
      </w:r>
      <w:r w:rsidRPr="00254C9E">
        <w:rPr>
          <w:rFonts w:ascii="Times New Roman" w:hAnsi="Times New Roman"/>
          <w:lang w:val="en-HK"/>
        </w:rPr>
        <w:t>, where Dickson C.J. stated:</w:t>
      </w:r>
    </w:p>
    <w:p w14:paraId="3682A040"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lastRenderedPageBreak/>
        <w:t>“If an accused is required to prove some fact on the balance of probabilities to avoid conviction, the provision violates the presumption of innocence because it permits a conviction in spite of a reasonable doubt in the mind of the trier of fact as to the guilt of the accused.”</w:t>
      </w:r>
      <w:r w:rsidRPr="00254C9E">
        <w:rPr>
          <w:rFonts w:ascii="Times New Roman" w:hAnsi="Times New Roman"/>
          <w:lang w:val="en-HK"/>
        </w:rPr>
        <w:t>​.</w:t>
      </w:r>
    </w:p>
    <w:p w14:paraId="4C4A96B5"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Canadian Supreme Court in </w:t>
      </w:r>
      <w:proofErr w:type="spellStart"/>
      <w:r w:rsidRPr="00254C9E">
        <w:rPr>
          <w:rFonts w:ascii="Times New Roman" w:hAnsi="Times New Roman"/>
          <w:i/>
          <w:iCs/>
          <w:lang w:val="en-HK"/>
        </w:rPr>
        <w:t>Chaulk</w:t>
      </w:r>
      <w:proofErr w:type="spellEnd"/>
      <w:r w:rsidRPr="00254C9E">
        <w:rPr>
          <w:rFonts w:ascii="Times New Roman" w:hAnsi="Times New Roman"/>
          <w:lang w:val="en-HK"/>
        </w:rPr>
        <w:t xml:space="preserve"> recognised this contradiction, concluding:</w:t>
      </w:r>
    </w:p>
    <w:p w14:paraId="64848753"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 presumption of sanity … violates the presumption of innocence.”</w:t>
      </w:r>
      <w:r w:rsidRPr="00254C9E">
        <w:rPr>
          <w:rFonts w:ascii="Times New Roman" w:hAnsi="Times New Roman"/>
          <w:lang w:val="en-HK"/>
        </w:rPr>
        <w:t>​.</w:t>
      </w:r>
    </w:p>
    <w:p w14:paraId="4B4878BB"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74D5B4EA">
          <v:rect id="_x0000_i1045" alt="" style="width:451.3pt;height:.05pt;mso-width-percent:0;mso-height-percent:0;mso-width-percent:0;mso-height-percent:0" o:hralign="center" o:hrstd="t" o:hr="t" fillcolor="#a0a0a0" stroked="f"/>
        </w:pict>
      </w:r>
    </w:p>
    <w:p w14:paraId="364C8842"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2. The Judicial and Academic Critiques of the Current Legal Framework</w:t>
      </w:r>
    </w:p>
    <w:p w14:paraId="31141C27"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argument against imposing a persuasive burden on the accused is strengthened by judicial and academic critiques of this exception to </w:t>
      </w:r>
      <w:r w:rsidRPr="00254C9E">
        <w:rPr>
          <w:rFonts w:ascii="Times New Roman" w:hAnsi="Times New Roman"/>
          <w:b/>
          <w:bCs/>
          <w:lang w:val="en-HK"/>
        </w:rPr>
        <w:t>the general burden of proof principle</w:t>
      </w:r>
      <w:r w:rsidRPr="00254C9E">
        <w:rPr>
          <w:rFonts w:ascii="Times New Roman" w:hAnsi="Times New Roman"/>
          <w:lang w:val="en-HK"/>
        </w:rPr>
        <w:t>.</w:t>
      </w:r>
    </w:p>
    <w:p w14:paraId="6B88C547"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Wilson J., dissenting in </w:t>
      </w:r>
      <w:proofErr w:type="spellStart"/>
      <w:r w:rsidRPr="00254C9E">
        <w:rPr>
          <w:rFonts w:ascii="Times New Roman" w:hAnsi="Times New Roman"/>
          <w:i/>
          <w:iCs/>
          <w:lang w:val="en-HK"/>
        </w:rPr>
        <w:t>Chaulk</w:t>
      </w:r>
      <w:proofErr w:type="spellEnd"/>
      <w:r w:rsidRPr="00254C9E">
        <w:rPr>
          <w:rFonts w:ascii="Times New Roman" w:hAnsi="Times New Roman"/>
          <w:lang w:val="en-HK"/>
        </w:rPr>
        <w:t>, expressed strong opposition to the imposition of this burden:</w:t>
      </w:r>
    </w:p>
    <w:p w14:paraId="79052F13"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 presumption of sanity requires the accused to establish his or her insanity on a balance of probabilities and, however one conceives the plea of insanity, … the persuasive burden imposed on the accused … permits him or her to be convicted of a crime despite the existence of a reasonable doubt as to his or her guilt. This offends the presumption of innocence.”</w:t>
      </w:r>
      <w:r w:rsidRPr="00254C9E">
        <w:rPr>
          <w:rFonts w:ascii="Times New Roman" w:hAnsi="Times New Roman"/>
          <w:lang w:val="en-HK"/>
        </w:rPr>
        <w:t>​.</w:t>
      </w:r>
    </w:p>
    <w:p w14:paraId="56EBD686"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Glanville Williams similarly criticises the approach, arguing that </w:t>
      </w:r>
      <w:r w:rsidRPr="00254C9E">
        <w:rPr>
          <w:rFonts w:ascii="Times New Roman" w:hAnsi="Times New Roman"/>
          <w:b/>
          <w:bCs/>
          <w:lang w:val="en-HK"/>
        </w:rPr>
        <w:t>the accused should bear only an evidential burden</w:t>
      </w:r>
      <w:r w:rsidRPr="00254C9E">
        <w:rPr>
          <w:rFonts w:ascii="Times New Roman" w:hAnsi="Times New Roman"/>
          <w:lang w:val="en-HK"/>
        </w:rPr>
        <w:t xml:space="preserve">, requiring only that they raise a reasonable doubt about their sanity, rather than </w:t>
      </w:r>
      <w:r w:rsidRPr="00254C9E">
        <w:rPr>
          <w:rFonts w:ascii="Times New Roman" w:hAnsi="Times New Roman"/>
          <w:b/>
          <w:bCs/>
          <w:lang w:val="en-HK"/>
        </w:rPr>
        <w:t>prove it affirmatively</w:t>
      </w:r>
      <w:r w:rsidRPr="00254C9E">
        <w:rPr>
          <w:rFonts w:ascii="Times New Roman" w:hAnsi="Times New Roman"/>
          <w:lang w:val="en-HK"/>
        </w:rPr>
        <w:t>.</w:t>
      </w:r>
    </w:p>
    <w:p w14:paraId="3091BECD"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This critique is further supported by legal scholars such as Healy, who describes the approach of courts as:</w:t>
      </w:r>
    </w:p>
    <w:p w14:paraId="62519C6E"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“A sacrifice of a principle of general application for expediency in a small number of cases.”</w:t>
      </w:r>
      <w:r w:rsidRPr="00254C9E">
        <w:rPr>
          <w:rFonts w:ascii="Times New Roman" w:hAnsi="Times New Roman"/>
          <w:lang w:val="en-HK"/>
        </w:rPr>
        <w:t>​.</w:t>
      </w:r>
    </w:p>
    <w:p w14:paraId="6FEB1F9E"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special burden imposed on the defence of insanity</w:t>
      </w:r>
      <w:r w:rsidRPr="00254C9E">
        <w:rPr>
          <w:rFonts w:ascii="Times New Roman" w:hAnsi="Times New Roman"/>
          <w:lang w:val="en-HK"/>
        </w:rPr>
        <w:t xml:space="preserve"> is inconsistent with the approach taken to other exculpatory defences such as </w:t>
      </w:r>
      <w:r w:rsidRPr="00254C9E">
        <w:rPr>
          <w:rFonts w:ascii="Times New Roman" w:hAnsi="Times New Roman"/>
          <w:b/>
          <w:bCs/>
          <w:lang w:val="en-HK"/>
        </w:rPr>
        <w:t>duress, provocation, or self-defence</w:t>
      </w:r>
      <w:r w:rsidRPr="00254C9E">
        <w:rPr>
          <w:rFonts w:ascii="Times New Roman" w:hAnsi="Times New Roman"/>
          <w:lang w:val="en-HK"/>
        </w:rPr>
        <w:t xml:space="preserve">, where the </w:t>
      </w:r>
      <w:r w:rsidRPr="00254C9E">
        <w:rPr>
          <w:rFonts w:ascii="Times New Roman" w:hAnsi="Times New Roman"/>
          <w:lang w:val="en-HK"/>
        </w:rPr>
        <w:lastRenderedPageBreak/>
        <w:t xml:space="preserve">accused need only raise a reasonable doubt. This discrepancy raises significant concerns regarding </w:t>
      </w:r>
      <w:r w:rsidRPr="00254C9E">
        <w:rPr>
          <w:rFonts w:ascii="Times New Roman" w:hAnsi="Times New Roman"/>
          <w:b/>
          <w:bCs/>
          <w:lang w:val="en-HK"/>
        </w:rPr>
        <w:t>equal treatment under the law</w:t>
      </w:r>
      <w:r w:rsidRPr="00254C9E">
        <w:rPr>
          <w:rFonts w:ascii="Times New Roman" w:hAnsi="Times New Roman"/>
          <w:lang w:val="en-HK"/>
        </w:rPr>
        <w:t>.</w:t>
      </w:r>
    </w:p>
    <w:p w14:paraId="2A28F3AD"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5FCD8871">
          <v:rect id="_x0000_i1044" alt="" style="width:451.3pt;height:.05pt;mso-width-percent:0;mso-height-percent:0;mso-width-percent:0;mso-height-percent:0" o:hralign="center" o:hrstd="t" o:hr="t" fillcolor="#a0a0a0" stroked="f"/>
        </w:pict>
      </w:r>
    </w:p>
    <w:p w14:paraId="0018F052"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3. The Implications of Requiring an Accused to Establish Their Own Innocence</w:t>
      </w:r>
    </w:p>
    <w:p w14:paraId="57C81D4E"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imposition of a </w:t>
      </w:r>
      <w:r w:rsidRPr="00254C9E">
        <w:rPr>
          <w:rFonts w:ascii="Times New Roman" w:hAnsi="Times New Roman"/>
          <w:b/>
          <w:bCs/>
          <w:lang w:val="en-HK"/>
        </w:rPr>
        <w:t>persuasive burden</w:t>
      </w:r>
      <w:r w:rsidRPr="00254C9E">
        <w:rPr>
          <w:rFonts w:ascii="Times New Roman" w:hAnsi="Times New Roman"/>
          <w:lang w:val="en-HK"/>
        </w:rPr>
        <w:t xml:space="preserve"> on the accused in insanity cases is a matter of </w:t>
      </w:r>
      <w:r w:rsidRPr="00254C9E">
        <w:rPr>
          <w:rFonts w:ascii="Times New Roman" w:hAnsi="Times New Roman"/>
          <w:b/>
          <w:bCs/>
          <w:lang w:val="en-HK"/>
        </w:rPr>
        <w:t>substantial controversy</w:t>
      </w:r>
      <w:r w:rsidRPr="00254C9E">
        <w:rPr>
          <w:rFonts w:ascii="Times New Roman" w:hAnsi="Times New Roman"/>
          <w:lang w:val="en-HK"/>
        </w:rPr>
        <w:t xml:space="preserve">. The argument for maintaining this burden has been that </w:t>
      </w:r>
      <w:r w:rsidRPr="00254C9E">
        <w:rPr>
          <w:rFonts w:ascii="Times New Roman" w:hAnsi="Times New Roman"/>
          <w:b/>
          <w:bCs/>
          <w:lang w:val="en-HK"/>
        </w:rPr>
        <w:t>the prosecution cannot be expected to prove beyond reasonable doubt that an accused was sane</w:t>
      </w:r>
      <w:r w:rsidRPr="00254C9E">
        <w:rPr>
          <w:rFonts w:ascii="Times New Roman" w:hAnsi="Times New Roman"/>
          <w:lang w:val="en-HK"/>
        </w:rPr>
        <w:t>, given that mental disorders often involve subjective elements best known to the accused.</w:t>
      </w:r>
    </w:p>
    <w:p w14:paraId="331916ED"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However, this justification has been widely challenged. In </w:t>
      </w:r>
      <w:r w:rsidRPr="00254C9E">
        <w:rPr>
          <w:rFonts w:ascii="Times New Roman" w:hAnsi="Times New Roman"/>
          <w:i/>
          <w:iCs/>
          <w:lang w:val="en-HK"/>
        </w:rPr>
        <w:t>Tot v United States</w:t>
      </w:r>
      <w:r w:rsidRPr="00254C9E">
        <w:rPr>
          <w:rFonts w:ascii="Times New Roman" w:hAnsi="Times New Roman"/>
          <w:lang w:val="en-HK"/>
        </w:rPr>
        <w:t xml:space="preserve"> 319 US 463 (1943), the US Supreme Court rejected a similar argument, holding that:</w:t>
      </w:r>
    </w:p>
    <w:p w14:paraId="64913E30"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“In every criminal case the defendant has at least an equal familiarity with the facts and in most a greater familiarity with them than the prosecution. It might, therefore, be argued that to place upon all defendants in criminal cases the burden of going forward with the evidence would be proper. But the argument proves too much.”</w:t>
      </w:r>
      <w:r w:rsidRPr="00254C9E">
        <w:rPr>
          <w:rFonts w:ascii="Times New Roman" w:hAnsi="Times New Roman"/>
          <w:lang w:val="en-HK"/>
        </w:rPr>
        <w:t>​.</w:t>
      </w:r>
    </w:p>
    <w:p w14:paraId="330BAB34"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Placing a legal burden on the accused creates </w:t>
      </w:r>
      <w:r w:rsidRPr="00254C9E">
        <w:rPr>
          <w:rFonts w:ascii="Times New Roman" w:hAnsi="Times New Roman"/>
          <w:b/>
          <w:bCs/>
          <w:lang w:val="en-HK"/>
        </w:rPr>
        <w:t>a presumption of guilt rather than a presumption of innocence</w:t>
      </w:r>
      <w:r w:rsidRPr="00254C9E">
        <w:rPr>
          <w:rFonts w:ascii="Times New Roman" w:hAnsi="Times New Roman"/>
          <w:lang w:val="en-HK"/>
        </w:rPr>
        <w:t xml:space="preserve">. Harlan J. in </w:t>
      </w:r>
      <w:r w:rsidRPr="00254C9E">
        <w:rPr>
          <w:rFonts w:ascii="Times New Roman" w:hAnsi="Times New Roman"/>
          <w:i/>
          <w:iCs/>
          <w:lang w:val="en-HK"/>
        </w:rPr>
        <w:t>Davis v United States</w:t>
      </w:r>
      <w:r w:rsidRPr="00254C9E">
        <w:rPr>
          <w:rFonts w:ascii="Times New Roman" w:hAnsi="Times New Roman"/>
          <w:lang w:val="en-HK"/>
        </w:rPr>
        <w:t xml:space="preserve"> 160 US 469 (1895) similarly stated:</w:t>
      </w:r>
    </w:p>
    <w:p w14:paraId="61B3B5B7"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“If the jury entertain a reasonable doubt as to the existence of a fact which is essential to guilt, namely, the capacity in law of the accused to commit the crime, then upon principle or consistently with humanity, a verdict of guilty cannot properly be returned.”</w:t>
      </w:r>
      <w:r w:rsidRPr="00254C9E">
        <w:rPr>
          <w:rFonts w:ascii="Times New Roman" w:hAnsi="Times New Roman"/>
          <w:lang w:val="en-HK"/>
        </w:rPr>
        <w:t>​.</w:t>
      </w:r>
    </w:p>
    <w:p w14:paraId="464F26CA"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problem with the </w:t>
      </w:r>
      <w:r w:rsidRPr="00254C9E">
        <w:rPr>
          <w:rFonts w:ascii="Times New Roman" w:hAnsi="Times New Roman"/>
          <w:b/>
          <w:bCs/>
          <w:lang w:val="en-HK"/>
        </w:rPr>
        <w:t>current insanity law</w:t>
      </w:r>
      <w:r w:rsidRPr="00254C9E">
        <w:rPr>
          <w:rFonts w:ascii="Times New Roman" w:hAnsi="Times New Roman"/>
          <w:lang w:val="en-HK"/>
        </w:rPr>
        <w:t xml:space="preserve"> is that it permits a verdict of guilty </w:t>
      </w:r>
      <w:r w:rsidRPr="00254C9E">
        <w:rPr>
          <w:rFonts w:ascii="Times New Roman" w:hAnsi="Times New Roman"/>
          <w:b/>
          <w:bCs/>
          <w:lang w:val="en-HK"/>
        </w:rPr>
        <w:t>even where there is a reasonable doubt as to whether the accused was legally responsible for their actions</w:t>
      </w:r>
      <w:r w:rsidRPr="00254C9E">
        <w:rPr>
          <w:rFonts w:ascii="Times New Roman" w:hAnsi="Times New Roman"/>
          <w:lang w:val="en-HK"/>
        </w:rPr>
        <w:t xml:space="preserve">. This problem is exacerbated by the </w:t>
      </w:r>
      <w:r w:rsidRPr="00254C9E">
        <w:rPr>
          <w:rFonts w:ascii="Times New Roman" w:hAnsi="Times New Roman"/>
          <w:b/>
          <w:bCs/>
          <w:lang w:val="en-HK"/>
        </w:rPr>
        <w:t>Criminal Procedure (Insanity) Act 1964</w:t>
      </w:r>
      <w:r w:rsidRPr="00254C9E">
        <w:rPr>
          <w:rFonts w:ascii="Times New Roman" w:hAnsi="Times New Roman"/>
          <w:lang w:val="en-HK"/>
        </w:rPr>
        <w:t>, which limits the accused’s ability to rely on insanity without presenting medical evidence from multiple sources.</w:t>
      </w:r>
    </w:p>
    <w:p w14:paraId="658FF024"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lastRenderedPageBreak/>
        <w:pict w14:anchorId="71F0729E">
          <v:rect id="_x0000_i1043" alt="" style="width:451.3pt;height:.05pt;mso-width-percent:0;mso-height-percent:0;mso-width-percent:0;mso-height-percent:0" o:hralign="center" o:hrstd="t" o:hr="t" fillcolor="#a0a0a0" stroked="f"/>
        </w:pict>
      </w:r>
    </w:p>
    <w:p w14:paraId="5DFC9055"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Conclusion: The Case for Reform</w:t>
      </w:r>
    </w:p>
    <w:p w14:paraId="3D3A055D"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requirement that the accused prove their insanity on the </w:t>
      </w:r>
      <w:r w:rsidRPr="00254C9E">
        <w:rPr>
          <w:rFonts w:ascii="Times New Roman" w:hAnsi="Times New Roman"/>
          <w:b/>
          <w:bCs/>
          <w:lang w:val="en-HK"/>
        </w:rPr>
        <w:t>balance of probabilities</w:t>
      </w:r>
      <w:r w:rsidRPr="00254C9E">
        <w:rPr>
          <w:rFonts w:ascii="Times New Roman" w:hAnsi="Times New Roman"/>
          <w:lang w:val="en-HK"/>
        </w:rPr>
        <w:t xml:space="preserve"> results in </w:t>
      </w:r>
      <w:r w:rsidRPr="00254C9E">
        <w:rPr>
          <w:rFonts w:ascii="Times New Roman" w:hAnsi="Times New Roman"/>
          <w:b/>
          <w:bCs/>
          <w:lang w:val="en-HK"/>
        </w:rPr>
        <w:t>convictions despite reasonable doubt</w:t>
      </w:r>
      <w:r w:rsidRPr="00254C9E">
        <w:rPr>
          <w:rFonts w:ascii="Times New Roman" w:hAnsi="Times New Roman"/>
          <w:lang w:val="en-HK"/>
        </w:rPr>
        <w:t xml:space="preserve">, thus violating the </w:t>
      </w:r>
      <w:r w:rsidRPr="00254C9E">
        <w:rPr>
          <w:rFonts w:ascii="Times New Roman" w:hAnsi="Times New Roman"/>
          <w:b/>
          <w:bCs/>
          <w:lang w:val="en-HK"/>
        </w:rPr>
        <w:t>presumption of innocence</w:t>
      </w:r>
      <w:r w:rsidRPr="00254C9E">
        <w:rPr>
          <w:rFonts w:ascii="Times New Roman" w:hAnsi="Times New Roman"/>
          <w:lang w:val="en-HK"/>
        </w:rPr>
        <w:t xml:space="preserve">. As observed in </w:t>
      </w:r>
      <w:r w:rsidRPr="00254C9E">
        <w:rPr>
          <w:rFonts w:ascii="Times New Roman" w:hAnsi="Times New Roman"/>
          <w:i/>
          <w:iCs/>
          <w:lang w:val="en-HK"/>
        </w:rPr>
        <w:t>Best on Evidence</w:t>
      </w:r>
      <w:r w:rsidRPr="00254C9E">
        <w:rPr>
          <w:rFonts w:ascii="Times New Roman" w:hAnsi="Times New Roman"/>
          <w:lang w:val="en-HK"/>
        </w:rPr>
        <w:t xml:space="preserve"> over seventy years ago:</w:t>
      </w:r>
    </w:p>
    <w:p w14:paraId="75EC9D9E"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“Sanity is presumed in preference to innocence.”</w:t>
      </w:r>
      <w:r w:rsidRPr="00254C9E">
        <w:rPr>
          <w:rFonts w:ascii="Times New Roman" w:hAnsi="Times New Roman"/>
          <w:lang w:val="en-HK"/>
        </w:rPr>
        <w:t>​.</w:t>
      </w:r>
    </w:p>
    <w:p w14:paraId="1167B8A1"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Criminal Law Revision Committee (1972)</w:t>
      </w:r>
      <w:r w:rsidRPr="00254C9E">
        <w:rPr>
          <w:rFonts w:ascii="Times New Roman" w:hAnsi="Times New Roman"/>
          <w:lang w:val="en-HK"/>
        </w:rPr>
        <w:t xml:space="preserve"> recommended </w:t>
      </w:r>
      <w:r w:rsidRPr="00254C9E">
        <w:rPr>
          <w:rFonts w:ascii="Times New Roman" w:hAnsi="Times New Roman"/>
          <w:b/>
          <w:bCs/>
          <w:lang w:val="en-HK"/>
        </w:rPr>
        <w:t>abolishing the persuasive burden</w:t>
      </w:r>
      <w:r w:rsidRPr="00254C9E">
        <w:rPr>
          <w:rFonts w:ascii="Times New Roman" w:hAnsi="Times New Roman"/>
          <w:lang w:val="en-HK"/>
        </w:rPr>
        <w:t xml:space="preserve"> on the accused and replacing it with a </w:t>
      </w:r>
      <w:r w:rsidRPr="00254C9E">
        <w:rPr>
          <w:rFonts w:ascii="Times New Roman" w:hAnsi="Times New Roman"/>
          <w:b/>
          <w:bCs/>
          <w:lang w:val="en-HK"/>
        </w:rPr>
        <w:t>mere evidential burden</w:t>
      </w:r>
      <w:r w:rsidRPr="00254C9E">
        <w:rPr>
          <w:rFonts w:ascii="Times New Roman" w:hAnsi="Times New Roman"/>
          <w:lang w:val="en-HK"/>
        </w:rPr>
        <w:t xml:space="preserve">, meaning the accused must only raise </w:t>
      </w:r>
      <w:r w:rsidRPr="00254C9E">
        <w:rPr>
          <w:rFonts w:ascii="Times New Roman" w:hAnsi="Times New Roman"/>
          <w:b/>
          <w:bCs/>
          <w:lang w:val="en-HK"/>
        </w:rPr>
        <w:t>a reasonable doubt</w:t>
      </w:r>
      <w:r w:rsidRPr="00254C9E">
        <w:rPr>
          <w:rFonts w:ascii="Times New Roman" w:hAnsi="Times New Roman"/>
          <w:lang w:val="en-HK"/>
        </w:rPr>
        <w:t xml:space="preserve"> as to their insanity, rather than prove it outright.</w:t>
      </w:r>
    </w:p>
    <w:p w14:paraId="5322A020"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However, despite these recommendations, English law has remained resistant to reform. The </w:t>
      </w:r>
      <w:r w:rsidRPr="00254C9E">
        <w:rPr>
          <w:rFonts w:ascii="Times New Roman" w:hAnsi="Times New Roman"/>
          <w:b/>
          <w:bCs/>
          <w:lang w:val="en-HK"/>
        </w:rPr>
        <w:t>Law Commission’s Draft Criminal Code</w:t>
      </w:r>
      <w:r w:rsidRPr="00254C9E">
        <w:rPr>
          <w:rFonts w:ascii="Times New Roman" w:hAnsi="Times New Roman"/>
          <w:lang w:val="en-HK"/>
        </w:rPr>
        <w:t xml:space="preserve"> proposed a new verdict of </w:t>
      </w:r>
      <w:r w:rsidRPr="00254C9E">
        <w:rPr>
          <w:rFonts w:ascii="Times New Roman" w:hAnsi="Times New Roman"/>
          <w:b/>
          <w:bCs/>
          <w:lang w:val="en-HK"/>
        </w:rPr>
        <w:t>“not guilty on evidence of mental disorder”</w:t>
      </w:r>
      <w:r w:rsidRPr="00254C9E">
        <w:rPr>
          <w:rFonts w:ascii="Times New Roman" w:hAnsi="Times New Roman"/>
          <w:lang w:val="en-HK"/>
        </w:rPr>
        <w:t xml:space="preserve">, which would allow for </w:t>
      </w:r>
      <w:r w:rsidRPr="00254C9E">
        <w:rPr>
          <w:rFonts w:ascii="Times New Roman" w:hAnsi="Times New Roman"/>
          <w:b/>
          <w:bCs/>
          <w:lang w:val="en-HK"/>
        </w:rPr>
        <w:t>a more balanced approach</w:t>
      </w:r>
      <w:r w:rsidRPr="00254C9E">
        <w:rPr>
          <w:rFonts w:ascii="Times New Roman" w:hAnsi="Times New Roman"/>
          <w:lang w:val="en-HK"/>
        </w:rPr>
        <w:t>​. Yet, this proposal has yet to be adopted.</w:t>
      </w:r>
    </w:p>
    <w:p w14:paraId="7265C8D5"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In conclusion, the insanity defence, as currently structured, contradicts </w:t>
      </w:r>
      <w:r w:rsidRPr="00254C9E">
        <w:rPr>
          <w:rFonts w:ascii="Times New Roman" w:hAnsi="Times New Roman"/>
          <w:b/>
          <w:bCs/>
          <w:lang w:val="en-HK"/>
        </w:rPr>
        <w:t>fundamental principles of fairness in criminal trials</w:t>
      </w:r>
      <w:r w:rsidRPr="00254C9E">
        <w:rPr>
          <w:rFonts w:ascii="Times New Roman" w:hAnsi="Times New Roman"/>
          <w:lang w:val="en-HK"/>
        </w:rPr>
        <w:t xml:space="preserve">. By requiring the accused to </w:t>
      </w:r>
      <w:r w:rsidRPr="00254C9E">
        <w:rPr>
          <w:rFonts w:ascii="Times New Roman" w:hAnsi="Times New Roman"/>
          <w:b/>
          <w:bCs/>
          <w:lang w:val="en-HK"/>
        </w:rPr>
        <w:t>disprove sanity rather than placing the burden on the prosecution</w:t>
      </w:r>
      <w:r w:rsidRPr="00254C9E">
        <w:rPr>
          <w:rFonts w:ascii="Times New Roman" w:hAnsi="Times New Roman"/>
          <w:lang w:val="en-HK"/>
        </w:rPr>
        <w:t xml:space="preserve">, the law creates an exception to </w:t>
      </w:r>
      <w:r w:rsidRPr="00254C9E">
        <w:rPr>
          <w:rFonts w:ascii="Times New Roman" w:hAnsi="Times New Roman"/>
          <w:b/>
          <w:bCs/>
          <w:lang w:val="en-HK"/>
        </w:rPr>
        <w:t>the golden thread of criminal law</w:t>
      </w:r>
      <w:r w:rsidRPr="00254C9E">
        <w:rPr>
          <w:rFonts w:ascii="Times New Roman" w:hAnsi="Times New Roman"/>
          <w:lang w:val="en-HK"/>
        </w:rPr>
        <w:t xml:space="preserve">—the prosecution’s duty to prove guilt beyond reasonable doubt. The </w:t>
      </w:r>
      <w:r w:rsidRPr="00254C9E">
        <w:rPr>
          <w:rFonts w:ascii="Times New Roman" w:hAnsi="Times New Roman"/>
          <w:b/>
          <w:bCs/>
          <w:lang w:val="en-HK"/>
        </w:rPr>
        <w:t>presumption of sanity</w:t>
      </w:r>
      <w:r w:rsidRPr="00254C9E">
        <w:rPr>
          <w:rFonts w:ascii="Times New Roman" w:hAnsi="Times New Roman"/>
          <w:lang w:val="en-HK"/>
        </w:rPr>
        <w:t xml:space="preserve">, in this sense, operates </w:t>
      </w:r>
      <w:r w:rsidRPr="00254C9E">
        <w:rPr>
          <w:rFonts w:ascii="Times New Roman" w:hAnsi="Times New Roman"/>
          <w:b/>
          <w:bCs/>
          <w:lang w:val="en-HK"/>
        </w:rPr>
        <w:t>as a presumption of guilt</w:t>
      </w:r>
      <w:r w:rsidRPr="00254C9E">
        <w:rPr>
          <w:rFonts w:ascii="Times New Roman" w:hAnsi="Times New Roman"/>
          <w:lang w:val="en-HK"/>
        </w:rPr>
        <w:t xml:space="preserve">, and reform is necessary to align the insanity defence with </w:t>
      </w:r>
      <w:r w:rsidRPr="00254C9E">
        <w:rPr>
          <w:rFonts w:ascii="Times New Roman" w:hAnsi="Times New Roman"/>
          <w:b/>
          <w:bCs/>
          <w:lang w:val="en-HK"/>
        </w:rPr>
        <w:t>contemporary principles of justice and fairness</w:t>
      </w:r>
      <w:r w:rsidRPr="00254C9E">
        <w:rPr>
          <w:rFonts w:ascii="Times New Roman" w:hAnsi="Times New Roman"/>
          <w:lang w:val="en-HK"/>
        </w:rPr>
        <w:t>​.</w:t>
      </w:r>
    </w:p>
    <w:p w14:paraId="21335826" w14:textId="51F926D0" w:rsidR="00A14A25" w:rsidRPr="00254C9E" w:rsidRDefault="00D731CE" w:rsidP="00254C9E">
      <w:pPr>
        <w:spacing w:before="100" w:beforeAutospacing="1" w:after="100" w:afterAutospacing="1" w:line="360" w:lineRule="auto"/>
        <w:rPr>
          <w:rFonts w:ascii="Times New Roman" w:hAnsi="Times New Roman"/>
          <w:lang w:val="en-HK"/>
        </w:rPr>
      </w:pPr>
      <w:r w:rsidRPr="00D731CE">
        <w:rPr>
          <w:rFonts w:ascii="Times New Roman" w:hAnsi="Times New Roman"/>
          <w:noProof/>
          <w:lang w:val="en-HK"/>
          <w14:ligatures w14:val="standardContextual"/>
        </w:rPr>
        <w:pict w14:anchorId="0AB20781">
          <v:rect id="_x0000_i1042" alt="" style="width:451.3pt;height:.05pt;mso-width-percent:0;mso-height-percent:0;mso-width-percent:0;mso-height-percent:0" o:hralign="center" o:hrstd="t" o:hr="t" fillcolor="#a0a0a0" stroked="f"/>
        </w:pict>
      </w:r>
    </w:p>
    <w:p w14:paraId="2516C44E" w14:textId="3214C5AD" w:rsidR="00A14A25" w:rsidRPr="00254C9E" w:rsidRDefault="00880060"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I</w:t>
      </w:r>
      <w:r w:rsidR="00A14A25" w:rsidRPr="00254C9E">
        <w:rPr>
          <w:rFonts w:ascii="Times New Roman" w:hAnsi="Times New Roman"/>
          <w:b/>
          <w:bCs/>
          <w:lang w:val="en-HK"/>
        </w:rPr>
        <w:t>V. PROVING INVOLUNTARINESS: SANE AND INSANE AUTOMATISM</w:t>
      </w:r>
    </w:p>
    <w:p w14:paraId="7575A4B2"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concept of </w:t>
      </w:r>
      <w:r w:rsidRPr="00254C9E">
        <w:rPr>
          <w:rFonts w:ascii="Times New Roman" w:hAnsi="Times New Roman"/>
          <w:b/>
          <w:bCs/>
          <w:lang w:val="en-HK"/>
        </w:rPr>
        <w:t>automatism</w:t>
      </w:r>
      <w:r w:rsidRPr="00254C9E">
        <w:rPr>
          <w:rFonts w:ascii="Times New Roman" w:hAnsi="Times New Roman"/>
          <w:lang w:val="en-HK"/>
        </w:rPr>
        <w:t xml:space="preserve"> plays a significant role in criminal law by addressing situations where an accused lacks </w:t>
      </w:r>
      <w:r w:rsidRPr="00254C9E">
        <w:rPr>
          <w:rFonts w:ascii="Times New Roman" w:hAnsi="Times New Roman"/>
          <w:b/>
          <w:bCs/>
          <w:lang w:val="en-HK"/>
        </w:rPr>
        <w:t>voluntariness</w:t>
      </w:r>
      <w:r w:rsidRPr="00254C9E">
        <w:rPr>
          <w:rFonts w:ascii="Times New Roman" w:hAnsi="Times New Roman"/>
          <w:lang w:val="en-HK"/>
        </w:rPr>
        <w:t xml:space="preserve"> or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 xml:space="preserve"> at the time of committing an act. Historically, automatism was primarily viewed as negating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 xml:space="preserve">, but subsequent jurisprudence has placed greater emphasis on </w:t>
      </w:r>
      <w:r w:rsidRPr="00254C9E">
        <w:rPr>
          <w:rFonts w:ascii="Times New Roman" w:hAnsi="Times New Roman"/>
          <w:b/>
          <w:bCs/>
          <w:lang w:val="en-HK"/>
        </w:rPr>
        <w:t>voluntariness</w:t>
      </w:r>
      <w:r w:rsidRPr="00254C9E">
        <w:rPr>
          <w:rFonts w:ascii="Times New Roman" w:hAnsi="Times New Roman"/>
          <w:lang w:val="en-HK"/>
        </w:rPr>
        <w:t xml:space="preserve"> as the crucial element.</w:t>
      </w:r>
    </w:p>
    <w:p w14:paraId="4BBC7461" w14:textId="11EA098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lastRenderedPageBreak/>
        <w:t xml:space="preserve">This section explores the distinction between </w:t>
      </w:r>
      <w:r w:rsidRPr="00254C9E">
        <w:rPr>
          <w:rFonts w:ascii="Times New Roman" w:hAnsi="Times New Roman"/>
          <w:b/>
          <w:bCs/>
          <w:lang w:val="en-HK"/>
        </w:rPr>
        <w:t>sane and insane automatism</w:t>
      </w:r>
      <w:r w:rsidRPr="00254C9E">
        <w:rPr>
          <w:rFonts w:ascii="Times New Roman" w:hAnsi="Times New Roman"/>
          <w:lang w:val="en-HK"/>
        </w:rPr>
        <w:t xml:space="preserve">, the evidential burden required for raising these defences, and the </w:t>
      </w:r>
      <w:r w:rsidRPr="00254C9E">
        <w:rPr>
          <w:rFonts w:ascii="Times New Roman" w:hAnsi="Times New Roman"/>
          <w:b/>
          <w:bCs/>
          <w:lang w:val="en-HK"/>
        </w:rPr>
        <w:t>legal consequences</w:t>
      </w:r>
      <w:r w:rsidRPr="00254C9E">
        <w:rPr>
          <w:rFonts w:ascii="Times New Roman" w:hAnsi="Times New Roman"/>
          <w:lang w:val="en-HK"/>
        </w:rPr>
        <w:t xml:space="preserve"> of each classification.</w:t>
      </w:r>
    </w:p>
    <w:p w14:paraId="17C9958B"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1. Automatism as a Defence in Criminal Law</w:t>
      </w:r>
    </w:p>
    <w:p w14:paraId="2B7AA2FB"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general principle of </w:t>
      </w:r>
      <w:r w:rsidRPr="00254C9E">
        <w:rPr>
          <w:rFonts w:ascii="Times New Roman" w:hAnsi="Times New Roman"/>
          <w:b/>
          <w:bCs/>
          <w:lang w:val="en-HK"/>
        </w:rPr>
        <w:t>criminal liability</w:t>
      </w:r>
      <w:r w:rsidRPr="00254C9E">
        <w:rPr>
          <w:rFonts w:ascii="Times New Roman" w:hAnsi="Times New Roman"/>
          <w:lang w:val="en-HK"/>
        </w:rPr>
        <w:t xml:space="preserve"> requires that an act must be </w:t>
      </w:r>
      <w:r w:rsidRPr="00254C9E">
        <w:rPr>
          <w:rFonts w:ascii="Times New Roman" w:hAnsi="Times New Roman"/>
          <w:b/>
          <w:bCs/>
          <w:lang w:val="en-HK"/>
        </w:rPr>
        <w:t>voluntary</w:t>
      </w:r>
      <w:r w:rsidRPr="00254C9E">
        <w:rPr>
          <w:rFonts w:ascii="Times New Roman" w:hAnsi="Times New Roman"/>
          <w:lang w:val="en-HK"/>
        </w:rPr>
        <w:t xml:space="preserve"> and accompanied by the requisite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 xml:space="preserve">. Automatism, as Lord Denning explained in </w:t>
      </w:r>
      <w:r w:rsidRPr="00254C9E">
        <w:rPr>
          <w:rFonts w:ascii="Times New Roman" w:hAnsi="Times New Roman"/>
          <w:i/>
          <w:iCs/>
          <w:lang w:val="en-HK"/>
        </w:rPr>
        <w:t>Bratty v Attorney-General for Northern Ireland</w:t>
      </w:r>
      <w:r w:rsidRPr="00254C9E">
        <w:rPr>
          <w:rFonts w:ascii="Times New Roman" w:hAnsi="Times New Roman"/>
          <w:lang w:val="en-HK"/>
        </w:rPr>
        <w:t xml:space="preserve"> [1963] AC 386, is:</w:t>
      </w:r>
    </w:p>
    <w:p w14:paraId="1ACB347A"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“An act which is done by the muscles without any control by the mind, such as a spasm, reflex action, or a convulsion.”</w:t>
      </w:r>
      <w:r w:rsidRPr="00254C9E">
        <w:rPr>
          <w:rFonts w:ascii="Times New Roman" w:hAnsi="Times New Roman"/>
          <w:lang w:val="en-HK"/>
        </w:rPr>
        <w:t>​.</w:t>
      </w:r>
    </w:p>
    <w:p w14:paraId="00A8F621"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highlight w:val="yellow"/>
          <w:lang w:val="en-HK"/>
        </w:rPr>
        <w:t>This defence can operate in two distinct ways:</w:t>
      </w:r>
    </w:p>
    <w:p w14:paraId="6CF7003D" w14:textId="77777777" w:rsidR="00A14A25" w:rsidRPr="00254C9E" w:rsidRDefault="00A14A25" w:rsidP="00254C9E">
      <w:pPr>
        <w:numPr>
          <w:ilvl w:val="0"/>
          <w:numId w:val="7"/>
        </w:numPr>
        <w:spacing w:before="100" w:beforeAutospacing="1" w:after="100" w:afterAutospacing="1" w:line="360" w:lineRule="auto"/>
        <w:rPr>
          <w:rFonts w:ascii="Times New Roman" w:hAnsi="Times New Roman"/>
          <w:lang w:val="en-HK"/>
        </w:rPr>
      </w:pPr>
      <w:r w:rsidRPr="00254C9E">
        <w:rPr>
          <w:rFonts w:ascii="Times New Roman" w:hAnsi="Times New Roman"/>
          <w:b/>
          <w:bCs/>
          <w:color w:val="FF0000"/>
          <w:lang w:val="en-HK"/>
        </w:rPr>
        <w:t xml:space="preserve">As a denial of </w:t>
      </w:r>
      <w:proofErr w:type="spellStart"/>
      <w:r w:rsidRPr="00254C9E">
        <w:rPr>
          <w:rFonts w:ascii="Times New Roman" w:hAnsi="Times New Roman"/>
          <w:b/>
          <w:bCs/>
          <w:color w:val="FF0000"/>
          <w:lang w:val="en-HK"/>
        </w:rPr>
        <w:t>mens</w:t>
      </w:r>
      <w:proofErr w:type="spellEnd"/>
      <w:r w:rsidRPr="00254C9E">
        <w:rPr>
          <w:rFonts w:ascii="Times New Roman" w:hAnsi="Times New Roman"/>
          <w:b/>
          <w:bCs/>
          <w:color w:val="FF0000"/>
          <w:lang w:val="en-HK"/>
        </w:rPr>
        <w:t xml:space="preserve"> rea</w:t>
      </w:r>
      <w:r w:rsidRPr="00254C9E">
        <w:rPr>
          <w:rFonts w:ascii="Times New Roman" w:hAnsi="Times New Roman"/>
          <w:lang w:val="en-HK"/>
        </w:rPr>
        <w:t>—where the accused’s involuntary actions indicate a lack of intent.</w:t>
      </w:r>
    </w:p>
    <w:p w14:paraId="5AD12377" w14:textId="77777777" w:rsidR="00A14A25" w:rsidRPr="00254C9E" w:rsidRDefault="00A14A25" w:rsidP="00254C9E">
      <w:pPr>
        <w:numPr>
          <w:ilvl w:val="0"/>
          <w:numId w:val="7"/>
        </w:numPr>
        <w:spacing w:before="100" w:beforeAutospacing="1" w:after="100" w:afterAutospacing="1" w:line="360" w:lineRule="auto"/>
        <w:rPr>
          <w:rFonts w:ascii="Times New Roman" w:hAnsi="Times New Roman"/>
          <w:lang w:val="en-HK"/>
        </w:rPr>
      </w:pPr>
      <w:r w:rsidRPr="00254C9E">
        <w:rPr>
          <w:rFonts w:ascii="Times New Roman" w:hAnsi="Times New Roman"/>
          <w:b/>
          <w:bCs/>
          <w:color w:val="FF0000"/>
          <w:lang w:val="en-HK"/>
        </w:rPr>
        <w:t>As a denial of voluntariness</w:t>
      </w:r>
      <w:r w:rsidRPr="00254C9E">
        <w:rPr>
          <w:rFonts w:ascii="Times New Roman" w:hAnsi="Times New Roman"/>
          <w:lang w:val="en-HK"/>
        </w:rPr>
        <w:t>—where the accused's movements were entirely outside their conscious control​.</w:t>
      </w:r>
    </w:p>
    <w:p w14:paraId="244A627A"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However, </w:t>
      </w:r>
      <w:r w:rsidRPr="00254C9E">
        <w:rPr>
          <w:rFonts w:ascii="Times New Roman" w:hAnsi="Times New Roman"/>
          <w:b/>
          <w:bCs/>
          <w:lang w:val="en-HK"/>
        </w:rPr>
        <w:t>not all cases of automatism result in an acquittal</w:t>
      </w:r>
      <w:r w:rsidRPr="00254C9E">
        <w:rPr>
          <w:rFonts w:ascii="Times New Roman" w:hAnsi="Times New Roman"/>
          <w:lang w:val="en-HK"/>
        </w:rPr>
        <w:t>. The law makes a crucial distinction between:</w:t>
      </w:r>
    </w:p>
    <w:p w14:paraId="54B0986B" w14:textId="77777777" w:rsidR="00A14A25" w:rsidRPr="00254C9E" w:rsidRDefault="00A14A25" w:rsidP="00254C9E">
      <w:pPr>
        <w:numPr>
          <w:ilvl w:val="0"/>
          <w:numId w:val="8"/>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Sane automatism</w:t>
      </w:r>
      <w:r w:rsidRPr="00254C9E">
        <w:rPr>
          <w:rFonts w:ascii="Times New Roman" w:hAnsi="Times New Roman"/>
          <w:lang w:val="en-HK"/>
        </w:rPr>
        <w:t xml:space="preserve"> (resulting from external factors) leading to an </w:t>
      </w:r>
      <w:r w:rsidRPr="00254C9E">
        <w:rPr>
          <w:rFonts w:ascii="Times New Roman" w:hAnsi="Times New Roman"/>
          <w:b/>
          <w:bCs/>
          <w:lang w:val="en-HK"/>
        </w:rPr>
        <w:t>outright acquittal</w:t>
      </w:r>
      <w:r w:rsidRPr="00254C9E">
        <w:rPr>
          <w:rFonts w:ascii="Times New Roman" w:hAnsi="Times New Roman"/>
          <w:lang w:val="en-HK"/>
        </w:rPr>
        <w:t>.</w:t>
      </w:r>
    </w:p>
    <w:p w14:paraId="15D42042" w14:textId="77777777" w:rsidR="00A14A25" w:rsidRPr="00254C9E" w:rsidRDefault="00A14A25" w:rsidP="00254C9E">
      <w:pPr>
        <w:numPr>
          <w:ilvl w:val="0"/>
          <w:numId w:val="8"/>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Insane automatism</w:t>
      </w:r>
      <w:r w:rsidRPr="00254C9E">
        <w:rPr>
          <w:rFonts w:ascii="Times New Roman" w:hAnsi="Times New Roman"/>
          <w:lang w:val="en-HK"/>
        </w:rPr>
        <w:t xml:space="preserve"> (resulting from internal factors) leading to a </w:t>
      </w:r>
      <w:r w:rsidRPr="00254C9E">
        <w:rPr>
          <w:rFonts w:ascii="Times New Roman" w:hAnsi="Times New Roman"/>
          <w:b/>
          <w:bCs/>
          <w:lang w:val="en-HK"/>
        </w:rPr>
        <w:t>special verdict of not guilty by reason of insanity</w:t>
      </w:r>
      <w:r w:rsidRPr="00254C9E">
        <w:rPr>
          <w:rFonts w:ascii="Times New Roman" w:hAnsi="Times New Roman"/>
          <w:lang w:val="en-HK"/>
        </w:rPr>
        <w:t>​.</w:t>
      </w:r>
    </w:p>
    <w:p w14:paraId="05E64039"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distinction is fundamental because it </w:t>
      </w:r>
      <w:r w:rsidRPr="00254C9E">
        <w:rPr>
          <w:rFonts w:ascii="Times New Roman" w:hAnsi="Times New Roman"/>
          <w:b/>
          <w:bCs/>
          <w:lang w:val="en-HK"/>
        </w:rPr>
        <w:t>determines who bears the burden of proof</w:t>
      </w:r>
      <w:r w:rsidRPr="00254C9E">
        <w:rPr>
          <w:rFonts w:ascii="Times New Roman" w:hAnsi="Times New Roman"/>
          <w:lang w:val="en-HK"/>
        </w:rPr>
        <w:t>.</w:t>
      </w:r>
    </w:p>
    <w:p w14:paraId="6D3A7FAE"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716CFC1A">
          <v:rect id="_x0000_i1041" alt="" style="width:451.3pt;height:.05pt;mso-width-percent:0;mso-height-percent:0;mso-width-percent:0;mso-height-percent:0" o:hralign="center" o:hrstd="t" o:hr="t" fillcolor="#a0a0a0" stroked="f"/>
        </w:pict>
      </w:r>
    </w:p>
    <w:p w14:paraId="78412028"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highlight w:val="yellow"/>
          <w:lang w:val="en-HK"/>
        </w:rPr>
        <w:t>2. The Burden of Proof in Automatism Cases</w:t>
      </w:r>
    </w:p>
    <w:p w14:paraId="757B9896"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placement of the </w:t>
      </w:r>
      <w:r w:rsidRPr="00254C9E">
        <w:rPr>
          <w:rFonts w:ascii="Times New Roman" w:hAnsi="Times New Roman"/>
          <w:b/>
          <w:bCs/>
          <w:lang w:val="en-HK"/>
        </w:rPr>
        <w:t>burden of proof</w:t>
      </w:r>
      <w:r w:rsidRPr="00254C9E">
        <w:rPr>
          <w:rFonts w:ascii="Times New Roman" w:hAnsi="Times New Roman"/>
          <w:lang w:val="en-HK"/>
        </w:rPr>
        <w:t xml:space="preserve"> depends on whether the automatism is classified as </w:t>
      </w:r>
      <w:r w:rsidRPr="00254C9E">
        <w:rPr>
          <w:rFonts w:ascii="Times New Roman" w:hAnsi="Times New Roman"/>
          <w:b/>
          <w:bCs/>
          <w:lang w:val="en-HK"/>
        </w:rPr>
        <w:t>sane</w:t>
      </w:r>
      <w:r w:rsidRPr="00254C9E">
        <w:rPr>
          <w:rFonts w:ascii="Times New Roman" w:hAnsi="Times New Roman"/>
          <w:lang w:val="en-HK"/>
        </w:rPr>
        <w:t xml:space="preserve"> or </w:t>
      </w:r>
      <w:r w:rsidRPr="00254C9E">
        <w:rPr>
          <w:rFonts w:ascii="Times New Roman" w:hAnsi="Times New Roman"/>
          <w:b/>
          <w:bCs/>
          <w:lang w:val="en-HK"/>
        </w:rPr>
        <w:t>insane</w:t>
      </w:r>
      <w:r w:rsidRPr="00254C9E">
        <w:rPr>
          <w:rFonts w:ascii="Times New Roman" w:hAnsi="Times New Roman"/>
          <w:lang w:val="en-HK"/>
        </w:rPr>
        <w:t>.</w:t>
      </w:r>
    </w:p>
    <w:p w14:paraId="2199AEA7" w14:textId="77777777" w:rsidR="00A14A25" w:rsidRPr="00254C9E" w:rsidRDefault="00A14A25" w:rsidP="00254C9E">
      <w:pPr>
        <w:numPr>
          <w:ilvl w:val="0"/>
          <w:numId w:val="9"/>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In cases of </w:t>
      </w:r>
      <w:r w:rsidRPr="00254C9E">
        <w:rPr>
          <w:rFonts w:ascii="Times New Roman" w:hAnsi="Times New Roman"/>
          <w:b/>
          <w:bCs/>
          <w:color w:val="FF0000"/>
          <w:lang w:val="en-HK"/>
        </w:rPr>
        <w:t>sane automatism</w:t>
      </w:r>
      <w:r w:rsidRPr="00254C9E">
        <w:rPr>
          <w:rFonts w:ascii="Times New Roman" w:hAnsi="Times New Roman"/>
          <w:lang w:val="en-HK"/>
        </w:rPr>
        <w:t xml:space="preserve">, the </w:t>
      </w:r>
      <w:r w:rsidRPr="00254C9E">
        <w:rPr>
          <w:rFonts w:ascii="Times New Roman" w:hAnsi="Times New Roman"/>
          <w:b/>
          <w:bCs/>
          <w:color w:val="FF0000"/>
          <w:lang w:val="en-HK"/>
        </w:rPr>
        <w:t>prosecution must</w:t>
      </w:r>
      <w:r w:rsidRPr="00254C9E">
        <w:rPr>
          <w:rFonts w:ascii="Times New Roman" w:hAnsi="Times New Roman"/>
          <w:color w:val="FF0000"/>
          <w:lang w:val="en-HK"/>
        </w:rPr>
        <w:t xml:space="preserve"> </w:t>
      </w:r>
      <w:r w:rsidRPr="00254C9E">
        <w:rPr>
          <w:rFonts w:ascii="Times New Roman" w:hAnsi="Times New Roman"/>
          <w:b/>
          <w:bCs/>
          <w:color w:val="FF0000"/>
          <w:lang w:val="en-HK"/>
        </w:rPr>
        <w:t>prove beyond reasonable doubt</w:t>
      </w:r>
      <w:r w:rsidRPr="00254C9E">
        <w:rPr>
          <w:rFonts w:ascii="Times New Roman" w:hAnsi="Times New Roman"/>
          <w:color w:val="FF0000"/>
          <w:lang w:val="en-HK"/>
        </w:rPr>
        <w:t xml:space="preserve"> </w:t>
      </w:r>
      <w:r w:rsidRPr="00254C9E">
        <w:rPr>
          <w:rFonts w:ascii="Times New Roman" w:hAnsi="Times New Roman"/>
          <w:lang w:val="en-HK"/>
        </w:rPr>
        <w:t xml:space="preserve">that the act was </w:t>
      </w:r>
      <w:r w:rsidRPr="00254C9E">
        <w:rPr>
          <w:rFonts w:ascii="Times New Roman" w:hAnsi="Times New Roman"/>
          <w:b/>
          <w:bCs/>
          <w:lang w:val="en-HK"/>
        </w:rPr>
        <w:t>voluntary</w:t>
      </w:r>
      <w:r w:rsidRPr="00254C9E">
        <w:rPr>
          <w:rFonts w:ascii="Times New Roman" w:hAnsi="Times New Roman"/>
          <w:lang w:val="en-HK"/>
        </w:rPr>
        <w:t>.</w:t>
      </w:r>
    </w:p>
    <w:p w14:paraId="1FCDEF66" w14:textId="77777777" w:rsidR="00A14A25" w:rsidRPr="00254C9E" w:rsidRDefault="00A14A25" w:rsidP="00254C9E">
      <w:pPr>
        <w:numPr>
          <w:ilvl w:val="0"/>
          <w:numId w:val="9"/>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lastRenderedPageBreak/>
        <w:t xml:space="preserve">In cases of </w:t>
      </w:r>
      <w:r w:rsidRPr="00254C9E">
        <w:rPr>
          <w:rFonts w:ascii="Times New Roman" w:hAnsi="Times New Roman"/>
          <w:b/>
          <w:bCs/>
          <w:color w:val="FF0000"/>
          <w:lang w:val="en-HK"/>
        </w:rPr>
        <w:t>insane automatism</w:t>
      </w:r>
      <w:r w:rsidRPr="00254C9E">
        <w:rPr>
          <w:rFonts w:ascii="Times New Roman" w:hAnsi="Times New Roman"/>
          <w:lang w:val="en-HK"/>
        </w:rPr>
        <w:t xml:space="preserve">, </w:t>
      </w:r>
      <w:r w:rsidRPr="00254C9E">
        <w:rPr>
          <w:rFonts w:ascii="Times New Roman" w:hAnsi="Times New Roman"/>
          <w:b/>
          <w:bCs/>
          <w:color w:val="FF0000"/>
          <w:lang w:val="en-HK"/>
        </w:rPr>
        <w:t>the accused bears the legal burden of proving</w:t>
      </w:r>
      <w:r w:rsidRPr="00254C9E">
        <w:rPr>
          <w:rFonts w:ascii="Times New Roman" w:hAnsi="Times New Roman"/>
          <w:lang w:val="en-HK"/>
        </w:rPr>
        <w:t xml:space="preserve">, on the balance of probabilities, that their condition amounted to </w:t>
      </w:r>
      <w:r w:rsidRPr="00254C9E">
        <w:rPr>
          <w:rFonts w:ascii="Times New Roman" w:hAnsi="Times New Roman"/>
          <w:b/>
          <w:bCs/>
          <w:lang w:val="en-HK"/>
        </w:rPr>
        <w:t>insanity</w:t>
      </w:r>
      <w:r w:rsidRPr="00254C9E">
        <w:rPr>
          <w:rFonts w:ascii="Times New Roman" w:hAnsi="Times New Roman"/>
          <w:lang w:val="en-HK"/>
        </w:rPr>
        <w:t xml:space="preserve"> under the </w:t>
      </w:r>
      <w:proofErr w:type="spellStart"/>
      <w:r w:rsidRPr="00254C9E">
        <w:rPr>
          <w:rFonts w:ascii="Times New Roman" w:hAnsi="Times New Roman"/>
          <w:i/>
          <w:iCs/>
          <w:lang w:val="en-HK"/>
        </w:rPr>
        <w:t>M’Naghten</w:t>
      </w:r>
      <w:proofErr w:type="spellEnd"/>
      <w:r w:rsidRPr="00254C9E">
        <w:rPr>
          <w:rFonts w:ascii="Times New Roman" w:hAnsi="Times New Roman"/>
          <w:i/>
          <w:iCs/>
          <w:lang w:val="en-HK"/>
        </w:rPr>
        <w:t xml:space="preserve"> Rules</w:t>
      </w:r>
      <w:r w:rsidRPr="00254C9E">
        <w:rPr>
          <w:rFonts w:ascii="Times New Roman" w:hAnsi="Times New Roman"/>
          <w:lang w:val="en-HK"/>
        </w:rPr>
        <w:t>​.</w:t>
      </w:r>
    </w:p>
    <w:p w14:paraId="3A65CE68"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In </w:t>
      </w:r>
      <w:r w:rsidRPr="00254C9E">
        <w:rPr>
          <w:rFonts w:ascii="Times New Roman" w:hAnsi="Times New Roman"/>
          <w:i/>
          <w:iCs/>
          <w:lang w:val="en-HK"/>
        </w:rPr>
        <w:t>R v Cottle</w:t>
      </w:r>
      <w:r w:rsidRPr="00254C9E">
        <w:rPr>
          <w:rFonts w:ascii="Times New Roman" w:hAnsi="Times New Roman"/>
          <w:lang w:val="en-HK"/>
        </w:rPr>
        <w:t xml:space="preserve"> [1958] NZLR 999, North J. clarified:</w:t>
      </w:r>
    </w:p>
    <w:p w14:paraId="6EAC4804"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 xml:space="preserve">"If the defence leads evidence to show that the prisoner was unconscious of what he was doing … the general burden of proof remains throughout the trial on the Crown, and the only </w:t>
      </w:r>
      <w:proofErr w:type="spellStart"/>
      <w:r w:rsidRPr="00254C9E">
        <w:rPr>
          <w:rFonts w:ascii="Times New Roman" w:hAnsi="Times New Roman"/>
          <w:b/>
          <w:bCs/>
          <w:lang w:val="en-HK"/>
        </w:rPr>
        <w:t>onus</w:t>
      </w:r>
      <w:proofErr w:type="spellEnd"/>
      <w:r w:rsidRPr="00254C9E">
        <w:rPr>
          <w:rFonts w:ascii="Times New Roman" w:hAnsi="Times New Roman"/>
          <w:b/>
          <w:bCs/>
          <w:lang w:val="en-HK"/>
        </w:rPr>
        <w:t xml:space="preserve"> that rests on the prisoner is the particular burden of providing some evidence in support of the plea."</w:t>
      </w:r>
      <w:r w:rsidRPr="00254C9E">
        <w:rPr>
          <w:rFonts w:ascii="Times New Roman" w:hAnsi="Times New Roman"/>
          <w:lang w:val="en-HK"/>
        </w:rPr>
        <w:t>​.</w:t>
      </w:r>
    </w:p>
    <w:p w14:paraId="6253B24B"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creates a fundamental </w:t>
      </w:r>
      <w:r w:rsidRPr="00254C9E">
        <w:rPr>
          <w:rFonts w:ascii="Times New Roman" w:hAnsi="Times New Roman"/>
          <w:b/>
          <w:bCs/>
          <w:lang w:val="en-HK"/>
        </w:rPr>
        <w:t>evidentiary issue</w:t>
      </w:r>
      <w:r w:rsidRPr="00254C9E">
        <w:rPr>
          <w:rFonts w:ascii="Times New Roman" w:hAnsi="Times New Roman"/>
          <w:lang w:val="en-HK"/>
        </w:rPr>
        <w:t xml:space="preserve">—the </w:t>
      </w:r>
      <w:r w:rsidRPr="00254C9E">
        <w:rPr>
          <w:rFonts w:ascii="Times New Roman" w:hAnsi="Times New Roman"/>
          <w:b/>
          <w:bCs/>
          <w:lang w:val="en-HK"/>
        </w:rPr>
        <w:t>same involuntary act</w:t>
      </w:r>
      <w:r w:rsidRPr="00254C9E">
        <w:rPr>
          <w:rFonts w:ascii="Times New Roman" w:hAnsi="Times New Roman"/>
          <w:lang w:val="en-HK"/>
        </w:rPr>
        <w:t xml:space="preserve"> can lead to </w:t>
      </w:r>
      <w:r w:rsidRPr="00254C9E">
        <w:rPr>
          <w:rFonts w:ascii="Times New Roman" w:hAnsi="Times New Roman"/>
          <w:b/>
          <w:bCs/>
          <w:lang w:val="en-HK"/>
        </w:rPr>
        <w:t>different legal consequences</w:t>
      </w:r>
      <w:r w:rsidRPr="00254C9E">
        <w:rPr>
          <w:rFonts w:ascii="Times New Roman" w:hAnsi="Times New Roman"/>
          <w:lang w:val="en-HK"/>
        </w:rPr>
        <w:t xml:space="preserve"> depending on whether the condition is classified as </w:t>
      </w:r>
      <w:r w:rsidRPr="00254C9E">
        <w:rPr>
          <w:rFonts w:ascii="Times New Roman" w:hAnsi="Times New Roman"/>
          <w:b/>
          <w:bCs/>
          <w:lang w:val="en-HK"/>
        </w:rPr>
        <w:t>internal or external</w:t>
      </w:r>
      <w:r w:rsidRPr="00254C9E">
        <w:rPr>
          <w:rFonts w:ascii="Times New Roman" w:hAnsi="Times New Roman"/>
          <w:lang w:val="en-HK"/>
        </w:rPr>
        <w:t>.</w:t>
      </w:r>
    </w:p>
    <w:p w14:paraId="3FEBD637"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655D8BEC">
          <v:rect id="_x0000_i1040" alt="" style="width:451.3pt;height:.05pt;mso-width-percent:0;mso-height-percent:0;mso-width-percent:0;mso-height-percent:0" o:hralign="center" o:hrstd="t" o:hr="t" fillcolor="#a0a0a0" stroked="f"/>
        </w:pict>
      </w:r>
    </w:p>
    <w:p w14:paraId="5585D631"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3. The Internal/External Test and Its Problems</w:t>
      </w:r>
    </w:p>
    <w:p w14:paraId="0A770A51"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courts have historically drawn the distinction between </w:t>
      </w:r>
      <w:r w:rsidRPr="00254C9E">
        <w:rPr>
          <w:rFonts w:ascii="Times New Roman" w:hAnsi="Times New Roman"/>
          <w:b/>
          <w:bCs/>
          <w:lang w:val="en-HK"/>
        </w:rPr>
        <w:t>sane and insane automatism</w:t>
      </w:r>
      <w:r w:rsidRPr="00254C9E">
        <w:rPr>
          <w:rFonts w:ascii="Times New Roman" w:hAnsi="Times New Roman"/>
          <w:lang w:val="en-HK"/>
        </w:rPr>
        <w:t xml:space="preserve"> based on the </w:t>
      </w:r>
      <w:r w:rsidRPr="00254C9E">
        <w:rPr>
          <w:rFonts w:ascii="Times New Roman" w:hAnsi="Times New Roman"/>
          <w:b/>
          <w:bCs/>
          <w:lang w:val="en-HK"/>
        </w:rPr>
        <w:t>cause of the mental malfunction</w:t>
      </w:r>
      <w:r w:rsidRPr="00254C9E">
        <w:rPr>
          <w:rFonts w:ascii="Times New Roman" w:hAnsi="Times New Roman"/>
          <w:lang w:val="en-HK"/>
        </w:rPr>
        <w:t>:</w:t>
      </w:r>
    </w:p>
    <w:p w14:paraId="13D38A37" w14:textId="77777777" w:rsidR="00A14A25" w:rsidRPr="00254C9E" w:rsidRDefault="00A14A25" w:rsidP="00254C9E">
      <w:pPr>
        <w:numPr>
          <w:ilvl w:val="0"/>
          <w:numId w:val="10"/>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Internal causes</w:t>
      </w:r>
      <w:r w:rsidRPr="00254C9E">
        <w:rPr>
          <w:rFonts w:ascii="Times New Roman" w:hAnsi="Times New Roman"/>
          <w:lang w:val="en-HK"/>
        </w:rPr>
        <w:t xml:space="preserve"> (e.g., epilepsy, diabetes, or schizophrenia) lead to </w:t>
      </w:r>
      <w:r w:rsidRPr="00254C9E">
        <w:rPr>
          <w:rFonts w:ascii="Times New Roman" w:hAnsi="Times New Roman"/>
          <w:b/>
          <w:bCs/>
          <w:lang w:val="en-HK"/>
        </w:rPr>
        <w:t>insane automatism</w:t>
      </w:r>
      <w:r w:rsidRPr="00254C9E">
        <w:rPr>
          <w:rFonts w:ascii="Times New Roman" w:hAnsi="Times New Roman"/>
          <w:lang w:val="en-HK"/>
        </w:rPr>
        <w:t xml:space="preserve"> under the </w:t>
      </w:r>
      <w:proofErr w:type="spellStart"/>
      <w:r w:rsidRPr="00254C9E">
        <w:rPr>
          <w:rFonts w:ascii="Times New Roman" w:hAnsi="Times New Roman"/>
          <w:i/>
          <w:iCs/>
          <w:lang w:val="en-HK"/>
        </w:rPr>
        <w:t>M’Naghten</w:t>
      </w:r>
      <w:proofErr w:type="spellEnd"/>
      <w:r w:rsidRPr="00254C9E">
        <w:rPr>
          <w:rFonts w:ascii="Times New Roman" w:hAnsi="Times New Roman"/>
          <w:i/>
          <w:iCs/>
          <w:lang w:val="en-HK"/>
        </w:rPr>
        <w:t xml:space="preserve"> Rules</w:t>
      </w:r>
      <w:r w:rsidRPr="00254C9E">
        <w:rPr>
          <w:rFonts w:ascii="Times New Roman" w:hAnsi="Times New Roman"/>
          <w:lang w:val="en-HK"/>
        </w:rPr>
        <w:t>.</w:t>
      </w:r>
    </w:p>
    <w:p w14:paraId="356A09B7" w14:textId="77777777" w:rsidR="00A14A25" w:rsidRPr="00254C9E" w:rsidRDefault="00A14A25" w:rsidP="00254C9E">
      <w:pPr>
        <w:numPr>
          <w:ilvl w:val="0"/>
          <w:numId w:val="10"/>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External causes</w:t>
      </w:r>
      <w:r w:rsidRPr="00254C9E">
        <w:rPr>
          <w:rFonts w:ascii="Times New Roman" w:hAnsi="Times New Roman"/>
          <w:lang w:val="en-HK"/>
        </w:rPr>
        <w:t xml:space="preserve"> (e.g., concussion, drugs, or shock) justify </w:t>
      </w:r>
      <w:r w:rsidRPr="00254C9E">
        <w:rPr>
          <w:rFonts w:ascii="Times New Roman" w:hAnsi="Times New Roman"/>
          <w:b/>
          <w:bCs/>
          <w:lang w:val="en-HK"/>
        </w:rPr>
        <w:t>sane automatism</w:t>
      </w:r>
      <w:r w:rsidRPr="00254C9E">
        <w:rPr>
          <w:rFonts w:ascii="Times New Roman" w:hAnsi="Times New Roman"/>
          <w:lang w:val="en-HK"/>
        </w:rPr>
        <w:t xml:space="preserve">, resulting in </w:t>
      </w:r>
      <w:r w:rsidRPr="00254C9E">
        <w:rPr>
          <w:rFonts w:ascii="Times New Roman" w:hAnsi="Times New Roman"/>
          <w:b/>
          <w:bCs/>
          <w:lang w:val="en-HK"/>
        </w:rPr>
        <w:t>acquittal</w:t>
      </w:r>
      <w:r w:rsidRPr="00254C9E">
        <w:rPr>
          <w:rFonts w:ascii="Times New Roman" w:hAnsi="Times New Roman"/>
          <w:lang w:val="en-HK"/>
        </w:rPr>
        <w:t>​.</w:t>
      </w:r>
    </w:p>
    <w:p w14:paraId="400391FD"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distinction was formalised in </w:t>
      </w:r>
      <w:proofErr w:type="spellStart"/>
      <w:r w:rsidRPr="00254C9E">
        <w:rPr>
          <w:rFonts w:ascii="Times New Roman" w:hAnsi="Times New Roman"/>
          <w:i/>
          <w:iCs/>
          <w:lang w:val="en-HK"/>
        </w:rPr>
        <w:t>Rabey</w:t>
      </w:r>
      <w:proofErr w:type="spellEnd"/>
      <w:r w:rsidRPr="00254C9E">
        <w:rPr>
          <w:rFonts w:ascii="Times New Roman" w:hAnsi="Times New Roman"/>
          <w:i/>
          <w:iCs/>
          <w:lang w:val="en-HK"/>
        </w:rPr>
        <w:t xml:space="preserve"> v The Queen</w:t>
      </w:r>
      <w:r w:rsidRPr="00254C9E">
        <w:rPr>
          <w:rFonts w:ascii="Times New Roman" w:hAnsi="Times New Roman"/>
          <w:lang w:val="en-HK"/>
        </w:rPr>
        <w:t xml:space="preserve"> (1977) 37 CCC (2d) 461, where Martin J.A. of the Ontario Court of Appeal stated:</w:t>
      </w:r>
    </w:p>
    <w:p w14:paraId="64046EF3"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 distinction to be drawn is between a malfunctioning of the mind arising from some cause that is primarily internal to the accused … as opposed to a malfunctioning of the mind which is the transient effect produced by some external factor such as, for example, concussion.”</w:t>
      </w:r>
      <w:r w:rsidRPr="00254C9E">
        <w:rPr>
          <w:rFonts w:ascii="Times New Roman" w:hAnsi="Times New Roman"/>
          <w:lang w:val="en-HK"/>
        </w:rPr>
        <w:t>​.</w:t>
      </w:r>
    </w:p>
    <w:p w14:paraId="19214A87"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However, this test has been </w:t>
      </w:r>
      <w:r w:rsidRPr="00254C9E">
        <w:rPr>
          <w:rFonts w:ascii="Times New Roman" w:hAnsi="Times New Roman"/>
          <w:b/>
          <w:bCs/>
          <w:lang w:val="en-HK"/>
        </w:rPr>
        <w:t>heavily criticised</w:t>
      </w:r>
      <w:r w:rsidRPr="00254C9E">
        <w:rPr>
          <w:rFonts w:ascii="Times New Roman" w:hAnsi="Times New Roman"/>
          <w:lang w:val="en-HK"/>
        </w:rPr>
        <w:t xml:space="preserve">. As </w:t>
      </w:r>
      <w:proofErr w:type="spellStart"/>
      <w:r w:rsidRPr="00254C9E">
        <w:rPr>
          <w:rFonts w:ascii="Times New Roman" w:hAnsi="Times New Roman"/>
          <w:lang w:val="en-HK"/>
        </w:rPr>
        <w:t>Schoop</w:t>
      </w:r>
      <w:proofErr w:type="spellEnd"/>
      <w:r w:rsidRPr="00254C9E">
        <w:rPr>
          <w:rFonts w:ascii="Times New Roman" w:hAnsi="Times New Roman"/>
          <w:lang w:val="en-HK"/>
        </w:rPr>
        <w:t xml:space="preserve"> has argued:</w:t>
      </w:r>
    </w:p>
    <w:p w14:paraId="2D34E640"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lastRenderedPageBreak/>
        <w:t>"It is the functional impairment rather than the underlying disabling condition which justifies the availability of a defence."</w:t>
      </w:r>
      <w:r w:rsidRPr="00254C9E">
        <w:rPr>
          <w:rFonts w:ascii="Times New Roman" w:hAnsi="Times New Roman"/>
          <w:lang w:val="en-HK"/>
        </w:rPr>
        <w:t>​.</w:t>
      </w:r>
    </w:p>
    <w:p w14:paraId="6171EA7B"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For example, a </w:t>
      </w:r>
      <w:r w:rsidRPr="00254C9E">
        <w:rPr>
          <w:rFonts w:ascii="Times New Roman" w:hAnsi="Times New Roman"/>
          <w:b/>
          <w:bCs/>
          <w:lang w:val="en-HK"/>
        </w:rPr>
        <w:t>diabetic</w:t>
      </w:r>
      <w:r w:rsidRPr="00254C9E">
        <w:rPr>
          <w:rFonts w:ascii="Times New Roman" w:hAnsi="Times New Roman"/>
          <w:lang w:val="en-HK"/>
        </w:rPr>
        <w:t xml:space="preserve"> who commits an offence while experiencing:</w:t>
      </w:r>
    </w:p>
    <w:p w14:paraId="6A3D6A97" w14:textId="77777777" w:rsidR="00A14A25" w:rsidRPr="00254C9E" w:rsidRDefault="00A14A25" w:rsidP="00254C9E">
      <w:pPr>
        <w:numPr>
          <w:ilvl w:val="0"/>
          <w:numId w:val="11"/>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Hyperglycaemia</w:t>
      </w:r>
      <w:r w:rsidRPr="00254C9E">
        <w:rPr>
          <w:rFonts w:ascii="Times New Roman" w:hAnsi="Times New Roman"/>
          <w:lang w:val="en-HK"/>
        </w:rPr>
        <w:t xml:space="preserve"> (high blood sugar—internal cause) can only plead </w:t>
      </w:r>
      <w:r w:rsidRPr="00254C9E">
        <w:rPr>
          <w:rFonts w:ascii="Times New Roman" w:hAnsi="Times New Roman"/>
          <w:b/>
          <w:bCs/>
          <w:lang w:val="en-HK"/>
        </w:rPr>
        <w:t>insanity</w:t>
      </w:r>
      <w:r w:rsidRPr="00254C9E">
        <w:rPr>
          <w:rFonts w:ascii="Times New Roman" w:hAnsi="Times New Roman"/>
          <w:lang w:val="en-HK"/>
        </w:rPr>
        <w:t>.</w:t>
      </w:r>
    </w:p>
    <w:p w14:paraId="512F1100" w14:textId="77777777" w:rsidR="00A14A25" w:rsidRPr="00254C9E" w:rsidRDefault="00A14A25" w:rsidP="00254C9E">
      <w:pPr>
        <w:numPr>
          <w:ilvl w:val="0"/>
          <w:numId w:val="11"/>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Hypoglycaemia</w:t>
      </w:r>
      <w:r w:rsidRPr="00254C9E">
        <w:rPr>
          <w:rFonts w:ascii="Times New Roman" w:hAnsi="Times New Roman"/>
          <w:lang w:val="en-HK"/>
        </w:rPr>
        <w:t xml:space="preserve"> (low blood sugar—</w:t>
      </w:r>
      <w:r w:rsidRPr="00254C9E">
        <w:rPr>
          <w:rFonts w:ascii="Times New Roman" w:hAnsi="Times New Roman"/>
          <w:color w:val="FF0000"/>
          <w:lang w:val="en-HK"/>
        </w:rPr>
        <w:t xml:space="preserve">external cause </w:t>
      </w:r>
      <w:r w:rsidRPr="00254C9E">
        <w:rPr>
          <w:rFonts w:ascii="Times New Roman" w:hAnsi="Times New Roman"/>
          <w:lang w:val="en-HK"/>
        </w:rPr>
        <w:t xml:space="preserve">from insulin overdose) can plead </w:t>
      </w:r>
      <w:r w:rsidRPr="00254C9E">
        <w:rPr>
          <w:rFonts w:ascii="Times New Roman" w:hAnsi="Times New Roman"/>
          <w:b/>
          <w:bCs/>
          <w:lang w:val="en-HK"/>
        </w:rPr>
        <w:t>sane automatism</w:t>
      </w:r>
      <w:r w:rsidRPr="00254C9E">
        <w:rPr>
          <w:rFonts w:ascii="Times New Roman" w:hAnsi="Times New Roman"/>
          <w:lang w:val="en-HK"/>
        </w:rPr>
        <w:t>.</w:t>
      </w:r>
    </w:p>
    <w:p w14:paraId="15AC074B"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w:t>
      </w:r>
      <w:r w:rsidRPr="00254C9E">
        <w:rPr>
          <w:rFonts w:ascii="Times New Roman" w:hAnsi="Times New Roman"/>
          <w:b/>
          <w:bCs/>
          <w:lang w:val="en-HK"/>
        </w:rPr>
        <w:t>leads to inconsistencies</w:t>
      </w:r>
      <w:r w:rsidRPr="00254C9E">
        <w:rPr>
          <w:rFonts w:ascii="Times New Roman" w:hAnsi="Times New Roman"/>
          <w:lang w:val="en-HK"/>
        </w:rPr>
        <w:t>, as pointed out by Smith and Hogan:</w:t>
      </w:r>
    </w:p>
    <w:p w14:paraId="03A07701"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"It is difficult to see why a man whose alleged disability arises from a disease of the mind should be convicted whereas one whose alleged disability arises from some other cause, would, in exactly the same circumstances, be acquitted."</w:t>
      </w:r>
      <w:r w:rsidRPr="00254C9E">
        <w:rPr>
          <w:rFonts w:ascii="Times New Roman" w:hAnsi="Times New Roman"/>
          <w:lang w:val="en-HK"/>
        </w:rPr>
        <w:t>​.</w:t>
      </w:r>
    </w:p>
    <w:p w14:paraId="3E022207"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Thus, the </w:t>
      </w:r>
      <w:r w:rsidRPr="00254C9E">
        <w:rPr>
          <w:rFonts w:ascii="Times New Roman" w:hAnsi="Times New Roman"/>
          <w:b/>
          <w:bCs/>
          <w:lang w:val="en-HK"/>
        </w:rPr>
        <w:t>arbitrariness</w:t>
      </w:r>
      <w:r w:rsidRPr="00254C9E">
        <w:rPr>
          <w:rFonts w:ascii="Times New Roman" w:hAnsi="Times New Roman"/>
          <w:lang w:val="en-HK"/>
        </w:rPr>
        <w:t xml:space="preserve"> of the internal/external test has led to calls for reform.</w:t>
      </w:r>
    </w:p>
    <w:p w14:paraId="72E03703"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776A4444">
          <v:rect id="_x0000_i1039" alt="" style="width:451.3pt;height:.05pt;mso-width-percent:0;mso-height-percent:0;mso-width-percent:0;mso-height-percent:0" o:hralign="center" o:hrstd="t" o:hr="t" fillcolor="#a0a0a0" stroked="f"/>
        </w:pict>
      </w:r>
    </w:p>
    <w:p w14:paraId="1EAB7171"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 xml:space="preserve">4. Judicial </w:t>
      </w:r>
      <w:proofErr w:type="spellStart"/>
      <w:r w:rsidRPr="00254C9E">
        <w:rPr>
          <w:rFonts w:ascii="Times New Roman" w:hAnsi="Times New Roman"/>
          <w:b/>
          <w:bCs/>
          <w:lang w:val="en-HK"/>
        </w:rPr>
        <w:t>Skepticism</w:t>
      </w:r>
      <w:proofErr w:type="spellEnd"/>
      <w:r w:rsidRPr="00254C9E">
        <w:rPr>
          <w:rFonts w:ascii="Times New Roman" w:hAnsi="Times New Roman"/>
          <w:b/>
          <w:bCs/>
          <w:lang w:val="en-HK"/>
        </w:rPr>
        <w:t xml:space="preserve"> and the Evidential Burden</w:t>
      </w:r>
    </w:p>
    <w:p w14:paraId="322BBF90"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Courts have expressed </w:t>
      </w:r>
      <w:proofErr w:type="spellStart"/>
      <w:r w:rsidRPr="00254C9E">
        <w:rPr>
          <w:rFonts w:ascii="Times New Roman" w:hAnsi="Times New Roman"/>
          <w:b/>
          <w:bCs/>
          <w:lang w:val="en-HK"/>
        </w:rPr>
        <w:t>skepticism</w:t>
      </w:r>
      <w:proofErr w:type="spellEnd"/>
      <w:r w:rsidRPr="00254C9E">
        <w:rPr>
          <w:rFonts w:ascii="Times New Roman" w:hAnsi="Times New Roman"/>
          <w:lang w:val="en-HK"/>
        </w:rPr>
        <w:t xml:space="preserve"> towards claims of automatism, fearing that they could be used as an </w:t>
      </w:r>
      <w:r w:rsidRPr="00254C9E">
        <w:rPr>
          <w:rFonts w:ascii="Times New Roman" w:hAnsi="Times New Roman"/>
          <w:b/>
          <w:bCs/>
          <w:lang w:val="en-HK"/>
        </w:rPr>
        <w:t>easy escape from liability</w:t>
      </w:r>
      <w:r w:rsidRPr="00254C9E">
        <w:rPr>
          <w:rFonts w:ascii="Times New Roman" w:hAnsi="Times New Roman"/>
          <w:lang w:val="en-HK"/>
        </w:rPr>
        <w:t xml:space="preserve">. As noted in </w:t>
      </w:r>
      <w:r w:rsidRPr="00254C9E">
        <w:rPr>
          <w:rFonts w:ascii="Times New Roman" w:hAnsi="Times New Roman"/>
          <w:i/>
          <w:iCs/>
          <w:lang w:val="en-HK"/>
        </w:rPr>
        <w:t>Bratty</w:t>
      </w:r>
      <w:r w:rsidRPr="00254C9E">
        <w:rPr>
          <w:rFonts w:ascii="Times New Roman" w:hAnsi="Times New Roman"/>
          <w:lang w:val="en-HK"/>
        </w:rPr>
        <w:t>:</w:t>
      </w:r>
    </w:p>
    <w:p w14:paraId="5360C40A"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“Judges everywhere distrust the plea of unconsciousness and apprehend that jurors may repose hasty confidence in it.”</w:t>
      </w:r>
      <w:r w:rsidRPr="00254C9E">
        <w:rPr>
          <w:rFonts w:ascii="Times New Roman" w:hAnsi="Times New Roman"/>
          <w:lang w:val="en-HK"/>
        </w:rPr>
        <w:t>​.</w:t>
      </w:r>
    </w:p>
    <w:p w14:paraId="424D8D79"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To prevent </w:t>
      </w:r>
      <w:r w:rsidRPr="00254C9E">
        <w:rPr>
          <w:rFonts w:ascii="Times New Roman" w:hAnsi="Times New Roman"/>
          <w:b/>
          <w:bCs/>
          <w:lang w:val="en-HK"/>
        </w:rPr>
        <w:t>spurious defences</w:t>
      </w:r>
      <w:r w:rsidRPr="00254C9E">
        <w:rPr>
          <w:rFonts w:ascii="Times New Roman" w:hAnsi="Times New Roman"/>
          <w:lang w:val="en-HK"/>
        </w:rPr>
        <w:t xml:space="preserve">, courts require </w:t>
      </w:r>
      <w:r w:rsidRPr="00254C9E">
        <w:rPr>
          <w:rFonts w:ascii="Times New Roman" w:hAnsi="Times New Roman"/>
          <w:b/>
          <w:bCs/>
          <w:lang w:val="en-HK"/>
        </w:rPr>
        <w:t>credible expert evidence</w:t>
      </w:r>
      <w:r w:rsidRPr="00254C9E">
        <w:rPr>
          <w:rFonts w:ascii="Times New Roman" w:hAnsi="Times New Roman"/>
          <w:lang w:val="en-HK"/>
        </w:rPr>
        <w:t xml:space="preserve"> to establish automatism. In </w:t>
      </w:r>
      <w:r w:rsidRPr="00254C9E">
        <w:rPr>
          <w:rFonts w:ascii="Times New Roman" w:hAnsi="Times New Roman"/>
          <w:i/>
          <w:iCs/>
          <w:lang w:val="en-HK"/>
        </w:rPr>
        <w:t>R v Burgess</w:t>
      </w:r>
      <w:r w:rsidRPr="00254C9E">
        <w:rPr>
          <w:rFonts w:ascii="Times New Roman" w:hAnsi="Times New Roman"/>
          <w:lang w:val="en-HK"/>
        </w:rPr>
        <w:t xml:space="preserve"> [1991] 2 QB 92, Lord Lane CJ ruled that:</w:t>
      </w:r>
    </w:p>
    <w:p w14:paraId="34392CA1"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 first question is whether a proper evidential foundation for the defence of automatism has been laid.”</w:t>
      </w:r>
      <w:r w:rsidRPr="00254C9E">
        <w:rPr>
          <w:rFonts w:ascii="Times New Roman" w:hAnsi="Times New Roman"/>
          <w:lang w:val="en-HK"/>
        </w:rPr>
        <w:t>​.</w:t>
      </w:r>
    </w:p>
    <w:p w14:paraId="1071F5E2"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This means:</w:t>
      </w:r>
    </w:p>
    <w:p w14:paraId="7EF286F6" w14:textId="77777777" w:rsidR="00A14A25" w:rsidRPr="00254C9E" w:rsidRDefault="00A14A25" w:rsidP="00254C9E">
      <w:pPr>
        <w:numPr>
          <w:ilvl w:val="0"/>
          <w:numId w:val="12"/>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A mere assertion by the accused is insufficient</w:t>
      </w:r>
      <w:r w:rsidRPr="00254C9E">
        <w:rPr>
          <w:rFonts w:ascii="Times New Roman" w:hAnsi="Times New Roman"/>
          <w:lang w:val="en-HK"/>
        </w:rPr>
        <w:t>.</w:t>
      </w:r>
    </w:p>
    <w:p w14:paraId="39307D7C" w14:textId="77777777" w:rsidR="00A14A25" w:rsidRPr="00254C9E" w:rsidRDefault="00A14A25" w:rsidP="00254C9E">
      <w:pPr>
        <w:numPr>
          <w:ilvl w:val="0"/>
          <w:numId w:val="12"/>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Medical testimony is typically required</w:t>
      </w:r>
      <w:r w:rsidRPr="00254C9E">
        <w:rPr>
          <w:rFonts w:ascii="Times New Roman" w:hAnsi="Times New Roman"/>
          <w:lang w:val="en-HK"/>
        </w:rPr>
        <w:t>.</w:t>
      </w:r>
    </w:p>
    <w:p w14:paraId="144ACA1A" w14:textId="77777777" w:rsidR="00A14A25" w:rsidRPr="00254C9E" w:rsidRDefault="00A14A25" w:rsidP="00254C9E">
      <w:pPr>
        <w:numPr>
          <w:ilvl w:val="0"/>
          <w:numId w:val="12"/>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lastRenderedPageBreak/>
        <w:t>If the evidence suggests insanity, the accused must prove it on the balance of probabilities</w:t>
      </w:r>
      <w:r w:rsidRPr="00254C9E">
        <w:rPr>
          <w:rFonts w:ascii="Times New Roman" w:hAnsi="Times New Roman"/>
          <w:lang w:val="en-HK"/>
        </w:rPr>
        <w:t>​.</w:t>
      </w:r>
    </w:p>
    <w:p w14:paraId="143808F0"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w:t>
      </w:r>
      <w:r w:rsidRPr="00254C9E">
        <w:rPr>
          <w:rFonts w:ascii="Times New Roman" w:hAnsi="Times New Roman"/>
          <w:b/>
          <w:bCs/>
          <w:lang w:val="en-HK"/>
        </w:rPr>
        <w:t>rigid evidential requirement</w:t>
      </w:r>
      <w:r w:rsidRPr="00254C9E">
        <w:rPr>
          <w:rFonts w:ascii="Times New Roman" w:hAnsi="Times New Roman"/>
          <w:lang w:val="en-HK"/>
        </w:rPr>
        <w:t xml:space="preserve"> has led to cases where defendants have been </w:t>
      </w:r>
      <w:r w:rsidRPr="00254C9E">
        <w:rPr>
          <w:rFonts w:ascii="Times New Roman" w:hAnsi="Times New Roman"/>
          <w:b/>
          <w:bCs/>
          <w:lang w:val="en-HK"/>
        </w:rPr>
        <w:t>wrongly convicted</w:t>
      </w:r>
      <w:r w:rsidRPr="00254C9E">
        <w:rPr>
          <w:rFonts w:ascii="Times New Roman" w:hAnsi="Times New Roman"/>
          <w:lang w:val="en-HK"/>
        </w:rPr>
        <w:t xml:space="preserve"> because they could not produce </w:t>
      </w:r>
      <w:r w:rsidRPr="00254C9E">
        <w:rPr>
          <w:rFonts w:ascii="Times New Roman" w:hAnsi="Times New Roman"/>
          <w:b/>
          <w:bCs/>
          <w:lang w:val="en-HK"/>
        </w:rPr>
        <w:t>sufficient medical evidence</w:t>
      </w:r>
      <w:r w:rsidRPr="00254C9E">
        <w:rPr>
          <w:rFonts w:ascii="Times New Roman" w:hAnsi="Times New Roman"/>
          <w:lang w:val="en-HK"/>
        </w:rPr>
        <w:t>.</w:t>
      </w:r>
    </w:p>
    <w:p w14:paraId="44BB8939"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335B2BBF">
          <v:rect id="_x0000_i1038" alt="" style="width:451.3pt;height:.05pt;mso-width-percent:0;mso-height-percent:0;mso-width-percent:0;mso-height-percent:0" o:hralign="center" o:hrstd="t" o:hr="t" fillcolor="#a0a0a0" stroked="f"/>
        </w:pict>
      </w:r>
    </w:p>
    <w:p w14:paraId="698C25B9"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5. The Consequences of Misclassification</w:t>
      </w:r>
    </w:p>
    <w:p w14:paraId="40901821"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legal consequences</w:t>
      </w:r>
      <w:r w:rsidRPr="00254C9E">
        <w:rPr>
          <w:rFonts w:ascii="Times New Roman" w:hAnsi="Times New Roman"/>
          <w:lang w:val="en-HK"/>
        </w:rPr>
        <w:t xml:space="preserve"> of the classification of automatism are profound:</w:t>
      </w:r>
    </w:p>
    <w:p w14:paraId="72FA6F5E" w14:textId="77777777" w:rsidR="00A14A25" w:rsidRPr="00254C9E" w:rsidRDefault="00A14A25" w:rsidP="00254C9E">
      <w:pPr>
        <w:numPr>
          <w:ilvl w:val="0"/>
          <w:numId w:val="13"/>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 xml:space="preserve">If the accused </w:t>
      </w:r>
      <w:r w:rsidRPr="00254C9E">
        <w:rPr>
          <w:rFonts w:ascii="Times New Roman" w:hAnsi="Times New Roman"/>
          <w:b/>
          <w:bCs/>
          <w:color w:val="FF0000"/>
          <w:lang w:val="en-HK"/>
        </w:rPr>
        <w:t>establishes sane automatism</w:t>
      </w:r>
      <w:r w:rsidRPr="00254C9E">
        <w:rPr>
          <w:rFonts w:ascii="Times New Roman" w:hAnsi="Times New Roman"/>
          <w:lang w:val="en-HK"/>
        </w:rPr>
        <w:t xml:space="preserve">, they receive an </w:t>
      </w:r>
      <w:r w:rsidRPr="00254C9E">
        <w:rPr>
          <w:rFonts w:ascii="Times New Roman" w:hAnsi="Times New Roman"/>
          <w:b/>
          <w:bCs/>
          <w:color w:val="FF0000"/>
          <w:lang w:val="en-HK"/>
        </w:rPr>
        <w:t>unconditional acquittal</w:t>
      </w:r>
      <w:r w:rsidRPr="00254C9E">
        <w:rPr>
          <w:rFonts w:ascii="Times New Roman" w:hAnsi="Times New Roman"/>
          <w:lang w:val="en-HK"/>
        </w:rPr>
        <w:t>.</w:t>
      </w:r>
    </w:p>
    <w:p w14:paraId="0C8F70FF" w14:textId="77777777" w:rsidR="00A14A25" w:rsidRPr="00254C9E" w:rsidRDefault="00A14A25" w:rsidP="00254C9E">
      <w:pPr>
        <w:numPr>
          <w:ilvl w:val="0"/>
          <w:numId w:val="13"/>
        </w:numPr>
        <w:spacing w:before="100" w:beforeAutospacing="1" w:after="100" w:afterAutospacing="1" w:line="360" w:lineRule="auto"/>
        <w:rPr>
          <w:rFonts w:ascii="Times New Roman" w:hAnsi="Times New Roman"/>
          <w:color w:val="FF0000"/>
          <w:lang w:val="en-HK"/>
        </w:rPr>
      </w:pPr>
      <w:r w:rsidRPr="00254C9E">
        <w:rPr>
          <w:rFonts w:ascii="Times New Roman" w:hAnsi="Times New Roman"/>
          <w:b/>
          <w:bCs/>
          <w:lang w:val="en-HK"/>
        </w:rPr>
        <w:t>If the accused establishes insane automatism</w:t>
      </w:r>
      <w:r w:rsidRPr="00254C9E">
        <w:rPr>
          <w:rFonts w:ascii="Times New Roman" w:hAnsi="Times New Roman"/>
          <w:lang w:val="en-HK"/>
        </w:rPr>
        <w:t xml:space="preserve">, they receive a </w:t>
      </w:r>
      <w:r w:rsidRPr="00254C9E">
        <w:rPr>
          <w:rFonts w:ascii="Times New Roman" w:hAnsi="Times New Roman"/>
          <w:b/>
          <w:bCs/>
          <w:lang w:val="en-HK"/>
        </w:rPr>
        <w:t>special verdict of "not guilty by reason of insanity"</w:t>
      </w:r>
      <w:r w:rsidRPr="00254C9E">
        <w:rPr>
          <w:rFonts w:ascii="Times New Roman" w:hAnsi="Times New Roman"/>
          <w:lang w:val="en-HK"/>
        </w:rPr>
        <w:t xml:space="preserve">, which may lead to </w:t>
      </w:r>
      <w:r w:rsidRPr="00254C9E">
        <w:rPr>
          <w:rFonts w:ascii="Times New Roman" w:hAnsi="Times New Roman"/>
          <w:b/>
          <w:bCs/>
          <w:color w:val="FF0000"/>
          <w:lang w:val="en-HK"/>
        </w:rPr>
        <w:t>indefinite detention in a psychiatric institution</w:t>
      </w:r>
      <w:r w:rsidRPr="00254C9E">
        <w:rPr>
          <w:rFonts w:ascii="Times New Roman" w:hAnsi="Times New Roman"/>
          <w:color w:val="FF0000"/>
          <w:lang w:val="en-HK"/>
        </w:rPr>
        <w:t>​.</w:t>
      </w:r>
    </w:p>
    <w:p w14:paraId="75EEA63F"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was recognised in </w:t>
      </w:r>
      <w:r w:rsidRPr="00254C9E">
        <w:rPr>
          <w:rFonts w:ascii="Times New Roman" w:hAnsi="Times New Roman"/>
          <w:i/>
          <w:iCs/>
          <w:lang w:val="en-HK"/>
        </w:rPr>
        <w:t>R v Carter</w:t>
      </w:r>
      <w:r w:rsidRPr="00254C9E">
        <w:rPr>
          <w:rFonts w:ascii="Times New Roman" w:hAnsi="Times New Roman"/>
          <w:lang w:val="en-HK"/>
        </w:rPr>
        <w:t xml:space="preserve"> [1959] VR 105, where </w:t>
      </w:r>
      <w:proofErr w:type="spellStart"/>
      <w:r w:rsidRPr="00254C9E">
        <w:rPr>
          <w:rFonts w:ascii="Times New Roman" w:hAnsi="Times New Roman"/>
          <w:lang w:val="en-HK"/>
        </w:rPr>
        <w:t>Sholl</w:t>
      </w:r>
      <w:proofErr w:type="spellEnd"/>
      <w:r w:rsidRPr="00254C9E">
        <w:rPr>
          <w:rFonts w:ascii="Times New Roman" w:hAnsi="Times New Roman"/>
          <w:lang w:val="en-HK"/>
        </w:rPr>
        <w:t xml:space="preserve"> J. stated:</w:t>
      </w:r>
    </w:p>
    <w:p w14:paraId="5F6CC741"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 xml:space="preserve">"The importance of the distinction is that not only a different consequence ensues upon the acceptance by the jury of the plea but also that a </w:t>
      </w:r>
      <w:r w:rsidRPr="00254C9E">
        <w:rPr>
          <w:rFonts w:ascii="Times New Roman" w:hAnsi="Times New Roman"/>
          <w:b/>
          <w:bCs/>
          <w:color w:val="FF0000"/>
          <w:highlight w:val="yellow"/>
          <w:lang w:val="en-HK"/>
        </w:rPr>
        <w:t>different onus attaches</w:t>
      </w:r>
      <w:r w:rsidRPr="00254C9E">
        <w:rPr>
          <w:rFonts w:ascii="Times New Roman" w:hAnsi="Times New Roman"/>
          <w:b/>
          <w:bCs/>
          <w:lang w:val="en-HK"/>
        </w:rPr>
        <w:t>."</w:t>
      </w:r>
      <w:r w:rsidRPr="00254C9E">
        <w:rPr>
          <w:rFonts w:ascii="Times New Roman" w:hAnsi="Times New Roman"/>
          <w:lang w:val="en-HK"/>
        </w:rPr>
        <w:t>​.</w:t>
      </w:r>
    </w:p>
    <w:p w14:paraId="6B24F8EE"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Thus, an accused found to have acted under </w:t>
      </w:r>
      <w:r w:rsidRPr="00254C9E">
        <w:rPr>
          <w:rFonts w:ascii="Times New Roman" w:hAnsi="Times New Roman"/>
          <w:b/>
          <w:bCs/>
          <w:lang w:val="en-HK"/>
        </w:rPr>
        <w:t>insane automatism</w:t>
      </w:r>
      <w:r w:rsidRPr="00254C9E">
        <w:rPr>
          <w:rFonts w:ascii="Times New Roman" w:hAnsi="Times New Roman"/>
          <w:lang w:val="en-HK"/>
        </w:rPr>
        <w:t xml:space="preserve"> may be </w:t>
      </w:r>
      <w:r w:rsidRPr="00254C9E">
        <w:rPr>
          <w:rFonts w:ascii="Times New Roman" w:hAnsi="Times New Roman"/>
          <w:b/>
          <w:bCs/>
          <w:lang w:val="en-HK"/>
        </w:rPr>
        <w:t>institutionalised indefinitely</w:t>
      </w:r>
      <w:r w:rsidRPr="00254C9E">
        <w:rPr>
          <w:rFonts w:ascii="Times New Roman" w:hAnsi="Times New Roman"/>
          <w:lang w:val="en-HK"/>
        </w:rPr>
        <w:t xml:space="preserve">, whereas one found to have acted under </w:t>
      </w:r>
      <w:r w:rsidRPr="00254C9E">
        <w:rPr>
          <w:rFonts w:ascii="Times New Roman" w:hAnsi="Times New Roman"/>
          <w:b/>
          <w:bCs/>
          <w:lang w:val="en-HK"/>
        </w:rPr>
        <w:t>sane automatism</w:t>
      </w:r>
      <w:r w:rsidRPr="00254C9E">
        <w:rPr>
          <w:rFonts w:ascii="Times New Roman" w:hAnsi="Times New Roman"/>
          <w:lang w:val="en-HK"/>
        </w:rPr>
        <w:t xml:space="preserve"> is </w:t>
      </w:r>
      <w:r w:rsidRPr="00254C9E">
        <w:rPr>
          <w:rFonts w:ascii="Times New Roman" w:hAnsi="Times New Roman"/>
          <w:b/>
          <w:bCs/>
          <w:lang w:val="en-HK"/>
        </w:rPr>
        <w:t>freed immediately</w:t>
      </w:r>
      <w:r w:rsidRPr="00254C9E">
        <w:rPr>
          <w:rFonts w:ascii="Times New Roman" w:hAnsi="Times New Roman"/>
          <w:lang w:val="en-HK"/>
        </w:rPr>
        <w:t xml:space="preserve">—despite the </w:t>
      </w:r>
      <w:r w:rsidRPr="00254C9E">
        <w:rPr>
          <w:rFonts w:ascii="Times New Roman" w:hAnsi="Times New Roman"/>
          <w:b/>
          <w:bCs/>
          <w:lang w:val="en-HK"/>
        </w:rPr>
        <w:t>same lack of control over their actions</w:t>
      </w:r>
      <w:r w:rsidRPr="00254C9E">
        <w:rPr>
          <w:rFonts w:ascii="Times New Roman" w:hAnsi="Times New Roman"/>
          <w:lang w:val="en-HK"/>
        </w:rPr>
        <w:t>.</w:t>
      </w:r>
    </w:p>
    <w:p w14:paraId="046EA705" w14:textId="77777777" w:rsidR="00A14A25"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5DCB9E91">
          <v:rect id="_x0000_i1037" alt="" style="width:451.3pt;height:.05pt;mso-width-percent:0;mso-height-percent:0;mso-width-percent:0;mso-height-percent:0" o:hralign="center" o:hrstd="t" o:hr="t" fillcolor="#a0a0a0" stroked="f"/>
        </w:pict>
      </w:r>
    </w:p>
    <w:p w14:paraId="240A1527" w14:textId="77777777" w:rsidR="00A14A25" w:rsidRPr="00254C9E" w:rsidRDefault="00A14A25"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6. Conclusion: The Case for Reform</w:t>
      </w:r>
    </w:p>
    <w:p w14:paraId="31DA44B2"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arbitrary distinction</w:t>
      </w:r>
      <w:r w:rsidRPr="00254C9E">
        <w:rPr>
          <w:rFonts w:ascii="Times New Roman" w:hAnsi="Times New Roman"/>
          <w:lang w:val="en-HK"/>
        </w:rPr>
        <w:t xml:space="preserve"> between </w:t>
      </w:r>
      <w:r w:rsidRPr="00254C9E">
        <w:rPr>
          <w:rFonts w:ascii="Times New Roman" w:hAnsi="Times New Roman"/>
          <w:b/>
          <w:bCs/>
          <w:lang w:val="en-HK"/>
        </w:rPr>
        <w:t>sane and insane automatism</w:t>
      </w:r>
      <w:r w:rsidRPr="00254C9E">
        <w:rPr>
          <w:rFonts w:ascii="Times New Roman" w:hAnsi="Times New Roman"/>
          <w:lang w:val="en-HK"/>
        </w:rPr>
        <w:t xml:space="preserve"> creates </w:t>
      </w:r>
      <w:r w:rsidRPr="00254C9E">
        <w:rPr>
          <w:rFonts w:ascii="Times New Roman" w:hAnsi="Times New Roman"/>
          <w:b/>
          <w:bCs/>
          <w:lang w:val="en-HK"/>
        </w:rPr>
        <w:t>significant injustice</w:t>
      </w:r>
      <w:r w:rsidRPr="00254C9E">
        <w:rPr>
          <w:rFonts w:ascii="Times New Roman" w:hAnsi="Times New Roman"/>
          <w:lang w:val="en-HK"/>
        </w:rPr>
        <w:t>. As Hall Williams observed:</w:t>
      </w:r>
    </w:p>
    <w:p w14:paraId="1D8A3E1A"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“Sane and insane automatism are ranged on opposite sides of an evidential chasm.”</w:t>
      </w:r>
      <w:r w:rsidRPr="00254C9E">
        <w:rPr>
          <w:rFonts w:ascii="Times New Roman" w:hAnsi="Times New Roman"/>
          <w:lang w:val="en-HK"/>
        </w:rPr>
        <w:t>​.</w:t>
      </w:r>
    </w:p>
    <w:p w14:paraId="5B7D3253"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Calls for reform suggest:</w:t>
      </w:r>
    </w:p>
    <w:p w14:paraId="6D0093E9" w14:textId="77777777" w:rsidR="00A14A25" w:rsidRPr="00254C9E" w:rsidRDefault="00A14A25" w:rsidP="00254C9E">
      <w:pPr>
        <w:numPr>
          <w:ilvl w:val="0"/>
          <w:numId w:val="14"/>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Eliminating the internal/external test</w:t>
      </w:r>
      <w:r w:rsidRPr="00254C9E">
        <w:rPr>
          <w:rFonts w:ascii="Times New Roman" w:hAnsi="Times New Roman"/>
          <w:lang w:val="en-HK"/>
        </w:rPr>
        <w:t>.</w:t>
      </w:r>
    </w:p>
    <w:p w14:paraId="4A3731DA" w14:textId="77777777" w:rsidR="00A14A25" w:rsidRPr="00254C9E" w:rsidRDefault="00A14A25" w:rsidP="00254C9E">
      <w:pPr>
        <w:numPr>
          <w:ilvl w:val="0"/>
          <w:numId w:val="14"/>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lastRenderedPageBreak/>
        <w:t>Applying the same evidential burden to both defences</w:t>
      </w:r>
      <w:r w:rsidRPr="00254C9E">
        <w:rPr>
          <w:rFonts w:ascii="Times New Roman" w:hAnsi="Times New Roman"/>
          <w:lang w:val="en-HK"/>
        </w:rPr>
        <w:t>.</w:t>
      </w:r>
    </w:p>
    <w:p w14:paraId="42805ABA" w14:textId="77777777" w:rsidR="00A14A25" w:rsidRPr="00254C9E" w:rsidRDefault="00A14A25" w:rsidP="00254C9E">
      <w:pPr>
        <w:numPr>
          <w:ilvl w:val="0"/>
          <w:numId w:val="14"/>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Ensuring that a reasonable doubt about voluntariness always results in acquittal</w:t>
      </w:r>
      <w:r w:rsidRPr="00254C9E">
        <w:rPr>
          <w:rFonts w:ascii="Times New Roman" w:hAnsi="Times New Roman"/>
          <w:lang w:val="en-HK"/>
        </w:rPr>
        <w:t>​.</w:t>
      </w:r>
    </w:p>
    <w:p w14:paraId="512565F0"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Ultimately, as Viscount Kilmuir stated in </w:t>
      </w:r>
      <w:r w:rsidRPr="00254C9E">
        <w:rPr>
          <w:rFonts w:ascii="Times New Roman" w:hAnsi="Times New Roman"/>
          <w:i/>
          <w:iCs/>
          <w:lang w:val="en-HK"/>
        </w:rPr>
        <w:t>Bratty</w:t>
      </w:r>
      <w:r w:rsidRPr="00254C9E">
        <w:rPr>
          <w:rFonts w:ascii="Times New Roman" w:hAnsi="Times New Roman"/>
          <w:lang w:val="en-HK"/>
        </w:rPr>
        <w:t>:</w:t>
      </w:r>
    </w:p>
    <w:p w14:paraId="22C49642" w14:textId="77777777" w:rsidR="00A14A25" w:rsidRPr="00254C9E" w:rsidRDefault="00A14A25"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“If the jury are left in real doubt whether or not the accused acted in a state of sane automatism, they should acquit.”</w:t>
      </w:r>
      <w:r w:rsidRPr="00254C9E">
        <w:rPr>
          <w:rFonts w:ascii="Times New Roman" w:hAnsi="Times New Roman"/>
          <w:lang w:val="en-HK"/>
        </w:rPr>
        <w:t>​.</w:t>
      </w:r>
    </w:p>
    <w:p w14:paraId="6AC5354B" w14:textId="77777777" w:rsidR="00A14A25" w:rsidRPr="00254C9E" w:rsidRDefault="00A14A25"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current distinction remains controversial</w:t>
      </w:r>
      <w:r w:rsidRPr="00254C9E">
        <w:rPr>
          <w:rFonts w:ascii="Times New Roman" w:hAnsi="Times New Roman"/>
          <w:lang w:val="en-HK"/>
        </w:rPr>
        <w:t xml:space="preserve">, as it </w:t>
      </w:r>
      <w:r w:rsidRPr="00254C9E">
        <w:rPr>
          <w:rFonts w:ascii="Times New Roman" w:hAnsi="Times New Roman"/>
          <w:b/>
          <w:bCs/>
          <w:lang w:val="en-HK"/>
        </w:rPr>
        <w:t>punishes those suffering from internal conditions more harshly</w:t>
      </w:r>
      <w:r w:rsidRPr="00254C9E">
        <w:rPr>
          <w:rFonts w:ascii="Times New Roman" w:hAnsi="Times New Roman"/>
          <w:lang w:val="en-HK"/>
        </w:rPr>
        <w:t xml:space="preserve"> than those affected by external factors, despite the fact that both acted </w:t>
      </w:r>
      <w:r w:rsidRPr="00254C9E">
        <w:rPr>
          <w:rFonts w:ascii="Times New Roman" w:hAnsi="Times New Roman"/>
          <w:b/>
          <w:bCs/>
          <w:lang w:val="en-HK"/>
        </w:rPr>
        <w:t>without conscious control</w:t>
      </w:r>
      <w:r w:rsidRPr="00254C9E">
        <w:rPr>
          <w:rFonts w:ascii="Times New Roman" w:hAnsi="Times New Roman"/>
          <w:lang w:val="en-HK"/>
        </w:rPr>
        <w:t>.</w:t>
      </w:r>
    </w:p>
    <w:p w14:paraId="6AAE033A" w14:textId="30BEB385" w:rsidR="00A14A25" w:rsidRPr="00254C9E" w:rsidRDefault="00D731CE" w:rsidP="00254C9E">
      <w:pPr>
        <w:spacing w:before="100" w:beforeAutospacing="1" w:after="100" w:afterAutospacing="1" w:line="360" w:lineRule="auto"/>
        <w:rPr>
          <w:rFonts w:ascii="Times New Roman" w:hAnsi="Times New Roman"/>
          <w:lang w:val="en-HK"/>
        </w:rPr>
      </w:pPr>
      <w:r w:rsidRPr="00D731CE">
        <w:rPr>
          <w:rFonts w:ascii="Times New Roman" w:hAnsi="Times New Roman"/>
          <w:noProof/>
          <w:lang w:val="en-HK"/>
          <w14:ligatures w14:val="standardContextual"/>
        </w:rPr>
        <w:pict w14:anchorId="11162DA5">
          <v:rect id="_x0000_i1036" alt="" style="width:451.3pt;height:.05pt;mso-width-percent:0;mso-height-percent:0;mso-width-percent:0;mso-height-percent:0" o:hralign="center" o:hrstd="t" o:hr="t" fillcolor="#a0a0a0" stroked="f"/>
        </w:pict>
      </w:r>
    </w:p>
    <w:p w14:paraId="7C6085B3" w14:textId="554C230F" w:rsidR="00880060" w:rsidRPr="00254C9E" w:rsidRDefault="00880060"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V. SANE AUTOMATISM AND INSANITY AS CONCURRENT DEFENCES</w:t>
      </w:r>
    </w:p>
    <w:p w14:paraId="1DF61A44"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distinction between </w:t>
      </w:r>
      <w:r w:rsidRPr="00254C9E">
        <w:rPr>
          <w:rFonts w:ascii="Times New Roman" w:hAnsi="Times New Roman"/>
          <w:b/>
          <w:bCs/>
          <w:lang w:val="en-HK"/>
        </w:rPr>
        <w:t>sane automatism</w:t>
      </w:r>
      <w:r w:rsidRPr="00254C9E">
        <w:rPr>
          <w:rFonts w:ascii="Times New Roman" w:hAnsi="Times New Roman"/>
          <w:lang w:val="en-HK"/>
        </w:rPr>
        <w:t xml:space="preserve"> and </w:t>
      </w:r>
      <w:r w:rsidRPr="00254C9E">
        <w:rPr>
          <w:rFonts w:ascii="Times New Roman" w:hAnsi="Times New Roman"/>
          <w:b/>
          <w:bCs/>
          <w:lang w:val="en-HK"/>
        </w:rPr>
        <w:t>insanity</w:t>
      </w:r>
      <w:r w:rsidRPr="00254C9E">
        <w:rPr>
          <w:rFonts w:ascii="Times New Roman" w:hAnsi="Times New Roman"/>
          <w:lang w:val="en-HK"/>
        </w:rPr>
        <w:t xml:space="preserve"> plays a central role in criminal law, determining whether an accused will be </w:t>
      </w:r>
      <w:r w:rsidRPr="00254C9E">
        <w:rPr>
          <w:rFonts w:ascii="Times New Roman" w:hAnsi="Times New Roman"/>
          <w:b/>
          <w:bCs/>
          <w:lang w:val="en-HK"/>
        </w:rPr>
        <w:t>fully acquitted</w:t>
      </w:r>
      <w:r w:rsidRPr="00254C9E">
        <w:rPr>
          <w:rFonts w:ascii="Times New Roman" w:hAnsi="Times New Roman"/>
          <w:lang w:val="en-HK"/>
        </w:rPr>
        <w:t xml:space="preserve"> or subjected to </w:t>
      </w:r>
      <w:r w:rsidRPr="00254C9E">
        <w:rPr>
          <w:rFonts w:ascii="Times New Roman" w:hAnsi="Times New Roman"/>
          <w:b/>
          <w:bCs/>
          <w:lang w:val="en-HK"/>
        </w:rPr>
        <w:t>special coercive measures under the insanity verdict</w:t>
      </w:r>
      <w:r w:rsidRPr="00254C9E">
        <w:rPr>
          <w:rFonts w:ascii="Times New Roman" w:hAnsi="Times New Roman"/>
          <w:lang w:val="en-HK"/>
        </w:rPr>
        <w:t xml:space="preserve">. However, a critical issue arises when both defences appear </w:t>
      </w:r>
      <w:r w:rsidRPr="00254C9E">
        <w:rPr>
          <w:rFonts w:ascii="Times New Roman" w:hAnsi="Times New Roman"/>
          <w:b/>
          <w:bCs/>
          <w:lang w:val="en-HK"/>
        </w:rPr>
        <w:t>concurrently</w:t>
      </w:r>
      <w:r w:rsidRPr="00254C9E">
        <w:rPr>
          <w:rFonts w:ascii="Times New Roman" w:hAnsi="Times New Roman"/>
          <w:lang w:val="en-HK"/>
        </w:rPr>
        <w:t xml:space="preserve"> in a case—whether a single set of evidence can support both </w:t>
      </w:r>
      <w:r w:rsidRPr="00254C9E">
        <w:rPr>
          <w:rFonts w:ascii="Times New Roman" w:hAnsi="Times New Roman"/>
          <w:b/>
          <w:bCs/>
          <w:lang w:val="en-HK"/>
        </w:rPr>
        <w:t>insane and non-insane automatism</w:t>
      </w:r>
      <w:r w:rsidRPr="00254C9E">
        <w:rPr>
          <w:rFonts w:ascii="Times New Roman" w:hAnsi="Times New Roman"/>
          <w:lang w:val="en-HK"/>
        </w:rPr>
        <w:t xml:space="preserve"> or whether the legal framework necessitates a </w:t>
      </w:r>
      <w:r w:rsidRPr="00254C9E">
        <w:rPr>
          <w:rFonts w:ascii="Times New Roman" w:hAnsi="Times New Roman"/>
          <w:b/>
          <w:bCs/>
          <w:lang w:val="en-HK"/>
        </w:rPr>
        <w:t>rigid separation</w:t>
      </w:r>
      <w:r w:rsidRPr="00254C9E">
        <w:rPr>
          <w:rFonts w:ascii="Times New Roman" w:hAnsi="Times New Roman"/>
          <w:lang w:val="en-HK"/>
        </w:rPr>
        <w:t xml:space="preserve"> between them​.</w:t>
      </w:r>
    </w:p>
    <w:p w14:paraId="055A6E4F"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This section explores:</w:t>
      </w:r>
    </w:p>
    <w:p w14:paraId="79468ABD" w14:textId="77777777" w:rsidR="00880060" w:rsidRPr="00254C9E" w:rsidRDefault="00880060" w:rsidP="00254C9E">
      <w:pPr>
        <w:numPr>
          <w:ilvl w:val="0"/>
          <w:numId w:val="15"/>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judicial insistence on </w:t>
      </w:r>
      <w:r w:rsidRPr="00254C9E">
        <w:rPr>
          <w:rFonts w:ascii="Times New Roman" w:hAnsi="Times New Roman"/>
          <w:b/>
          <w:bCs/>
          <w:lang w:val="en-HK"/>
        </w:rPr>
        <w:t>separating sane automatism from insanity</w:t>
      </w:r>
      <w:r w:rsidRPr="00254C9E">
        <w:rPr>
          <w:rFonts w:ascii="Times New Roman" w:hAnsi="Times New Roman"/>
          <w:lang w:val="en-HK"/>
        </w:rPr>
        <w:t>.</w:t>
      </w:r>
    </w:p>
    <w:p w14:paraId="22455DC9" w14:textId="77777777" w:rsidR="00880060" w:rsidRPr="00254C9E" w:rsidRDefault="00880060" w:rsidP="00254C9E">
      <w:pPr>
        <w:numPr>
          <w:ilvl w:val="0"/>
          <w:numId w:val="15"/>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evidential burden</w:t>
      </w:r>
      <w:r w:rsidRPr="00254C9E">
        <w:rPr>
          <w:rFonts w:ascii="Times New Roman" w:hAnsi="Times New Roman"/>
          <w:lang w:val="en-HK"/>
        </w:rPr>
        <w:t xml:space="preserve"> for establishing each defence.</w:t>
      </w:r>
    </w:p>
    <w:p w14:paraId="5AD2F0F0" w14:textId="13ADD808" w:rsidR="00880060" w:rsidRPr="00254C9E" w:rsidRDefault="00880060" w:rsidP="00254C9E">
      <w:pPr>
        <w:numPr>
          <w:ilvl w:val="0"/>
          <w:numId w:val="15"/>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t>Cases where both defences may arise simultaneously</w:t>
      </w:r>
      <w:r w:rsidRPr="00254C9E">
        <w:rPr>
          <w:rFonts w:ascii="Times New Roman" w:hAnsi="Times New Roman"/>
          <w:lang w:val="en-HK"/>
        </w:rPr>
        <w:t>.</w:t>
      </w:r>
    </w:p>
    <w:p w14:paraId="6972175A" w14:textId="77777777" w:rsidR="00880060" w:rsidRPr="00254C9E" w:rsidRDefault="00880060"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1. The Judicial Insistence on Separating Sane Automatism from Insanity</w:t>
      </w:r>
    </w:p>
    <w:p w14:paraId="58F6D4AD"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Courts have historically maintained a </w:t>
      </w:r>
      <w:r w:rsidRPr="00254C9E">
        <w:rPr>
          <w:rFonts w:ascii="Times New Roman" w:hAnsi="Times New Roman"/>
          <w:b/>
          <w:bCs/>
          <w:lang w:val="en-HK"/>
        </w:rPr>
        <w:t>strict distinction</w:t>
      </w:r>
      <w:r w:rsidRPr="00254C9E">
        <w:rPr>
          <w:rFonts w:ascii="Times New Roman" w:hAnsi="Times New Roman"/>
          <w:lang w:val="en-HK"/>
        </w:rPr>
        <w:t xml:space="preserve"> between </w:t>
      </w:r>
      <w:r w:rsidRPr="00254C9E">
        <w:rPr>
          <w:rFonts w:ascii="Times New Roman" w:hAnsi="Times New Roman"/>
          <w:b/>
          <w:bCs/>
          <w:lang w:val="en-HK"/>
        </w:rPr>
        <w:t xml:space="preserve">automatism as a denial of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 xml:space="preserve"> and </w:t>
      </w:r>
      <w:r w:rsidRPr="00254C9E">
        <w:rPr>
          <w:rFonts w:ascii="Times New Roman" w:hAnsi="Times New Roman"/>
          <w:b/>
          <w:bCs/>
          <w:lang w:val="en-HK"/>
        </w:rPr>
        <w:t>insanity as a plea negating criminal responsibility</w:t>
      </w:r>
      <w:r w:rsidRPr="00254C9E">
        <w:rPr>
          <w:rFonts w:ascii="Times New Roman" w:hAnsi="Times New Roman"/>
          <w:lang w:val="en-HK"/>
        </w:rPr>
        <w:t xml:space="preserve">. This principle was firmly established in </w:t>
      </w:r>
      <w:r w:rsidRPr="00254C9E">
        <w:rPr>
          <w:rFonts w:ascii="Times New Roman" w:hAnsi="Times New Roman"/>
          <w:i/>
          <w:iCs/>
          <w:lang w:val="en-HK"/>
        </w:rPr>
        <w:t>Bratty v Attorney-General for Northern Ireland</w:t>
      </w:r>
      <w:r w:rsidRPr="00254C9E">
        <w:rPr>
          <w:rFonts w:ascii="Times New Roman" w:hAnsi="Times New Roman"/>
          <w:lang w:val="en-HK"/>
        </w:rPr>
        <w:t xml:space="preserve"> [1963] AC 386, where the House of Lords held that:</w:t>
      </w:r>
    </w:p>
    <w:p w14:paraId="1049C9CA"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lastRenderedPageBreak/>
        <w:t>“The possibility of an unconditional acquittal (on the grounds of sane automatism) depends upon there being an evidential basis which is not suggestive of insanity.”</w:t>
      </w:r>
      <w:r w:rsidRPr="00254C9E">
        <w:rPr>
          <w:rFonts w:ascii="Times New Roman" w:hAnsi="Times New Roman"/>
          <w:lang w:val="en-HK"/>
        </w:rPr>
        <w:t>​.</w:t>
      </w:r>
    </w:p>
    <w:p w14:paraId="79CF1528"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doctrine was reinforced in </w:t>
      </w:r>
      <w:r w:rsidRPr="00254C9E">
        <w:rPr>
          <w:rFonts w:ascii="Times New Roman" w:hAnsi="Times New Roman"/>
          <w:i/>
          <w:iCs/>
          <w:lang w:val="en-HK"/>
        </w:rPr>
        <w:t>The Queen v Falconer</w:t>
      </w:r>
      <w:r w:rsidRPr="00254C9E">
        <w:rPr>
          <w:rFonts w:ascii="Times New Roman" w:hAnsi="Times New Roman"/>
          <w:lang w:val="en-HK"/>
        </w:rPr>
        <w:t xml:space="preserve"> (1990) 171 CLR 30, where Deane and Dawson JJ stated:</w:t>
      </w:r>
    </w:p>
    <w:p w14:paraId="186BAA60"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“When, on the evidence, an accused’s acts can only have been involuntary if he was suffering from a mental disease or natural mental infirmity, the prosecution is entitled to rely upon the presumption that every person is of sound mind.”</w:t>
      </w:r>
      <w:r w:rsidRPr="00254C9E">
        <w:rPr>
          <w:rFonts w:ascii="Times New Roman" w:hAnsi="Times New Roman"/>
          <w:lang w:val="en-HK"/>
        </w:rPr>
        <w:t>​.</w:t>
      </w:r>
    </w:p>
    <w:p w14:paraId="7573EEAD"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Thus, </w:t>
      </w:r>
      <w:r w:rsidRPr="00254C9E">
        <w:rPr>
          <w:rFonts w:ascii="Times New Roman" w:hAnsi="Times New Roman"/>
          <w:b/>
          <w:bCs/>
          <w:lang w:val="en-HK"/>
        </w:rPr>
        <w:t>once insanity is raised as a possibility, an accused cannot rely on the same evidence to establish sane automatism</w:t>
      </w:r>
      <w:r w:rsidRPr="00254C9E">
        <w:rPr>
          <w:rFonts w:ascii="Times New Roman" w:hAnsi="Times New Roman"/>
          <w:lang w:val="en-HK"/>
        </w:rPr>
        <w:t xml:space="preserve">. The courts prevent the accused from </w:t>
      </w:r>
      <w:r w:rsidRPr="00254C9E">
        <w:rPr>
          <w:rFonts w:ascii="Times New Roman" w:hAnsi="Times New Roman"/>
          <w:b/>
          <w:bCs/>
          <w:lang w:val="en-HK"/>
        </w:rPr>
        <w:t>using insanity to negate voluntariness</w:t>
      </w:r>
      <w:r w:rsidRPr="00254C9E">
        <w:rPr>
          <w:rFonts w:ascii="Times New Roman" w:hAnsi="Times New Roman"/>
          <w:lang w:val="en-HK"/>
        </w:rPr>
        <w:t xml:space="preserve"> in an attempt to evade the procedural requirements of proving insanity on the balance of probabilities​.</w:t>
      </w:r>
    </w:p>
    <w:p w14:paraId="7B985FD3"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Lord Morris of </w:t>
      </w:r>
      <w:proofErr w:type="spellStart"/>
      <w:r w:rsidRPr="00254C9E">
        <w:rPr>
          <w:rFonts w:ascii="Times New Roman" w:hAnsi="Times New Roman"/>
          <w:lang w:val="en-HK"/>
        </w:rPr>
        <w:t>Borth</w:t>
      </w:r>
      <w:proofErr w:type="spellEnd"/>
      <w:r w:rsidRPr="00254C9E">
        <w:rPr>
          <w:rFonts w:ascii="Times New Roman" w:hAnsi="Times New Roman"/>
          <w:lang w:val="en-HK"/>
        </w:rPr>
        <w:t xml:space="preserve">-y-Gest, in </w:t>
      </w:r>
      <w:r w:rsidRPr="00254C9E">
        <w:rPr>
          <w:rFonts w:ascii="Times New Roman" w:hAnsi="Times New Roman"/>
          <w:i/>
          <w:iCs/>
          <w:lang w:val="en-HK"/>
        </w:rPr>
        <w:t>Bratty</w:t>
      </w:r>
      <w:r w:rsidRPr="00254C9E">
        <w:rPr>
          <w:rFonts w:ascii="Times New Roman" w:hAnsi="Times New Roman"/>
          <w:lang w:val="en-HK"/>
        </w:rPr>
        <w:t>, dismissed an argument attempting to rely on automatism as an alternative to insanity:</w:t>
      </w:r>
    </w:p>
    <w:p w14:paraId="1FA120F5"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 submission that medical evidence could support a plea of automatism, so that the jury might have had reasonable doubt as to whether the actions of the appellant were conscious and voluntary, involved, in effect, a repetition of the plea of insanity while endeavouring to avoid the well-established rules as to how insanity must be established.”</w:t>
      </w:r>
      <w:r w:rsidRPr="00254C9E">
        <w:rPr>
          <w:rFonts w:ascii="Times New Roman" w:hAnsi="Times New Roman"/>
          <w:lang w:val="en-HK"/>
        </w:rPr>
        <w:t>​.</w:t>
      </w:r>
    </w:p>
    <w:p w14:paraId="037A21DC"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ruling ensures that </w:t>
      </w:r>
      <w:r w:rsidRPr="00254C9E">
        <w:rPr>
          <w:rFonts w:ascii="Times New Roman" w:hAnsi="Times New Roman"/>
          <w:b/>
          <w:bCs/>
          <w:lang w:val="en-HK"/>
        </w:rPr>
        <w:t>an accused who raises insanity cannot simultaneously use the same evidence to argue sane automatism</w:t>
      </w:r>
      <w:r w:rsidRPr="00254C9E">
        <w:rPr>
          <w:rFonts w:ascii="Times New Roman" w:hAnsi="Times New Roman"/>
          <w:lang w:val="en-HK"/>
        </w:rPr>
        <w:t xml:space="preserve">. If the evidence </w:t>
      </w:r>
      <w:r w:rsidRPr="00254C9E">
        <w:rPr>
          <w:rFonts w:ascii="Times New Roman" w:hAnsi="Times New Roman"/>
          <w:b/>
          <w:bCs/>
          <w:lang w:val="en-HK"/>
        </w:rPr>
        <w:t>only supports insanity</w:t>
      </w:r>
      <w:r w:rsidRPr="00254C9E">
        <w:rPr>
          <w:rFonts w:ascii="Times New Roman" w:hAnsi="Times New Roman"/>
          <w:lang w:val="en-HK"/>
        </w:rPr>
        <w:t>, the jury will not be permitted to consider sane automatism.</w:t>
      </w:r>
    </w:p>
    <w:p w14:paraId="7F71BA01" w14:textId="77777777" w:rsidR="00880060"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6B8E2375">
          <v:rect id="_x0000_i1035" alt="" style="width:451.3pt;height:.05pt;mso-width-percent:0;mso-height-percent:0;mso-width-percent:0;mso-height-percent:0" o:hralign="center" o:hrstd="t" o:hr="t" fillcolor="#a0a0a0" stroked="f"/>
        </w:pict>
      </w:r>
    </w:p>
    <w:p w14:paraId="48F9A456" w14:textId="77777777" w:rsidR="00880060" w:rsidRPr="00254C9E" w:rsidRDefault="00880060"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2. The Evidential Burden for Establishing Sane Automatism vs. Insanity</w:t>
      </w:r>
    </w:p>
    <w:p w14:paraId="2C224758"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burden of proof</w:t>
      </w:r>
      <w:r w:rsidRPr="00254C9E">
        <w:rPr>
          <w:rFonts w:ascii="Times New Roman" w:hAnsi="Times New Roman"/>
          <w:lang w:val="en-HK"/>
        </w:rPr>
        <w:t xml:space="preserve"> in cases of automatism and insanity differs substantially:</w:t>
      </w:r>
    </w:p>
    <w:p w14:paraId="3A17B51D" w14:textId="77777777" w:rsidR="00880060" w:rsidRPr="00254C9E" w:rsidRDefault="00880060" w:rsidP="00254C9E">
      <w:pPr>
        <w:numPr>
          <w:ilvl w:val="0"/>
          <w:numId w:val="16"/>
        </w:numPr>
        <w:spacing w:before="100" w:beforeAutospacing="1" w:after="100" w:afterAutospacing="1" w:line="360" w:lineRule="auto"/>
        <w:rPr>
          <w:rFonts w:ascii="Times New Roman" w:hAnsi="Times New Roman"/>
          <w:b/>
          <w:bCs/>
          <w:color w:val="FF0000"/>
          <w:lang w:val="en-HK"/>
        </w:rPr>
      </w:pPr>
      <w:r w:rsidRPr="00254C9E">
        <w:rPr>
          <w:rFonts w:ascii="Times New Roman" w:hAnsi="Times New Roman"/>
          <w:b/>
          <w:bCs/>
          <w:lang w:val="en-HK"/>
        </w:rPr>
        <w:t>Sane automatism</w:t>
      </w:r>
      <w:r w:rsidRPr="00254C9E">
        <w:rPr>
          <w:rFonts w:ascii="Times New Roman" w:hAnsi="Times New Roman"/>
          <w:lang w:val="en-HK"/>
        </w:rPr>
        <w:t xml:space="preserve">: The </w:t>
      </w:r>
      <w:r w:rsidRPr="00254C9E">
        <w:rPr>
          <w:rFonts w:ascii="Times New Roman" w:hAnsi="Times New Roman"/>
          <w:b/>
          <w:bCs/>
          <w:color w:val="FF0000"/>
          <w:lang w:val="en-HK"/>
        </w:rPr>
        <w:t>accused only needs</w:t>
      </w:r>
      <w:r w:rsidRPr="00254C9E">
        <w:rPr>
          <w:rFonts w:ascii="Times New Roman" w:hAnsi="Times New Roman"/>
          <w:color w:val="FF0000"/>
          <w:lang w:val="en-HK"/>
        </w:rPr>
        <w:t xml:space="preserve"> </w:t>
      </w:r>
      <w:r w:rsidRPr="00254C9E">
        <w:rPr>
          <w:rFonts w:ascii="Times New Roman" w:hAnsi="Times New Roman"/>
          <w:lang w:val="en-HK"/>
        </w:rPr>
        <w:t xml:space="preserve">to </w:t>
      </w:r>
      <w:r w:rsidRPr="00254C9E">
        <w:rPr>
          <w:rFonts w:ascii="Times New Roman" w:hAnsi="Times New Roman"/>
          <w:b/>
          <w:bCs/>
          <w:color w:val="FF0000"/>
          <w:lang w:val="en-HK"/>
        </w:rPr>
        <w:t>raise a reasonable doubt</w:t>
      </w:r>
      <w:r w:rsidRPr="00254C9E">
        <w:rPr>
          <w:rFonts w:ascii="Times New Roman" w:hAnsi="Times New Roman"/>
          <w:color w:val="FF0000"/>
          <w:lang w:val="en-HK"/>
        </w:rPr>
        <w:t xml:space="preserve"> </w:t>
      </w:r>
      <w:r w:rsidRPr="00254C9E">
        <w:rPr>
          <w:rFonts w:ascii="Times New Roman" w:hAnsi="Times New Roman"/>
          <w:lang w:val="en-HK"/>
        </w:rPr>
        <w:t xml:space="preserve">about voluntariness; the </w:t>
      </w:r>
      <w:r w:rsidRPr="00254C9E">
        <w:rPr>
          <w:rFonts w:ascii="Times New Roman" w:hAnsi="Times New Roman"/>
          <w:b/>
          <w:bCs/>
          <w:color w:val="FF0000"/>
          <w:lang w:val="en-HK"/>
        </w:rPr>
        <w:t>prosecution then bears the legal burden of proving that the act was voluntary beyond reasonable doubt.</w:t>
      </w:r>
    </w:p>
    <w:p w14:paraId="3A8BF194" w14:textId="77777777" w:rsidR="00880060" w:rsidRPr="00254C9E" w:rsidRDefault="00880060" w:rsidP="00254C9E">
      <w:pPr>
        <w:numPr>
          <w:ilvl w:val="0"/>
          <w:numId w:val="16"/>
        </w:numPr>
        <w:spacing w:before="100" w:beforeAutospacing="1" w:after="100" w:afterAutospacing="1" w:line="360" w:lineRule="auto"/>
        <w:rPr>
          <w:rFonts w:ascii="Times New Roman" w:hAnsi="Times New Roman"/>
          <w:lang w:val="en-HK"/>
        </w:rPr>
      </w:pPr>
      <w:r w:rsidRPr="00254C9E">
        <w:rPr>
          <w:rFonts w:ascii="Times New Roman" w:hAnsi="Times New Roman"/>
          <w:b/>
          <w:bCs/>
          <w:lang w:val="en-HK"/>
        </w:rPr>
        <w:lastRenderedPageBreak/>
        <w:t>Insanity</w:t>
      </w:r>
      <w:r w:rsidRPr="00254C9E">
        <w:rPr>
          <w:rFonts w:ascii="Times New Roman" w:hAnsi="Times New Roman"/>
          <w:lang w:val="en-HK"/>
        </w:rPr>
        <w:t xml:space="preserve">: The </w:t>
      </w:r>
      <w:r w:rsidRPr="00254C9E">
        <w:rPr>
          <w:rFonts w:ascii="Times New Roman" w:hAnsi="Times New Roman"/>
          <w:b/>
          <w:bCs/>
          <w:color w:val="FF0000"/>
          <w:lang w:val="en-HK"/>
        </w:rPr>
        <w:t>accused must prove insanity</w:t>
      </w:r>
      <w:r w:rsidRPr="00254C9E">
        <w:rPr>
          <w:rFonts w:ascii="Times New Roman" w:hAnsi="Times New Roman"/>
          <w:color w:val="FF0000"/>
          <w:lang w:val="en-HK"/>
        </w:rPr>
        <w:t xml:space="preserve"> </w:t>
      </w:r>
      <w:r w:rsidRPr="00254C9E">
        <w:rPr>
          <w:rFonts w:ascii="Times New Roman" w:hAnsi="Times New Roman"/>
          <w:b/>
          <w:bCs/>
          <w:highlight w:val="yellow"/>
          <w:lang w:val="en-HK"/>
        </w:rPr>
        <w:t>on the balance of probabilities</w:t>
      </w:r>
      <w:r w:rsidRPr="00254C9E">
        <w:rPr>
          <w:rFonts w:ascii="Times New Roman" w:hAnsi="Times New Roman"/>
          <w:lang w:val="en-HK"/>
        </w:rPr>
        <w:t xml:space="preserve">, in line with the </w:t>
      </w:r>
      <w:proofErr w:type="spellStart"/>
      <w:r w:rsidRPr="00254C9E">
        <w:rPr>
          <w:rFonts w:ascii="Times New Roman" w:hAnsi="Times New Roman"/>
          <w:i/>
          <w:iCs/>
          <w:lang w:val="en-HK"/>
        </w:rPr>
        <w:t>M’Naghten</w:t>
      </w:r>
      <w:proofErr w:type="spellEnd"/>
      <w:r w:rsidRPr="00254C9E">
        <w:rPr>
          <w:rFonts w:ascii="Times New Roman" w:hAnsi="Times New Roman"/>
          <w:i/>
          <w:iCs/>
          <w:lang w:val="en-HK"/>
        </w:rPr>
        <w:t xml:space="preserve"> Rules</w:t>
      </w:r>
      <w:r w:rsidRPr="00254C9E">
        <w:rPr>
          <w:rFonts w:ascii="Times New Roman" w:hAnsi="Times New Roman"/>
          <w:lang w:val="en-HK"/>
        </w:rPr>
        <w:t>.</w:t>
      </w:r>
    </w:p>
    <w:p w14:paraId="25BF7EA7"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As illustrated in </w:t>
      </w:r>
      <w:r w:rsidRPr="00254C9E">
        <w:rPr>
          <w:rFonts w:ascii="Times New Roman" w:hAnsi="Times New Roman"/>
          <w:i/>
          <w:iCs/>
          <w:lang w:val="en-HK"/>
        </w:rPr>
        <w:t xml:space="preserve">R v </w:t>
      </w:r>
      <w:proofErr w:type="spellStart"/>
      <w:r w:rsidRPr="00254C9E">
        <w:rPr>
          <w:rFonts w:ascii="Times New Roman" w:hAnsi="Times New Roman"/>
          <w:i/>
          <w:iCs/>
          <w:lang w:val="en-HK"/>
        </w:rPr>
        <w:t>Tsigos</w:t>
      </w:r>
      <w:proofErr w:type="spellEnd"/>
      <w:r w:rsidRPr="00254C9E">
        <w:rPr>
          <w:rFonts w:ascii="Times New Roman" w:hAnsi="Times New Roman"/>
          <w:lang w:val="en-HK"/>
        </w:rPr>
        <w:t xml:space="preserve"> (1974) 5 SASR 500, </w:t>
      </w:r>
      <w:r w:rsidRPr="00254C9E">
        <w:rPr>
          <w:rFonts w:ascii="Times New Roman" w:hAnsi="Times New Roman"/>
          <w:b/>
          <w:bCs/>
          <w:lang w:val="en-HK"/>
        </w:rPr>
        <w:t>any evidence suggesting insanity cannot be used to argue that sane automatism merely raises reasonable doubt</w:t>
      </w:r>
      <w:r w:rsidRPr="00254C9E">
        <w:rPr>
          <w:rFonts w:ascii="Times New Roman" w:hAnsi="Times New Roman"/>
          <w:lang w:val="en-HK"/>
        </w:rPr>
        <w:t>:</w:t>
      </w:r>
    </w:p>
    <w:p w14:paraId="3E6A95E0"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 xml:space="preserve">“Where the explanation for the unconsciousness of the action, should it prove to be so, is disease of the mind, any acquittal depends on establishing a defence under the </w:t>
      </w:r>
      <w:proofErr w:type="spellStart"/>
      <w:r w:rsidRPr="00254C9E">
        <w:rPr>
          <w:rFonts w:ascii="Times New Roman" w:hAnsi="Times New Roman"/>
          <w:b/>
          <w:bCs/>
          <w:lang w:val="en-HK"/>
        </w:rPr>
        <w:t>M’Naghten</w:t>
      </w:r>
      <w:proofErr w:type="spellEnd"/>
      <w:r w:rsidRPr="00254C9E">
        <w:rPr>
          <w:rFonts w:ascii="Times New Roman" w:hAnsi="Times New Roman"/>
          <w:b/>
          <w:bCs/>
          <w:lang w:val="en-HK"/>
        </w:rPr>
        <w:t xml:space="preserve"> Rules and cannot be obtained by reversing the onus of proof and relying on the same material to raise a doubt as to whether the act complained of was the conscious act of the accused.”</w:t>
      </w:r>
      <w:r w:rsidRPr="00254C9E">
        <w:rPr>
          <w:rFonts w:ascii="Times New Roman" w:hAnsi="Times New Roman"/>
          <w:lang w:val="en-HK"/>
        </w:rPr>
        <w:t>​.</w:t>
      </w:r>
    </w:p>
    <w:p w14:paraId="1A04779D"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means that if </w:t>
      </w:r>
      <w:r w:rsidRPr="00254C9E">
        <w:rPr>
          <w:rFonts w:ascii="Times New Roman" w:hAnsi="Times New Roman"/>
          <w:b/>
          <w:bCs/>
          <w:lang w:val="en-HK"/>
        </w:rPr>
        <w:t>medical evidence indicates that the accused was suffering from a disease of the mind</w:t>
      </w:r>
      <w:r w:rsidRPr="00254C9E">
        <w:rPr>
          <w:rFonts w:ascii="Times New Roman" w:hAnsi="Times New Roman"/>
          <w:lang w:val="en-HK"/>
        </w:rPr>
        <w:t xml:space="preserve">, the defence must be one of </w:t>
      </w:r>
      <w:r w:rsidRPr="00254C9E">
        <w:rPr>
          <w:rFonts w:ascii="Times New Roman" w:hAnsi="Times New Roman"/>
          <w:b/>
          <w:bCs/>
          <w:lang w:val="en-HK"/>
        </w:rPr>
        <w:t>insanity</w:t>
      </w:r>
      <w:r w:rsidRPr="00254C9E">
        <w:rPr>
          <w:rFonts w:ascii="Times New Roman" w:hAnsi="Times New Roman"/>
          <w:lang w:val="en-HK"/>
        </w:rPr>
        <w:t xml:space="preserve"> rather than automatism.</w:t>
      </w:r>
    </w:p>
    <w:p w14:paraId="386D6F38"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In </w:t>
      </w:r>
      <w:r w:rsidRPr="00254C9E">
        <w:rPr>
          <w:rFonts w:ascii="Times New Roman" w:hAnsi="Times New Roman"/>
          <w:i/>
          <w:iCs/>
          <w:lang w:val="en-HK"/>
        </w:rPr>
        <w:t>R v Burgess</w:t>
      </w:r>
      <w:r w:rsidRPr="00254C9E">
        <w:rPr>
          <w:rFonts w:ascii="Times New Roman" w:hAnsi="Times New Roman"/>
          <w:lang w:val="en-HK"/>
        </w:rPr>
        <w:t xml:space="preserve"> [1991] 2 QB 92, the Court of Appeal reiterated that the judge must determine whether the </w:t>
      </w:r>
      <w:r w:rsidRPr="00254C9E">
        <w:rPr>
          <w:rFonts w:ascii="Times New Roman" w:hAnsi="Times New Roman"/>
          <w:b/>
          <w:bCs/>
          <w:lang w:val="en-HK"/>
        </w:rPr>
        <w:t>evidence supports sane or insane automatism</w:t>
      </w:r>
      <w:r w:rsidRPr="00254C9E">
        <w:rPr>
          <w:rFonts w:ascii="Times New Roman" w:hAnsi="Times New Roman"/>
          <w:lang w:val="en-HK"/>
        </w:rPr>
        <w:t>:</w:t>
      </w:r>
    </w:p>
    <w:p w14:paraId="59507F20"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“If the evidence suggests insanity, the accused must prove it on the balance of probabilities.”</w:t>
      </w:r>
      <w:r w:rsidRPr="00254C9E">
        <w:rPr>
          <w:rFonts w:ascii="Times New Roman" w:hAnsi="Times New Roman"/>
          <w:lang w:val="en-HK"/>
        </w:rPr>
        <w:t>​.</w:t>
      </w:r>
    </w:p>
    <w:p w14:paraId="0029C8EB"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places a </w:t>
      </w:r>
      <w:r w:rsidRPr="00254C9E">
        <w:rPr>
          <w:rFonts w:ascii="Times New Roman" w:hAnsi="Times New Roman"/>
          <w:b/>
          <w:bCs/>
          <w:lang w:val="en-HK"/>
        </w:rPr>
        <w:t>significant burden on the defence</w:t>
      </w:r>
      <w:r w:rsidRPr="00254C9E">
        <w:rPr>
          <w:rFonts w:ascii="Times New Roman" w:hAnsi="Times New Roman"/>
          <w:lang w:val="en-HK"/>
        </w:rPr>
        <w:t>, as the same set of facts cannot simultaneously sustain both defences.</w:t>
      </w:r>
    </w:p>
    <w:p w14:paraId="5E0D8E20" w14:textId="77777777" w:rsidR="00880060"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1F3234BE">
          <v:rect id="_x0000_i1034" alt="" style="width:451.3pt;height:.05pt;mso-width-percent:0;mso-height-percent:0;mso-width-percent:0;mso-height-percent:0" o:hralign="center" o:hrstd="t" o:hr="t" fillcolor="#a0a0a0" stroked="f"/>
        </w:pict>
      </w:r>
    </w:p>
    <w:p w14:paraId="491248A7" w14:textId="77777777" w:rsidR="00880060" w:rsidRPr="00254C9E" w:rsidRDefault="00880060"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3. Cases Where Both Defences May Arise Simultaneously</w:t>
      </w:r>
    </w:p>
    <w:p w14:paraId="5D7A0D87"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Despite the courts' insistence on </w:t>
      </w:r>
      <w:r w:rsidRPr="00254C9E">
        <w:rPr>
          <w:rFonts w:ascii="Times New Roman" w:hAnsi="Times New Roman"/>
          <w:b/>
          <w:bCs/>
          <w:lang w:val="en-HK"/>
        </w:rPr>
        <w:t>separating sane automatism from insanity</w:t>
      </w:r>
      <w:r w:rsidRPr="00254C9E">
        <w:rPr>
          <w:rFonts w:ascii="Times New Roman" w:hAnsi="Times New Roman"/>
          <w:lang w:val="en-HK"/>
        </w:rPr>
        <w:t xml:space="preserve">, some cases have involved </w:t>
      </w:r>
      <w:r w:rsidRPr="00254C9E">
        <w:rPr>
          <w:rFonts w:ascii="Times New Roman" w:hAnsi="Times New Roman"/>
          <w:b/>
          <w:bCs/>
          <w:lang w:val="en-HK"/>
        </w:rPr>
        <w:t>conflicting medical opinions</w:t>
      </w:r>
      <w:r w:rsidRPr="00254C9E">
        <w:rPr>
          <w:rFonts w:ascii="Times New Roman" w:hAnsi="Times New Roman"/>
          <w:lang w:val="en-HK"/>
        </w:rPr>
        <w:t xml:space="preserve"> that leave open both possibilities.</w:t>
      </w:r>
    </w:p>
    <w:p w14:paraId="2E65CC3C"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Viscount Kilmuir LC in </w:t>
      </w:r>
      <w:r w:rsidRPr="00254C9E">
        <w:rPr>
          <w:rFonts w:ascii="Times New Roman" w:hAnsi="Times New Roman"/>
          <w:i/>
          <w:iCs/>
          <w:lang w:val="en-HK"/>
        </w:rPr>
        <w:t>Bratty</w:t>
      </w:r>
      <w:r w:rsidRPr="00254C9E">
        <w:rPr>
          <w:rFonts w:ascii="Times New Roman" w:hAnsi="Times New Roman"/>
          <w:lang w:val="en-HK"/>
        </w:rPr>
        <w:t xml:space="preserve"> acknowledged:</w:t>
      </w:r>
    </w:p>
    <w:p w14:paraId="1258EB9F" w14:textId="77777777" w:rsidR="00880060" w:rsidRPr="00254C9E" w:rsidRDefault="00880060" w:rsidP="00254C9E">
      <w:pPr>
        <w:spacing w:beforeAutospacing="1" w:afterAutospacing="1" w:line="360" w:lineRule="auto"/>
        <w:rPr>
          <w:rFonts w:ascii="Times New Roman" w:hAnsi="Times New Roman"/>
          <w:color w:val="FF0000"/>
          <w:lang w:val="en-HK"/>
        </w:rPr>
      </w:pPr>
      <w:r w:rsidRPr="00254C9E">
        <w:rPr>
          <w:rFonts w:ascii="Times New Roman" w:hAnsi="Times New Roman"/>
          <w:b/>
          <w:bCs/>
          <w:lang w:val="en-HK"/>
        </w:rPr>
        <w:t xml:space="preserve">“What I have said does not mean that, if </w:t>
      </w:r>
      <w:r w:rsidRPr="00254C9E">
        <w:rPr>
          <w:rFonts w:ascii="Times New Roman" w:hAnsi="Times New Roman"/>
          <w:b/>
          <w:bCs/>
          <w:color w:val="FF0000"/>
          <w:lang w:val="en-HK"/>
        </w:rPr>
        <w:t>a defence of insanity is raised unsuccessfully</w:t>
      </w:r>
      <w:r w:rsidRPr="00254C9E">
        <w:rPr>
          <w:rFonts w:ascii="Times New Roman" w:hAnsi="Times New Roman"/>
          <w:b/>
          <w:bCs/>
          <w:lang w:val="en-HK"/>
        </w:rPr>
        <w:t xml:space="preserve">, there can never, in any conceivable circumstances, be room for an alternative defence based on [sane] automatism…. The jury </w:t>
      </w:r>
      <w:r w:rsidRPr="00254C9E">
        <w:rPr>
          <w:rFonts w:ascii="Times New Roman" w:hAnsi="Times New Roman"/>
          <w:b/>
          <w:bCs/>
          <w:color w:val="FF0000"/>
          <w:highlight w:val="yellow"/>
          <w:lang w:val="en-HK"/>
        </w:rPr>
        <w:t xml:space="preserve">might not accept the evidence of a defect of </w:t>
      </w:r>
      <w:r w:rsidRPr="00254C9E">
        <w:rPr>
          <w:rFonts w:ascii="Times New Roman" w:hAnsi="Times New Roman"/>
          <w:b/>
          <w:bCs/>
          <w:color w:val="FF0000"/>
          <w:highlight w:val="yellow"/>
          <w:lang w:val="en-HK"/>
        </w:rPr>
        <w:lastRenderedPageBreak/>
        <w:t>reason from disease of the mind but at the same time accept the evidence that the prisoner did not know what he was doing.”</w:t>
      </w:r>
      <w:r w:rsidRPr="00254C9E">
        <w:rPr>
          <w:rFonts w:ascii="Times New Roman" w:hAnsi="Times New Roman"/>
          <w:color w:val="FF0000"/>
          <w:highlight w:val="yellow"/>
          <w:lang w:val="en-HK"/>
        </w:rPr>
        <w:t>​.</w:t>
      </w:r>
    </w:p>
    <w:p w14:paraId="7853F3B9"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Thus, in </w:t>
      </w:r>
      <w:r w:rsidRPr="00254C9E">
        <w:rPr>
          <w:rFonts w:ascii="Times New Roman" w:hAnsi="Times New Roman"/>
          <w:b/>
          <w:bCs/>
          <w:lang w:val="en-HK"/>
        </w:rPr>
        <w:t>borderline cases</w:t>
      </w:r>
      <w:r w:rsidRPr="00254C9E">
        <w:rPr>
          <w:rFonts w:ascii="Times New Roman" w:hAnsi="Times New Roman"/>
          <w:lang w:val="en-HK"/>
        </w:rPr>
        <w:t xml:space="preserve">, a jury might reject </w:t>
      </w:r>
      <w:r w:rsidRPr="00254C9E">
        <w:rPr>
          <w:rFonts w:ascii="Times New Roman" w:hAnsi="Times New Roman"/>
          <w:b/>
          <w:bCs/>
          <w:lang w:val="en-HK"/>
        </w:rPr>
        <w:t>insanity</w:t>
      </w:r>
      <w:r w:rsidRPr="00254C9E">
        <w:rPr>
          <w:rFonts w:ascii="Times New Roman" w:hAnsi="Times New Roman"/>
          <w:lang w:val="en-HK"/>
        </w:rPr>
        <w:t xml:space="preserve"> yet still be left with reasonable doubt as to </w:t>
      </w:r>
      <w:r w:rsidRPr="00254C9E">
        <w:rPr>
          <w:rFonts w:ascii="Times New Roman" w:hAnsi="Times New Roman"/>
          <w:b/>
          <w:bCs/>
          <w:lang w:val="en-HK"/>
        </w:rPr>
        <w:t>voluntariness</w:t>
      </w:r>
      <w:r w:rsidRPr="00254C9E">
        <w:rPr>
          <w:rFonts w:ascii="Times New Roman" w:hAnsi="Times New Roman"/>
          <w:lang w:val="en-HK"/>
        </w:rPr>
        <w:t xml:space="preserve">, leading to an acquittal on the basis of </w:t>
      </w:r>
      <w:r w:rsidRPr="00254C9E">
        <w:rPr>
          <w:rFonts w:ascii="Times New Roman" w:hAnsi="Times New Roman"/>
          <w:b/>
          <w:bCs/>
          <w:lang w:val="en-HK"/>
        </w:rPr>
        <w:t>sane automatism</w:t>
      </w:r>
      <w:r w:rsidRPr="00254C9E">
        <w:rPr>
          <w:rFonts w:ascii="Times New Roman" w:hAnsi="Times New Roman"/>
          <w:lang w:val="en-HK"/>
        </w:rPr>
        <w:t>.</w:t>
      </w:r>
    </w:p>
    <w:p w14:paraId="47B9EC8E"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issue arose in </w:t>
      </w:r>
      <w:r w:rsidRPr="00254C9E">
        <w:rPr>
          <w:rFonts w:ascii="Times New Roman" w:hAnsi="Times New Roman"/>
          <w:i/>
          <w:iCs/>
          <w:lang w:val="en-HK"/>
        </w:rPr>
        <w:t>R v Wiseman</w:t>
      </w:r>
      <w:r w:rsidRPr="00254C9E">
        <w:rPr>
          <w:rFonts w:ascii="Times New Roman" w:hAnsi="Times New Roman"/>
          <w:lang w:val="en-HK"/>
        </w:rPr>
        <w:t xml:space="preserve"> (1980) 30 ALR 209, where the accused killed her two children while in a </w:t>
      </w:r>
      <w:r w:rsidRPr="00254C9E">
        <w:rPr>
          <w:rFonts w:ascii="Times New Roman" w:hAnsi="Times New Roman"/>
          <w:b/>
          <w:bCs/>
          <w:lang w:val="en-HK"/>
        </w:rPr>
        <w:t>dissociative state</w:t>
      </w:r>
      <w:r w:rsidRPr="00254C9E">
        <w:rPr>
          <w:rFonts w:ascii="Times New Roman" w:hAnsi="Times New Roman"/>
          <w:lang w:val="en-HK"/>
        </w:rPr>
        <w:t xml:space="preserve">. One psychiatrist argued that she suffered from </w:t>
      </w:r>
      <w:r w:rsidRPr="00254C9E">
        <w:rPr>
          <w:rFonts w:ascii="Times New Roman" w:hAnsi="Times New Roman"/>
          <w:b/>
          <w:bCs/>
          <w:lang w:val="en-HK"/>
        </w:rPr>
        <w:t>a psychological dissociation</w:t>
      </w:r>
      <w:r w:rsidRPr="00254C9E">
        <w:rPr>
          <w:rFonts w:ascii="Times New Roman" w:hAnsi="Times New Roman"/>
          <w:lang w:val="en-HK"/>
        </w:rPr>
        <w:t xml:space="preserve">, constituting </w:t>
      </w:r>
      <w:r w:rsidRPr="00254C9E">
        <w:rPr>
          <w:rFonts w:ascii="Times New Roman" w:hAnsi="Times New Roman"/>
          <w:b/>
          <w:bCs/>
          <w:lang w:val="en-HK"/>
        </w:rPr>
        <w:t>sane automatism</w:t>
      </w:r>
      <w:r w:rsidRPr="00254C9E">
        <w:rPr>
          <w:rFonts w:ascii="Times New Roman" w:hAnsi="Times New Roman"/>
          <w:lang w:val="en-HK"/>
        </w:rPr>
        <w:t xml:space="preserve">. However, two other psychiatrists provided evidence of </w:t>
      </w:r>
      <w:r w:rsidRPr="00254C9E">
        <w:rPr>
          <w:rFonts w:ascii="Times New Roman" w:hAnsi="Times New Roman"/>
          <w:b/>
          <w:bCs/>
          <w:lang w:val="en-HK"/>
        </w:rPr>
        <w:t>underlying mental illness</w:t>
      </w:r>
      <w:r w:rsidRPr="00254C9E">
        <w:rPr>
          <w:rFonts w:ascii="Times New Roman" w:hAnsi="Times New Roman"/>
          <w:lang w:val="en-HK"/>
        </w:rPr>
        <w:t xml:space="preserve">, suggesting </w:t>
      </w:r>
      <w:r w:rsidRPr="00254C9E">
        <w:rPr>
          <w:rFonts w:ascii="Times New Roman" w:hAnsi="Times New Roman"/>
          <w:b/>
          <w:bCs/>
          <w:lang w:val="en-HK"/>
        </w:rPr>
        <w:t>insanity</w:t>
      </w:r>
      <w:r w:rsidRPr="00254C9E">
        <w:rPr>
          <w:rFonts w:ascii="Times New Roman" w:hAnsi="Times New Roman"/>
          <w:lang w:val="en-HK"/>
        </w:rPr>
        <w:t xml:space="preserve">. The jury was thus presented with </w:t>
      </w:r>
      <w:r w:rsidRPr="00254C9E">
        <w:rPr>
          <w:rFonts w:ascii="Times New Roman" w:hAnsi="Times New Roman"/>
          <w:b/>
          <w:bCs/>
          <w:color w:val="FF0000"/>
          <w:lang w:val="en-HK"/>
        </w:rPr>
        <w:t>competing medical opinions</w:t>
      </w:r>
      <w:r w:rsidRPr="00254C9E">
        <w:rPr>
          <w:rFonts w:ascii="Times New Roman" w:hAnsi="Times New Roman"/>
          <w:lang w:val="en-HK"/>
        </w:rPr>
        <w:t>, forcing them to decide which classification applied​.</w:t>
      </w:r>
    </w:p>
    <w:p w14:paraId="42B4D016"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Similarly, in </w:t>
      </w:r>
      <w:r w:rsidRPr="00254C9E">
        <w:rPr>
          <w:rFonts w:ascii="Times New Roman" w:hAnsi="Times New Roman"/>
          <w:i/>
          <w:iCs/>
          <w:lang w:val="en-HK"/>
        </w:rPr>
        <w:t>R v Burns</w:t>
      </w:r>
      <w:r w:rsidRPr="00254C9E">
        <w:rPr>
          <w:rFonts w:ascii="Times New Roman" w:hAnsi="Times New Roman"/>
          <w:lang w:val="en-HK"/>
        </w:rPr>
        <w:t xml:space="preserve"> [1973] NZLR 66, the Court of Appeal directed:</w:t>
      </w:r>
    </w:p>
    <w:p w14:paraId="2D9FC74A"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 xml:space="preserve">“If the jury thought other factors than disease of the mind might be a cause of his unawareness, they </w:t>
      </w:r>
      <w:r w:rsidRPr="00254C9E">
        <w:rPr>
          <w:rFonts w:ascii="Times New Roman" w:hAnsi="Times New Roman"/>
          <w:b/>
          <w:bCs/>
          <w:color w:val="FF0000"/>
          <w:lang w:val="en-HK"/>
        </w:rPr>
        <w:t>should consider automatism even if they rejected insanity</w:t>
      </w:r>
      <w:r w:rsidRPr="00254C9E">
        <w:rPr>
          <w:rFonts w:ascii="Times New Roman" w:hAnsi="Times New Roman"/>
          <w:b/>
          <w:bCs/>
          <w:lang w:val="en-HK"/>
        </w:rPr>
        <w:t>.”</w:t>
      </w:r>
      <w:r w:rsidRPr="00254C9E">
        <w:rPr>
          <w:rFonts w:ascii="Times New Roman" w:hAnsi="Times New Roman"/>
          <w:lang w:val="en-HK"/>
        </w:rPr>
        <w:t>​.</w:t>
      </w:r>
    </w:p>
    <w:p w14:paraId="65AD3FEA"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case illustrates that </w:t>
      </w:r>
      <w:r w:rsidRPr="00254C9E">
        <w:rPr>
          <w:rFonts w:ascii="Times New Roman" w:hAnsi="Times New Roman"/>
          <w:b/>
          <w:bCs/>
          <w:lang w:val="en-HK"/>
        </w:rPr>
        <w:t>where both defences are viable</w:t>
      </w:r>
      <w:r w:rsidRPr="00254C9E">
        <w:rPr>
          <w:rFonts w:ascii="Times New Roman" w:hAnsi="Times New Roman"/>
          <w:lang w:val="en-HK"/>
        </w:rPr>
        <w:t xml:space="preserve">, the prosecution must </w:t>
      </w:r>
      <w:r w:rsidRPr="00254C9E">
        <w:rPr>
          <w:rFonts w:ascii="Times New Roman" w:hAnsi="Times New Roman"/>
          <w:b/>
          <w:bCs/>
          <w:lang w:val="en-HK"/>
        </w:rPr>
        <w:t>disprove sane automatism beyond reasonable doubt</w:t>
      </w:r>
      <w:r w:rsidRPr="00254C9E">
        <w:rPr>
          <w:rFonts w:ascii="Times New Roman" w:hAnsi="Times New Roman"/>
          <w:lang w:val="en-HK"/>
        </w:rPr>
        <w:t xml:space="preserve">, while the accused must </w:t>
      </w:r>
      <w:r w:rsidRPr="00254C9E">
        <w:rPr>
          <w:rFonts w:ascii="Times New Roman" w:hAnsi="Times New Roman"/>
          <w:b/>
          <w:bCs/>
          <w:lang w:val="en-HK"/>
        </w:rPr>
        <w:t>prove insanity on the balance of probabilities</w:t>
      </w:r>
      <w:r w:rsidRPr="00254C9E">
        <w:rPr>
          <w:rFonts w:ascii="Times New Roman" w:hAnsi="Times New Roman"/>
          <w:lang w:val="en-HK"/>
        </w:rPr>
        <w:t>.</w:t>
      </w:r>
    </w:p>
    <w:p w14:paraId="4279F2A3" w14:textId="77777777" w:rsidR="00880060"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0AD21100">
          <v:rect id="_x0000_i1033" alt="" style="width:451.3pt;height:.05pt;mso-width-percent:0;mso-height-percent:0;mso-width-percent:0;mso-height-percent:0" o:hralign="center" o:hrstd="t" o:hr="t" fillcolor="#a0a0a0" stroked="f"/>
        </w:pict>
      </w:r>
    </w:p>
    <w:p w14:paraId="5B5E3001" w14:textId="77777777" w:rsidR="00880060" w:rsidRPr="00254C9E" w:rsidRDefault="00880060"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Conclusion: The Rigid Legal Framework and the Case for Reform</w:t>
      </w:r>
    </w:p>
    <w:p w14:paraId="47647991"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rigid distinction</w:t>
      </w:r>
      <w:r w:rsidRPr="00254C9E">
        <w:rPr>
          <w:rFonts w:ascii="Times New Roman" w:hAnsi="Times New Roman"/>
          <w:lang w:val="en-HK"/>
        </w:rPr>
        <w:t xml:space="preserve"> between </w:t>
      </w:r>
      <w:r w:rsidRPr="00254C9E">
        <w:rPr>
          <w:rFonts w:ascii="Times New Roman" w:hAnsi="Times New Roman"/>
          <w:b/>
          <w:bCs/>
          <w:lang w:val="en-HK"/>
        </w:rPr>
        <w:t>sane automatism and insanity</w:t>
      </w:r>
      <w:r w:rsidRPr="00254C9E">
        <w:rPr>
          <w:rFonts w:ascii="Times New Roman" w:hAnsi="Times New Roman"/>
          <w:lang w:val="en-HK"/>
        </w:rPr>
        <w:t xml:space="preserve"> has been criticised as </w:t>
      </w:r>
      <w:r w:rsidRPr="00254C9E">
        <w:rPr>
          <w:rFonts w:ascii="Times New Roman" w:hAnsi="Times New Roman"/>
          <w:b/>
          <w:bCs/>
          <w:lang w:val="en-HK"/>
        </w:rPr>
        <w:t>unjustifiably rigid</w:t>
      </w:r>
      <w:r w:rsidRPr="00254C9E">
        <w:rPr>
          <w:rFonts w:ascii="Times New Roman" w:hAnsi="Times New Roman"/>
          <w:lang w:val="en-HK"/>
        </w:rPr>
        <w:t>. Hall Williams characterises the division as:</w:t>
      </w:r>
    </w:p>
    <w:p w14:paraId="74989C65"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“Sane and insane automatism are ranged on opposite sides of an evidential chasm.”</w:t>
      </w:r>
      <w:r w:rsidRPr="00254C9E">
        <w:rPr>
          <w:rFonts w:ascii="Times New Roman" w:hAnsi="Times New Roman"/>
          <w:lang w:val="en-HK"/>
        </w:rPr>
        <w:t>​.</w:t>
      </w:r>
    </w:p>
    <w:p w14:paraId="1DB4BE0A"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Smith and Hogan similarly argue:</w:t>
      </w:r>
    </w:p>
    <w:p w14:paraId="39EB35F6"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“It is difficult to see why a man whose alleged disability arises from a disease of the mind should be convicted whereas one whose alleged disability arises from some other cause would, in exactly the same circumstances, be acquitted.”</w:t>
      </w:r>
      <w:r w:rsidRPr="00254C9E">
        <w:rPr>
          <w:rFonts w:ascii="Times New Roman" w:hAnsi="Times New Roman"/>
          <w:lang w:val="en-HK"/>
        </w:rPr>
        <w:t>​.</w:t>
      </w:r>
    </w:p>
    <w:p w14:paraId="0F81FE47"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lastRenderedPageBreak/>
        <w:t xml:space="preserve">Some scholars advocate for </w:t>
      </w:r>
      <w:r w:rsidRPr="00254C9E">
        <w:rPr>
          <w:rFonts w:ascii="Times New Roman" w:hAnsi="Times New Roman"/>
          <w:b/>
          <w:bCs/>
          <w:color w:val="FF0000"/>
          <w:lang w:val="en-HK"/>
        </w:rPr>
        <w:t>abolishing the distinction altogether</w:t>
      </w:r>
      <w:r w:rsidRPr="00254C9E">
        <w:rPr>
          <w:rFonts w:ascii="Times New Roman" w:hAnsi="Times New Roman"/>
          <w:lang w:val="en-HK"/>
        </w:rPr>
        <w:t xml:space="preserve">, treating </w:t>
      </w:r>
      <w:r w:rsidRPr="00254C9E">
        <w:rPr>
          <w:rFonts w:ascii="Times New Roman" w:hAnsi="Times New Roman"/>
          <w:b/>
          <w:bCs/>
          <w:color w:val="FF0000"/>
          <w:lang w:val="en-HK"/>
        </w:rPr>
        <w:t xml:space="preserve">both as denials of voluntariness requiring the prosecution to prove </w:t>
      </w:r>
      <w:proofErr w:type="spellStart"/>
      <w:r w:rsidRPr="00254C9E">
        <w:rPr>
          <w:rFonts w:ascii="Times New Roman" w:hAnsi="Times New Roman"/>
          <w:b/>
          <w:bCs/>
          <w:color w:val="FF0000"/>
          <w:lang w:val="en-HK"/>
        </w:rPr>
        <w:t>mens</w:t>
      </w:r>
      <w:proofErr w:type="spellEnd"/>
      <w:r w:rsidRPr="00254C9E">
        <w:rPr>
          <w:rFonts w:ascii="Times New Roman" w:hAnsi="Times New Roman"/>
          <w:b/>
          <w:bCs/>
          <w:color w:val="FF0000"/>
          <w:lang w:val="en-HK"/>
        </w:rPr>
        <w:t xml:space="preserve"> rea and voluntariness beyond reasonable doubt.</w:t>
      </w:r>
      <w:r w:rsidRPr="00254C9E">
        <w:rPr>
          <w:rFonts w:ascii="Times New Roman" w:hAnsi="Times New Roman"/>
          <w:lang w:val="en-HK"/>
        </w:rPr>
        <w:t xml:space="preserve"> Others propose allowing </w:t>
      </w:r>
      <w:r w:rsidRPr="00254C9E">
        <w:rPr>
          <w:rFonts w:ascii="Times New Roman" w:hAnsi="Times New Roman"/>
          <w:b/>
          <w:bCs/>
          <w:lang w:val="en-HK"/>
        </w:rPr>
        <w:t>both defences to be argued concurrently</w:t>
      </w:r>
      <w:r w:rsidRPr="00254C9E">
        <w:rPr>
          <w:rFonts w:ascii="Times New Roman" w:hAnsi="Times New Roman"/>
          <w:lang w:val="en-HK"/>
        </w:rPr>
        <w:t>, leaving it to the jury to decide which applies.</w:t>
      </w:r>
    </w:p>
    <w:p w14:paraId="0904B074"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Ultimately, the law </w:t>
      </w:r>
      <w:r w:rsidRPr="00254C9E">
        <w:rPr>
          <w:rFonts w:ascii="Times New Roman" w:hAnsi="Times New Roman"/>
          <w:b/>
          <w:bCs/>
          <w:lang w:val="en-HK"/>
        </w:rPr>
        <w:t>remains inflexible</w:t>
      </w:r>
      <w:r w:rsidRPr="00254C9E">
        <w:rPr>
          <w:rFonts w:ascii="Times New Roman" w:hAnsi="Times New Roman"/>
          <w:lang w:val="en-HK"/>
        </w:rPr>
        <w:t xml:space="preserve">, requiring the defence to </w:t>
      </w:r>
      <w:r w:rsidRPr="00254C9E">
        <w:rPr>
          <w:rFonts w:ascii="Times New Roman" w:hAnsi="Times New Roman"/>
          <w:b/>
          <w:bCs/>
          <w:lang w:val="en-HK"/>
        </w:rPr>
        <w:t>commit to one classification</w:t>
      </w:r>
      <w:r w:rsidRPr="00254C9E">
        <w:rPr>
          <w:rFonts w:ascii="Times New Roman" w:hAnsi="Times New Roman"/>
          <w:lang w:val="en-HK"/>
        </w:rPr>
        <w:t xml:space="preserve">, even where </w:t>
      </w:r>
      <w:r w:rsidRPr="00254C9E">
        <w:rPr>
          <w:rFonts w:ascii="Times New Roman" w:hAnsi="Times New Roman"/>
          <w:b/>
          <w:bCs/>
          <w:lang w:val="en-HK"/>
        </w:rPr>
        <w:t>medical evidence is inconclusive</w:t>
      </w:r>
      <w:r w:rsidRPr="00254C9E">
        <w:rPr>
          <w:rFonts w:ascii="Times New Roman" w:hAnsi="Times New Roman"/>
          <w:lang w:val="en-HK"/>
        </w:rPr>
        <w:t xml:space="preserve">. The courts’ insistence on </w:t>
      </w:r>
      <w:r w:rsidRPr="00254C9E">
        <w:rPr>
          <w:rFonts w:ascii="Times New Roman" w:hAnsi="Times New Roman"/>
          <w:b/>
          <w:bCs/>
          <w:lang w:val="en-HK"/>
        </w:rPr>
        <w:t>keeping insanity separate from automatism</w:t>
      </w:r>
      <w:r w:rsidRPr="00254C9E">
        <w:rPr>
          <w:rFonts w:ascii="Times New Roman" w:hAnsi="Times New Roman"/>
          <w:lang w:val="en-HK"/>
        </w:rPr>
        <w:t xml:space="preserve"> continues to </w:t>
      </w:r>
      <w:r w:rsidRPr="00254C9E">
        <w:rPr>
          <w:rFonts w:ascii="Times New Roman" w:hAnsi="Times New Roman"/>
          <w:b/>
          <w:bCs/>
          <w:lang w:val="en-HK"/>
        </w:rPr>
        <w:t>complicate the evidential burden on the accused</w:t>
      </w:r>
      <w:r w:rsidRPr="00254C9E">
        <w:rPr>
          <w:rFonts w:ascii="Times New Roman" w:hAnsi="Times New Roman"/>
          <w:lang w:val="en-HK"/>
        </w:rPr>
        <w:t xml:space="preserve"> and limits the </w:t>
      </w:r>
      <w:r w:rsidRPr="00254C9E">
        <w:rPr>
          <w:rFonts w:ascii="Times New Roman" w:hAnsi="Times New Roman"/>
          <w:b/>
          <w:bCs/>
          <w:lang w:val="en-HK"/>
        </w:rPr>
        <w:t>defence options</w:t>
      </w:r>
      <w:r w:rsidRPr="00254C9E">
        <w:rPr>
          <w:rFonts w:ascii="Times New Roman" w:hAnsi="Times New Roman"/>
          <w:lang w:val="en-HK"/>
        </w:rPr>
        <w:t xml:space="preserve"> available in cases of involuntariness​.</w:t>
      </w:r>
    </w:p>
    <w:p w14:paraId="23B461D9" w14:textId="2BB7D189" w:rsidR="00880060"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4220E98F">
          <v:rect id="_x0000_i1032" alt="" style="width:451.3pt;height:.05pt;mso-width-percent:0;mso-height-percent:0;mso-width-percent:0;mso-height-percent:0" o:hralign="center" o:hrstd="t" o:hr="t" fillcolor="#a0a0a0" stroked="f"/>
        </w:pict>
      </w:r>
      <w:r w:rsidR="00880060" w:rsidRPr="00254C9E">
        <w:rPr>
          <w:rFonts w:ascii="Times New Roman" w:hAnsi="Times New Roman"/>
          <w:lang w:val="en-HK"/>
        </w:rPr>
        <w:br/>
      </w:r>
      <w:r w:rsidR="00880060" w:rsidRPr="00254C9E">
        <w:rPr>
          <w:rFonts w:ascii="Times New Roman" w:hAnsi="Times New Roman"/>
          <w:b/>
          <w:bCs/>
          <w:lang w:val="en-HK"/>
        </w:rPr>
        <w:t>VI. AN EVIDENTIAL APPROACH</w:t>
      </w:r>
    </w:p>
    <w:p w14:paraId="5A1A8C29"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evidential burden</w:t>
      </w:r>
      <w:r w:rsidRPr="00254C9E">
        <w:rPr>
          <w:rFonts w:ascii="Times New Roman" w:hAnsi="Times New Roman"/>
          <w:lang w:val="en-HK"/>
        </w:rPr>
        <w:t xml:space="preserve"> plays a crucial role in filtering the defences available to an accused and ensuring that only </w:t>
      </w:r>
      <w:r w:rsidRPr="00254C9E">
        <w:rPr>
          <w:rFonts w:ascii="Times New Roman" w:hAnsi="Times New Roman"/>
          <w:b/>
          <w:bCs/>
          <w:lang w:val="en-HK"/>
        </w:rPr>
        <w:t>well-founded claims</w:t>
      </w:r>
      <w:r w:rsidRPr="00254C9E">
        <w:rPr>
          <w:rFonts w:ascii="Times New Roman" w:hAnsi="Times New Roman"/>
          <w:lang w:val="en-HK"/>
        </w:rPr>
        <w:t xml:space="preserve"> reach the jury. In the context of </w:t>
      </w:r>
      <w:r w:rsidRPr="00254C9E">
        <w:rPr>
          <w:rFonts w:ascii="Times New Roman" w:hAnsi="Times New Roman"/>
          <w:b/>
          <w:bCs/>
          <w:lang w:val="en-HK"/>
        </w:rPr>
        <w:t>insanity and automatism</w:t>
      </w:r>
      <w:r w:rsidRPr="00254C9E">
        <w:rPr>
          <w:rFonts w:ascii="Times New Roman" w:hAnsi="Times New Roman"/>
          <w:lang w:val="en-HK"/>
        </w:rPr>
        <w:t xml:space="preserve">, the courts have employed the </w:t>
      </w:r>
      <w:r w:rsidRPr="00254C9E">
        <w:rPr>
          <w:rFonts w:ascii="Times New Roman" w:hAnsi="Times New Roman"/>
          <w:b/>
          <w:bCs/>
          <w:lang w:val="en-HK"/>
        </w:rPr>
        <w:t>proper foundation</w:t>
      </w:r>
      <w:r w:rsidRPr="00254C9E">
        <w:rPr>
          <w:rFonts w:ascii="Times New Roman" w:hAnsi="Times New Roman"/>
          <w:lang w:val="en-HK"/>
        </w:rPr>
        <w:t xml:space="preserve"> doctrine to prevent unmeritorious defences from being considered. This section explores the </w:t>
      </w:r>
      <w:r w:rsidRPr="00254C9E">
        <w:rPr>
          <w:rFonts w:ascii="Times New Roman" w:hAnsi="Times New Roman"/>
          <w:b/>
          <w:bCs/>
          <w:lang w:val="en-HK"/>
        </w:rPr>
        <w:t>placement of the evidential burden</w:t>
      </w:r>
      <w:r w:rsidRPr="00254C9E">
        <w:rPr>
          <w:rFonts w:ascii="Times New Roman" w:hAnsi="Times New Roman"/>
          <w:lang w:val="en-HK"/>
        </w:rPr>
        <w:t xml:space="preserve">, its </w:t>
      </w:r>
      <w:r w:rsidRPr="00254C9E">
        <w:rPr>
          <w:rFonts w:ascii="Times New Roman" w:hAnsi="Times New Roman"/>
          <w:b/>
          <w:bCs/>
          <w:lang w:val="en-HK"/>
        </w:rPr>
        <w:t>rationale</w:t>
      </w:r>
      <w:r w:rsidRPr="00254C9E">
        <w:rPr>
          <w:rFonts w:ascii="Times New Roman" w:hAnsi="Times New Roman"/>
          <w:lang w:val="en-HK"/>
        </w:rPr>
        <w:t xml:space="preserve">, and its </w:t>
      </w:r>
      <w:r w:rsidRPr="00254C9E">
        <w:rPr>
          <w:rFonts w:ascii="Times New Roman" w:hAnsi="Times New Roman"/>
          <w:b/>
          <w:bCs/>
          <w:lang w:val="en-HK"/>
        </w:rPr>
        <w:t>effects on the accused’s ability to argue sane automatism</w:t>
      </w:r>
      <w:r w:rsidRPr="00254C9E">
        <w:rPr>
          <w:rFonts w:ascii="Times New Roman" w:hAnsi="Times New Roman"/>
          <w:lang w:val="en-HK"/>
        </w:rPr>
        <w:t>.</w:t>
      </w:r>
    </w:p>
    <w:p w14:paraId="477FE1ED" w14:textId="77777777" w:rsidR="00880060"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2BA4DEC5">
          <v:rect id="_x0000_i1031" alt="" style="width:451.3pt;height:.05pt;mso-width-percent:0;mso-height-percent:0;mso-width-percent:0;mso-height-percent:0" o:hralign="center" o:hrstd="t" o:hr="t" fillcolor="#a0a0a0" stroked="f"/>
        </w:pict>
      </w:r>
    </w:p>
    <w:p w14:paraId="100B238F" w14:textId="77777777" w:rsidR="00880060" w:rsidRPr="00254C9E" w:rsidRDefault="00880060"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1. The Function of the Evidential Burden in Criminal Trials</w:t>
      </w:r>
    </w:p>
    <w:p w14:paraId="165FCBFD"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The evidential burden requires t</w:t>
      </w:r>
      <w:r w:rsidRPr="00254C9E">
        <w:rPr>
          <w:rFonts w:ascii="Times New Roman" w:hAnsi="Times New Roman"/>
          <w:b/>
          <w:bCs/>
          <w:color w:val="FF0000"/>
          <w:lang w:val="en-HK"/>
        </w:rPr>
        <w:t xml:space="preserve">he accused to introduce sufficient evidence to make an issue legally relevant. </w:t>
      </w:r>
      <w:r w:rsidRPr="00254C9E">
        <w:rPr>
          <w:rFonts w:ascii="Times New Roman" w:hAnsi="Times New Roman"/>
          <w:lang w:val="en-HK"/>
        </w:rPr>
        <w:t>Jones observes:</w:t>
      </w:r>
    </w:p>
    <w:p w14:paraId="742174BC" w14:textId="064DB7E0"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 placement of an evidential burden upon the accused is an economical way to screen out issues extraneous to the case at hand and thus to promote efficient litigation.”</w:t>
      </w:r>
      <w:r w:rsidRPr="00254C9E">
        <w:rPr>
          <w:rFonts w:ascii="Times New Roman" w:hAnsi="Times New Roman"/>
          <w:lang w:val="en-HK"/>
        </w:rPr>
        <w:t>​</w:t>
      </w:r>
    </w:p>
    <w:p w14:paraId="4288499B"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If </w:t>
      </w:r>
      <w:r w:rsidRPr="00254C9E">
        <w:rPr>
          <w:rFonts w:ascii="Times New Roman" w:hAnsi="Times New Roman"/>
          <w:b/>
          <w:bCs/>
          <w:color w:val="FF0000"/>
          <w:lang w:val="en-HK"/>
        </w:rPr>
        <w:t>no such burden existed, the prosecution would have to rebut every conceivable defence that the accused might invoke,</w:t>
      </w:r>
      <w:r w:rsidRPr="00254C9E">
        <w:rPr>
          <w:rFonts w:ascii="Times New Roman" w:hAnsi="Times New Roman"/>
          <w:lang w:val="en-HK"/>
        </w:rPr>
        <w:t xml:space="preserve"> even if no evidence supported it. The </w:t>
      </w:r>
      <w:r w:rsidRPr="00254C9E">
        <w:rPr>
          <w:rFonts w:ascii="Times New Roman" w:hAnsi="Times New Roman"/>
          <w:b/>
          <w:bCs/>
          <w:lang w:val="en-HK"/>
        </w:rPr>
        <w:t>evidential burden</w:t>
      </w:r>
      <w:r w:rsidRPr="00254C9E">
        <w:rPr>
          <w:rFonts w:ascii="Times New Roman" w:hAnsi="Times New Roman"/>
          <w:lang w:val="en-HK"/>
        </w:rPr>
        <w:t xml:space="preserve">, therefore, prevents </w:t>
      </w:r>
      <w:r w:rsidRPr="00254C9E">
        <w:rPr>
          <w:rFonts w:ascii="Times New Roman" w:hAnsi="Times New Roman"/>
          <w:b/>
          <w:bCs/>
          <w:lang w:val="en-HK"/>
        </w:rPr>
        <w:t>spurious defences</w:t>
      </w:r>
      <w:r w:rsidRPr="00254C9E">
        <w:rPr>
          <w:rFonts w:ascii="Times New Roman" w:hAnsi="Times New Roman"/>
          <w:lang w:val="en-HK"/>
        </w:rPr>
        <w:t xml:space="preserve"> from overburdening the legal system​.</w:t>
      </w:r>
    </w:p>
    <w:p w14:paraId="017C9C26"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principle was examined in </w:t>
      </w:r>
      <w:r w:rsidRPr="00254C9E">
        <w:rPr>
          <w:rFonts w:ascii="Times New Roman" w:hAnsi="Times New Roman"/>
          <w:i/>
          <w:iCs/>
          <w:lang w:val="en-HK"/>
        </w:rPr>
        <w:t xml:space="preserve">R v </w:t>
      </w:r>
      <w:proofErr w:type="spellStart"/>
      <w:r w:rsidRPr="00254C9E">
        <w:rPr>
          <w:rFonts w:ascii="Times New Roman" w:hAnsi="Times New Roman"/>
          <w:i/>
          <w:iCs/>
          <w:lang w:val="en-HK"/>
        </w:rPr>
        <w:t>Chaulk</w:t>
      </w:r>
      <w:proofErr w:type="spellEnd"/>
      <w:r w:rsidRPr="00254C9E">
        <w:rPr>
          <w:rFonts w:ascii="Times New Roman" w:hAnsi="Times New Roman"/>
          <w:lang w:val="en-HK"/>
        </w:rPr>
        <w:t xml:space="preserve"> [1990] 3 SCR 1303, where the </w:t>
      </w:r>
      <w:r w:rsidRPr="00254C9E">
        <w:rPr>
          <w:rFonts w:ascii="Times New Roman" w:hAnsi="Times New Roman"/>
          <w:b/>
          <w:bCs/>
          <w:lang w:val="en-HK"/>
        </w:rPr>
        <w:t xml:space="preserve">Supreme Court of Canada debated whether the evidential burden was sufficient to prevent frivolous </w:t>
      </w:r>
      <w:r w:rsidRPr="00254C9E">
        <w:rPr>
          <w:rFonts w:ascii="Times New Roman" w:hAnsi="Times New Roman"/>
          <w:b/>
          <w:bCs/>
          <w:lang w:val="en-HK"/>
        </w:rPr>
        <w:lastRenderedPageBreak/>
        <w:t>insanity defences</w:t>
      </w:r>
      <w:r w:rsidRPr="00254C9E">
        <w:rPr>
          <w:rFonts w:ascii="Times New Roman" w:hAnsi="Times New Roman"/>
          <w:lang w:val="en-HK"/>
        </w:rPr>
        <w:t xml:space="preserve">. The discussion in </w:t>
      </w:r>
      <w:proofErr w:type="spellStart"/>
      <w:r w:rsidRPr="00254C9E">
        <w:rPr>
          <w:rFonts w:ascii="Times New Roman" w:hAnsi="Times New Roman"/>
          <w:i/>
          <w:iCs/>
          <w:lang w:val="en-HK"/>
        </w:rPr>
        <w:t>Chaulk</w:t>
      </w:r>
      <w:proofErr w:type="spellEnd"/>
      <w:r w:rsidRPr="00254C9E">
        <w:rPr>
          <w:rFonts w:ascii="Times New Roman" w:hAnsi="Times New Roman"/>
          <w:lang w:val="en-HK"/>
        </w:rPr>
        <w:t xml:space="preserve"> became more relevant after the development of the </w:t>
      </w:r>
      <w:r w:rsidRPr="00254C9E">
        <w:rPr>
          <w:rFonts w:ascii="Times New Roman" w:hAnsi="Times New Roman"/>
          <w:b/>
          <w:bCs/>
          <w:lang w:val="en-HK"/>
        </w:rPr>
        <w:t>“proper foundation” doctrine</w:t>
      </w:r>
      <w:r w:rsidRPr="00254C9E">
        <w:rPr>
          <w:rFonts w:ascii="Times New Roman" w:hAnsi="Times New Roman"/>
          <w:lang w:val="en-HK"/>
        </w:rPr>
        <w:t>, which governs automatism cases​.</w:t>
      </w:r>
    </w:p>
    <w:p w14:paraId="247F134E" w14:textId="77777777" w:rsidR="00880060"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584F6B7A">
          <v:rect id="_x0000_i1030" alt="" style="width:451.3pt;height:.05pt;mso-width-percent:0;mso-height-percent:0;mso-width-percent:0;mso-height-percent:0" o:hralign="center" o:hrstd="t" o:hr="t" fillcolor="#a0a0a0" stroked="f"/>
        </w:pict>
      </w:r>
    </w:p>
    <w:p w14:paraId="3A146557" w14:textId="77777777" w:rsidR="00880060" w:rsidRPr="00254C9E" w:rsidRDefault="00880060"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2. The Proper Foundation Doctrine and Automatism</w:t>
      </w:r>
    </w:p>
    <w:p w14:paraId="3B807CF4"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proper foundation</w:t>
      </w:r>
      <w:r w:rsidRPr="00254C9E">
        <w:rPr>
          <w:rFonts w:ascii="Times New Roman" w:hAnsi="Times New Roman"/>
          <w:lang w:val="en-HK"/>
        </w:rPr>
        <w:t xml:space="preserve"> doctrine requires that </w:t>
      </w:r>
      <w:r w:rsidRPr="00254C9E">
        <w:rPr>
          <w:rFonts w:ascii="Times New Roman" w:hAnsi="Times New Roman"/>
          <w:b/>
          <w:bCs/>
          <w:lang w:val="en-HK"/>
        </w:rPr>
        <w:t>before the defence of automatism can be left to the jury, there must be sufficient evidence to support it</w:t>
      </w:r>
      <w:r w:rsidRPr="00254C9E">
        <w:rPr>
          <w:rFonts w:ascii="Times New Roman" w:hAnsi="Times New Roman"/>
          <w:lang w:val="en-HK"/>
        </w:rPr>
        <w:t xml:space="preserve">. This is a </w:t>
      </w:r>
      <w:r w:rsidRPr="00254C9E">
        <w:rPr>
          <w:rFonts w:ascii="Times New Roman" w:hAnsi="Times New Roman"/>
          <w:b/>
          <w:bCs/>
          <w:lang w:val="en-HK"/>
        </w:rPr>
        <w:t>question of law</w:t>
      </w:r>
      <w:r w:rsidRPr="00254C9E">
        <w:rPr>
          <w:rFonts w:ascii="Times New Roman" w:hAnsi="Times New Roman"/>
          <w:lang w:val="en-HK"/>
        </w:rPr>
        <w:t>, meaning the trial judge determines whether the evidence is adequate.</w:t>
      </w:r>
    </w:p>
    <w:p w14:paraId="4B4683AB"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In </w:t>
      </w:r>
      <w:r w:rsidRPr="00254C9E">
        <w:rPr>
          <w:rFonts w:ascii="Times New Roman" w:hAnsi="Times New Roman"/>
          <w:i/>
          <w:iCs/>
          <w:lang w:val="en-HK"/>
        </w:rPr>
        <w:t>Bratty v Attorney-General for Northern Ireland</w:t>
      </w:r>
      <w:r w:rsidRPr="00254C9E">
        <w:rPr>
          <w:rFonts w:ascii="Times New Roman" w:hAnsi="Times New Roman"/>
          <w:lang w:val="en-HK"/>
        </w:rPr>
        <w:t xml:space="preserve"> [1963] AC 386, Lord Denning held that:</w:t>
      </w:r>
    </w:p>
    <w:p w14:paraId="6B360797"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“Before the defence of automatism is left to the jury, a proper foundation must be laid, and it is for the judge to determine whether there is sufficient evidence.”</w:t>
      </w:r>
      <w:r w:rsidRPr="00254C9E">
        <w:rPr>
          <w:rFonts w:ascii="Times New Roman" w:hAnsi="Times New Roman"/>
          <w:lang w:val="en-HK"/>
        </w:rPr>
        <w:t>​.</w:t>
      </w:r>
    </w:p>
    <w:p w14:paraId="12CE2F35"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Similarly, in </w:t>
      </w:r>
      <w:r w:rsidRPr="00254C9E">
        <w:rPr>
          <w:rFonts w:ascii="Times New Roman" w:hAnsi="Times New Roman"/>
          <w:i/>
          <w:iCs/>
          <w:lang w:val="en-HK"/>
        </w:rPr>
        <w:t>R v Burgess</w:t>
      </w:r>
      <w:r w:rsidRPr="00254C9E">
        <w:rPr>
          <w:rFonts w:ascii="Times New Roman" w:hAnsi="Times New Roman"/>
          <w:lang w:val="en-HK"/>
        </w:rPr>
        <w:t xml:space="preserve"> [1991] 2 QB 92, </w:t>
      </w:r>
      <w:r w:rsidRPr="00254C9E">
        <w:rPr>
          <w:rFonts w:ascii="Times New Roman" w:hAnsi="Times New Roman"/>
          <w:b/>
          <w:bCs/>
          <w:lang w:val="en-HK"/>
        </w:rPr>
        <w:t>Lord Lane CJ</w:t>
      </w:r>
      <w:r w:rsidRPr="00254C9E">
        <w:rPr>
          <w:rFonts w:ascii="Times New Roman" w:hAnsi="Times New Roman"/>
          <w:lang w:val="en-HK"/>
        </w:rPr>
        <w:t xml:space="preserve"> outlined a two-stage judicial inquiry:</w:t>
      </w:r>
    </w:p>
    <w:p w14:paraId="0AF5C7C5" w14:textId="77777777" w:rsidR="00880060" w:rsidRPr="00254C9E" w:rsidRDefault="00880060" w:rsidP="00254C9E">
      <w:pPr>
        <w:numPr>
          <w:ilvl w:val="0"/>
          <w:numId w:val="17"/>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Whether </w:t>
      </w:r>
      <w:r w:rsidRPr="00254C9E">
        <w:rPr>
          <w:rFonts w:ascii="Times New Roman" w:hAnsi="Times New Roman"/>
          <w:b/>
          <w:bCs/>
          <w:lang w:val="en-HK"/>
        </w:rPr>
        <w:t>sufficient evidence exists</w:t>
      </w:r>
      <w:r w:rsidRPr="00254C9E">
        <w:rPr>
          <w:rFonts w:ascii="Times New Roman" w:hAnsi="Times New Roman"/>
          <w:lang w:val="en-HK"/>
        </w:rPr>
        <w:t xml:space="preserve"> to establish sane automatism.</w:t>
      </w:r>
    </w:p>
    <w:p w14:paraId="11FD76EF" w14:textId="6CC19DD7" w:rsidR="00880060" w:rsidRPr="00254C9E" w:rsidRDefault="00880060" w:rsidP="00254C9E">
      <w:pPr>
        <w:numPr>
          <w:ilvl w:val="0"/>
          <w:numId w:val="17"/>
        </w:num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Whether the </w:t>
      </w:r>
      <w:r w:rsidRPr="00254C9E">
        <w:rPr>
          <w:rFonts w:ascii="Times New Roman" w:hAnsi="Times New Roman"/>
          <w:b/>
          <w:bCs/>
          <w:lang w:val="en-HK"/>
        </w:rPr>
        <w:t>evidence suggests insanity</w:t>
      </w:r>
      <w:r w:rsidRPr="00254C9E">
        <w:rPr>
          <w:rFonts w:ascii="Times New Roman" w:hAnsi="Times New Roman"/>
          <w:lang w:val="en-HK"/>
        </w:rPr>
        <w:t>, in which case the insanity defence must be used​</w:t>
      </w:r>
    </w:p>
    <w:p w14:paraId="43C8624D"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proper foundation requirement </w:t>
      </w:r>
      <w:r w:rsidRPr="00254C9E">
        <w:rPr>
          <w:rFonts w:ascii="Times New Roman" w:hAnsi="Times New Roman"/>
          <w:b/>
          <w:bCs/>
          <w:lang w:val="en-HK"/>
        </w:rPr>
        <w:t>ensures that the jury does not make decisions based on speculation or sympathy</w:t>
      </w:r>
      <w:r w:rsidRPr="00254C9E">
        <w:rPr>
          <w:rFonts w:ascii="Times New Roman" w:hAnsi="Times New Roman"/>
          <w:lang w:val="en-HK"/>
        </w:rPr>
        <w:t xml:space="preserve">. This has led appellate courts to </w:t>
      </w:r>
      <w:r w:rsidRPr="00254C9E">
        <w:rPr>
          <w:rFonts w:ascii="Times New Roman" w:hAnsi="Times New Roman"/>
          <w:b/>
          <w:bCs/>
          <w:lang w:val="en-HK"/>
        </w:rPr>
        <w:t>exclude weak automatism claims</w:t>
      </w:r>
      <w:r w:rsidRPr="00254C9E">
        <w:rPr>
          <w:rFonts w:ascii="Times New Roman" w:hAnsi="Times New Roman"/>
          <w:lang w:val="en-HK"/>
        </w:rPr>
        <w:t>, reinforcing judicial scepticism toward automatism as a defence​.</w:t>
      </w:r>
    </w:p>
    <w:p w14:paraId="796FF5A4" w14:textId="77777777" w:rsidR="00880060"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3151AE2C">
          <v:rect id="_x0000_i1029" alt="" style="width:451.3pt;height:.05pt;mso-width-percent:0;mso-height-percent:0;mso-width-percent:0;mso-height-percent:0" o:hralign="center" o:hrstd="t" o:hr="t" fillcolor="#a0a0a0" stroked="f"/>
        </w:pict>
      </w:r>
    </w:p>
    <w:p w14:paraId="572F9454" w14:textId="77777777" w:rsidR="00880060" w:rsidRPr="00254C9E" w:rsidRDefault="00880060"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3. The Strict Approach to Evidence in Automatism Claims</w:t>
      </w:r>
    </w:p>
    <w:p w14:paraId="575A4F2E"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Courts have insisted that </w:t>
      </w:r>
      <w:r w:rsidRPr="00254C9E">
        <w:rPr>
          <w:rFonts w:ascii="Times New Roman" w:hAnsi="Times New Roman"/>
          <w:b/>
          <w:bCs/>
          <w:lang w:val="en-HK"/>
        </w:rPr>
        <w:t>mere assertions</w:t>
      </w:r>
      <w:r w:rsidRPr="00254C9E">
        <w:rPr>
          <w:rFonts w:ascii="Times New Roman" w:hAnsi="Times New Roman"/>
          <w:lang w:val="en-HK"/>
        </w:rPr>
        <w:t xml:space="preserve"> of automatism are </w:t>
      </w:r>
      <w:r w:rsidRPr="00254C9E">
        <w:rPr>
          <w:rFonts w:ascii="Times New Roman" w:hAnsi="Times New Roman"/>
          <w:b/>
          <w:bCs/>
          <w:lang w:val="en-HK"/>
        </w:rPr>
        <w:t>insufficient</w:t>
      </w:r>
      <w:r w:rsidRPr="00254C9E">
        <w:rPr>
          <w:rFonts w:ascii="Times New Roman" w:hAnsi="Times New Roman"/>
          <w:lang w:val="en-HK"/>
        </w:rPr>
        <w:t xml:space="preserve">. In </w:t>
      </w:r>
      <w:r w:rsidRPr="00254C9E">
        <w:rPr>
          <w:rFonts w:ascii="Times New Roman" w:hAnsi="Times New Roman"/>
          <w:i/>
          <w:iCs/>
          <w:lang w:val="en-HK"/>
        </w:rPr>
        <w:t>R v Burr</w:t>
      </w:r>
      <w:r w:rsidRPr="00254C9E">
        <w:rPr>
          <w:rFonts w:ascii="Times New Roman" w:hAnsi="Times New Roman"/>
          <w:lang w:val="en-HK"/>
        </w:rPr>
        <w:t xml:space="preserve"> [1965] NZLR 225, North J stated that there must be evidence proving:</w:t>
      </w:r>
    </w:p>
    <w:p w14:paraId="3E9C6A6F"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 accused acted through his body without assistance from the mind, such that he was incapable of making a conscious decision to act.”</w:t>
      </w:r>
      <w:r w:rsidRPr="00254C9E">
        <w:rPr>
          <w:rFonts w:ascii="Times New Roman" w:hAnsi="Times New Roman"/>
          <w:lang w:val="en-HK"/>
        </w:rPr>
        <w:t>​.</w:t>
      </w:r>
    </w:p>
    <w:p w14:paraId="11ABEC2F"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Judicial scepticism is particularly strong toward </w:t>
      </w:r>
      <w:r w:rsidRPr="00254C9E">
        <w:rPr>
          <w:rFonts w:ascii="Times New Roman" w:hAnsi="Times New Roman"/>
          <w:b/>
          <w:bCs/>
          <w:lang w:val="en-HK"/>
        </w:rPr>
        <w:t>claims of blackout or dissociation</w:t>
      </w:r>
      <w:r w:rsidRPr="00254C9E">
        <w:rPr>
          <w:rFonts w:ascii="Times New Roman" w:hAnsi="Times New Roman"/>
          <w:lang w:val="en-HK"/>
        </w:rPr>
        <w:t xml:space="preserve">, as seen in </w:t>
      </w:r>
      <w:r w:rsidRPr="00254C9E">
        <w:rPr>
          <w:rFonts w:ascii="Times New Roman" w:hAnsi="Times New Roman"/>
          <w:i/>
          <w:iCs/>
          <w:lang w:val="en-HK"/>
        </w:rPr>
        <w:t>Cook v Atchison</w:t>
      </w:r>
      <w:r w:rsidRPr="00254C9E">
        <w:rPr>
          <w:rFonts w:ascii="Times New Roman" w:hAnsi="Times New Roman"/>
          <w:lang w:val="en-HK"/>
        </w:rPr>
        <w:t xml:space="preserve"> [1991] RTR 41. In that case, the accused claimed a </w:t>
      </w:r>
      <w:r w:rsidRPr="00254C9E">
        <w:rPr>
          <w:rFonts w:ascii="Times New Roman" w:hAnsi="Times New Roman"/>
          <w:b/>
          <w:bCs/>
          <w:lang w:val="en-HK"/>
        </w:rPr>
        <w:t>mild blackout</w:t>
      </w:r>
      <w:r w:rsidRPr="00254C9E">
        <w:rPr>
          <w:rFonts w:ascii="Times New Roman" w:hAnsi="Times New Roman"/>
          <w:lang w:val="en-HK"/>
        </w:rPr>
        <w:t xml:space="preserve"> caused </w:t>
      </w:r>
      <w:r w:rsidRPr="00254C9E">
        <w:rPr>
          <w:rFonts w:ascii="Times New Roman" w:hAnsi="Times New Roman"/>
          <w:lang w:val="en-HK"/>
        </w:rPr>
        <w:lastRenderedPageBreak/>
        <w:t xml:space="preserve">them to drive dangerously, but the </w:t>
      </w:r>
      <w:r w:rsidRPr="00254C9E">
        <w:rPr>
          <w:rFonts w:ascii="Times New Roman" w:hAnsi="Times New Roman"/>
          <w:b/>
          <w:bCs/>
          <w:lang w:val="en-HK"/>
        </w:rPr>
        <w:t>court found the evidence insufficient to establish even a reasonable doubt</w:t>
      </w:r>
      <w:r w:rsidRPr="00254C9E">
        <w:rPr>
          <w:rFonts w:ascii="Times New Roman" w:hAnsi="Times New Roman"/>
          <w:lang w:val="en-HK"/>
        </w:rPr>
        <w:t>​.</w:t>
      </w:r>
    </w:p>
    <w:p w14:paraId="0B9081F9"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Courts often require </w:t>
      </w:r>
      <w:r w:rsidRPr="00254C9E">
        <w:rPr>
          <w:rFonts w:ascii="Times New Roman" w:hAnsi="Times New Roman"/>
          <w:b/>
          <w:bCs/>
          <w:lang w:val="en-HK"/>
        </w:rPr>
        <w:t>medical evidence</w:t>
      </w:r>
      <w:r w:rsidRPr="00254C9E">
        <w:rPr>
          <w:rFonts w:ascii="Times New Roman" w:hAnsi="Times New Roman"/>
          <w:lang w:val="en-HK"/>
        </w:rPr>
        <w:t xml:space="preserve"> to support automatism claims. In </w:t>
      </w:r>
      <w:r w:rsidRPr="00254C9E">
        <w:rPr>
          <w:rFonts w:ascii="Times New Roman" w:hAnsi="Times New Roman"/>
          <w:i/>
          <w:iCs/>
          <w:lang w:val="en-HK"/>
        </w:rPr>
        <w:t>The Queen v Falconer</w:t>
      </w:r>
      <w:r w:rsidRPr="00254C9E">
        <w:rPr>
          <w:rFonts w:ascii="Times New Roman" w:hAnsi="Times New Roman"/>
          <w:lang w:val="en-HK"/>
        </w:rPr>
        <w:t xml:space="preserve"> (1990) 171 CLR 30, </w:t>
      </w:r>
      <w:proofErr w:type="spellStart"/>
      <w:r w:rsidRPr="00254C9E">
        <w:rPr>
          <w:rFonts w:ascii="Times New Roman" w:hAnsi="Times New Roman"/>
          <w:b/>
          <w:bCs/>
          <w:lang w:val="en-HK"/>
        </w:rPr>
        <w:t>Gaudron</w:t>
      </w:r>
      <w:proofErr w:type="spellEnd"/>
      <w:r w:rsidRPr="00254C9E">
        <w:rPr>
          <w:rFonts w:ascii="Times New Roman" w:hAnsi="Times New Roman"/>
          <w:b/>
          <w:bCs/>
          <w:lang w:val="en-HK"/>
        </w:rPr>
        <w:t xml:space="preserve"> J</w:t>
      </w:r>
      <w:r w:rsidRPr="00254C9E">
        <w:rPr>
          <w:rFonts w:ascii="Times New Roman" w:hAnsi="Times New Roman"/>
          <w:lang w:val="en-HK"/>
        </w:rPr>
        <w:t xml:space="preserve"> held:</w:t>
      </w:r>
    </w:p>
    <w:p w14:paraId="41D6D817"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“A claim of involuntariness that is not based on mental illness is almost certain to be treated as frivolous unless supported by medical evidence identifying a mental state in which acts can occur independently of the will.”</w:t>
      </w:r>
      <w:r w:rsidRPr="00254C9E">
        <w:rPr>
          <w:rFonts w:ascii="Times New Roman" w:hAnsi="Times New Roman"/>
          <w:lang w:val="en-HK"/>
        </w:rPr>
        <w:t>​.</w:t>
      </w:r>
    </w:p>
    <w:p w14:paraId="6A2CD1C1"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demonstrates that courts apply a </w:t>
      </w:r>
      <w:r w:rsidRPr="00254C9E">
        <w:rPr>
          <w:rFonts w:ascii="Times New Roman" w:hAnsi="Times New Roman"/>
          <w:b/>
          <w:bCs/>
          <w:lang w:val="en-HK"/>
        </w:rPr>
        <w:t>high evidential threshold</w:t>
      </w:r>
      <w:r w:rsidRPr="00254C9E">
        <w:rPr>
          <w:rFonts w:ascii="Times New Roman" w:hAnsi="Times New Roman"/>
          <w:lang w:val="en-HK"/>
        </w:rPr>
        <w:t xml:space="preserve">, requiring proof of an </w:t>
      </w:r>
      <w:r w:rsidRPr="00254C9E">
        <w:rPr>
          <w:rFonts w:ascii="Times New Roman" w:hAnsi="Times New Roman"/>
          <w:b/>
          <w:bCs/>
          <w:lang w:val="en-HK"/>
        </w:rPr>
        <w:t>external cause</w:t>
      </w:r>
      <w:r w:rsidRPr="00254C9E">
        <w:rPr>
          <w:rFonts w:ascii="Times New Roman" w:hAnsi="Times New Roman"/>
          <w:lang w:val="en-HK"/>
        </w:rPr>
        <w:t xml:space="preserve">, such as </w:t>
      </w:r>
      <w:r w:rsidRPr="00254C9E">
        <w:rPr>
          <w:rFonts w:ascii="Times New Roman" w:hAnsi="Times New Roman"/>
          <w:b/>
          <w:bCs/>
          <w:lang w:val="en-HK"/>
        </w:rPr>
        <w:t>concussion or involuntary intoxication</w:t>
      </w:r>
      <w:r w:rsidRPr="00254C9E">
        <w:rPr>
          <w:rFonts w:ascii="Times New Roman" w:hAnsi="Times New Roman"/>
          <w:lang w:val="en-HK"/>
        </w:rPr>
        <w:t>, rather than merely a subjective claim of unconsciousness​.</w:t>
      </w:r>
    </w:p>
    <w:p w14:paraId="5477CC6D" w14:textId="77777777" w:rsidR="00880060"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7C663D3E">
          <v:rect id="_x0000_i1028" alt="" style="width:451.3pt;height:.05pt;mso-width-percent:0;mso-height-percent:0;mso-width-percent:0;mso-height-percent:0" o:hralign="center" o:hrstd="t" o:hr="t" fillcolor="#a0a0a0" stroked="f"/>
        </w:pict>
      </w:r>
    </w:p>
    <w:p w14:paraId="12EA6058" w14:textId="77777777" w:rsidR="00880060" w:rsidRPr="00254C9E" w:rsidRDefault="00880060"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4. The Relationship Between the Evidential and Persuasive Burden</w:t>
      </w:r>
    </w:p>
    <w:p w14:paraId="447ED547"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The </w:t>
      </w:r>
      <w:r w:rsidRPr="00254C9E">
        <w:rPr>
          <w:rFonts w:ascii="Times New Roman" w:hAnsi="Times New Roman"/>
          <w:b/>
          <w:bCs/>
          <w:lang w:val="en-HK"/>
        </w:rPr>
        <w:t>evidential burden</w:t>
      </w:r>
      <w:r w:rsidRPr="00254C9E">
        <w:rPr>
          <w:rFonts w:ascii="Times New Roman" w:hAnsi="Times New Roman"/>
          <w:lang w:val="en-HK"/>
        </w:rPr>
        <w:t xml:space="preserve"> serves as a </w:t>
      </w:r>
      <w:r w:rsidRPr="00254C9E">
        <w:rPr>
          <w:rFonts w:ascii="Times New Roman" w:hAnsi="Times New Roman"/>
          <w:b/>
          <w:bCs/>
          <w:lang w:val="en-HK"/>
        </w:rPr>
        <w:t>preliminary screening mechanism</w:t>
      </w:r>
      <w:r w:rsidRPr="00254C9E">
        <w:rPr>
          <w:rFonts w:ascii="Times New Roman" w:hAnsi="Times New Roman"/>
          <w:lang w:val="en-HK"/>
        </w:rPr>
        <w:t xml:space="preserve">, whereas the </w:t>
      </w:r>
      <w:r w:rsidRPr="00254C9E">
        <w:rPr>
          <w:rFonts w:ascii="Times New Roman" w:hAnsi="Times New Roman"/>
          <w:b/>
          <w:bCs/>
          <w:lang w:val="en-HK"/>
        </w:rPr>
        <w:t>persuasive burden</w:t>
      </w:r>
      <w:r w:rsidRPr="00254C9E">
        <w:rPr>
          <w:rFonts w:ascii="Times New Roman" w:hAnsi="Times New Roman"/>
          <w:lang w:val="en-HK"/>
        </w:rPr>
        <w:t xml:space="preserve"> determines the final legal outcome. </w:t>
      </w:r>
      <w:r w:rsidRPr="00254C9E">
        <w:rPr>
          <w:rFonts w:ascii="Times New Roman" w:hAnsi="Times New Roman"/>
          <w:b/>
          <w:bCs/>
          <w:lang w:val="en-HK"/>
        </w:rPr>
        <w:t>Professor McNaughton</w:t>
      </w:r>
      <w:r w:rsidRPr="00254C9E">
        <w:rPr>
          <w:rFonts w:ascii="Times New Roman" w:hAnsi="Times New Roman"/>
          <w:lang w:val="en-HK"/>
        </w:rPr>
        <w:t xml:space="preserve"> explains that the two burdens are closely related:</w:t>
      </w:r>
    </w:p>
    <w:p w14:paraId="50C8DF4E"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 evidential burden is a function of the persuasive burden; they are not so very different.”</w:t>
      </w:r>
      <w:r w:rsidRPr="00254C9E">
        <w:rPr>
          <w:rFonts w:ascii="Times New Roman" w:hAnsi="Times New Roman"/>
          <w:lang w:val="en-HK"/>
        </w:rPr>
        <w:t>​.</w:t>
      </w:r>
    </w:p>
    <w:p w14:paraId="452B9D5C"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This means that the </w:t>
      </w:r>
      <w:r w:rsidRPr="00254C9E">
        <w:rPr>
          <w:rFonts w:ascii="Times New Roman" w:hAnsi="Times New Roman"/>
          <w:b/>
          <w:bCs/>
          <w:lang w:val="en-HK"/>
        </w:rPr>
        <w:t>weight of evidence required to meet the evidential burden depends on the strength of the case</w:t>
      </w:r>
      <w:r w:rsidRPr="00254C9E">
        <w:rPr>
          <w:rFonts w:ascii="Times New Roman" w:hAnsi="Times New Roman"/>
          <w:lang w:val="en-HK"/>
        </w:rPr>
        <w:t xml:space="preserve">. If the defence’s evidence lacks </w:t>
      </w:r>
      <w:r w:rsidRPr="00254C9E">
        <w:rPr>
          <w:rFonts w:ascii="Times New Roman" w:hAnsi="Times New Roman"/>
          <w:b/>
          <w:bCs/>
          <w:lang w:val="en-HK"/>
        </w:rPr>
        <w:t>persuasive force</w:t>
      </w:r>
      <w:r w:rsidRPr="00254C9E">
        <w:rPr>
          <w:rFonts w:ascii="Times New Roman" w:hAnsi="Times New Roman"/>
          <w:lang w:val="en-HK"/>
        </w:rPr>
        <w:t>, the judge may rule that it does not even meet the evidential threshold​.</w:t>
      </w:r>
    </w:p>
    <w:p w14:paraId="3540AD16" w14:textId="77777777" w:rsidR="00880060"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373A3E6F">
          <v:rect id="_x0000_i1027" alt="" style="width:451.3pt;height:.05pt;mso-width-percent:0;mso-height-percent:0;mso-width-percent:0;mso-height-percent:0" o:hralign="center" o:hrstd="t" o:hr="t" fillcolor="#a0a0a0" stroked="f"/>
        </w:pict>
      </w:r>
    </w:p>
    <w:p w14:paraId="0D3CF698" w14:textId="77777777" w:rsidR="00880060" w:rsidRPr="00254C9E" w:rsidRDefault="00880060" w:rsidP="00254C9E">
      <w:pPr>
        <w:spacing w:before="100" w:beforeAutospacing="1" w:after="100" w:afterAutospacing="1" w:line="360" w:lineRule="auto"/>
        <w:outlineLvl w:val="2"/>
        <w:rPr>
          <w:rFonts w:ascii="Times New Roman" w:hAnsi="Times New Roman"/>
          <w:b/>
          <w:bCs/>
          <w:lang w:val="en-HK"/>
        </w:rPr>
      </w:pPr>
      <w:r w:rsidRPr="00254C9E">
        <w:rPr>
          <w:rFonts w:ascii="Times New Roman" w:hAnsi="Times New Roman"/>
          <w:b/>
          <w:bCs/>
          <w:lang w:val="en-HK"/>
        </w:rPr>
        <w:t>5. Criticisms of the Evidential Burden in Automatism Cases</w:t>
      </w:r>
    </w:p>
    <w:p w14:paraId="76CCD146"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Some scholars and judges argue that courts have been </w:t>
      </w:r>
      <w:r w:rsidRPr="00254C9E">
        <w:rPr>
          <w:rFonts w:ascii="Times New Roman" w:hAnsi="Times New Roman"/>
          <w:b/>
          <w:bCs/>
          <w:lang w:val="en-HK"/>
        </w:rPr>
        <w:t>overly strict</w:t>
      </w:r>
      <w:r w:rsidRPr="00254C9E">
        <w:rPr>
          <w:rFonts w:ascii="Times New Roman" w:hAnsi="Times New Roman"/>
          <w:lang w:val="en-HK"/>
        </w:rPr>
        <w:t xml:space="preserve"> in requiring </w:t>
      </w:r>
      <w:r w:rsidRPr="00254C9E">
        <w:rPr>
          <w:rFonts w:ascii="Times New Roman" w:hAnsi="Times New Roman"/>
          <w:b/>
          <w:bCs/>
          <w:lang w:val="en-HK"/>
        </w:rPr>
        <w:t>extensive evidence</w:t>
      </w:r>
      <w:r w:rsidRPr="00254C9E">
        <w:rPr>
          <w:rFonts w:ascii="Times New Roman" w:hAnsi="Times New Roman"/>
          <w:lang w:val="en-HK"/>
        </w:rPr>
        <w:t xml:space="preserve"> before allowing automatism to be considered by the jury. The case of </w:t>
      </w:r>
      <w:r w:rsidRPr="00254C9E">
        <w:rPr>
          <w:rFonts w:ascii="Times New Roman" w:hAnsi="Times New Roman"/>
          <w:i/>
          <w:iCs/>
          <w:lang w:val="en-HK"/>
        </w:rPr>
        <w:t>R v Sell</w:t>
      </w:r>
      <w:r w:rsidRPr="00254C9E">
        <w:rPr>
          <w:rFonts w:ascii="Times New Roman" w:hAnsi="Times New Roman"/>
          <w:lang w:val="en-HK"/>
        </w:rPr>
        <w:t xml:space="preserve"> [1962] Crim LR 463 illustrates this concern. The accused presented some evidence of </w:t>
      </w:r>
      <w:r w:rsidRPr="00254C9E">
        <w:rPr>
          <w:rFonts w:ascii="Times New Roman" w:hAnsi="Times New Roman"/>
          <w:b/>
          <w:bCs/>
          <w:lang w:val="en-HK"/>
        </w:rPr>
        <w:t>involuntary conduct</w:t>
      </w:r>
      <w:r w:rsidRPr="00254C9E">
        <w:rPr>
          <w:rFonts w:ascii="Times New Roman" w:hAnsi="Times New Roman"/>
          <w:lang w:val="en-HK"/>
        </w:rPr>
        <w:t>, yet the judge refused to allow the jury to consider the defence​.</w:t>
      </w:r>
    </w:p>
    <w:p w14:paraId="2A856324"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lastRenderedPageBreak/>
        <w:t>Hall Williams criticises this approach, stating:</w:t>
      </w:r>
    </w:p>
    <w:p w14:paraId="5A392788" w14:textId="77777777" w:rsidR="00880060" w:rsidRPr="00254C9E" w:rsidRDefault="00880060" w:rsidP="00254C9E">
      <w:pPr>
        <w:spacing w:beforeAutospacing="1" w:afterAutospacing="1" w:line="360" w:lineRule="auto"/>
        <w:rPr>
          <w:rFonts w:ascii="Times New Roman" w:hAnsi="Times New Roman"/>
          <w:lang w:val="en-HK"/>
        </w:rPr>
      </w:pPr>
      <w:r w:rsidRPr="00254C9E">
        <w:rPr>
          <w:rFonts w:ascii="Times New Roman" w:hAnsi="Times New Roman"/>
          <w:b/>
          <w:bCs/>
          <w:lang w:val="en-HK"/>
        </w:rPr>
        <w:t>“The courts have turned the evidential burden into an almost insurmountable barrier, effectively precluding the defence of sane automatism in many cases.”</w:t>
      </w:r>
      <w:r w:rsidRPr="00254C9E">
        <w:rPr>
          <w:rFonts w:ascii="Times New Roman" w:hAnsi="Times New Roman"/>
          <w:lang w:val="en-HK"/>
        </w:rPr>
        <w:t>​.</w:t>
      </w:r>
    </w:p>
    <w:p w14:paraId="5DAE62DF" w14:textId="77777777" w:rsidR="00880060" w:rsidRPr="00254C9E" w:rsidRDefault="00880060" w:rsidP="00254C9E">
      <w:pPr>
        <w:spacing w:before="100" w:beforeAutospacing="1" w:after="100" w:afterAutospacing="1" w:line="360" w:lineRule="auto"/>
        <w:rPr>
          <w:rFonts w:ascii="Times New Roman" w:hAnsi="Times New Roman"/>
          <w:lang w:val="en-HK"/>
        </w:rPr>
      </w:pPr>
      <w:r w:rsidRPr="00254C9E">
        <w:rPr>
          <w:rFonts w:ascii="Times New Roman" w:hAnsi="Times New Roman"/>
          <w:lang w:val="en-HK"/>
        </w:rPr>
        <w:t xml:space="preserve">A similar critique is found in </w:t>
      </w:r>
      <w:r w:rsidRPr="00254C9E">
        <w:rPr>
          <w:rFonts w:ascii="Times New Roman" w:hAnsi="Times New Roman"/>
          <w:i/>
          <w:iCs/>
          <w:lang w:val="en-HK"/>
        </w:rPr>
        <w:t>R v Cottle</w:t>
      </w:r>
      <w:r w:rsidRPr="00254C9E">
        <w:rPr>
          <w:rFonts w:ascii="Times New Roman" w:hAnsi="Times New Roman"/>
          <w:lang w:val="en-HK"/>
        </w:rPr>
        <w:t xml:space="preserve"> [1958] NZLR 999, where </w:t>
      </w:r>
      <w:proofErr w:type="spellStart"/>
      <w:r w:rsidRPr="00254C9E">
        <w:rPr>
          <w:rFonts w:ascii="Times New Roman" w:hAnsi="Times New Roman"/>
          <w:b/>
          <w:bCs/>
          <w:lang w:val="en-HK"/>
        </w:rPr>
        <w:t>Gresson</w:t>
      </w:r>
      <w:proofErr w:type="spellEnd"/>
      <w:r w:rsidRPr="00254C9E">
        <w:rPr>
          <w:rFonts w:ascii="Times New Roman" w:hAnsi="Times New Roman"/>
          <w:b/>
          <w:bCs/>
          <w:lang w:val="en-HK"/>
        </w:rPr>
        <w:t xml:space="preserve"> P</w:t>
      </w:r>
      <w:r w:rsidRPr="00254C9E">
        <w:rPr>
          <w:rFonts w:ascii="Times New Roman" w:hAnsi="Times New Roman"/>
          <w:lang w:val="en-HK"/>
        </w:rPr>
        <w:t xml:space="preserve"> argued that automatism should be treated like </w:t>
      </w:r>
      <w:r w:rsidRPr="00254C9E">
        <w:rPr>
          <w:rFonts w:ascii="Times New Roman" w:hAnsi="Times New Roman"/>
          <w:b/>
          <w:bCs/>
          <w:lang w:val="en-HK"/>
        </w:rPr>
        <w:t xml:space="preserve">other denials of </w:t>
      </w:r>
      <w:proofErr w:type="spellStart"/>
      <w:r w:rsidRPr="00254C9E">
        <w:rPr>
          <w:rFonts w:ascii="Times New Roman" w:hAnsi="Times New Roman"/>
          <w:b/>
          <w:bCs/>
          <w:lang w:val="en-HK"/>
        </w:rPr>
        <w:t>mens</w:t>
      </w:r>
      <w:proofErr w:type="spellEnd"/>
      <w:r w:rsidRPr="00254C9E">
        <w:rPr>
          <w:rFonts w:ascii="Times New Roman" w:hAnsi="Times New Roman"/>
          <w:b/>
          <w:bCs/>
          <w:lang w:val="en-HK"/>
        </w:rPr>
        <w:t xml:space="preserve"> rea</w:t>
      </w:r>
      <w:r w:rsidRPr="00254C9E">
        <w:rPr>
          <w:rFonts w:ascii="Times New Roman" w:hAnsi="Times New Roman"/>
          <w:lang w:val="en-HK"/>
        </w:rPr>
        <w:t>, where the prosecution must disprove it beyond reasonable doubt​.</w:t>
      </w:r>
    </w:p>
    <w:p w14:paraId="73F7EF5F" w14:textId="2DC2492D" w:rsidR="00880060" w:rsidRPr="00254C9E" w:rsidRDefault="00D731CE" w:rsidP="00254C9E">
      <w:pPr>
        <w:spacing w:line="360" w:lineRule="auto"/>
        <w:rPr>
          <w:rFonts w:ascii="Times New Roman" w:hAnsi="Times New Roman"/>
          <w:lang w:val="en-HK"/>
        </w:rPr>
      </w:pPr>
      <w:r w:rsidRPr="00D731CE">
        <w:rPr>
          <w:rFonts w:ascii="Times New Roman" w:hAnsi="Times New Roman"/>
          <w:noProof/>
          <w:lang w:val="en-HK"/>
          <w14:ligatures w14:val="standardContextual"/>
        </w:rPr>
        <w:pict w14:anchorId="7F600E98">
          <v:rect id="_x0000_i1026" alt="" style="width:451.3pt;height:.05pt;mso-width-percent:0;mso-height-percent:0;mso-width-percent:0;mso-height-percent:0" o:hralign="center" o:hrstd="t" o:hr="t" fillcolor="#a0a0a0" stroked="f"/>
        </w:pict>
      </w:r>
    </w:p>
    <w:p w14:paraId="538A3A62" w14:textId="2F01D292" w:rsidR="00880060" w:rsidRPr="00254C9E" w:rsidRDefault="00880060" w:rsidP="00254C9E">
      <w:pPr>
        <w:spacing w:line="360" w:lineRule="auto"/>
        <w:rPr>
          <w:rFonts w:ascii="Times New Roman" w:hAnsi="Times New Roman"/>
          <w:b/>
          <w:bCs/>
          <w:lang w:val="en-HK"/>
        </w:rPr>
      </w:pPr>
      <w:r w:rsidRPr="00254C9E">
        <w:rPr>
          <w:rFonts w:ascii="Times New Roman" w:hAnsi="Times New Roman"/>
          <w:lang w:val="en-HK"/>
        </w:rPr>
        <w:br/>
      </w:r>
      <w:r w:rsidRPr="00254C9E">
        <w:rPr>
          <w:rFonts w:ascii="Times New Roman" w:hAnsi="Times New Roman"/>
          <w:b/>
          <w:bCs/>
          <w:lang w:val="en-HK"/>
        </w:rPr>
        <w:t>VII. Conclusion</w:t>
      </w:r>
    </w:p>
    <w:p w14:paraId="593ED0B1" w14:textId="76D65850" w:rsidR="00880060" w:rsidRPr="00254C9E" w:rsidRDefault="00880060" w:rsidP="00254C9E">
      <w:pPr>
        <w:spacing w:line="360" w:lineRule="auto"/>
        <w:rPr>
          <w:rStyle w:val="Strong"/>
          <w:rFonts w:ascii="Times New Roman" w:eastAsiaTheme="majorEastAsia" w:hAnsi="Times New Roman"/>
        </w:rPr>
      </w:pPr>
      <w:r w:rsidRPr="00254C9E">
        <w:rPr>
          <w:rFonts w:ascii="Times New Roman" w:hAnsi="Times New Roman"/>
        </w:rPr>
        <w:t xml:space="preserve">The article suggests that </w:t>
      </w:r>
      <w:r w:rsidRPr="00254C9E">
        <w:rPr>
          <w:rStyle w:val="Strong"/>
          <w:rFonts w:ascii="Times New Roman" w:eastAsiaTheme="majorEastAsia" w:hAnsi="Times New Roman"/>
        </w:rPr>
        <w:t>insanity should be treated like any other exculpatory defence, requiring the prosecution to disprove it beyond reasonable doubt</w:t>
      </w:r>
    </w:p>
    <w:p w14:paraId="24A1750A" w14:textId="6113CF02" w:rsidR="00286BAE" w:rsidRPr="00254C9E" w:rsidRDefault="00D731CE" w:rsidP="00254C9E">
      <w:pPr>
        <w:spacing w:line="360" w:lineRule="auto"/>
        <w:rPr>
          <w:rFonts w:ascii="Times New Roman" w:hAnsi="Times New Roman"/>
          <w:lang w:val="en-HK"/>
        </w:rPr>
      </w:pPr>
      <w:r w:rsidRPr="00D731CE">
        <w:rPr>
          <w:rStyle w:val="Strong"/>
          <w:rFonts w:ascii="Times New Roman" w:eastAsiaTheme="majorEastAsia" w:hAnsi="Times New Roman"/>
          <w:noProof/>
          <w14:ligatures w14:val="standardContextual"/>
        </w:rPr>
        <w:pict w14:anchorId="64CF4CFE">
          <v:rect id="_x0000_i1025" alt="" style="width:451.3pt;height:.05pt;mso-width-percent:0;mso-height-percent:0;mso-width-percent:0;mso-height-percent:0" o:hralign="center" o:hrstd="t" o:hr="t" fillcolor="#a0a0a0" stroked="f"/>
        </w:pict>
      </w:r>
    </w:p>
    <w:p w14:paraId="25BBD66F" w14:textId="01504D31" w:rsidR="00286BAE" w:rsidRPr="00254C9E" w:rsidRDefault="00286BAE" w:rsidP="00254C9E">
      <w:pPr>
        <w:spacing w:line="360" w:lineRule="auto"/>
        <w:rPr>
          <w:rFonts w:ascii="Times New Roman" w:hAnsi="Times New Roman"/>
          <w:b/>
          <w:bCs/>
          <w:lang w:val="en-HK"/>
        </w:rPr>
      </w:pPr>
      <w:r w:rsidRPr="00254C9E">
        <w:rPr>
          <w:rFonts w:ascii="Times New Roman" w:hAnsi="Times New Roman"/>
          <w:b/>
          <w:bCs/>
          <w:lang w:val="en-HK"/>
        </w:rPr>
        <w:br/>
      </w:r>
      <w:r w:rsidRPr="00254C9E">
        <w:rPr>
          <w:rFonts w:ascii="Times New Roman" w:hAnsi="Times New Roman"/>
          <w:b/>
          <w:bCs/>
          <w:lang w:val="en-HK"/>
        </w:rPr>
        <w:br/>
      </w:r>
    </w:p>
    <w:p w14:paraId="438EBB4F" w14:textId="77777777" w:rsidR="00A14A25" w:rsidRPr="00254C9E" w:rsidRDefault="00A14A25" w:rsidP="00254C9E">
      <w:pPr>
        <w:spacing w:before="100" w:beforeAutospacing="1" w:after="100" w:afterAutospacing="1" w:line="360" w:lineRule="auto"/>
        <w:rPr>
          <w:rFonts w:ascii="Times New Roman" w:hAnsi="Times New Roman"/>
          <w:lang w:val="en-HK"/>
        </w:rPr>
      </w:pPr>
    </w:p>
    <w:p w14:paraId="50B91C8A" w14:textId="77777777" w:rsidR="00A14A25" w:rsidRPr="00254C9E" w:rsidRDefault="00A14A25" w:rsidP="00254C9E">
      <w:pPr>
        <w:spacing w:before="100" w:beforeAutospacing="1" w:after="100" w:afterAutospacing="1" w:line="360" w:lineRule="auto"/>
        <w:rPr>
          <w:rFonts w:ascii="Times New Roman" w:hAnsi="Times New Roman"/>
          <w:lang w:val="en-HK"/>
        </w:rPr>
      </w:pPr>
    </w:p>
    <w:p w14:paraId="5521C1EE" w14:textId="77777777" w:rsidR="00CD39F1" w:rsidRPr="00254C9E" w:rsidRDefault="00CD39F1" w:rsidP="00254C9E">
      <w:pPr>
        <w:spacing w:line="360" w:lineRule="auto"/>
        <w:rPr>
          <w:rFonts w:ascii="Times New Roman" w:hAnsi="Times New Roman"/>
          <w:lang w:val="en-US"/>
        </w:rPr>
      </w:pPr>
    </w:p>
    <w:sectPr w:rsidR="00CD39F1" w:rsidRPr="00254C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D354A6" w14:textId="77777777" w:rsidR="00D731CE" w:rsidRDefault="00D731CE" w:rsidP="005F43A4">
      <w:r>
        <w:separator/>
      </w:r>
    </w:p>
  </w:endnote>
  <w:endnote w:type="continuationSeparator" w:id="0">
    <w:p w14:paraId="3873AD34" w14:textId="77777777" w:rsidR="00D731CE" w:rsidRDefault="00D731CE" w:rsidP="005F4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5DAA84" w14:textId="77777777" w:rsidR="00D731CE" w:rsidRDefault="00D731CE" w:rsidP="005F43A4">
      <w:r>
        <w:separator/>
      </w:r>
    </w:p>
  </w:footnote>
  <w:footnote w:type="continuationSeparator" w:id="0">
    <w:p w14:paraId="3DA48126" w14:textId="77777777" w:rsidR="00D731CE" w:rsidRDefault="00D731CE" w:rsidP="005F43A4">
      <w:r>
        <w:continuationSeparator/>
      </w:r>
    </w:p>
  </w:footnote>
  <w:footnote w:id="1">
    <w:p w14:paraId="1022619C" w14:textId="77777777" w:rsidR="005F43A4" w:rsidRPr="005F43A4" w:rsidRDefault="005F43A4" w:rsidP="005F43A4">
      <w:pPr>
        <w:pStyle w:val="NormalWeb"/>
        <w:spacing w:before="0" w:beforeAutospacing="0" w:after="0" w:afterAutospacing="0" w:line="360" w:lineRule="auto"/>
        <w:rPr>
          <w:vertAlign w:val="superscript"/>
        </w:rPr>
      </w:pPr>
      <w:r w:rsidRPr="005F43A4">
        <w:rPr>
          <w:rStyle w:val="FootnoteReference"/>
        </w:rPr>
        <w:footnoteRef/>
      </w:r>
      <w:r w:rsidRPr="005F43A4">
        <w:rPr>
          <w:vertAlign w:val="superscript"/>
        </w:rPr>
        <w:t xml:space="preserve"> The </w:t>
      </w:r>
      <w:r w:rsidRPr="005F43A4">
        <w:rPr>
          <w:rStyle w:val="Strong"/>
          <w:rFonts w:eastAsiaTheme="majorEastAsia"/>
          <w:vertAlign w:val="superscript"/>
        </w:rPr>
        <w:t>standard of proof</w:t>
      </w:r>
      <w:r w:rsidRPr="005F43A4">
        <w:rPr>
          <w:vertAlign w:val="superscript"/>
        </w:rPr>
        <w:t xml:space="preserve"> refers to the </w:t>
      </w:r>
      <w:r w:rsidRPr="005F43A4">
        <w:rPr>
          <w:rStyle w:val="Strong"/>
          <w:rFonts w:eastAsiaTheme="majorEastAsia"/>
          <w:vertAlign w:val="superscript"/>
        </w:rPr>
        <w:t>level of certainty</w:t>
      </w:r>
      <w:r w:rsidRPr="005F43A4">
        <w:rPr>
          <w:vertAlign w:val="superscript"/>
        </w:rPr>
        <w:t xml:space="preserve"> required for a party to satisfy their </w:t>
      </w:r>
      <w:r w:rsidRPr="005F43A4">
        <w:rPr>
          <w:rStyle w:val="Strong"/>
          <w:rFonts w:eastAsiaTheme="majorEastAsia"/>
          <w:vertAlign w:val="superscript"/>
        </w:rPr>
        <w:t>burden of proof</w:t>
      </w:r>
      <w:r w:rsidRPr="005F43A4">
        <w:rPr>
          <w:vertAlign w:val="superscript"/>
        </w:rPr>
        <w:t xml:space="preserve"> in legal proceedings. It dictates </w:t>
      </w:r>
      <w:r w:rsidRPr="005F43A4">
        <w:rPr>
          <w:rStyle w:val="Strong"/>
          <w:rFonts w:eastAsiaTheme="majorEastAsia"/>
          <w:vertAlign w:val="superscript"/>
        </w:rPr>
        <w:t>how convincing the evidence must be</w:t>
      </w:r>
      <w:r w:rsidRPr="005F43A4">
        <w:rPr>
          <w:vertAlign w:val="superscript"/>
        </w:rPr>
        <w:t xml:space="preserve"> for the decision-maker (judge or jury) to rule in favour of the party bearing the burden.</w:t>
      </w:r>
    </w:p>
    <w:p w14:paraId="455DD01C" w14:textId="58AD6C58" w:rsidR="005F43A4" w:rsidRPr="005F43A4" w:rsidRDefault="005F43A4" w:rsidP="005F43A4">
      <w:pPr>
        <w:pStyle w:val="NormalWeb"/>
        <w:spacing w:before="0" w:beforeAutospacing="0" w:after="0" w:afterAutospacing="0" w:line="360" w:lineRule="auto"/>
        <w:rPr>
          <w:vertAlign w:val="superscript"/>
        </w:rPr>
      </w:pPr>
      <w:r w:rsidRPr="005F43A4">
        <w:rPr>
          <w:vertAlign w:val="superscript"/>
        </w:rPr>
        <w:t xml:space="preserve">The </w:t>
      </w:r>
      <w:r w:rsidRPr="005F43A4">
        <w:rPr>
          <w:rStyle w:val="Strong"/>
          <w:rFonts w:eastAsiaTheme="majorEastAsia"/>
          <w:vertAlign w:val="superscript"/>
        </w:rPr>
        <w:t>higher the standard of proof</w:t>
      </w:r>
      <w:r w:rsidRPr="005F43A4">
        <w:rPr>
          <w:vertAlign w:val="superscript"/>
        </w:rPr>
        <w:t xml:space="preserve">, the more </w:t>
      </w:r>
      <w:r w:rsidRPr="005F43A4">
        <w:rPr>
          <w:rStyle w:val="Strong"/>
          <w:rFonts w:eastAsiaTheme="majorEastAsia"/>
          <w:vertAlign w:val="superscript"/>
        </w:rPr>
        <w:t>convincing and stronger the evidence</w:t>
      </w:r>
      <w:r w:rsidRPr="005F43A4">
        <w:rPr>
          <w:vertAlign w:val="superscript"/>
        </w:rPr>
        <w:t xml:space="preserve"> must be.</w:t>
      </w:r>
    </w:p>
    <w:p w14:paraId="78326C7B" w14:textId="77777777" w:rsidR="005F43A4" w:rsidRPr="005F43A4" w:rsidRDefault="005F43A4" w:rsidP="005F43A4">
      <w:pPr>
        <w:spacing w:line="360" w:lineRule="auto"/>
        <w:outlineLvl w:val="3"/>
        <w:rPr>
          <w:rFonts w:ascii="Times New Roman" w:hAnsi="Times New Roman"/>
          <w:b/>
          <w:bCs/>
          <w:vertAlign w:val="superscript"/>
          <w:lang w:val="en-HK"/>
        </w:rPr>
      </w:pPr>
      <w:r w:rsidRPr="005F43A4">
        <w:rPr>
          <w:rFonts w:ascii="Times New Roman" w:hAnsi="Times New Roman"/>
          <w:b/>
          <w:bCs/>
          <w:vertAlign w:val="superscript"/>
          <w:lang w:val="en-HK"/>
        </w:rPr>
        <w:t>1. Beyond Reasonable Doubt (Criminal Cases)</w:t>
      </w:r>
    </w:p>
    <w:p w14:paraId="4178A065" w14:textId="76AA0087" w:rsidR="005F43A4" w:rsidRPr="005F43A4" w:rsidRDefault="005F43A4" w:rsidP="005F43A4">
      <w:pPr>
        <w:spacing w:line="360" w:lineRule="auto"/>
        <w:rPr>
          <w:rFonts w:ascii="Times New Roman" w:hAnsi="Times New Roman"/>
          <w:b/>
          <w:bCs/>
          <w:vertAlign w:val="superscript"/>
        </w:rPr>
      </w:pPr>
      <w:r w:rsidRPr="005F43A4">
        <w:rPr>
          <w:rFonts w:ascii="Times New Roman" w:hAnsi="Times New Roman"/>
          <w:b/>
          <w:bCs/>
          <w:vertAlign w:val="superscript"/>
        </w:rPr>
        <w:t xml:space="preserve">2. Balance of Probabilities </w:t>
      </w:r>
    </w:p>
    <w:p w14:paraId="50C6F5D4" w14:textId="77777777" w:rsidR="005F43A4" w:rsidRPr="005F43A4" w:rsidRDefault="005F43A4" w:rsidP="005F43A4">
      <w:pPr>
        <w:spacing w:line="360" w:lineRule="auto"/>
        <w:outlineLvl w:val="3"/>
        <w:rPr>
          <w:rFonts w:ascii="Times New Roman" w:hAnsi="Times New Roman"/>
          <w:b/>
          <w:bCs/>
          <w:vertAlign w:val="superscript"/>
          <w:lang w:val="en-HK"/>
        </w:rPr>
      </w:pPr>
      <w:r w:rsidRPr="005F43A4">
        <w:rPr>
          <w:rFonts w:ascii="Times New Roman" w:hAnsi="Times New Roman"/>
          <w:b/>
          <w:bCs/>
          <w:vertAlign w:val="superscript"/>
          <w:lang w:val="en-HK"/>
        </w:rPr>
        <w:t>3. Other Standards of Proof</w:t>
      </w:r>
    </w:p>
    <w:p w14:paraId="7BD1AA7E" w14:textId="77777777" w:rsidR="005F43A4" w:rsidRPr="005F43A4" w:rsidRDefault="005F43A4" w:rsidP="005F43A4">
      <w:pPr>
        <w:spacing w:line="360" w:lineRule="auto"/>
        <w:rPr>
          <w:rFonts w:ascii="Times New Roman" w:hAnsi="Times New Roman"/>
          <w:vertAlign w:val="superscript"/>
          <w:lang w:val="en-HK"/>
        </w:rPr>
      </w:pPr>
      <w:r w:rsidRPr="005F43A4">
        <w:rPr>
          <w:rFonts w:ascii="Times New Roman" w:hAnsi="Times New Roman"/>
          <w:b/>
          <w:bCs/>
          <w:vertAlign w:val="superscript"/>
          <w:lang w:val="en-HK"/>
        </w:rPr>
        <w:t>Prima Facie Evidence</w:t>
      </w:r>
      <w:r w:rsidRPr="005F43A4">
        <w:rPr>
          <w:rFonts w:ascii="Times New Roman" w:hAnsi="Times New Roman"/>
          <w:vertAlign w:val="superscript"/>
          <w:lang w:val="en-HK"/>
        </w:rPr>
        <w:t xml:space="preserve">: A low threshold requiring </w:t>
      </w:r>
      <w:r w:rsidRPr="005F43A4">
        <w:rPr>
          <w:rFonts w:ascii="Times New Roman" w:hAnsi="Times New Roman"/>
          <w:b/>
          <w:bCs/>
          <w:vertAlign w:val="superscript"/>
          <w:lang w:val="en-HK"/>
        </w:rPr>
        <w:t>some evidence</w:t>
      </w:r>
      <w:r w:rsidRPr="005F43A4">
        <w:rPr>
          <w:rFonts w:ascii="Times New Roman" w:hAnsi="Times New Roman"/>
          <w:vertAlign w:val="superscript"/>
          <w:lang w:val="en-HK"/>
        </w:rPr>
        <w:t xml:space="preserve"> sufficient to support a claim unless rebutted.</w:t>
      </w:r>
    </w:p>
    <w:p w14:paraId="1D5970AB" w14:textId="440C5115" w:rsidR="005F43A4" w:rsidRPr="005F43A4" w:rsidRDefault="005F43A4" w:rsidP="005F43A4">
      <w:pPr>
        <w:spacing w:line="360" w:lineRule="auto"/>
        <w:rPr>
          <w:rFonts w:ascii="Times New Roman" w:hAnsi="Times New Roman"/>
          <w:vertAlign w:val="superscript"/>
          <w:lang w:val="en-HK"/>
        </w:rPr>
      </w:pPr>
      <w:r w:rsidRPr="005F43A4">
        <w:rPr>
          <w:rFonts w:ascii="Times New Roman" w:hAnsi="Times New Roman"/>
          <w:b/>
          <w:bCs/>
          <w:vertAlign w:val="superscript"/>
          <w:lang w:val="en-HK"/>
        </w:rPr>
        <w:t>Clear and Convincing Evidence</w:t>
      </w:r>
      <w:r w:rsidRPr="005F43A4">
        <w:rPr>
          <w:rFonts w:ascii="Times New Roman" w:hAnsi="Times New Roman"/>
          <w:vertAlign w:val="superscript"/>
          <w:lang w:val="en-HK"/>
        </w:rPr>
        <w:t xml:space="preserve">: A higher threshold than </w:t>
      </w:r>
      <w:r w:rsidRPr="005F43A4">
        <w:rPr>
          <w:rFonts w:ascii="Times New Roman" w:hAnsi="Times New Roman"/>
          <w:b/>
          <w:bCs/>
          <w:vertAlign w:val="superscript"/>
          <w:lang w:val="en-HK"/>
        </w:rPr>
        <w:t>balance of probabilities</w:t>
      </w:r>
      <w:r w:rsidRPr="005F43A4">
        <w:rPr>
          <w:rFonts w:ascii="Times New Roman" w:hAnsi="Times New Roman"/>
          <w:vertAlign w:val="superscript"/>
          <w:lang w:val="en-HK"/>
        </w:rPr>
        <w:t>, used in some jurisdictions for fraud cases.</w:t>
      </w:r>
    </w:p>
    <w:p w14:paraId="6C702817" w14:textId="3B05ADD8" w:rsidR="005F43A4" w:rsidRPr="005F43A4" w:rsidRDefault="005F43A4" w:rsidP="005F43A4">
      <w:pPr>
        <w:pStyle w:val="FootnoteText"/>
        <w:spacing w:line="360" w:lineRule="auto"/>
        <w:rPr>
          <w:rFonts w:ascii="Times New Roman" w:hAnsi="Times New Roman"/>
          <w:sz w:val="24"/>
          <w:szCs w:val="24"/>
          <w:vertAlign w:val="superscript"/>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86550"/>
    <w:multiLevelType w:val="multilevel"/>
    <w:tmpl w:val="DACEAC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842DEF"/>
    <w:multiLevelType w:val="multilevel"/>
    <w:tmpl w:val="DEA897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3A55E5"/>
    <w:multiLevelType w:val="multilevel"/>
    <w:tmpl w:val="0CFEB2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9D97A4D"/>
    <w:multiLevelType w:val="multilevel"/>
    <w:tmpl w:val="3B8A8B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0BE6F1E"/>
    <w:multiLevelType w:val="multilevel"/>
    <w:tmpl w:val="B1D0F200"/>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C87C0D"/>
    <w:multiLevelType w:val="multilevel"/>
    <w:tmpl w:val="9BACA0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60A3AB5"/>
    <w:multiLevelType w:val="multilevel"/>
    <w:tmpl w:val="DFA2F2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68469D7"/>
    <w:multiLevelType w:val="multilevel"/>
    <w:tmpl w:val="74D0F3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69F139C"/>
    <w:multiLevelType w:val="multilevel"/>
    <w:tmpl w:val="DE40DA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E60739C"/>
    <w:multiLevelType w:val="multilevel"/>
    <w:tmpl w:val="11265F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2695E69"/>
    <w:multiLevelType w:val="multilevel"/>
    <w:tmpl w:val="734826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4B27EF3"/>
    <w:multiLevelType w:val="multilevel"/>
    <w:tmpl w:val="F436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173BD7"/>
    <w:multiLevelType w:val="multilevel"/>
    <w:tmpl w:val="EA1271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9D2239B"/>
    <w:multiLevelType w:val="multilevel"/>
    <w:tmpl w:val="36EC6F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DFA7DC7"/>
    <w:multiLevelType w:val="multilevel"/>
    <w:tmpl w:val="EA08DDBE"/>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2007A5F"/>
    <w:multiLevelType w:val="multilevel"/>
    <w:tmpl w:val="A2A2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242FE"/>
    <w:multiLevelType w:val="multilevel"/>
    <w:tmpl w:val="9DCA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70155"/>
    <w:multiLevelType w:val="multilevel"/>
    <w:tmpl w:val="B2ECAC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7182057"/>
    <w:multiLevelType w:val="multilevel"/>
    <w:tmpl w:val="BEAA2F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75B3045"/>
    <w:multiLevelType w:val="multilevel"/>
    <w:tmpl w:val="E3607E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938263C"/>
    <w:multiLevelType w:val="multilevel"/>
    <w:tmpl w:val="18F031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D1F7387"/>
    <w:multiLevelType w:val="multilevel"/>
    <w:tmpl w:val="8AFED4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E445D35"/>
    <w:multiLevelType w:val="multilevel"/>
    <w:tmpl w:val="016A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166EA"/>
    <w:multiLevelType w:val="multilevel"/>
    <w:tmpl w:val="DB48DC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4EB1285"/>
    <w:multiLevelType w:val="multilevel"/>
    <w:tmpl w:val="76B45A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55E2ED5"/>
    <w:multiLevelType w:val="multilevel"/>
    <w:tmpl w:val="9B3CDC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C1D1C9D"/>
    <w:multiLevelType w:val="multilevel"/>
    <w:tmpl w:val="DAE417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1D27A53"/>
    <w:multiLevelType w:val="multilevel"/>
    <w:tmpl w:val="1EAC2E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5315B64"/>
    <w:multiLevelType w:val="multilevel"/>
    <w:tmpl w:val="C90680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6B14FD7"/>
    <w:multiLevelType w:val="multilevel"/>
    <w:tmpl w:val="549C4B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6F6304A"/>
    <w:multiLevelType w:val="multilevel"/>
    <w:tmpl w:val="942E17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9010DA0"/>
    <w:multiLevelType w:val="multilevel"/>
    <w:tmpl w:val="E772A0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A70091E"/>
    <w:multiLevelType w:val="multilevel"/>
    <w:tmpl w:val="ED2A1D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70344EBD"/>
    <w:multiLevelType w:val="multilevel"/>
    <w:tmpl w:val="DBCCB6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1761F08"/>
    <w:multiLevelType w:val="multilevel"/>
    <w:tmpl w:val="7B1AF1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B967CC8"/>
    <w:multiLevelType w:val="multilevel"/>
    <w:tmpl w:val="D2D849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D4D49DB"/>
    <w:multiLevelType w:val="multilevel"/>
    <w:tmpl w:val="27D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643369">
    <w:abstractNumId w:val="27"/>
  </w:num>
  <w:num w:numId="2" w16cid:durableId="719864893">
    <w:abstractNumId w:val="12"/>
  </w:num>
  <w:num w:numId="3" w16cid:durableId="312298884">
    <w:abstractNumId w:val="2"/>
  </w:num>
  <w:num w:numId="4" w16cid:durableId="165486718">
    <w:abstractNumId w:val="25"/>
  </w:num>
  <w:num w:numId="5" w16cid:durableId="248077382">
    <w:abstractNumId w:val="10"/>
  </w:num>
  <w:num w:numId="6" w16cid:durableId="1564215538">
    <w:abstractNumId w:val="35"/>
  </w:num>
  <w:num w:numId="7" w16cid:durableId="612521264">
    <w:abstractNumId w:val="30"/>
  </w:num>
  <w:num w:numId="8" w16cid:durableId="1795518697">
    <w:abstractNumId w:val="23"/>
  </w:num>
  <w:num w:numId="9" w16cid:durableId="1551527181">
    <w:abstractNumId w:val="33"/>
  </w:num>
  <w:num w:numId="10" w16cid:durableId="1511723626">
    <w:abstractNumId w:val="29"/>
  </w:num>
  <w:num w:numId="11" w16cid:durableId="801925802">
    <w:abstractNumId w:val="3"/>
  </w:num>
  <w:num w:numId="12" w16cid:durableId="2017223565">
    <w:abstractNumId w:val="7"/>
  </w:num>
  <w:num w:numId="13" w16cid:durableId="977687504">
    <w:abstractNumId w:val="28"/>
  </w:num>
  <w:num w:numId="14" w16cid:durableId="1157695231">
    <w:abstractNumId w:val="18"/>
  </w:num>
  <w:num w:numId="15" w16cid:durableId="1472938638">
    <w:abstractNumId w:val="11"/>
  </w:num>
  <w:num w:numId="16" w16cid:durableId="387192459">
    <w:abstractNumId w:val="20"/>
  </w:num>
  <w:num w:numId="17" w16cid:durableId="1247880310">
    <w:abstractNumId w:val="32"/>
  </w:num>
  <w:num w:numId="18" w16cid:durableId="931816546">
    <w:abstractNumId w:val="1"/>
  </w:num>
  <w:num w:numId="19" w16cid:durableId="1586262184">
    <w:abstractNumId w:val="21"/>
  </w:num>
  <w:num w:numId="20" w16cid:durableId="1482578128">
    <w:abstractNumId w:val="31"/>
  </w:num>
  <w:num w:numId="21" w16cid:durableId="1621910307">
    <w:abstractNumId w:val="9"/>
  </w:num>
  <w:num w:numId="22" w16cid:durableId="1454707799">
    <w:abstractNumId w:val="34"/>
  </w:num>
  <w:num w:numId="23" w16cid:durableId="2074740183">
    <w:abstractNumId w:val="26"/>
  </w:num>
  <w:num w:numId="24" w16cid:durableId="150995711">
    <w:abstractNumId w:val="15"/>
  </w:num>
  <w:num w:numId="25" w16cid:durableId="2028559424">
    <w:abstractNumId w:val="13"/>
  </w:num>
  <w:num w:numId="26" w16cid:durableId="1718821236">
    <w:abstractNumId w:val="24"/>
  </w:num>
  <w:num w:numId="27" w16cid:durableId="141897520">
    <w:abstractNumId w:val="8"/>
  </w:num>
  <w:num w:numId="28" w16cid:durableId="869033641">
    <w:abstractNumId w:val="0"/>
  </w:num>
  <w:num w:numId="29" w16cid:durableId="1828092122">
    <w:abstractNumId w:val="14"/>
  </w:num>
  <w:num w:numId="30" w16cid:durableId="76943750">
    <w:abstractNumId w:val="5"/>
  </w:num>
  <w:num w:numId="31" w16cid:durableId="1275406944">
    <w:abstractNumId w:val="4"/>
  </w:num>
  <w:num w:numId="32" w16cid:durableId="183787447">
    <w:abstractNumId w:val="16"/>
  </w:num>
  <w:num w:numId="33" w16cid:durableId="300383857">
    <w:abstractNumId w:val="36"/>
  </w:num>
  <w:num w:numId="34" w16cid:durableId="1214658151">
    <w:abstractNumId w:val="17"/>
  </w:num>
  <w:num w:numId="35" w16cid:durableId="656153755">
    <w:abstractNumId w:val="19"/>
  </w:num>
  <w:num w:numId="36" w16cid:durableId="403840360">
    <w:abstractNumId w:val="6"/>
  </w:num>
  <w:num w:numId="37" w16cid:durableId="18591919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023"/>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4C9E"/>
    <w:rsid w:val="00257540"/>
    <w:rsid w:val="0026510F"/>
    <w:rsid w:val="0028028D"/>
    <w:rsid w:val="00286BAE"/>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69CB"/>
    <w:rsid w:val="00357561"/>
    <w:rsid w:val="0036177C"/>
    <w:rsid w:val="00361975"/>
    <w:rsid w:val="00376E23"/>
    <w:rsid w:val="0039416B"/>
    <w:rsid w:val="003A1271"/>
    <w:rsid w:val="003A5DF7"/>
    <w:rsid w:val="003B3510"/>
    <w:rsid w:val="003C116C"/>
    <w:rsid w:val="003D0CDD"/>
    <w:rsid w:val="003D17F1"/>
    <w:rsid w:val="003D710F"/>
    <w:rsid w:val="003E1CAA"/>
    <w:rsid w:val="0040210F"/>
    <w:rsid w:val="00412F9B"/>
    <w:rsid w:val="004222FD"/>
    <w:rsid w:val="00424B82"/>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2806"/>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5F43A4"/>
    <w:rsid w:val="00605F8E"/>
    <w:rsid w:val="00613954"/>
    <w:rsid w:val="006159E0"/>
    <w:rsid w:val="00622488"/>
    <w:rsid w:val="006350B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5966"/>
    <w:rsid w:val="007D68F0"/>
    <w:rsid w:val="007E1559"/>
    <w:rsid w:val="007E32C8"/>
    <w:rsid w:val="007E4AE6"/>
    <w:rsid w:val="007F776E"/>
    <w:rsid w:val="00816563"/>
    <w:rsid w:val="00824F43"/>
    <w:rsid w:val="00830C88"/>
    <w:rsid w:val="00845AB5"/>
    <w:rsid w:val="00861B11"/>
    <w:rsid w:val="00880060"/>
    <w:rsid w:val="008829C2"/>
    <w:rsid w:val="008A54BE"/>
    <w:rsid w:val="008C7B0A"/>
    <w:rsid w:val="008D0642"/>
    <w:rsid w:val="008E43C2"/>
    <w:rsid w:val="008E745B"/>
    <w:rsid w:val="008F4EA7"/>
    <w:rsid w:val="008F5A10"/>
    <w:rsid w:val="00905ED0"/>
    <w:rsid w:val="00911023"/>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14A25"/>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27EC"/>
    <w:rsid w:val="00CF74EF"/>
    <w:rsid w:val="00D01E71"/>
    <w:rsid w:val="00D02AC8"/>
    <w:rsid w:val="00D0623C"/>
    <w:rsid w:val="00D07271"/>
    <w:rsid w:val="00D16917"/>
    <w:rsid w:val="00D250CC"/>
    <w:rsid w:val="00D64DCE"/>
    <w:rsid w:val="00D65735"/>
    <w:rsid w:val="00D731CE"/>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5A3C"/>
    <w:rsid w:val="00F0631B"/>
    <w:rsid w:val="00F248D2"/>
    <w:rsid w:val="00F27F00"/>
    <w:rsid w:val="00F33570"/>
    <w:rsid w:val="00F655F4"/>
    <w:rsid w:val="00F71153"/>
    <w:rsid w:val="00F858D4"/>
    <w:rsid w:val="00F96CA7"/>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5810"/>
  <w15:chartTrackingRefBased/>
  <w15:docId w15:val="{75800DD2-B938-DF41-990F-BFF04D70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9110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0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102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110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102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110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10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10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10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02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91102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91102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911023"/>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911023"/>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911023"/>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911023"/>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911023"/>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911023"/>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9110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02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9110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02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9110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1023"/>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911023"/>
    <w:pPr>
      <w:ind w:left="720"/>
      <w:contextualSpacing/>
    </w:pPr>
  </w:style>
  <w:style w:type="character" w:styleId="IntenseEmphasis">
    <w:name w:val="Intense Emphasis"/>
    <w:basedOn w:val="DefaultParagraphFont"/>
    <w:uiPriority w:val="21"/>
    <w:qFormat/>
    <w:rsid w:val="00911023"/>
    <w:rPr>
      <w:i/>
      <w:iCs/>
      <w:color w:val="2F5496" w:themeColor="accent1" w:themeShade="BF"/>
    </w:rPr>
  </w:style>
  <w:style w:type="paragraph" w:styleId="IntenseQuote">
    <w:name w:val="Intense Quote"/>
    <w:basedOn w:val="Normal"/>
    <w:next w:val="Normal"/>
    <w:link w:val="IntenseQuoteChar"/>
    <w:uiPriority w:val="30"/>
    <w:qFormat/>
    <w:rsid w:val="009110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023"/>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911023"/>
    <w:rPr>
      <w:b/>
      <w:bCs/>
      <w:smallCaps/>
      <w:color w:val="2F5496" w:themeColor="accent1" w:themeShade="BF"/>
      <w:spacing w:val="5"/>
    </w:rPr>
  </w:style>
  <w:style w:type="character" w:styleId="Strong">
    <w:name w:val="Strong"/>
    <w:basedOn w:val="DefaultParagraphFont"/>
    <w:uiPriority w:val="22"/>
    <w:qFormat/>
    <w:rsid w:val="00A14A25"/>
    <w:rPr>
      <w:b/>
      <w:bCs/>
    </w:rPr>
  </w:style>
  <w:style w:type="paragraph" w:styleId="NormalWeb">
    <w:name w:val="Normal (Web)"/>
    <w:basedOn w:val="Normal"/>
    <w:uiPriority w:val="99"/>
    <w:semiHidden/>
    <w:unhideWhenUsed/>
    <w:rsid w:val="00A14A25"/>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A14A25"/>
    <w:rPr>
      <w:i/>
      <w:iCs/>
    </w:rPr>
  </w:style>
  <w:style w:type="character" w:customStyle="1" w:styleId="overflow-hidden">
    <w:name w:val="overflow-hidden"/>
    <w:basedOn w:val="DefaultParagraphFont"/>
    <w:rsid w:val="00880060"/>
  </w:style>
  <w:style w:type="paragraph" w:styleId="FootnoteText">
    <w:name w:val="footnote text"/>
    <w:basedOn w:val="Normal"/>
    <w:link w:val="FootnoteTextChar"/>
    <w:uiPriority w:val="99"/>
    <w:semiHidden/>
    <w:unhideWhenUsed/>
    <w:rsid w:val="005F43A4"/>
    <w:rPr>
      <w:sz w:val="20"/>
      <w:szCs w:val="20"/>
    </w:rPr>
  </w:style>
  <w:style w:type="character" w:customStyle="1" w:styleId="FootnoteTextChar">
    <w:name w:val="Footnote Text Char"/>
    <w:basedOn w:val="DefaultParagraphFont"/>
    <w:link w:val="FootnoteText"/>
    <w:uiPriority w:val="99"/>
    <w:semiHidden/>
    <w:rsid w:val="005F43A4"/>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5F43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53037">
      <w:bodyDiv w:val="1"/>
      <w:marLeft w:val="0"/>
      <w:marRight w:val="0"/>
      <w:marTop w:val="0"/>
      <w:marBottom w:val="0"/>
      <w:divBdr>
        <w:top w:val="none" w:sz="0" w:space="0" w:color="auto"/>
        <w:left w:val="none" w:sz="0" w:space="0" w:color="auto"/>
        <w:bottom w:val="none" w:sz="0" w:space="0" w:color="auto"/>
        <w:right w:val="none" w:sz="0" w:space="0" w:color="auto"/>
      </w:divBdr>
    </w:div>
    <w:div w:id="116146210">
      <w:bodyDiv w:val="1"/>
      <w:marLeft w:val="0"/>
      <w:marRight w:val="0"/>
      <w:marTop w:val="0"/>
      <w:marBottom w:val="0"/>
      <w:divBdr>
        <w:top w:val="none" w:sz="0" w:space="0" w:color="auto"/>
        <w:left w:val="none" w:sz="0" w:space="0" w:color="auto"/>
        <w:bottom w:val="none" w:sz="0" w:space="0" w:color="auto"/>
        <w:right w:val="none" w:sz="0" w:space="0" w:color="auto"/>
      </w:divBdr>
    </w:div>
    <w:div w:id="190385061">
      <w:bodyDiv w:val="1"/>
      <w:marLeft w:val="0"/>
      <w:marRight w:val="0"/>
      <w:marTop w:val="0"/>
      <w:marBottom w:val="0"/>
      <w:divBdr>
        <w:top w:val="none" w:sz="0" w:space="0" w:color="auto"/>
        <w:left w:val="none" w:sz="0" w:space="0" w:color="auto"/>
        <w:bottom w:val="none" w:sz="0" w:space="0" w:color="auto"/>
        <w:right w:val="none" w:sz="0" w:space="0" w:color="auto"/>
      </w:divBdr>
      <w:divsChild>
        <w:div w:id="200436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237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865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047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255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8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000173">
          <w:blockQuote w:val="1"/>
          <w:marLeft w:val="720"/>
          <w:marRight w:val="720"/>
          <w:marTop w:val="100"/>
          <w:marBottom w:val="100"/>
          <w:divBdr>
            <w:top w:val="none" w:sz="0" w:space="0" w:color="auto"/>
            <w:left w:val="none" w:sz="0" w:space="0" w:color="auto"/>
            <w:bottom w:val="none" w:sz="0" w:space="0" w:color="auto"/>
            <w:right w:val="none" w:sz="0" w:space="0" w:color="auto"/>
          </w:divBdr>
        </w:div>
        <w:div w:id="830024161">
          <w:blockQuote w:val="1"/>
          <w:marLeft w:val="720"/>
          <w:marRight w:val="720"/>
          <w:marTop w:val="100"/>
          <w:marBottom w:val="100"/>
          <w:divBdr>
            <w:top w:val="none" w:sz="0" w:space="0" w:color="auto"/>
            <w:left w:val="none" w:sz="0" w:space="0" w:color="auto"/>
            <w:bottom w:val="none" w:sz="0" w:space="0" w:color="auto"/>
            <w:right w:val="none" w:sz="0" w:space="0" w:color="auto"/>
          </w:divBdr>
        </w:div>
        <w:div w:id="78743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7543638">
      <w:bodyDiv w:val="1"/>
      <w:marLeft w:val="0"/>
      <w:marRight w:val="0"/>
      <w:marTop w:val="0"/>
      <w:marBottom w:val="0"/>
      <w:divBdr>
        <w:top w:val="none" w:sz="0" w:space="0" w:color="auto"/>
        <w:left w:val="none" w:sz="0" w:space="0" w:color="auto"/>
        <w:bottom w:val="none" w:sz="0" w:space="0" w:color="auto"/>
        <w:right w:val="none" w:sz="0" w:space="0" w:color="auto"/>
      </w:divBdr>
      <w:divsChild>
        <w:div w:id="1661108203">
          <w:blockQuote w:val="1"/>
          <w:marLeft w:val="720"/>
          <w:marRight w:val="720"/>
          <w:marTop w:val="100"/>
          <w:marBottom w:val="100"/>
          <w:divBdr>
            <w:top w:val="none" w:sz="0" w:space="0" w:color="auto"/>
            <w:left w:val="none" w:sz="0" w:space="0" w:color="auto"/>
            <w:bottom w:val="none" w:sz="0" w:space="0" w:color="auto"/>
            <w:right w:val="none" w:sz="0" w:space="0" w:color="auto"/>
          </w:divBdr>
        </w:div>
        <w:div w:id="354383881">
          <w:blockQuote w:val="1"/>
          <w:marLeft w:val="720"/>
          <w:marRight w:val="720"/>
          <w:marTop w:val="100"/>
          <w:marBottom w:val="100"/>
          <w:divBdr>
            <w:top w:val="none" w:sz="0" w:space="0" w:color="auto"/>
            <w:left w:val="none" w:sz="0" w:space="0" w:color="auto"/>
            <w:bottom w:val="none" w:sz="0" w:space="0" w:color="auto"/>
            <w:right w:val="none" w:sz="0" w:space="0" w:color="auto"/>
          </w:divBdr>
        </w:div>
        <w:div w:id="53716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910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28732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485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480585">
          <w:blockQuote w:val="1"/>
          <w:marLeft w:val="720"/>
          <w:marRight w:val="720"/>
          <w:marTop w:val="100"/>
          <w:marBottom w:val="100"/>
          <w:divBdr>
            <w:top w:val="none" w:sz="0" w:space="0" w:color="auto"/>
            <w:left w:val="none" w:sz="0" w:space="0" w:color="auto"/>
            <w:bottom w:val="none" w:sz="0" w:space="0" w:color="auto"/>
            <w:right w:val="none" w:sz="0" w:space="0" w:color="auto"/>
          </w:divBdr>
        </w:div>
        <w:div w:id="962231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7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964484">
      <w:bodyDiv w:val="1"/>
      <w:marLeft w:val="0"/>
      <w:marRight w:val="0"/>
      <w:marTop w:val="0"/>
      <w:marBottom w:val="0"/>
      <w:divBdr>
        <w:top w:val="none" w:sz="0" w:space="0" w:color="auto"/>
        <w:left w:val="none" w:sz="0" w:space="0" w:color="auto"/>
        <w:bottom w:val="none" w:sz="0" w:space="0" w:color="auto"/>
        <w:right w:val="none" w:sz="0" w:space="0" w:color="auto"/>
      </w:divBdr>
      <w:divsChild>
        <w:div w:id="1138720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658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7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395760">
          <w:blockQuote w:val="1"/>
          <w:marLeft w:val="720"/>
          <w:marRight w:val="720"/>
          <w:marTop w:val="100"/>
          <w:marBottom w:val="100"/>
          <w:divBdr>
            <w:top w:val="none" w:sz="0" w:space="0" w:color="auto"/>
            <w:left w:val="none" w:sz="0" w:space="0" w:color="auto"/>
            <w:bottom w:val="none" w:sz="0" w:space="0" w:color="auto"/>
            <w:right w:val="none" w:sz="0" w:space="0" w:color="auto"/>
          </w:divBdr>
        </w:div>
        <w:div w:id="689841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486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719163">
      <w:bodyDiv w:val="1"/>
      <w:marLeft w:val="0"/>
      <w:marRight w:val="0"/>
      <w:marTop w:val="0"/>
      <w:marBottom w:val="0"/>
      <w:divBdr>
        <w:top w:val="none" w:sz="0" w:space="0" w:color="auto"/>
        <w:left w:val="none" w:sz="0" w:space="0" w:color="auto"/>
        <w:bottom w:val="none" w:sz="0" w:space="0" w:color="auto"/>
        <w:right w:val="none" w:sz="0" w:space="0" w:color="auto"/>
      </w:divBdr>
      <w:divsChild>
        <w:div w:id="558134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061436">
          <w:blockQuote w:val="1"/>
          <w:marLeft w:val="720"/>
          <w:marRight w:val="720"/>
          <w:marTop w:val="100"/>
          <w:marBottom w:val="100"/>
          <w:divBdr>
            <w:top w:val="none" w:sz="0" w:space="0" w:color="auto"/>
            <w:left w:val="none" w:sz="0" w:space="0" w:color="auto"/>
            <w:bottom w:val="none" w:sz="0" w:space="0" w:color="auto"/>
            <w:right w:val="none" w:sz="0" w:space="0" w:color="auto"/>
          </w:divBdr>
        </w:div>
        <w:div w:id="26858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871006">
      <w:bodyDiv w:val="1"/>
      <w:marLeft w:val="0"/>
      <w:marRight w:val="0"/>
      <w:marTop w:val="0"/>
      <w:marBottom w:val="0"/>
      <w:divBdr>
        <w:top w:val="none" w:sz="0" w:space="0" w:color="auto"/>
        <w:left w:val="none" w:sz="0" w:space="0" w:color="auto"/>
        <w:bottom w:val="none" w:sz="0" w:space="0" w:color="auto"/>
        <w:right w:val="none" w:sz="0" w:space="0" w:color="auto"/>
      </w:divBdr>
    </w:div>
    <w:div w:id="684139100">
      <w:bodyDiv w:val="1"/>
      <w:marLeft w:val="0"/>
      <w:marRight w:val="0"/>
      <w:marTop w:val="0"/>
      <w:marBottom w:val="0"/>
      <w:divBdr>
        <w:top w:val="none" w:sz="0" w:space="0" w:color="auto"/>
        <w:left w:val="none" w:sz="0" w:space="0" w:color="auto"/>
        <w:bottom w:val="none" w:sz="0" w:space="0" w:color="auto"/>
        <w:right w:val="none" w:sz="0" w:space="0" w:color="auto"/>
      </w:divBdr>
    </w:div>
    <w:div w:id="701399000">
      <w:bodyDiv w:val="1"/>
      <w:marLeft w:val="0"/>
      <w:marRight w:val="0"/>
      <w:marTop w:val="0"/>
      <w:marBottom w:val="0"/>
      <w:divBdr>
        <w:top w:val="none" w:sz="0" w:space="0" w:color="auto"/>
        <w:left w:val="none" w:sz="0" w:space="0" w:color="auto"/>
        <w:bottom w:val="none" w:sz="0" w:space="0" w:color="auto"/>
        <w:right w:val="none" w:sz="0" w:space="0" w:color="auto"/>
      </w:divBdr>
      <w:divsChild>
        <w:div w:id="2010716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257026">
          <w:blockQuote w:val="1"/>
          <w:marLeft w:val="720"/>
          <w:marRight w:val="720"/>
          <w:marTop w:val="100"/>
          <w:marBottom w:val="100"/>
          <w:divBdr>
            <w:top w:val="none" w:sz="0" w:space="0" w:color="auto"/>
            <w:left w:val="none" w:sz="0" w:space="0" w:color="auto"/>
            <w:bottom w:val="none" w:sz="0" w:space="0" w:color="auto"/>
            <w:right w:val="none" w:sz="0" w:space="0" w:color="auto"/>
          </w:divBdr>
        </w:div>
        <w:div w:id="612635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439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04857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106108">
          <w:blockQuote w:val="1"/>
          <w:marLeft w:val="720"/>
          <w:marRight w:val="720"/>
          <w:marTop w:val="100"/>
          <w:marBottom w:val="100"/>
          <w:divBdr>
            <w:top w:val="none" w:sz="0" w:space="0" w:color="auto"/>
            <w:left w:val="none" w:sz="0" w:space="0" w:color="auto"/>
            <w:bottom w:val="none" w:sz="0" w:space="0" w:color="auto"/>
            <w:right w:val="none" w:sz="0" w:space="0" w:color="auto"/>
          </w:divBdr>
        </w:div>
        <w:div w:id="466362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82738">
          <w:blockQuote w:val="1"/>
          <w:marLeft w:val="720"/>
          <w:marRight w:val="720"/>
          <w:marTop w:val="100"/>
          <w:marBottom w:val="100"/>
          <w:divBdr>
            <w:top w:val="none" w:sz="0" w:space="0" w:color="auto"/>
            <w:left w:val="none" w:sz="0" w:space="0" w:color="auto"/>
            <w:bottom w:val="none" w:sz="0" w:space="0" w:color="auto"/>
            <w:right w:val="none" w:sz="0" w:space="0" w:color="auto"/>
          </w:divBdr>
        </w:div>
        <w:div w:id="75057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359701">
      <w:bodyDiv w:val="1"/>
      <w:marLeft w:val="0"/>
      <w:marRight w:val="0"/>
      <w:marTop w:val="0"/>
      <w:marBottom w:val="0"/>
      <w:divBdr>
        <w:top w:val="none" w:sz="0" w:space="0" w:color="auto"/>
        <w:left w:val="none" w:sz="0" w:space="0" w:color="auto"/>
        <w:bottom w:val="none" w:sz="0" w:space="0" w:color="auto"/>
        <w:right w:val="none" w:sz="0" w:space="0" w:color="auto"/>
      </w:divBdr>
    </w:div>
    <w:div w:id="1002274684">
      <w:bodyDiv w:val="1"/>
      <w:marLeft w:val="0"/>
      <w:marRight w:val="0"/>
      <w:marTop w:val="0"/>
      <w:marBottom w:val="0"/>
      <w:divBdr>
        <w:top w:val="none" w:sz="0" w:space="0" w:color="auto"/>
        <w:left w:val="none" w:sz="0" w:space="0" w:color="auto"/>
        <w:bottom w:val="none" w:sz="0" w:space="0" w:color="auto"/>
        <w:right w:val="none" w:sz="0" w:space="0" w:color="auto"/>
      </w:divBdr>
    </w:div>
    <w:div w:id="1099714099">
      <w:bodyDiv w:val="1"/>
      <w:marLeft w:val="0"/>
      <w:marRight w:val="0"/>
      <w:marTop w:val="0"/>
      <w:marBottom w:val="0"/>
      <w:divBdr>
        <w:top w:val="none" w:sz="0" w:space="0" w:color="auto"/>
        <w:left w:val="none" w:sz="0" w:space="0" w:color="auto"/>
        <w:bottom w:val="none" w:sz="0" w:space="0" w:color="auto"/>
        <w:right w:val="none" w:sz="0" w:space="0" w:color="auto"/>
      </w:divBdr>
    </w:div>
    <w:div w:id="1204364781">
      <w:bodyDiv w:val="1"/>
      <w:marLeft w:val="0"/>
      <w:marRight w:val="0"/>
      <w:marTop w:val="0"/>
      <w:marBottom w:val="0"/>
      <w:divBdr>
        <w:top w:val="none" w:sz="0" w:space="0" w:color="auto"/>
        <w:left w:val="none" w:sz="0" w:space="0" w:color="auto"/>
        <w:bottom w:val="none" w:sz="0" w:space="0" w:color="auto"/>
        <w:right w:val="none" w:sz="0" w:space="0" w:color="auto"/>
      </w:divBdr>
    </w:div>
    <w:div w:id="1652365831">
      <w:bodyDiv w:val="1"/>
      <w:marLeft w:val="0"/>
      <w:marRight w:val="0"/>
      <w:marTop w:val="0"/>
      <w:marBottom w:val="0"/>
      <w:divBdr>
        <w:top w:val="none" w:sz="0" w:space="0" w:color="auto"/>
        <w:left w:val="none" w:sz="0" w:space="0" w:color="auto"/>
        <w:bottom w:val="none" w:sz="0" w:space="0" w:color="auto"/>
        <w:right w:val="none" w:sz="0" w:space="0" w:color="auto"/>
      </w:divBdr>
    </w:div>
    <w:div w:id="2097163123">
      <w:bodyDiv w:val="1"/>
      <w:marLeft w:val="0"/>
      <w:marRight w:val="0"/>
      <w:marTop w:val="0"/>
      <w:marBottom w:val="0"/>
      <w:divBdr>
        <w:top w:val="none" w:sz="0" w:space="0" w:color="auto"/>
        <w:left w:val="none" w:sz="0" w:space="0" w:color="auto"/>
        <w:bottom w:val="none" w:sz="0" w:space="0" w:color="auto"/>
        <w:right w:val="none" w:sz="0" w:space="0" w:color="auto"/>
      </w:divBdr>
      <w:divsChild>
        <w:div w:id="381682303">
          <w:marLeft w:val="0"/>
          <w:marRight w:val="0"/>
          <w:marTop w:val="0"/>
          <w:marBottom w:val="0"/>
          <w:divBdr>
            <w:top w:val="none" w:sz="0" w:space="0" w:color="auto"/>
            <w:left w:val="none" w:sz="0" w:space="0" w:color="auto"/>
            <w:bottom w:val="none" w:sz="0" w:space="0" w:color="auto"/>
            <w:right w:val="none" w:sz="0" w:space="0" w:color="auto"/>
          </w:divBdr>
          <w:divsChild>
            <w:div w:id="1059012860">
              <w:marLeft w:val="0"/>
              <w:marRight w:val="0"/>
              <w:marTop w:val="0"/>
              <w:marBottom w:val="0"/>
              <w:divBdr>
                <w:top w:val="none" w:sz="0" w:space="0" w:color="auto"/>
                <w:left w:val="none" w:sz="0" w:space="0" w:color="auto"/>
                <w:bottom w:val="none" w:sz="0" w:space="0" w:color="auto"/>
                <w:right w:val="none" w:sz="0" w:space="0" w:color="auto"/>
              </w:divBdr>
              <w:divsChild>
                <w:div w:id="1787965755">
                  <w:marLeft w:val="0"/>
                  <w:marRight w:val="0"/>
                  <w:marTop w:val="0"/>
                  <w:marBottom w:val="0"/>
                  <w:divBdr>
                    <w:top w:val="none" w:sz="0" w:space="0" w:color="auto"/>
                    <w:left w:val="none" w:sz="0" w:space="0" w:color="auto"/>
                    <w:bottom w:val="none" w:sz="0" w:space="0" w:color="auto"/>
                    <w:right w:val="none" w:sz="0" w:space="0" w:color="auto"/>
                  </w:divBdr>
                  <w:divsChild>
                    <w:div w:id="2131630438">
                      <w:marLeft w:val="0"/>
                      <w:marRight w:val="0"/>
                      <w:marTop w:val="0"/>
                      <w:marBottom w:val="0"/>
                      <w:divBdr>
                        <w:top w:val="none" w:sz="0" w:space="0" w:color="auto"/>
                        <w:left w:val="none" w:sz="0" w:space="0" w:color="auto"/>
                        <w:bottom w:val="none" w:sz="0" w:space="0" w:color="auto"/>
                        <w:right w:val="none" w:sz="0" w:space="0" w:color="auto"/>
                      </w:divBdr>
                      <w:divsChild>
                        <w:div w:id="229001942">
                          <w:blockQuote w:val="1"/>
                          <w:marLeft w:val="720"/>
                          <w:marRight w:val="720"/>
                          <w:marTop w:val="100"/>
                          <w:marBottom w:val="100"/>
                          <w:divBdr>
                            <w:top w:val="none" w:sz="0" w:space="0" w:color="auto"/>
                            <w:left w:val="none" w:sz="0" w:space="0" w:color="auto"/>
                            <w:bottom w:val="none" w:sz="0" w:space="0" w:color="auto"/>
                            <w:right w:val="none" w:sz="0" w:space="0" w:color="auto"/>
                          </w:divBdr>
                        </w:div>
                        <w:div w:id="2727866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5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26072672">
                          <w:blockQuote w:val="1"/>
                          <w:marLeft w:val="720"/>
                          <w:marRight w:val="720"/>
                          <w:marTop w:val="100"/>
                          <w:marBottom w:val="100"/>
                          <w:divBdr>
                            <w:top w:val="none" w:sz="0" w:space="0" w:color="auto"/>
                            <w:left w:val="none" w:sz="0" w:space="0" w:color="auto"/>
                            <w:bottom w:val="none" w:sz="0" w:space="0" w:color="auto"/>
                            <w:right w:val="none" w:sz="0" w:space="0" w:color="auto"/>
                          </w:divBdr>
                        </w:div>
                        <w:div w:id="786044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630744">
                          <w:blockQuote w:val="1"/>
                          <w:marLeft w:val="720"/>
                          <w:marRight w:val="720"/>
                          <w:marTop w:val="100"/>
                          <w:marBottom w:val="100"/>
                          <w:divBdr>
                            <w:top w:val="none" w:sz="0" w:space="0" w:color="auto"/>
                            <w:left w:val="none" w:sz="0" w:space="0" w:color="auto"/>
                            <w:bottom w:val="none" w:sz="0" w:space="0" w:color="auto"/>
                            <w:right w:val="none" w:sz="0" w:space="0" w:color="auto"/>
                          </w:divBdr>
                        </w:div>
                        <w:div w:id="918292594">
                          <w:blockQuote w:val="1"/>
                          <w:marLeft w:val="720"/>
                          <w:marRight w:val="720"/>
                          <w:marTop w:val="100"/>
                          <w:marBottom w:val="100"/>
                          <w:divBdr>
                            <w:top w:val="none" w:sz="0" w:space="0" w:color="auto"/>
                            <w:left w:val="none" w:sz="0" w:space="0" w:color="auto"/>
                            <w:bottom w:val="none" w:sz="0" w:space="0" w:color="auto"/>
                            <w:right w:val="none" w:sz="0" w:space="0" w:color="auto"/>
                          </w:divBdr>
                        </w:div>
                        <w:div w:id="67116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585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40644385">
          <w:marLeft w:val="0"/>
          <w:marRight w:val="0"/>
          <w:marTop w:val="0"/>
          <w:marBottom w:val="0"/>
          <w:divBdr>
            <w:top w:val="none" w:sz="0" w:space="0" w:color="auto"/>
            <w:left w:val="none" w:sz="0" w:space="0" w:color="auto"/>
            <w:bottom w:val="none" w:sz="0" w:space="0" w:color="auto"/>
            <w:right w:val="none" w:sz="0" w:space="0" w:color="auto"/>
          </w:divBdr>
          <w:divsChild>
            <w:div w:id="1850871494">
              <w:marLeft w:val="0"/>
              <w:marRight w:val="0"/>
              <w:marTop w:val="0"/>
              <w:marBottom w:val="0"/>
              <w:divBdr>
                <w:top w:val="none" w:sz="0" w:space="0" w:color="auto"/>
                <w:left w:val="none" w:sz="0" w:space="0" w:color="auto"/>
                <w:bottom w:val="none" w:sz="0" w:space="0" w:color="auto"/>
                <w:right w:val="none" w:sz="0" w:space="0" w:color="auto"/>
              </w:divBdr>
              <w:divsChild>
                <w:div w:id="1152796176">
                  <w:marLeft w:val="0"/>
                  <w:marRight w:val="0"/>
                  <w:marTop w:val="0"/>
                  <w:marBottom w:val="0"/>
                  <w:divBdr>
                    <w:top w:val="none" w:sz="0" w:space="0" w:color="auto"/>
                    <w:left w:val="none" w:sz="0" w:space="0" w:color="auto"/>
                    <w:bottom w:val="none" w:sz="0" w:space="0" w:color="auto"/>
                    <w:right w:val="none" w:sz="0" w:space="0" w:color="auto"/>
                  </w:divBdr>
                  <w:divsChild>
                    <w:div w:id="1101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172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28854-16F5-E94D-81D1-697E9E017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27</Pages>
  <Words>6327</Words>
  <Characters>36069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11</cp:revision>
  <dcterms:created xsi:type="dcterms:W3CDTF">2025-02-18T11:49:00Z</dcterms:created>
  <dcterms:modified xsi:type="dcterms:W3CDTF">2025-02-18T19:23:00Z</dcterms:modified>
</cp:coreProperties>
</file>