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6A2F" w14:textId="77777777" w:rsidR="0078490A" w:rsidRPr="0078490A" w:rsidRDefault="005F7FDF" w:rsidP="0078490A">
      <w:pPr>
        <w:numPr>
          <w:ilvl w:val="0"/>
          <w:numId w:val="35"/>
        </w:numPr>
        <w:tabs>
          <w:tab w:val="clear" w:pos="0"/>
          <w:tab w:val="num" w:pos="360"/>
        </w:tabs>
        <w:spacing w:before="60" w:after="60" w:line="312" w:lineRule="auto"/>
        <w:jc w:val="center"/>
        <w:rPr>
          <w:rFonts w:ascii="Times New Roman" w:hAnsi="Times New Roman" w:cs="Times New Roman"/>
          <w:b/>
          <w:bCs/>
          <w:sz w:val="40"/>
          <w:szCs w:val="40"/>
        </w:rPr>
      </w:pPr>
      <w:r w:rsidRPr="005F7FDF">
        <w:rPr>
          <w:rFonts w:ascii="Times New Roman" w:hAnsi="Times New Roman" w:cs="Times New Roman"/>
          <w:b/>
          <w:bCs/>
          <w:sz w:val="40"/>
          <w:szCs w:val="40"/>
        </w:rPr>
        <w:t>Báo cáo hồi quy tuyến tính dự đoán giá nhà</w:t>
      </w:r>
    </w:p>
    <w:p w14:paraId="4D174265" w14:textId="03C7E813" w:rsidR="005F7FDF" w:rsidRDefault="0078490A" w:rsidP="0078490A">
      <w:pPr>
        <w:numPr>
          <w:ilvl w:val="0"/>
          <w:numId w:val="35"/>
        </w:numPr>
        <w:tabs>
          <w:tab w:val="clear" w:pos="0"/>
          <w:tab w:val="num" w:pos="360"/>
        </w:tabs>
        <w:spacing w:before="60" w:after="60" w:line="312" w:lineRule="auto"/>
        <w:jc w:val="center"/>
        <w:rPr>
          <w:rFonts w:ascii="Times New Roman" w:hAnsi="Times New Roman" w:cs="Times New Roman"/>
          <w:b/>
          <w:bCs/>
          <w:sz w:val="40"/>
          <w:szCs w:val="40"/>
        </w:rPr>
      </w:pPr>
      <w:r w:rsidRPr="005F7FDF">
        <w:rPr>
          <w:rFonts w:ascii="Times New Roman" w:hAnsi="Times New Roman" w:cs="Times New Roman"/>
          <w:b/>
          <w:bCs/>
          <w:sz w:val="40"/>
          <w:szCs w:val="40"/>
        </w:rPr>
        <w:t>HOUSE PRICES DATASET</w:t>
      </w:r>
    </w:p>
    <w:p w14:paraId="27B96470" w14:textId="77777777" w:rsidR="0078490A" w:rsidRPr="005F7FDF" w:rsidRDefault="0078490A" w:rsidP="0078490A">
      <w:pPr>
        <w:numPr>
          <w:ilvl w:val="0"/>
          <w:numId w:val="35"/>
        </w:numPr>
        <w:tabs>
          <w:tab w:val="clear" w:pos="0"/>
          <w:tab w:val="num" w:pos="360"/>
        </w:tabs>
        <w:spacing w:before="60" w:after="60" w:line="312" w:lineRule="auto"/>
        <w:jc w:val="center"/>
        <w:rPr>
          <w:rFonts w:ascii="Times New Roman" w:hAnsi="Times New Roman" w:cs="Times New Roman"/>
          <w:b/>
          <w:bCs/>
          <w:sz w:val="40"/>
          <w:szCs w:val="40"/>
        </w:rPr>
      </w:pPr>
    </w:p>
    <w:p w14:paraId="105B08BE"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1. Tổng quan dữ liệu</w:t>
      </w:r>
    </w:p>
    <w:p w14:paraId="0F6B11A8" w14:textId="77777777" w:rsidR="005F7FDF" w:rsidRPr="005F7FDF" w:rsidRDefault="005F7FDF" w:rsidP="0078490A">
      <w:pPr>
        <w:numPr>
          <w:ilvl w:val="0"/>
          <w:numId w:val="36"/>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 xml:space="preserve">Dataset gồm </w:t>
      </w:r>
      <w:r w:rsidRPr="005F7FDF">
        <w:rPr>
          <w:rFonts w:ascii="Times New Roman" w:hAnsi="Times New Roman" w:cs="Times New Roman"/>
          <w:b/>
          <w:bCs/>
          <w:sz w:val="28"/>
          <w:szCs w:val="28"/>
        </w:rPr>
        <w:t>1460 dòng</w:t>
      </w:r>
      <w:r w:rsidRPr="005F7FDF">
        <w:rPr>
          <w:rFonts w:ascii="Times New Roman" w:hAnsi="Times New Roman" w:cs="Times New Roman"/>
          <w:sz w:val="28"/>
          <w:szCs w:val="28"/>
        </w:rPr>
        <w:t xml:space="preserve"> và </w:t>
      </w:r>
      <w:r w:rsidRPr="005F7FDF">
        <w:rPr>
          <w:rFonts w:ascii="Times New Roman" w:hAnsi="Times New Roman" w:cs="Times New Roman"/>
          <w:b/>
          <w:bCs/>
          <w:sz w:val="28"/>
          <w:szCs w:val="28"/>
        </w:rPr>
        <w:t>35 cột</w:t>
      </w:r>
      <w:r w:rsidRPr="005F7FDF">
        <w:rPr>
          <w:rFonts w:ascii="Times New Roman" w:hAnsi="Times New Roman" w:cs="Times New Roman"/>
          <w:sz w:val="28"/>
          <w:szCs w:val="28"/>
        </w:rPr>
        <w:t xml:space="preserve"> (34 biến độc lập + 1 biến mục tiêu SalePrice).</w:t>
      </w:r>
    </w:p>
    <w:p w14:paraId="19910917" w14:textId="77777777" w:rsidR="005F7FDF" w:rsidRPr="005F7FDF" w:rsidRDefault="005F7FDF" w:rsidP="0078490A">
      <w:pPr>
        <w:numPr>
          <w:ilvl w:val="0"/>
          <w:numId w:val="36"/>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Tất cả cột trong tập dữ liệu này đều là numeric, không có missing values.</w:t>
      </w:r>
    </w:p>
    <w:p w14:paraId="6C166D87" w14:textId="77777777" w:rsidR="005F7FDF" w:rsidRPr="005F7FDF" w:rsidRDefault="005F7FDF" w:rsidP="0078490A">
      <w:pPr>
        <w:numPr>
          <w:ilvl w:val="0"/>
          <w:numId w:val="36"/>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Biến mục tiêu: SalePrice.</w:t>
      </w:r>
    </w:p>
    <w:p w14:paraId="3374BA65" w14:textId="77777777" w:rsidR="005F7FDF" w:rsidRPr="005F7FDF" w:rsidRDefault="005F7FDF" w:rsidP="0078490A">
      <w:p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Thống kê nhanh:</w:t>
      </w:r>
    </w:p>
    <w:p w14:paraId="201F9354" w14:textId="77777777" w:rsidR="005F7FDF" w:rsidRPr="005F7FDF" w:rsidRDefault="005F7FDF" w:rsidP="0078490A">
      <w:pPr>
        <w:numPr>
          <w:ilvl w:val="0"/>
          <w:numId w:val="37"/>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Giá nhà trung bình ≈ 180,921, độ lệch chuẩn ≈ 79,442, giá dao động từ 34,900 đến 755,000.</w:t>
      </w:r>
    </w:p>
    <w:p w14:paraId="7663C0CC" w14:textId="77777777" w:rsidR="005F7FDF" w:rsidRDefault="005F7FDF" w:rsidP="0078490A">
      <w:pPr>
        <w:numPr>
          <w:ilvl w:val="0"/>
          <w:numId w:val="37"/>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Các biến quan trọng có phân phối rộng, ví dụ: diện tích LotArea (1,300–215,245), diện tích ở chính GrLivArea (334–5,642).</w:t>
      </w:r>
    </w:p>
    <w:p w14:paraId="1AF4C35B"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6BE856A8"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2. Làm sạch và chuẩn hóa</w:t>
      </w:r>
    </w:p>
    <w:p w14:paraId="4B51514F" w14:textId="77777777" w:rsidR="005F7FDF" w:rsidRPr="005F7FDF" w:rsidRDefault="005F7FDF" w:rsidP="0078490A">
      <w:pPr>
        <w:numPr>
          <w:ilvl w:val="0"/>
          <w:numId w:val="38"/>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Vì dữ liệu numeric đầy đủ, không cần xử lý missing values.</w:t>
      </w:r>
    </w:p>
    <w:p w14:paraId="09A91B4B" w14:textId="77777777" w:rsidR="005F7FDF" w:rsidRDefault="005F7FDF" w:rsidP="0078490A">
      <w:pPr>
        <w:numPr>
          <w:ilvl w:val="0"/>
          <w:numId w:val="38"/>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Đã chuẩn hóa dữ liệu bằng StandardScaler trong pipeline để đảm bảo ổn định số học khi hồi quy tuyến tính và đa thức.</w:t>
      </w:r>
    </w:p>
    <w:p w14:paraId="37EB2ED2"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3788CCAF"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3. Chia train/test</w:t>
      </w:r>
    </w:p>
    <w:p w14:paraId="16213782" w14:textId="77777777" w:rsidR="005F7FDF" w:rsidRPr="005F7FDF" w:rsidRDefault="005F7FDF" w:rsidP="0078490A">
      <w:pPr>
        <w:numPr>
          <w:ilvl w:val="0"/>
          <w:numId w:val="39"/>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 xml:space="preserve">Chia theo tỷ lệ </w:t>
      </w:r>
      <w:r w:rsidRPr="005F7FDF">
        <w:rPr>
          <w:rFonts w:ascii="Times New Roman" w:hAnsi="Times New Roman" w:cs="Times New Roman"/>
          <w:b/>
          <w:bCs/>
          <w:sz w:val="28"/>
          <w:szCs w:val="28"/>
        </w:rPr>
        <w:t>80/20</w:t>
      </w:r>
      <w:r w:rsidRPr="005F7FDF">
        <w:rPr>
          <w:rFonts w:ascii="Times New Roman" w:hAnsi="Times New Roman" w:cs="Times New Roman"/>
          <w:sz w:val="28"/>
          <w:szCs w:val="28"/>
        </w:rPr>
        <w:t xml:space="preserve"> với random_state=42.</w:t>
      </w:r>
    </w:p>
    <w:p w14:paraId="135B3937" w14:textId="77777777" w:rsidR="005F7FDF" w:rsidRDefault="005F7FDF" w:rsidP="0078490A">
      <w:pPr>
        <w:numPr>
          <w:ilvl w:val="0"/>
          <w:numId w:val="39"/>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Tập train dùng để huấn luyện, tập test để đánh giá mô hình.</w:t>
      </w:r>
    </w:p>
    <w:p w14:paraId="68D7ECF4"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2DAEB54B"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4. Phân tích tương quan &amp; chọn đặc trưng</w:t>
      </w:r>
    </w:p>
    <w:p w14:paraId="226DCE92" w14:textId="77777777" w:rsidR="005F7FDF" w:rsidRPr="005F7FDF" w:rsidRDefault="005F7FDF" w:rsidP="0078490A">
      <w:pPr>
        <w:numPr>
          <w:ilvl w:val="0"/>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Hệ số tương quan Pearson giữa các biến và SalePrice cho thấy:</w:t>
      </w:r>
    </w:p>
    <w:p w14:paraId="699A8616" w14:textId="77777777" w:rsidR="005F7FDF" w:rsidRPr="005F7FDF" w:rsidRDefault="005F7FDF" w:rsidP="0078490A">
      <w:pPr>
        <w:numPr>
          <w:ilvl w:val="1"/>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Mạnh</w:t>
      </w:r>
      <w:r w:rsidRPr="005F7FDF">
        <w:rPr>
          <w:rFonts w:ascii="Times New Roman" w:hAnsi="Times New Roman" w:cs="Times New Roman"/>
          <w:sz w:val="28"/>
          <w:szCs w:val="28"/>
        </w:rPr>
        <w:t>: OverallQual (r=0.79), GrLivArea (r=0.71)</w:t>
      </w:r>
    </w:p>
    <w:p w14:paraId="6816EC08" w14:textId="271EE2B1" w:rsidR="005F7FDF" w:rsidRPr="005F7FDF" w:rsidRDefault="005F7FDF" w:rsidP="0078490A">
      <w:pPr>
        <w:numPr>
          <w:ilvl w:val="1"/>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Khá</w:t>
      </w:r>
      <w:r w:rsidRPr="005F7FDF">
        <w:rPr>
          <w:rFonts w:ascii="Times New Roman" w:hAnsi="Times New Roman" w:cs="Times New Roman"/>
          <w:sz w:val="28"/>
          <w:szCs w:val="28"/>
        </w:rPr>
        <w:t xml:space="preserve">: GarageCars (0.64), GarageArea (0.62), TotalBsmtSF (0.61) </w:t>
      </w:r>
    </w:p>
    <w:p w14:paraId="5269DA47" w14:textId="77777777" w:rsidR="005F7FDF" w:rsidRDefault="005F7FDF" w:rsidP="0078490A">
      <w:pPr>
        <w:numPr>
          <w:ilvl w:val="1"/>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Yếu/kém</w:t>
      </w:r>
      <w:r w:rsidRPr="005F7FDF">
        <w:rPr>
          <w:rFonts w:ascii="Times New Roman" w:hAnsi="Times New Roman" w:cs="Times New Roman"/>
          <w:sz w:val="28"/>
          <w:szCs w:val="28"/>
        </w:rPr>
        <w:t>: nhiều biến như PoolArea (0.09), YrSold (-0.03), MiscVal (-0.02) gần như không liên quan.</w:t>
      </w:r>
    </w:p>
    <w:p w14:paraId="20EF0A38" w14:textId="77777777" w:rsidR="00622BFF" w:rsidRPr="005F7FDF" w:rsidRDefault="00622BFF" w:rsidP="00622BFF">
      <w:pPr>
        <w:spacing w:before="60" w:after="60" w:line="312" w:lineRule="auto"/>
        <w:ind w:left="1440"/>
        <w:rPr>
          <w:rFonts w:ascii="Times New Roman" w:hAnsi="Times New Roman" w:cs="Times New Roman"/>
          <w:sz w:val="28"/>
          <w:szCs w:val="28"/>
        </w:rPr>
      </w:pPr>
    </w:p>
    <w:p w14:paraId="41E7BACC" w14:textId="77777777" w:rsidR="005F7FDF" w:rsidRPr="005F7FDF" w:rsidRDefault="005F7FDF" w:rsidP="0078490A">
      <w:pPr>
        <w:numPr>
          <w:ilvl w:val="0"/>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lastRenderedPageBreak/>
        <w:t xml:space="preserve">Theo tiêu chí |r| ≥ 0.1, </w:t>
      </w:r>
      <w:r w:rsidRPr="005F7FDF">
        <w:rPr>
          <w:rFonts w:ascii="Times New Roman" w:hAnsi="Times New Roman" w:cs="Times New Roman"/>
          <w:b/>
          <w:bCs/>
          <w:sz w:val="28"/>
          <w:szCs w:val="28"/>
        </w:rPr>
        <w:t>26 đặc trưng</w:t>
      </w:r>
      <w:r w:rsidRPr="005F7FDF">
        <w:rPr>
          <w:rFonts w:ascii="Times New Roman" w:hAnsi="Times New Roman" w:cs="Times New Roman"/>
          <w:sz w:val="28"/>
          <w:szCs w:val="28"/>
        </w:rPr>
        <w:t xml:space="preserve"> được giữ lại.</w:t>
      </w:r>
    </w:p>
    <w:p w14:paraId="71F5F840" w14:textId="77777777" w:rsidR="005F7FDF" w:rsidRDefault="005F7FDF" w:rsidP="0078490A">
      <w:pPr>
        <w:numPr>
          <w:ilvl w:val="0"/>
          <w:numId w:val="40"/>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Tự động loại bỏ các đặc trưng có |r| &lt; 0.1 để giảm nhiễu và tiết kiệm tài nguyên.</w:t>
      </w:r>
    </w:p>
    <w:p w14:paraId="664EB806" w14:textId="77777777" w:rsidR="00365A5E" w:rsidRPr="005F7FDF" w:rsidRDefault="00365A5E" w:rsidP="00365A5E">
      <w:pPr>
        <w:spacing w:before="60" w:after="60" w:line="312" w:lineRule="auto"/>
        <w:ind w:left="720"/>
        <w:rPr>
          <w:rFonts w:ascii="Times New Roman" w:hAnsi="Times New Roman" w:cs="Times New Roman"/>
          <w:sz w:val="28"/>
          <w:szCs w:val="28"/>
        </w:rPr>
      </w:pPr>
    </w:p>
    <w:p w14:paraId="0441AEC8"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5. Chọn bậc đa thức</w:t>
      </w:r>
    </w:p>
    <w:p w14:paraId="66DAE820" w14:textId="77777777" w:rsidR="005F7FDF" w:rsidRPr="005F7FDF" w:rsidRDefault="005F7FDF" w:rsidP="0078490A">
      <w:pPr>
        <w:numPr>
          <w:ilvl w:val="0"/>
          <w:numId w:val="41"/>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Với N=1460, M=35, RAM=12 GB (safety ratio=0.5), số bậc tối đa khả thi ≈ 5.</w:t>
      </w:r>
    </w:p>
    <w:p w14:paraId="7707F9AD" w14:textId="77777777" w:rsidR="005F7FDF" w:rsidRPr="005F7FDF" w:rsidRDefault="005F7FDF" w:rsidP="0078490A">
      <w:pPr>
        <w:numPr>
          <w:ilvl w:val="0"/>
          <w:numId w:val="41"/>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Kết quả Cross-Validation:</w:t>
      </w:r>
    </w:p>
    <w:p w14:paraId="08024AD3" w14:textId="77777777" w:rsidR="005F7FDF" w:rsidRPr="005F7FDF" w:rsidRDefault="005F7FDF" w:rsidP="0078490A">
      <w:pPr>
        <w:numPr>
          <w:ilvl w:val="1"/>
          <w:numId w:val="41"/>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 xml:space="preserve">Degree 1: Test R² = </w:t>
      </w:r>
      <w:r w:rsidRPr="005F7FDF">
        <w:rPr>
          <w:rFonts w:ascii="Times New Roman" w:hAnsi="Times New Roman" w:cs="Times New Roman"/>
          <w:b/>
          <w:bCs/>
          <w:sz w:val="28"/>
          <w:szCs w:val="28"/>
        </w:rPr>
        <w:t>0.819</w:t>
      </w:r>
      <w:r w:rsidRPr="005F7FDF">
        <w:rPr>
          <w:rFonts w:ascii="Times New Roman" w:hAnsi="Times New Roman" w:cs="Times New Roman"/>
          <w:sz w:val="28"/>
          <w:szCs w:val="28"/>
        </w:rPr>
        <w:t>, CV RMSE ≈ 36,434.</w:t>
      </w:r>
    </w:p>
    <w:p w14:paraId="5AFD468F" w14:textId="77777777" w:rsidR="005F7FDF" w:rsidRPr="005F7FDF" w:rsidRDefault="005F7FDF" w:rsidP="0078490A">
      <w:pPr>
        <w:numPr>
          <w:ilvl w:val="1"/>
          <w:numId w:val="41"/>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Degree ≥ 2: CV RMSE tăng rất mạnh, dấu hiệu overfitting.</w:t>
      </w:r>
    </w:p>
    <w:p w14:paraId="4188C7D9" w14:textId="77777777" w:rsidR="005F7FDF" w:rsidRDefault="005F7FDF" w:rsidP="0078490A">
      <w:pPr>
        <w:numPr>
          <w:ilvl w:val="0"/>
          <w:numId w:val="41"/>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Kết luận</w:t>
      </w:r>
      <w:r w:rsidRPr="005F7FDF">
        <w:rPr>
          <w:rFonts w:ascii="Times New Roman" w:hAnsi="Times New Roman" w:cs="Times New Roman"/>
          <w:sz w:val="28"/>
          <w:szCs w:val="28"/>
        </w:rPr>
        <w:t xml:space="preserve">: Degree tối ưu = </w:t>
      </w:r>
      <w:r w:rsidRPr="005F7FDF">
        <w:rPr>
          <w:rFonts w:ascii="Times New Roman" w:hAnsi="Times New Roman" w:cs="Times New Roman"/>
          <w:b/>
          <w:bCs/>
          <w:sz w:val="28"/>
          <w:szCs w:val="28"/>
        </w:rPr>
        <w:t>1</w:t>
      </w:r>
      <w:r w:rsidRPr="005F7FDF">
        <w:rPr>
          <w:rFonts w:ascii="Times New Roman" w:hAnsi="Times New Roman" w:cs="Times New Roman"/>
          <w:sz w:val="28"/>
          <w:szCs w:val="28"/>
        </w:rPr>
        <w:t xml:space="preserve"> (Linear Regression).</w:t>
      </w:r>
    </w:p>
    <w:p w14:paraId="627B1A7D"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376798E3"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6. Kết quả mô hình</w:t>
      </w:r>
    </w:p>
    <w:p w14:paraId="1C611A21" w14:textId="77777777" w:rsidR="005F7FDF" w:rsidRPr="005F7FDF" w:rsidRDefault="005F7FDF" w:rsidP="0078490A">
      <w:pPr>
        <w:numPr>
          <w:ilvl w:val="0"/>
          <w:numId w:val="42"/>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Train</w:t>
      </w:r>
      <w:r w:rsidRPr="005F7FDF">
        <w:rPr>
          <w:rFonts w:ascii="Times New Roman" w:hAnsi="Times New Roman" w:cs="Times New Roman"/>
          <w:sz w:val="28"/>
          <w:szCs w:val="28"/>
        </w:rPr>
        <w:t>: MAE=21,037, RMSE=34,273, R²=0.803.</w:t>
      </w:r>
    </w:p>
    <w:p w14:paraId="54341969" w14:textId="77777777" w:rsidR="005F7FDF" w:rsidRPr="005F7FDF" w:rsidRDefault="005F7FDF" w:rsidP="0078490A">
      <w:pPr>
        <w:numPr>
          <w:ilvl w:val="0"/>
          <w:numId w:val="42"/>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Test</w:t>
      </w:r>
      <w:r w:rsidRPr="005F7FDF">
        <w:rPr>
          <w:rFonts w:ascii="Times New Roman" w:hAnsi="Times New Roman" w:cs="Times New Roman"/>
          <w:sz w:val="28"/>
          <w:szCs w:val="28"/>
        </w:rPr>
        <w:t>: MAE=22,883, RMSE=37,263, R²=0.819.</w:t>
      </w:r>
    </w:p>
    <w:p w14:paraId="6DBFBE8A" w14:textId="77777777" w:rsidR="005F7FDF" w:rsidRPr="005F7FDF" w:rsidRDefault="005F7FDF" w:rsidP="0078490A">
      <w:pPr>
        <w:numPr>
          <w:ilvl w:val="0"/>
          <w:numId w:val="42"/>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Hệ số tương quan Pearson (r)</w:t>
      </w:r>
      <w:r w:rsidRPr="005F7FDF">
        <w:rPr>
          <w:rFonts w:ascii="Times New Roman" w:hAnsi="Times New Roman" w:cs="Times New Roman"/>
          <w:sz w:val="28"/>
          <w:szCs w:val="28"/>
        </w:rPr>
        <w:t xml:space="preserve"> giữa y_true và y_pred trên test: </w:t>
      </w:r>
      <w:r w:rsidRPr="005F7FDF">
        <w:rPr>
          <w:rFonts w:ascii="Times New Roman" w:hAnsi="Times New Roman" w:cs="Times New Roman"/>
          <w:b/>
          <w:bCs/>
          <w:sz w:val="28"/>
          <w:szCs w:val="28"/>
        </w:rPr>
        <w:t>0.91</w:t>
      </w:r>
      <w:r w:rsidRPr="005F7FDF">
        <w:rPr>
          <w:rFonts w:ascii="Times New Roman" w:hAnsi="Times New Roman" w:cs="Times New Roman"/>
          <w:sz w:val="28"/>
          <w:szCs w:val="28"/>
        </w:rPr>
        <w:t>.</w:t>
      </w:r>
    </w:p>
    <w:p w14:paraId="6FFD9576" w14:textId="77777777" w:rsidR="005F7FDF" w:rsidRDefault="005F7FDF" w:rsidP="0078490A">
      <w:pPr>
        <w:numPr>
          <w:ilvl w:val="0"/>
          <w:numId w:val="42"/>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Không có overfitting rõ rệt: kết quả train/test khá gần nhau.</w:t>
      </w:r>
    </w:p>
    <w:p w14:paraId="448645E2"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6E5BCE45"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7. Kiểm tra giả định mô hình</w:t>
      </w:r>
    </w:p>
    <w:p w14:paraId="53051764" w14:textId="77777777" w:rsidR="005F7FDF" w:rsidRPr="005F7FDF" w:rsidRDefault="005F7FDF" w:rsidP="0078490A">
      <w:pPr>
        <w:numPr>
          <w:ilvl w:val="0"/>
          <w:numId w:val="43"/>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Residual plot</w:t>
      </w:r>
      <w:r w:rsidRPr="005F7FDF">
        <w:rPr>
          <w:rFonts w:ascii="Times New Roman" w:hAnsi="Times New Roman" w:cs="Times New Roman"/>
          <w:sz w:val="28"/>
          <w:szCs w:val="28"/>
        </w:rPr>
        <w:t>: phần lớn residual phân bố quanh 0, không có mẫu hình rõ rệt → mô hình hợp lý.</w:t>
      </w:r>
    </w:p>
    <w:p w14:paraId="055F2795" w14:textId="77777777" w:rsidR="005F7FDF" w:rsidRDefault="005F7FDF" w:rsidP="0078490A">
      <w:pPr>
        <w:numPr>
          <w:ilvl w:val="0"/>
          <w:numId w:val="43"/>
        </w:numPr>
        <w:spacing w:before="60" w:after="60" w:line="312" w:lineRule="auto"/>
        <w:rPr>
          <w:rFonts w:ascii="Times New Roman" w:hAnsi="Times New Roman" w:cs="Times New Roman"/>
          <w:sz w:val="28"/>
          <w:szCs w:val="28"/>
        </w:rPr>
      </w:pPr>
      <w:r w:rsidRPr="005F7FDF">
        <w:rPr>
          <w:rFonts w:ascii="Times New Roman" w:hAnsi="Times New Roman" w:cs="Times New Roman"/>
          <w:b/>
          <w:bCs/>
          <w:sz w:val="28"/>
          <w:szCs w:val="28"/>
        </w:rPr>
        <w:t>Histogram residuals</w:t>
      </w:r>
      <w:r w:rsidRPr="005F7FDF">
        <w:rPr>
          <w:rFonts w:ascii="Times New Roman" w:hAnsi="Times New Roman" w:cs="Times New Roman"/>
          <w:sz w:val="28"/>
          <w:szCs w:val="28"/>
        </w:rPr>
        <w:t>: phân phối lệch nhẹ sang phải, nhưng chủ yếu tập trung gần 0.</w:t>
      </w:r>
    </w:p>
    <w:p w14:paraId="523AE809" w14:textId="77777777" w:rsidR="00622BFF" w:rsidRPr="005F7FDF" w:rsidRDefault="00622BFF" w:rsidP="00622BFF">
      <w:pPr>
        <w:spacing w:before="60" w:after="60" w:line="312" w:lineRule="auto"/>
        <w:ind w:left="720"/>
        <w:rPr>
          <w:rFonts w:ascii="Times New Roman" w:hAnsi="Times New Roman" w:cs="Times New Roman"/>
          <w:sz w:val="28"/>
          <w:szCs w:val="28"/>
        </w:rPr>
      </w:pPr>
    </w:p>
    <w:p w14:paraId="2E7E20D9" w14:textId="77777777" w:rsidR="005F7FDF" w:rsidRPr="005F7FDF" w:rsidRDefault="005F7FDF" w:rsidP="0078490A">
      <w:pPr>
        <w:numPr>
          <w:ilvl w:val="0"/>
          <w:numId w:val="35"/>
        </w:numPr>
        <w:tabs>
          <w:tab w:val="clear" w:pos="0"/>
          <w:tab w:val="num" w:pos="360"/>
        </w:tabs>
        <w:spacing w:before="60" w:after="60" w:line="312" w:lineRule="auto"/>
        <w:rPr>
          <w:rFonts w:ascii="Times New Roman" w:hAnsi="Times New Roman" w:cs="Times New Roman"/>
          <w:b/>
          <w:bCs/>
          <w:sz w:val="28"/>
          <w:szCs w:val="28"/>
        </w:rPr>
      </w:pPr>
      <w:r w:rsidRPr="005F7FDF">
        <w:rPr>
          <w:rFonts w:ascii="Times New Roman" w:hAnsi="Times New Roman" w:cs="Times New Roman"/>
          <w:b/>
          <w:bCs/>
          <w:sz w:val="28"/>
          <w:szCs w:val="28"/>
        </w:rPr>
        <w:t>8. Nhận xét</w:t>
      </w:r>
    </w:p>
    <w:p w14:paraId="37BEF4A2" w14:textId="77777777" w:rsidR="005F7FDF" w:rsidRPr="005F7FDF" w:rsidRDefault="005F7FDF" w:rsidP="0078490A">
      <w:pPr>
        <w:numPr>
          <w:ilvl w:val="0"/>
          <w:numId w:val="44"/>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Mô hình tuyến tính bậc 1 đã đủ tốt để dự đoán giá nhà với R² ≈ 0.82.</w:t>
      </w:r>
    </w:p>
    <w:p w14:paraId="33BBAF7D" w14:textId="77777777" w:rsidR="005F7FDF" w:rsidRPr="005F7FDF" w:rsidRDefault="005F7FDF" w:rsidP="0078490A">
      <w:pPr>
        <w:numPr>
          <w:ilvl w:val="0"/>
          <w:numId w:val="44"/>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Các đặc trưng quan trọng nhất: OverallQual, GrLivArea, GarageCars, GarageArea, TotalBsmtSF.</w:t>
      </w:r>
    </w:p>
    <w:p w14:paraId="42481092" w14:textId="77777777" w:rsidR="005F7FDF" w:rsidRPr="005F7FDF" w:rsidRDefault="005F7FDF" w:rsidP="0078490A">
      <w:pPr>
        <w:numPr>
          <w:ilvl w:val="0"/>
          <w:numId w:val="44"/>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Đa thức bậc cao không cải thiện mà gây overfitting → không nên dùng.</w:t>
      </w:r>
    </w:p>
    <w:p w14:paraId="78619A61" w14:textId="274D0D96" w:rsidR="00135875" w:rsidRPr="00622BFF" w:rsidRDefault="005F7FDF" w:rsidP="0078490A">
      <w:pPr>
        <w:numPr>
          <w:ilvl w:val="0"/>
          <w:numId w:val="44"/>
        </w:numPr>
        <w:spacing w:before="60" w:after="60" w:line="312" w:lineRule="auto"/>
        <w:rPr>
          <w:rFonts w:ascii="Times New Roman" w:hAnsi="Times New Roman" w:cs="Times New Roman"/>
          <w:sz w:val="28"/>
          <w:szCs w:val="28"/>
        </w:rPr>
      </w:pPr>
      <w:r w:rsidRPr="005F7FDF">
        <w:rPr>
          <w:rFonts w:ascii="Times New Roman" w:hAnsi="Times New Roman" w:cs="Times New Roman"/>
          <w:sz w:val="28"/>
          <w:szCs w:val="28"/>
        </w:rPr>
        <w:t>Mô hình này có thể sử dụng để giải thích, phân tích nhân tố ảnh hưởng tới giá nhà (giải thích dễ hơn nhiều so với mô hình phi tuyến phức tạp).</w:t>
      </w:r>
    </w:p>
    <w:sectPr w:rsidR="00135875" w:rsidRPr="00622BFF" w:rsidSect="00172F75">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9E9"/>
    <w:multiLevelType w:val="hybridMultilevel"/>
    <w:tmpl w:val="AA4CAB46"/>
    <w:lvl w:ilvl="0" w:tplc="9EC43A9C">
      <w:start w:val="1"/>
      <w:numFmt w:val="decimal"/>
      <w:pStyle w:val="Head1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327A2A"/>
    <w:multiLevelType w:val="multilevel"/>
    <w:tmpl w:val="DDC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24F"/>
    <w:multiLevelType w:val="multilevel"/>
    <w:tmpl w:val="A2FE590C"/>
    <w:numStyleLink w:val="TrueStyle"/>
  </w:abstractNum>
  <w:abstractNum w:abstractNumId="3" w15:restartNumberingAfterBreak="0">
    <w:nsid w:val="0D22014F"/>
    <w:multiLevelType w:val="hybridMultilevel"/>
    <w:tmpl w:val="A98251C6"/>
    <w:lvl w:ilvl="0" w:tplc="0F6C1472">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16740B1"/>
    <w:multiLevelType w:val="hybridMultilevel"/>
    <w:tmpl w:val="DDF49DFC"/>
    <w:lvl w:ilvl="0" w:tplc="73DE976A">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5" w15:restartNumberingAfterBreak="0">
    <w:nsid w:val="12836744"/>
    <w:multiLevelType w:val="multilevel"/>
    <w:tmpl w:val="A2FE590C"/>
    <w:numStyleLink w:val="TrueStyle"/>
  </w:abstractNum>
  <w:abstractNum w:abstractNumId="6" w15:restartNumberingAfterBreak="0">
    <w:nsid w:val="168C1FCE"/>
    <w:multiLevelType w:val="multilevel"/>
    <w:tmpl w:val="A2FE590C"/>
    <w:styleLink w:val="TrueStyle"/>
    <w:lvl w:ilvl="0">
      <w:start w:val="1"/>
      <w:numFmt w:val="none"/>
      <w:pStyle w:val="Heading1"/>
      <w:lvlText w:val="%1"/>
      <w:lvlJc w:val="left"/>
      <w:pPr>
        <w:tabs>
          <w:tab w:val="num" w:pos="0"/>
        </w:tabs>
        <w:ind w:left="0" w:firstLine="0"/>
      </w:pPr>
      <w:rPr>
        <w:rFonts w:hint="default"/>
        <w:b/>
      </w:rPr>
    </w:lvl>
    <w:lvl w:ilvl="1">
      <w:start w:val="1"/>
      <w:numFmt w:val="upperRoman"/>
      <w:pStyle w:val="Heading2"/>
      <w:lvlText w:val="%2."/>
      <w:lvlJc w:val="left"/>
      <w:pPr>
        <w:tabs>
          <w:tab w:val="num" w:pos="340"/>
        </w:tabs>
        <w:ind w:left="340" w:hanging="340"/>
      </w:pPr>
      <w:rPr>
        <w:rFonts w:hint="default"/>
      </w:rPr>
    </w:lvl>
    <w:lvl w:ilvl="2">
      <w:start w:val="1"/>
      <w:numFmt w:val="decimal"/>
      <w:pStyle w:val="Heading3"/>
      <w:lvlText w:val="%3."/>
      <w:lvlJc w:val="right"/>
      <w:pPr>
        <w:tabs>
          <w:tab w:val="num" w:pos="680"/>
        </w:tabs>
        <w:ind w:left="680" w:hanging="226"/>
      </w:pPr>
      <w:rPr>
        <w:rFonts w:hint="default"/>
      </w:rPr>
    </w:lvl>
    <w:lvl w:ilvl="3">
      <w:start w:val="1"/>
      <w:numFmt w:val="decimal"/>
      <w:pStyle w:val="Heading4"/>
      <w:lvlText w:val="%3.%4."/>
      <w:lvlJc w:val="left"/>
      <w:pPr>
        <w:tabs>
          <w:tab w:val="num" w:pos="1134"/>
        </w:tabs>
        <w:ind w:left="1134" w:hanging="567"/>
      </w:pPr>
      <w:rPr>
        <w:rFonts w:hint="default"/>
      </w:rPr>
    </w:lvl>
    <w:lvl w:ilvl="4">
      <w:start w:val="1"/>
      <w:numFmt w:val="decimal"/>
      <w:pStyle w:val="Heading5"/>
      <w:lvlText w:val="%3.%4.%5."/>
      <w:lvlJc w:val="left"/>
      <w:pPr>
        <w:tabs>
          <w:tab w:val="num" w:pos="1814"/>
        </w:tabs>
        <w:ind w:left="1814" w:hanging="793"/>
      </w:pPr>
      <w:rPr>
        <w:rFonts w:hint="default"/>
      </w:rPr>
    </w:lvl>
    <w:lvl w:ilvl="5">
      <w:start w:val="1"/>
      <w:numFmt w:val="decimal"/>
      <w:pStyle w:val="Heading6"/>
      <w:lvlText w:val="%3.%4.%5.%6."/>
      <w:lvlJc w:val="right"/>
      <w:pPr>
        <w:tabs>
          <w:tab w:val="num" w:pos="2552"/>
        </w:tabs>
        <w:ind w:left="2495" w:hanging="227"/>
      </w:pPr>
      <w:rPr>
        <w:rFonts w:hint="default"/>
      </w:rPr>
    </w:lvl>
    <w:lvl w:ilvl="6">
      <w:start w:val="1"/>
      <w:numFmt w:val="decimal"/>
      <w:pStyle w:val="Heading7"/>
      <w:lvlText w:val="%3.%4.%5.%6.%7."/>
      <w:lvlJc w:val="left"/>
      <w:pPr>
        <w:tabs>
          <w:tab w:val="num" w:pos="3005"/>
        </w:tabs>
        <w:ind w:left="3005" w:hanging="1247"/>
      </w:pPr>
      <w:rPr>
        <w:rFonts w:hint="default"/>
        <w:b w:val="0"/>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7" w15:restartNumberingAfterBreak="0">
    <w:nsid w:val="1CF21787"/>
    <w:multiLevelType w:val="multilevel"/>
    <w:tmpl w:val="B0A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171DA"/>
    <w:multiLevelType w:val="hybridMultilevel"/>
    <w:tmpl w:val="01489328"/>
    <w:lvl w:ilvl="0" w:tplc="8B4A2796">
      <w:start w:val="1"/>
      <w:numFmt w:val="upperRoman"/>
      <w:lvlText w:val="%1."/>
      <w:lvlJc w:val="left"/>
      <w:pPr>
        <w:ind w:left="70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5EF007F"/>
    <w:multiLevelType w:val="multilevel"/>
    <w:tmpl w:val="697E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D30DA"/>
    <w:multiLevelType w:val="multilevel"/>
    <w:tmpl w:val="93F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E7A19"/>
    <w:multiLevelType w:val="multilevel"/>
    <w:tmpl w:val="A6F0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813D9"/>
    <w:multiLevelType w:val="hybridMultilevel"/>
    <w:tmpl w:val="6148A30C"/>
    <w:lvl w:ilvl="0" w:tplc="7AF2035A">
      <w:start w:val="1"/>
      <w:numFmt w:val="upperRoman"/>
      <w:pStyle w:val="HeadI3"/>
      <w:lvlText w:val="%1."/>
      <w:lvlJc w:val="left"/>
      <w:pPr>
        <w:ind w:left="1854" w:hanging="360"/>
      </w:pPr>
      <w:rPr>
        <w:rFonts w:hint="default"/>
        <w:b/>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13" w15:restartNumberingAfterBreak="0">
    <w:nsid w:val="32D72496"/>
    <w:multiLevelType w:val="hybridMultilevel"/>
    <w:tmpl w:val="37484F18"/>
    <w:lvl w:ilvl="0" w:tplc="DC80AA24">
      <w:start w:val="1"/>
      <w:numFmt w:val="decimal"/>
      <w:pStyle w:val="Head12"/>
      <w:lvlText w:val="%1."/>
      <w:lvlJc w:val="left"/>
      <w:pPr>
        <w:ind w:left="644"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4" w15:restartNumberingAfterBreak="0">
    <w:nsid w:val="3BF72DF7"/>
    <w:multiLevelType w:val="multilevel"/>
    <w:tmpl w:val="327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12CBD"/>
    <w:multiLevelType w:val="multilevel"/>
    <w:tmpl w:val="660082DC"/>
    <w:lvl w:ilvl="0">
      <w:start w:val="1"/>
      <w:numFmt w:val="none"/>
      <w:lvlText w:val="%1"/>
      <w:lvlJc w:val="left"/>
      <w:pPr>
        <w:tabs>
          <w:tab w:val="num" w:pos="0"/>
        </w:tabs>
        <w:ind w:left="0" w:firstLine="0"/>
      </w:pPr>
      <w:rPr>
        <w:rFonts w:hint="default"/>
        <w:b/>
      </w:rPr>
    </w:lvl>
    <w:lvl w:ilvl="1">
      <w:start w:val="1"/>
      <w:numFmt w:val="upperRoman"/>
      <w:lvlText w:val="%2."/>
      <w:lvlJc w:val="left"/>
      <w:pPr>
        <w:tabs>
          <w:tab w:val="num" w:pos="454"/>
        </w:tabs>
        <w:ind w:left="454" w:hanging="454"/>
      </w:pPr>
      <w:rPr>
        <w:rFonts w:hint="default"/>
      </w:rPr>
    </w:lvl>
    <w:lvl w:ilvl="2">
      <w:start w:val="1"/>
      <w:numFmt w:val="decimal"/>
      <w:lvlText w:val="%3."/>
      <w:lvlJc w:val="right"/>
      <w:pPr>
        <w:tabs>
          <w:tab w:val="num" w:pos="794"/>
        </w:tabs>
        <w:ind w:left="907" w:hanging="453"/>
      </w:pPr>
      <w:rPr>
        <w:rFonts w:hint="default"/>
      </w:rPr>
    </w:lvl>
    <w:lvl w:ilvl="3">
      <w:start w:val="1"/>
      <w:numFmt w:val="decimal"/>
      <w:lvlText w:val="%3.%4."/>
      <w:lvlJc w:val="left"/>
      <w:pPr>
        <w:tabs>
          <w:tab w:val="num" w:pos="1361"/>
        </w:tabs>
        <w:ind w:left="1701" w:hanging="794"/>
      </w:pPr>
      <w:rPr>
        <w:rFonts w:hint="default"/>
      </w:rPr>
    </w:lvl>
    <w:lvl w:ilvl="4">
      <w:start w:val="1"/>
      <w:numFmt w:val="decimal"/>
      <w:lvlText w:val="%3.%4.%5."/>
      <w:lvlJc w:val="left"/>
      <w:pPr>
        <w:ind w:left="2796" w:hanging="1134"/>
      </w:pPr>
      <w:rPr>
        <w:rFonts w:hint="default"/>
      </w:rPr>
    </w:lvl>
    <w:lvl w:ilvl="5">
      <w:start w:val="1"/>
      <w:numFmt w:val="decimal"/>
      <w:lvlText w:val="%3.%4.%5.%6."/>
      <w:lvlJc w:val="right"/>
      <w:pPr>
        <w:ind w:left="2115" w:hanging="113"/>
      </w:pPr>
      <w:rPr>
        <w:rFonts w:hint="default"/>
      </w:rPr>
    </w:lvl>
    <w:lvl w:ilvl="6">
      <w:start w:val="1"/>
      <w:numFmt w:val="decimal"/>
      <w:lvlText w:val="%7."/>
      <w:lvlJc w:val="left"/>
      <w:pPr>
        <w:ind w:left="6061" w:hanging="360"/>
      </w:pPr>
      <w:rPr>
        <w:rFonts w:hint="default"/>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16" w15:restartNumberingAfterBreak="0">
    <w:nsid w:val="44053FF0"/>
    <w:multiLevelType w:val="multilevel"/>
    <w:tmpl w:val="4E2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129FE"/>
    <w:multiLevelType w:val="hybridMultilevel"/>
    <w:tmpl w:val="7B200E4A"/>
    <w:lvl w:ilvl="0" w:tplc="893E8764">
      <w:start w:val="1"/>
      <w:numFmt w:val="upperRoman"/>
      <w:pStyle w:val="HeadI1"/>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EE530AF"/>
    <w:multiLevelType w:val="multilevel"/>
    <w:tmpl w:val="B38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845D1"/>
    <w:multiLevelType w:val="hybridMultilevel"/>
    <w:tmpl w:val="3A4E3204"/>
    <w:lvl w:ilvl="0" w:tplc="020AAD38">
      <w:start w:val="1"/>
      <w:numFmt w:val="upperRoman"/>
      <w:pStyle w:val="HeadI2"/>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ACF6292"/>
    <w:multiLevelType w:val="multilevel"/>
    <w:tmpl w:val="896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647A4"/>
    <w:multiLevelType w:val="hybridMultilevel"/>
    <w:tmpl w:val="6038B3B2"/>
    <w:lvl w:ilvl="0" w:tplc="3B7C5E3A">
      <w:start w:val="1"/>
      <w:numFmt w:val="decimal"/>
      <w:pStyle w:val="Head13"/>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22" w15:restartNumberingAfterBreak="0">
    <w:nsid w:val="7DDA6927"/>
    <w:multiLevelType w:val="hybridMultilevel"/>
    <w:tmpl w:val="894C9C04"/>
    <w:lvl w:ilvl="0" w:tplc="68AAC26C">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4070643">
    <w:abstractNumId w:val="3"/>
  </w:num>
  <w:num w:numId="2" w16cid:durableId="701784259">
    <w:abstractNumId w:val="3"/>
  </w:num>
  <w:num w:numId="3" w16cid:durableId="1147169013">
    <w:abstractNumId w:val="3"/>
  </w:num>
  <w:num w:numId="4" w16cid:durableId="1495535233">
    <w:abstractNumId w:val="22"/>
  </w:num>
  <w:num w:numId="5" w16cid:durableId="1933315772">
    <w:abstractNumId w:val="8"/>
  </w:num>
  <w:num w:numId="6" w16cid:durableId="1900749885">
    <w:abstractNumId w:val="0"/>
  </w:num>
  <w:num w:numId="7" w16cid:durableId="1616476367">
    <w:abstractNumId w:val="13"/>
  </w:num>
  <w:num w:numId="8" w16cid:durableId="28377892">
    <w:abstractNumId w:val="21"/>
  </w:num>
  <w:num w:numId="9" w16cid:durableId="245310750">
    <w:abstractNumId w:val="17"/>
  </w:num>
  <w:num w:numId="10" w16cid:durableId="1919747150">
    <w:abstractNumId w:val="19"/>
  </w:num>
  <w:num w:numId="11" w16cid:durableId="1638991708">
    <w:abstractNumId w:val="12"/>
  </w:num>
  <w:num w:numId="12" w16cid:durableId="39868558">
    <w:abstractNumId w:val="8"/>
  </w:num>
  <w:num w:numId="13" w16cid:durableId="1301690294">
    <w:abstractNumId w:val="4"/>
  </w:num>
  <w:num w:numId="14" w16cid:durableId="233400520">
    <w:abstractNumId w:val="15"/>
  </w:num>
  <w:num w:numId="15" w16cid:durableId="755437188">
    <w:abstractNumId w:val="6"/>
  </w:num>
  <w:num w:numId="16" w16cid:durableId="1326402157">
    <w:abstractNumId w:val="17"/>
  </w:num>
  <w:num w:numId="17" w16cid:durableId="2007054517">
    <w:abstractNumId w:val="19"/>
  </w:num>
  <w:num w:numId="18" w16cid:durableId="887037110">
    <w:abstractNumId w:val="0"/>
  </w:num>
  <w:num w:numId="19" w16cid:durableId="818696723">
    <w:abstractNumId w:val="13"/>
  </w:num>
  <w:num w:numId="20" w16cid:durableId="1797990873">
    <w:abstractNumId w:val="12"/>
  </w:num>
  <w:num w:numId="21" w16cid:durableId="673798784">
    <w:abstractNumId w:val="21"/>
  </w:num>
  <w:num w:numId="22" w16cid:durableId="771164838">
    <w:abstractNumId w:val="2"/>
  </w:num>
  <w:num w:numId="23" w16cid:durableId="1019161981">
    <w:abstractNumId w:val="2"/>
  </w:num>
  <w:num w:numId="24" w16cid:durableId="1605527837">
    <w:abstractNumId w:val="2"/>
  </w:num>
  <w:num w:numId="25" w16cid:durableId="994843869">
    <w:abstractNumId w:val="2"/>
  </w:num>
  <w:num w:numId="26" w16cid:durableId="1889762657">
    <w:abstractNumId w:val="2"/>
  </w:num>
  <w:num w:numId="27" w16cid:durableId="1477070760">
    <w:abstractNumId w:val="2"/>
  </w:num>
  <w:num w:numId="28" w16cid:durableId="1979797796">
    <w:abstractNumId w:val="5"/>
    <w:lvlOverride w:ilvl="6">
      <w:lvl w:ilvl="6">
        <w:start w:val="1"/>
        <w:numFmt w:val="decimal"/>
        <w:lvlText w:val="%3.%4.%5.%6.%7."/>
        <w:lvlJc w:val="left"/>
        <w:pPr>
          <w:tabs>
            <w:tab w:val="num" w:pos="3005"/>
          </w:tabs>
          <w:ind w:left="3005" w:hanging="1247"/>
        </w:pPr>
        <w:rPr>
          <w:rFonts w:hint="default"/>
          <w:b/>
          <w:bCs/>
        </w:rPr>
      </w:lvl>
    </w:lvlOverride>
  </w:num>
  <w:num w:numId="29" w16cid:durableId="1311255244">
    <w:abstractNumId w:val="5"/>
    <w:lvlOverride w:ilvl="6">
      <w:lvl w:ilvl="6">
        <w:start w:val="1"/>
        <w:numFmt w:val="decimal"/>
        <w:lvlText w:val="%3.%4.%5.%6.%7."/>
        <w:lvlJc w:val="left"/>
        <w:pPr>
          <w:tabs>
            <w:tab w:val="num" w:pos="3005"/>
          </w:tabs>
          <w:ind w:left="3005" w:hanging="1247"/>
        </w:pPr>
        <w:rPr>
          <w:rFonts w:hint="default"/>
          <w:b/>
          <w:bCs/>
        </w:rPr>
      </w:lvl>
    </w:lvlOverride>
  </w:num>
  <w:num w:numId="30" w16cid:durableId="550767781">
    <w:abstractNumId w:val="5"/>
    <w:lvlOverride w:ilvl="6">
      <w:lvl w:ilvl="6">
        <w:start w:val="1"/>
        <w:numFmt w:val="decimal"/>
        <w:lvlText w:val="%3.%4.%5.%6.%7."/>
        <w:lvlJc w:val="left"/>
        <w:pPr>
          <w:tabs>
            <w:tab w:val="num" w:pos="3005"/>
          </w:tabs>
          <w:ind w:left="3005" w:hanging="1247"/>
        </w:pPr>
        <w:rPr>
          <w:rFonts w:hint="default"/>
          <w:b/>
          <w:bCs/>
        </w:rPr>
      </w:lvl>
    </w:lvlOverride>
  </w:num>
  <w:num w:numId="31" w16cid:durableId="913007864">
    <w:abstractNumId w:val="5"/>
    <w:lvlOverride w:ilvl="6">
      <w:lvl w:ilvl="6">
        <w:start w:val="1"/>
        <w:numFmt w:val="decimal"/>
        <w:lvlText w:val="%3.%4.%5.%6.%7."/>
        <w:lvlJc w:val="left"/>
        <w:pPr>
          <w:tabs>
            <w:tab w:val="num" w:pos="3005"/>
          </w:tabs>
          <w:ind w:left="3005" w:hanging="1247"/>
        </w:pPr>
        <w:rPr>
          <w:rFonts w:hint="default"/>
          <w:b/>
          <w:bCs/>
        </w:rPr>
      </w:lvl>
    </w:lvlOverride>
  </w:num>
  <w:num w:numId="32" w16cid:durableId="1389381085">
    <w:abstractNumId w:val="5"/>
    <w:lvlOverride w:ilvl="6">
      <w:lvl w:ilvl="6">
        <w:start w:val="1"/>
        <w:numFmt w:val="decimal"/>
        <w:lvlText w:val="%3.%4.%5.%6.%7."/>
        <w:lvlJc w:val="left"/>
        <w:pPr>
          <w:tabs>
            <w:tab w:val="num" w:pos="3005"/>
          </w:tabs>
          <w:ind w:left="3005" w:hanging="1247"/>
        </w:pPr>
        <w:rPr>
          <w:rFonts w:hint="default"/>
          <w:b/>
          <w:bCs/>
        </w:rPr>
      </w:lvl>
    </w:lvlOverride>
  </w:num>
  <w:num w:numId="33" w16cid:durableId="1873414890">
    <w:abstractNumId w:val="5"/>
    <w:lvlOverride w:ilvl="6">
      <w:lvl w:ilvl="6">
        <w:start w:val="1"/>
        <w:numFmt w:val="decimal"/>
        <w:lvlText w:val="%3.%4.%5.%6.%7."/>
        <w:lvlJc w:val="left"/>
        <w:pPr>
          <w:tabs>
            <w:tab w:val="num" w:pos="3005"/>
          </w:tabs>
          <w:ind w:left="3005" w:hanging="1247"/>
        </w:pPr>
        <w:rPr>
          <w:rFonts w:hint="default"/>
          <w:b/>
          <w:bCs/>
        </w:rPr>
      </w:lvl>
    </w:lvlOverride>
  </w:num>
  <w:num w:numId="34" w16cid:durableId="1822575771">
    <w:abstractNumId w:val="5"/>
    <w:lvlOverride w:ilvl="6">
      <w:lvl w:ilvl="6">
        <w:start w:val="1"/>
        <w:numFmt w:val="decimal"/>
        <w:lvlText w:val="%3.%4.%5.%6.%7."/>
        <w:lvlJc w:val="left"/>
        <w:pPr>
          <w:tabs>
            <w:tab w:val="num" w:pos="3005"/>
          </w:tabs>
          <w:ind w:left="3005" w:hanging="1247"/>
        </w:pPr>
        <w:rPr>
          <w:rFonts w:hint="default"/>
          <w:b/>
          <w:bCs/>
        </w:rPr>
      </w:lvl>
    </w:lvlOverride>
  </w:num>
  <w:num w:numId="35" w16cid:durableId="492061836">
    <w:abstractNumId w:val="6"/>
  </w:num>
  <w:num w:numId="36" w16cid:durableId="224142876">
    <w:abstractNumId w:val="1"/>
  </w:num>
  <w:num w:numId="37" w16cid:durableId="1004548168">
    <w:abstractNumId w:val="14"/>
  </w:num>
  <w:num w:numId="38" w16cid:durableId="820001164">
    <w:abstractNumId w:val="20"/>
  </w:num>
  <w:num w:numId="39" w16cid:durableId="1800568033">
    <w:abstractNumId w:val="18"/>
  </w:num>
  <w:num w:numId="40" w16cid:durableId="113450009">
    <w:abstractNumId w:val="9"/>
  </w:num>
  <w:num w:numId="41" w16cid:durableId="1952667711">
    <w:abstractNumId w:val="11"/>
  </w:num>
  <w:num w:numId="42" w16cid:durableId="578491401">
    <w:abstractNumId w:val="10"/>
  </w:num>
  <w:num w:numId="43" w16cid:durableId="443501279">
    <w:abstractNumId w:val="16"/>
  </w:num>
  <w:num w:numId="44" w16cid:durableId="1947227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60"/>
    <w:rsid w:val="000A3B16"/>
    <w:rsid w:val="000C24C2"/>
    <w:rsid w:val="00135875"/>
    <w:rsid w:val="00172F75"/>
    <w:rsid w:val="00323116"/>
    <w:rsid w:val="00365A5E"/>
    <w:rsid w:val="00464F74"/>
    <w:rsid w:val="005F7FDF"/>
    <w:rsid w:val="00622BFF"/>
    <w:rsid w:val="006401AA"/>
    <w:rsid w:val="006B0360"/>
    <w:rsid w:val="006D3B1F"/>
    <w:rsid w:val="0078490A"/>
    <w:rsid w:val="007B15FB"/>
    <w:rsid w:val="00952FA2"/>
    <w:rsid w:val="00CE1DC8"/>
    <w:rsid w:val="00EE33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30C0"/>
  <w15:chartTrackingRefBased/>
  <w15:docId w15:val="{1DD8A72F-B4DB-4345-8693-BC5AE61E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uiPriority w:val="9"/>
    <w:qFormat/>
    <w:rsid w:val="007B15FB"/>
    <w:pPr>
      <w:keepNext/>
      <w:keepLines/>
      <w:numPr>
        <w:numId w:val="35"/>
      </w:numPr>
      <w:spacing w:before="120" w:after="120" w:line="312" w:lineRule="auto"/>
      <w:outlineLvl w:val="0"/>
    </w:pPr>
    <w:rPr>
      <w:rFonts w:ascii="Aptos" w:eastAsiaTheme="majorEastAsia" w:hAnsi="Aptos" w:cstheme="majorBidi"/>
      <w:b/>
      <w:color w:val="000000" w:themeColor="text1"/>
      <w:sz w:val="26"/>
      <w:szCs w:val="40"/>
    </w:rPr>
  </w:style>
  <w:style w:type="paragraph" w:styleId="Heading2">
    <w:name w:val="heading 2"/>
    <w:basedOn w:val="Normal"/>
    <w:next w:val="Heading3"/>
    <w:link w:val="Heading2Char"/>
    <w:uiPriority w:val="9"/>
    <w:qFormat/>
    <w:rsid w:val="007B15FB"/>
    <w:pPr>
      <w:keepNext/>
      <w:keepLines/>
      <w:numPr>
        <w:ilvl w:val="1"/>
        <w:numId w:val="35"/>
      </w:numPr>
      <w:spacing w:before="120" w:after="120" w:line="312" w:lineRule="auto"/>
      <w:outlineLvl w:val="1"/>
    </w:pPr>
    <w:rPr>
      <w:rFonts w:eastAsiaTheme="majorEastAsia" w:cstheme="majorBidi"/>
      <w:b/>
      <w:bCs/>
      <w:color w:val="000000" w:themeColor="text1"/>
      <w:sz w:val="26"/>
      <w:szCs w:val="32"/>
    </w:rPr>
  </w:style>
  <w:style w:type="paragraph" w:styleId="Heading3">
    <w:name w:val="heading 3"/>
    <w:basedOn w:val="Normal"/>
    <w:next w:val="Heading4"/>
    <w:link w:val="Heading3Char"/>
    <w:autoRedefine/>
    <w:uiPriority w:val="9"/>
    <w:qFormat/>
    <w:rsid w:val="007B15FB"/>
    <w:pPr>
      <w:keepNext/>
      <w:keepLines/>
      <w:numPr>
        <w:ilvl w:val="2"/>
        <w:numId w:val="35"/>
      </w:numPr>
      <w:spacing w:before="120" w:after="120" w:line="312" w:lineRule="auto"/>
      <w:outlineLvl w:val="2"/>
    </w:pPr>
    <w:rPr>
      <w:rFonts w:eastAsiaTheme="majorEastAsia" w:cstheme="majorBidi"/>
      <w:b/>
      <w:color w:val="000000" w:themeColor="text1"/>
      <w:sz w:val="26"/>
      <w:szCs w:val="28"/>
    </w:rPr>
  </w:style>
  <w:style w:type="paragraph" w:styleId="Heading4">
    <w:name w:val="heading 4"/>
    <w:basedOn w:val="Normal"/>
    <w:next w:val="Heading5"/>
    <w:link w:val="Heading4Char"/>
    <w:uiPriority w:val="9"/>
    <w:unhideWhenUsed/>
    <w:qFormat/>
    <w:rsid w:val="007B15FB"/>
    <w:pPr>
      <w:keepNext/>
      <w:keepLines/>
      <w:numPr>
        <w:ilvl w:val="3"/>
        <w:numId w:val="35"/>
      </w:numPr>
      <w:spacing w:before="120" w:after="120"/>
      <w:outlineLvl w:val="3"/>
    </w:pPr>
    <w:rPr>
      <w:rFonts w:eastAsiaTheme="majorEastAsia" w:cstheme="majorBidi"/>
      <w:b/>
      <w:iCs/>
      <w:color w:val="000000" w:themeColor="text1"/>
      <w:sz w:val="26"/>
    </w:rPr>
  </w:style>
  <w:style w:type="paragraph" w:styleId="Heading5">
    <w:name w:val="heading 5"/>
    <w:basedOn w:val="Normal"/>
    <w:next w:val="Heading6"/>
    <w:link w:val="Heading5Char"/>
    <w:uiPriority w:val="9"/>
    <w:unhideWhenUsed/>
    <w:qFormat/>
    <w:rsid w:val="007B15FB"/>
    <w:pPr>
      <w:keepNext/>
      <w:keepLines/>
      <w:numPr>
        <w:ilvl w:val="4"/>
        <w:numId w:val="35"/>
      </w:numPr>
      <w:spacing w:before="120" w:after="120"/>
      <w:outlineLvl w:val="4"/>
    </w:pPr>
    <w:rPr>
      <w:rFonts w:eastAsiaTheme="majorEastAsia" w:cstheme="majorBidi"/>
      <w:b/>
      <w:color w:val="000000" w:themeColor="text1"/>
      <w:sz w:val="26"/>
    </w:rPr>
  </w:style>
  <w:style w:type="paragraph" w:styleId="Heading6">
    <w:name w:val="heading 6"/>
    <w:basedOn w:val="Normal"/>
    <w:next w:val="Heading7"/>
    <w:link w:val="Heading6Char"/>
    <w:uiPriority w:val="9"/>
    <w:unhideWhenUsed/>
    <w:qFormat/>
    <w:rsid w:val="007B15FB"/>
    <w:pPr>
      <w:keepNext/>
      <w:keepLines/>
      <w:numPr>
        <w:ilvl w:val="5"/>
        <w:numId w:val="35"/>
      </w:numPr>
      <w:spacing w:before="120" w:after="120"/>
      <w:outlineLvl w:val="5"/>
    </w:pPr>
    <w:rPr>
      <w:rFonts w:eastAsiaTheme="majorEastAsia" w:cstheme="majorBidi"/>
      <w:b/>
      <w:iCs/>
      <w:color w:val="000000" w:themeColor="text1"/>
      <w:sz w:val="26"/>
    </w:rPr>
  </w:style>
  <w:style w:type="paragraph" w:styleId="Heading7">
    <w:name w:val="heading 7"/>
    <w:basedOn w:val="Normal"/>
    <w:link w:val="Heading7Char"/>
    <w:uiPriority w:val="9"/>
    <w:unhideWhenUsed/>
    <w:qFormat/>
    <w:rsid w:val="007B15FB"/>
    <w:pPr>
      <w:keepNext/>
      <w:keepLines/>
      <w:numPr>
        <w:ilvl w:val="6"/>
        <w:numId w:val="35"/>
      </w:numPr>
      <w:spacing w:before="120" w:after="120" w:line="312" w:lineRule="auto"/>
      <w:outlineLvl w:val="6"/>
    </w:pPr>
    <w:rPr>
      <w:rFonts w:eastAsiaTheme="majorEastAsia" w:cstheme="majorBidi"/>
      <w:b/>
      <w:color w:val="000000" w:themeColor="text1"/>
      <w:sz w:val="26"/>
    </w:rPr>
  </w:style>
  <w:style w:type="paragraph" w:styleId="Heading8">
    <w:name w:val="heading 8"/>
    <w:basedOn w:val="Normal"/>
    <w:next w:val="Normal"/>
    <w:link w:val="Heading8Char"/>
    <w:uiPriority w:val="9"/>
    <w:semiHidden/>
    <w:unhideWhenUsed/>
    <w:qFormat/>
    <w:rsid w:val="007B1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FB"/>
    <w:rPr>
      <w:rFonts w:ascii="Aptos" w:eastAsiaTheme="majorEastAsia" w:hAnsi="Aptos" w:cstheme="majorBidi"/>
      <w:b/>
      <w:color w:val="000000" w:themeColor="text1"/>
      <w:sz w:val="26"/>
      <w:szCs w:val="40"/>
    </w:rPr>
  </w:style>
  <w:style w:type="character" w:customStyle="1" w:styleId="Heading2Char">
    <w:name w:val="Heading 2 Char"/>
    <w:basedOn w:val="DefaultParagraphFont"/>
    <w:link w:val="Heading2"/>
    <w:uiPriority w:val="9"/>
    <w:rsid w:val="007B15FB"/>
    <w:rPr>
      <w:rFonts w:eastAsiaTheme="majorEastAsia" w:cstheme="majorBidi"/>
      <w:b/>
      <w:bCs/>
      <w:color w:val="000000" w:themeColor="text1"/>
      <w:sz w:val="26"/>
      <w:szCs w:val="32"/>
    </w:rPr>
  </w:style>
  <w:style w:type="character" w:customStyle="1" w:styleId="Heading3Char">
    <w:name w:val="Heading 3 Char"/>
    <w:basedOn w:val="DefaultParagraphFont"/>
    <w:link w:val="Heading3"/>
    <w:uiPriority w:val="9"/>
    <w:rsid w:val="007B15FB"/>
    <w:rPr>
      <w:rFonts w:eastAsiaTheme="majorEastAsia" w:cstheme="majorBidi"/>
      <w:b/>
      <w:color w:val="000000" w:themeColor="text1"/>
      <w:sz w:val="26"/>
      <w:szCs w:val="28"/>
    </w:rPr>
  </w:style>
  <w:style w:type="paragraph" w:customStyle="1" w:styleId="Configure">
    <w:name w:val="Configure"/>
    <w:basedOn w:val="Normal"/>
    <w:link w:val="ConfigureChar"/>
    <w:qFormat/>
    <w:rsid w:val="00464F74"/>
    <w:pPr>
      <w:spacing w:before="80" w:after="80" w:line="312" w:lineRule="auto"/>
    </w:pPr>
    <w:rPr>
      <w:rFonts w:eastAsiaTheme="majorEastAsia" w:cstheme="majorBidi"/>
      <w:b/>
      <w:color w:val="000000" w:themeColor="text1"/>
      <w:sz w:val="26"/>
      <w:szCs w:val="28"/>
    </w:rPr>
  </w:style>
  <w:style w:type="character" w:customStyle="1" w:styleId="ConfigureChar">
    <w:name w:val="Configure Char"/>
    <w:basedOn w:val="Heading3Char"/>
    <w:link w:val="Configure"/>
    <w:rsid w:val="00464F74"/>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rsid w:val="007B15FB"/>
    <w:rPr>
      <w:rFonts w:eastAsiaTheme="majorEastAsia" w:cstheme="majorBidi"/>
      <w:b/>
      <w:iCs/>
      <w:color w:val="000000" w:themeColor="text1"/>
      <w:sz w:val="26"/>
    </w:rPr>
  </w:style>
  <w:style w:type="numbering" w:customStyle="1" w:styleId="TrueStyle">
    <w:name w:val="TrueStyle"/>
    <w:uiPriority w:val="99"/>
    <w:rsid w:val="007B15FB"/>
    <w:pPr>
      <w:numPr>
        <w:numId w:val="15"/>
      </w:numPr>
    </w:pPr>
  </w:style>
  <w:style w:type="character" w:customStyle="1" w:styleId="Heading5Char">
    <w:name w:val="Heading 5 Char"/>
    <w:basedOn w:val="DefaultParagraphFont"/>
    <w:link w:val="Heading5"/>
    <w:uiPriority w:val="9"/>
    <w:rsid w:val="007B15FB"/>
    <w:rPr>
      <w:rFonts w:eastAsiaTheme="majorEastAsia" w:cstheme="majorBidi"/>
      <w:b/>
      <w:color w:val="000000" w:themeColor="text1"/>
      <w:sz w:val="26"/>
    </w:rPr>
  </w:style>
  <w:style w:type="character" w:customStyle="1" w:styleId="Heading6Char">
    <w:name w:val="Heading 6 Char"/>
    <w:basedOn w:val="DefaultParagraphFont"/>
    <w:link w:val="Heading6"/>
    <w:uiPriority w:val="9"/>
    <w:rsid w:val="007B15FB"/>
    <w:rPr>
      <w:rFonts w:eastAsiaTheme="majorEastAsia" w:cstheme="majorBidi"/>
      <w:b/>
      <w:iCs/>
      <w:color w:val="000000" w:themeColor="text1"/>
      <w:sz w:val="26"/>
    </w:rPr>
  </w:style>
  <w:style w:type="paragraph" w:customStyle="1" w:styleId="Head0">
    <w:name w:val="Head 0"/>
    <w:basedOn w:val="HeadI2"/>
    <w:link w:val="Head0Char"/>
    <w:qFormat/>
    <w:rsid w:val="00464F74"/>
    <w:pPr>
      <w:numPr>
        <w:numId w:val="0"/>
      </w:numPr>
      <w:spacing w:before="120" w:after="120"/>
    </w:pPr>
  </w:style>
  <w:style w:type="character" w:customStyle="1" w:styleId="Head0Char">
    <w:name w:val="Head 0 Char"/>
    <w:basedOn w:val="HeadI2Char"/>
    <w:link w:val="Head0"/>
    <w:rsid w:val="00464F74"/>
    <w:rPr>
      <w:rFonts w:eastAsiaTheme="majorEastAsia" w:cstheme="majorBidi"/>
      <w:b/>
      <w:color w:val="000000" w:themeColor="text1"/>
      <w:sz w:val="26"/>
      <w:szCs w:val="28"/>
    </w:rPr>
  </w:style>
  <w:style w:type="paragraph" w:customStyle="1" w:styleId="Head11">
    <w:name w:val="Head 11"/>
    <w:basedOn w:val="HeadI1"/>
    <w:link w:val="Head11Char"/>
    <w:qFormat/>
    <w:rsid w:val="00464F74"/>
    <w:pPr>
      <w:numPr>
        <w:numId w:val="18"/>
      </w:numPr>
    </w:pPr>
  </w:style>
  <w:style w:type="character" w:customStyle="1" w:styleId="Head11Char">
    <w:name w:val="Head 11 Char"/>
    <w:basedOn w:val="Head0Char"/>
    <w:link w:val="Head11"/>
    <w:rsid w:val="00464F74"/>
    <w:rPr>
      <w:rFonts w:eastAsiaTheme="majorEastAsia" w:cstheme="majorBidi"/>
      <w:b/>
      <w:color w:val="000000" w:themeColor="text1"/>
      <w:sz w:val="26"/>
      <w:szCs w:val="28"/>
    </w:rPr>
  </w:style>
  <w:style w:type="paragraph" w:customStyle="1" w:styleId="Head12">
    <w:name w:val="Head 12"/>
    <w:basedOn w:val="HeadI2"/>
    <w:link w:val="Head12Char"/>
    <w:qFormat/>
    <w:rsid w:val="00464F74"/>
    <w:pPr>
      <w:numPr>
        <w:numId w:val="19"/>
      </w:numPr>
    </w:pPr>
    <w:rPr>
      <w:szCs w:val="26"/>
    </w:rPr>
  </w:style>
  <w:style w:type="character" w:customStyle="1" w:styleId="Head12Char">
    <w:name w:val="Head 12 Char"/>
    <w:basedOn w:val="DefaultParagraphFont"/>
    <w:link w:val="Head12"/>
    <w:rsid w:val="00464F74"/>
    <w:rPr>
      <w:rFonts w:eastAsiaTheme="majorEastAsia" w:cstheme="majorBidi"/>
      <w:b/>
      <w:color w:val="000000" w:themeColor="text1"/>
      <w:sz w:val="26"/>
      <w:szCs w:val="26"/>
    </w:rPr>
  </w:style>
  <w:style w:type="paragraph" w:customStyle="1" w:styleId="Head13">
    <w:name w:val="Head 13"/>
    <w:basedOn w:val="HeadI3"/>
    <w:link w:val="Head13Char"/>
    <w:qFormat/>
    <w:rsid w:val="00464F74"/>
    <w:pPr>
      <w:numPr>
        <w:numId w:val="21"/>
      </w:numPr>
    </w:pPr>
  </w:style>
  <w:style w:type="character" w:customStyle="1" w:styleId="Head13Char">
    <w:name w:val="Head 13 Char"/>
    <w:basedOn w:val="HeadI3Char"/>
    <w:link w:val="Head13"/>
    <w:rsid w:val="00464F74"/>
    <w:rPr>
      <w:rFonts w:eastAsiaTheme="majorEastAsia" w:cstheme="majorBidi"/>
      <w:b/>
      <w:color w:val="000000" w:themeColor="text1"/>
      <w:sz w:val="26"/>
      <w:szCs w:val="28"/>
    </w:rPr>
  </w:style>
  <w:style w:type="paragraph" w:customStyle="1" w:styleId="HeadI1">
    <w:name w:val="Head I1"/>
    <w:basedOn w:val="Normal"/>
    <w:link w:val="HeadI1Char"/>
    <w:qFormat/>
    <w:rsid w:val="00464F74"/>
    <w:pPr>
      <w:numPr>
        <w:numId w:val="16"/>
      </w:numPr>
      <w:spacing w:before="120" w:after="120" w:line="312" w:lineRule="auto"/>
    </w:pPr>
    <w:rPr>
      <w:rFonts w:eastAsiaTheme="majorEastAsia" w:cstheme="majorBidi"/>
      <w:b/>
      <w:color w:val="000000" w:themeColor="text1"/>
      <w:sz w:val="26"/>
      <w:szCs w:val="28"/>
    </w:rPr>
  </w:style>
  <w:style w:type="character" w:customStyle="1" w:styleId="HeadI1Char">
    <w:name w:val="Head I1 Char"/>
    <w:basedOn w:val="DefaultParagraphFont"/>
    <w:link w:val="HeadI1"/>
    <w:rsid w:val="00464F74"/>
    <w:rPr>
      <w:rFonts w:eastAsiaTheme="majorEastAsia" w:cstheme="majorBidi"/>
      <w:b/>
      <w:color w:val="000000" w:themeColor="text1"/>
      <w:sz w:val="26"/>
      <w:szCs w:val="28"/>
    </w:rPr>
  </w:style>
  <w:style w:type="paragraph" w:customStyle="1" w:styleId="HeadI2">
    <w:name w:val="Head I2"/>
    <w:basedOn w:val="HeadI1"/>
    <w:link w:val="HeadI2Char"/>
    <w:qFormat/>
    <w:rsid w:val="00464F74"/>
    <w:pPr>
      <w:numPr>
        <w:numId w:val="17"/>
      </w:numPr>
      <w:spacing w:before="80" w:after="80"/>
    </w:pPr>
  </w:style>
  <w:style w:type="character" w:customStyle="1" w:styleId="HeadI2Char">
    <w:name w:val="Head I2 Char"/>
    <w:basedOn w:val="HeadI1Char"/>
    <w:link w:val="HeadI2"/>
    <w:rsid w:val="00464F74"/>
    <w:rPr>
      <w:rFonts w:eastAsiaTheme="majorEastAsia" w:cstheme="majorBidi"/>
      <w:b/>
      <w:color w:val="000000" w:themeColor="text1"/>
      <w:sz w:val="26"/>
      <w:szCs w:val="28"/>
    </w:rPr>
  </w:style>
  <w:style w:type="paragraph" w:customStyle="1" w:styleId="HeadI3">
    <w:name w:val="Head I3"/>
    <w:basedOn w:val="HeadI2"/>
    <w:link w:val="HeadI3Char"/>
    <w:qFormat/>
    <w:rsid w:val="00464F74"/>
    <w:pPr>
      <w:numPr>
        <w:numId w:val="20"/>
      </w:numPr>
      <w:spacing w:before="40" w:after="40"/>
    </w:pPr>
  </w:style>
  <w:style w:type="character" w:customStyle="1" w:styleId="HeadI3Char">
    <w:name w:val="Head I3 Char"/>
    <w:basedOn w:val="Head0Char"/>
    <w:link w:val="HeadI3"/>
    <w:rsid w:val="00464F74"/>
    <w:rPr>
      <w:rFonts w:eastAsiaTheme="majorEastAsia" w:cstheme="majorBidi"/>
      <w:b/>
      <w:color w:val="000000" w:themeColor="text1"/>
      <w:sz w:val="26"/>
      <w:szCs w:val="28"/>
    </w:rPr>
  </w:style>
  <w:style w:type="character" w:customStyle="1" w:styleId="Heading7Char">
    <w:name w:val="Heading 7 Char"/>
    <w:basedOn w:val="DefaultParagraphFont"/>
    <w:link w:val="Heading7"/>
    <w:uiPriority w:val="9"/>
    <w:rsid w:val="007B15FB"/>
    <w:rPr>
      <w:rFonts w:eastAsiaTheme="majorEastAsia" w:cstheme="majorBidi"/>
      <w:b/>
      <w:color w:val="000000" w:themeColor="text1"/>
      <w:sz w:val="26"/>
    </w:rPr>
  </w:style>
  <w:style w:type="character" w:customStyle="1" w:styleId="Heading8Char">
    <w:name w:val="Heading 8 Char"/>
    <w:basedOn w:val="DefaultParagraphFont"/>
    <w:link w:val="Heading8"/>
    <w:uiPriority w:val="9"/>
    <w:semiHidden/>
    <w:rsid w:val="007B1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FB"/>
    <w:rPr>
      <w:rFonts w:eastAsiaTheme="majorEastAsia" w:cstheme="majorBidi"/>
      <w:color w:val="272727" w:themeColor="text1" w:themeTint="D8"/>
    </w:rPr>
  </w:style>
  <w:style w:type="paragraph" w:customStyle="1" w:styleId="Config">
    <w:name w:val="Config"/>
    <w:basedOn w:val="Normal"/>
    <w:link w:val="ConfigChar"/>
    <w:qFormat/>
    <w:rsid w:val="007B15FB"/>
    <w:pPr>
      <w:spacing w:before="120" w:after="120" w:line="312" w:lineRule="auto"/>
    </w:pPr>
    <w:rPr>
      <w:rFonts w:eastAsiaTheme="majorEastAsia" w:cstheme="majorBidi"/>
      <w:b/>
      <w:color w:val="000000" w:themeColor="text1"/>
      <w:sz w:val="26"/>
      <w:szCs w:val="28"/>
    </w:rPr>
  </w:style>
  <w:style w:type="character" w:customStyle="1" w:styleId="ConfigChar">
    <w:name w:val="Config Char"/>
    <w:basedOn w:val="DefaultParagraphFont"/>
    <w:link w:val="Config"/>
    <w:rsid w:val="007B15FB"/>
    <w:rPr>
      <w:rFonts w:eastAsiaTheme="majorEastAsia" w:cstheme="majorBidi"/>
      <w:b/>
      <w:color w:val="000000" w:themeColor="text1"/>
      <w:sz w:val="26"/>
      <w:szCs w:val="28"/>
    </w:rPr>
  </w:style>
  <w:style w:type="paragraph" w:customStyle="1" w:styleId="Content">
    <w:name w:val="Content"/>
    <w:basedOn w:val="Normal"/>
    <w:link w:val="ContentChar"/>
    <w:qFormat/>
    <w:rsid w:val="007B15FB"/>
    <w:rPr>
      <w:sz w:val="26"/>
    </w:rPr>
  </w:style>
  <w:style w:type="character" w:customStyle="1" w:styleId="ContentChar">
    <w:name w:val="Content Char"/>
    <w:basedOn w:val="DefaultParagraphFont"/>
    <w:link w:val="Content"/>
    <w:rsid w:val="007B15FB"/>
    <w:rPr>
      <w:sz w:val="26"/>
    </w:rPr>
  </w:style>
  <w:style w:type="paragraph" w:styleId="Title">
    <w:name w:val="Title"/>
    <w:basedOn w:val="Normal"/>
    <w:next w:val="Normal"/>
    <w:link w:val="TitleChar"/>
    <w:uiPriority w:val="10"/>
    <w:qFormat/>
    <w:rsid w:val="006B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360"/>
    <w:pPr>
      <w:spacing w:before="160"/>
      <w:jc w:val="center"/>
    </w:pPr>
    <w:rPr>
      <w:i/>
      <w:iCs/>
      <w:color w:val="404040" w:themeColor="text1" w:themeTint="BF"/>
    </w:rPr>
  </w:style>
  <w:style w:type="character" w:customStyle="1" w:styleId="QuoteChar">
    <w:name w:val="Quote Char"/>
    <w:basedOn w:val="DefaultParagraphFont"/>
    <w:link w:val="Quote"/>
    <w:uiPriority w:val="29"/>
    <w:rsid w:val="006B0360"/>
    <w:rPr>
      <w:i/>
      <w:iCs/>
      <w:color w:val="404040" w:themeColor="text1" w:themeTint="BF"/>
    </w:rPr>
  </w:style>
  <w:style w:type="paragraph" w:styleId="ListParagraph">
    <w:name w:val="List Paragraph"/>
    <w:basedOn w:val="Normal"/>
    <w:uiPriority w:val="34"/>
    <w:qFormat/>
    <w:rsid w:val="006B0360"/>
    <w:pPr>
      <w:ind w:left="720"/>
      <w:contextualSpacing/>
    </w:pPr>
  </w:style>
  <w:style w:type="character" w:styleId="IntenseEmphasis">
    <w:name w:val="Intense Emphasis"/>
    <w:basedOn w:val="DefaultParagraphFont"/>
    <w:uiPriority w:val="21"/>
    <w:qFormat/>
    <w:rsid w:val="006B0360"/>
    <w:rPr>
      <w:i/>
      <w:iCs/>
      <w:color w:val="0F4761" w:themeColor="accent1" w:themeShade="BF"/>
    </w:rPr>
  </w:style>
  <w:style w:type="paragraph" w:styleId="IntenseQuote">
    <w:name w:val="Intense Quote"/>
    <w:basedOn w:val="Normal"/>
    <w:next w:val="Normal"/>
    <w:link w:val="IntenseQuoteChar"/>
    <w:uiPriority w:val="30"/>
    <w:qFormat/>
    <w:rsid w:val="006B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360"/>
    <w:rPr>
      <w:i/>
      <w:iCs/>
      <w:color w:val="0F4761" w:themeColor="accent1" w:themeShade="BF"/>
    </w:rPr>
  </w:style>
  <w:style w:type="character" w:styleId="IntenseReference">
    <w:name w:val="Intense Reference"/>
    <w:basedOn w:val="DefaultParagraphFont"/>
    <w:uiPriority w:val="32"/>
    <w:qFormat/>
    <w:rsid w:val="006B0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352</Words>
  <Characters>2010</Characters>
  <Application>Microsoft Office Word</Application>
  <DocSecurity>0</DocSecurity>
  <Lines>16</Lines>
  <Paragraphs>4</Paragraphs>
  <ScaleCrop>false</ScaleCrop>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Long</dc:creator>
  <cp:keywords/>
  <dc:description/>
  <cp:lastModifiedBy>Nguyễn Long</cp:lastModifiedBy>
  <cp:revision>6</cp:revision>
  <dcterms:created xsi:type="dcterms:W3CDTF">2025-09-19T11:23:00Z</dcterms:created>
  <dcterms:modified xsi:type="dcterms:W3CDTF">2025-09-19T11:26:00Z</dcterms:modified>
</cp:coreProperties>
</file>