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Основні команди Git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Налаштування параметрів для підпису комітів: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config --global user.name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"Andrii Morozov"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config --global user.email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morozov@ztu.edu.ua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Створення репозиторію у поточному каталозі: 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init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Додавання до індексу усіх файлів (ті, які змінилися та нові файли):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add .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Фіксація останніх змін (коміт):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commit -m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"Заголовок коміту"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-m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"Пояснення до коміту"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Перегляд історії комітів: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00ff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rtl w:val="0"/>
        </w:rPr>
        <w:t xml:space="preserve">git log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Додати до коміту тільки ті файли, які змінилися (нові файли не додаються):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add -u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Фіксація останніх змін (коміт):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commit -m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"Тут вписати суть змін"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Подивитись, які сервери репозиторіїв підключені: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remote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Встановити сервер, на який буде завантажуватись репозиторій: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Consolas" w:cs="Consolas" w:eastAsia="Consolas" w:hAnsi="Consolas"/>
          <w:b w:val="1"/>
          <w:sz w:val="20"/>
          <w:szCs w:val="20"/>
          <w:shd w:fill="d9ead3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git remote add origin </w:t>
      </w:r>
      <w:hyperlink r:id="rId6">
        <w:r w:rsidDel="00000000" w:rsidR="00000000" w:rsidRPr="00000000">
          <w:rPr>
            <w:rFonts w:ascii="Consolas" w:cs="Consolas" w:eastAsia="Consolas" w:hAnsi="Consolas"/>
            <w:b w:val="1"/>
            <w:sz w:val="20"/>
            <w:szCs w:val="20"/>
            <w:shd w:fill="d9ead3" w:val="clear"/>
            <w:rtl w:val="0"/>
          </w:rPr>
          <w:t xml:space="preserve">https://morozovandriy@bitbucket.org/morozovandriy/firstgitrepo.git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Завантажити репозиторій на сервер: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push -u origin main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Клонування репозиторію (скачування з сервера на локальний диск):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clone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sz w:val="28"/>
            <w:szCs w:val="28"/>
            <w:u w:val="single"/>
            <w:shd w:fill="d9ead3" w:val="clear"/>
            <w:rtl w:val="0"/>
          </w:rPr>
          <w:t xml:space="preserve">https://bitbucket.org/morozovandriy/firstgitrepo.git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Створення нової гілки: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dfdfd" w:val="clear"/>
          <w:rtl w:val="0"/>
        </w:rPr>
        <w:t xml:space="preserve">git branch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НазваГілки</w:t>
        <w:tab/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shd w:fill="fdfdfd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Завантажити з сервера усі гілки у локальний репозиторій: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dfdfd" w:val="clear"/>
          <w:rtl w:val="0"/>
        </w:rPr>
        <w:t xml:space="preserve">git pull --all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shd w:fill="fdfdfd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Переключення на гілку: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dfdfd" w:val="clear"/>
          <w:rtl w:val="0"/>
        </w:rPr>
        <w:t xml:space="preserve">git checkout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НазваГілки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Створення нової гілки з одночасним переключенням на неї: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dfdfd" w:val="clear"/>
          <w:rtl w:val="0"/>
        </w:rPr>
        <w:t xml:space="preserve">git checkout -b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НазваГілки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  <w:shd w:fill="fdfdfd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Завантаження гілки на сервер: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dfdfd" w:val="clear"/>
          <w:rtl w:val="0"/>
        </w:rPr>
        <w:t xml:space="preserve">git push origin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НазваГілки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shd w:fill="fdfdfd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Переглянути список гілок: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dfdfd" w:val="clear"/>
          <w:rtl w:val="0"/>
        </w:rPr>
        <w:t xml:space="preserve">git branch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shd w:fill="fdfdfd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Об’єднати дві гілки (приєднати до поточної, вказану у команді гілку):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dfdfd" w:val="clear"/>
          <w:rtl w:val="0"/>
        </w:rPr>
        <w:t xml:space="preserve">git merge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НазваГілки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Отримання змін з репозиторію, що зберігається на сервері: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fetch</w:t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shd w:fill="fdfdfd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Отримання змін з репозиторію, що зберігається на сервері і злиття їх з поточним репозиторієм: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pull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Робота з Git</w:t>
        <w:br w:type="textWrapping"/>
        <w:t xml:space="preserve">(повна документація)</w:t>
      </w:r>
    </w:p>
    <w:p w:rsidR="00000000" w:rsidDel="00000000" w:rsidP="00000000" w:rsidRDefault="00000000" w:rsidRPr="00000000" w14:paraId="0000004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репозиторію у поточному каталозі: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init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Налаштування параметрів для підпису комітів: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поточного репозиторію: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config user.name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"Andrii Morozov"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config user.email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morozov@ztu.edu.ua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або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config –-local user.name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"Andrii Morozov"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config –-local user.email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morozov@ztu.edu.ua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поточного користувача: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config –-global user.name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"Andrii Morozov"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config –-global user.email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morozov@ztu.edu.ua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усіх користувачів: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config –-system user.name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"Andrii Morozov"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config –-system user.email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morozov@ztu.edu.ua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Також потрібно відключити врахування прав доступу до файлів при виконанні коммітів:</w:t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config --global core.fileMode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ОС Linux Git шукає налаштування у:</w:t>
      </w:r>
    </w:p>
    <w:p w:rsidR="00000000" w:rsidDel="00000000" w:rsidP="00000000" w:rsidRDefault="00000000" w:rsidRPr="00000000" w14:paraId="0000005B">
      <w:pPr>
        <w:ind w:firstLine="72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1) глобальному файлі конфігурації: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/etc/gitconfig</w:t>
      </w:r>
    </w:p>
    <w:p w:rsidR="00000000" w:rsidDel="00000000" w:rsidP="00000000" w:rsidRDefault="00000000" w:rsidRPr="00000000" w14:paraId="0000005D">
      <w:pPr>
        <w:ind w:firstLine="72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2) конфігурації для поточного користувача: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~/.gitconfig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або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~/.config/git/config</w:t>
      </w:r>
    </w:p>
    <w:p w:rsidR="00000000" w:rsidDel="00000000" w:rsidP="00000000" w:rsidRDefault="00000000" w:rsidRPr="00000000" w14:paraId="0000005F">
      <w:pPr>
        <w:ind w:firstLine="72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3) конфігурації поточного репозиторію: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.git/config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ОС Windows Git шукає налаштування у:</w:t>
      </w:r>
    </w:p>
    <w:p w:rsidR="00000000" w:rsidDel="00000000" w:rsidP="00000000" w:rsidRDefault="00000000" w:rsidRPr="00000000" w14:paraId="00000063">
      <w:pPr>
        <w:ind w:firstLine="72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1) глобальному файлі конфігурації: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C:\Program Files\Git\etc\gitconfig</w:t>
      </w:r>
    </w:p>
    <w:p w:rsidR="00000000" w:rsidDel="00000000" w:rsidP="00000000" w:rsidRDefault="00000000" w:rsidRPr="00000000" w14:paraId="00000065">
      <w:pPr>
        <w:ind w:firstLine="72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2) конфігурації для поточного користувача: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C:\Users\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Користувач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\.gitconfig</w:t>
      </w:r>
    </w:p>
    <w:p w:rsidR="00000000" w:rsidDel="00000000" w:rsidP="00000000" w:rsidRDefault="00000000" w:rsidRPr="00000000" w14:paraId="00000067">
      <w:pPr>
        <w:ind w:firstLine="72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3) конфігурації поточного репозиторію: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Проект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/.git/config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Для перегляду налаштувань: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config --list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Для перегляду налаштувань та файлів, у яких вони задані: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config --list --show-origin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Для видалення налаштувань: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config --unset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user.name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або для видалення цілої секції налаштувань: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config --remove-section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Встановлення текстового редактора, який буде використовуватися для набору повідомлень в Git: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- в ОС Linux: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config --global core.editor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emacs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firstLine="72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- в ОС Windows: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config --global core.editor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"'C:/Program Files/Notepad++/notepad++.exe' -multiInst -notabbar -nosession -noPlugin"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Перегляд стану поточного репозиторію: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  <w:t xml:space="preserve">git status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Додавання до індексу файла: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firstLine="72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add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Додавання до індексу декількох файлів: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firstLine="72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add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index.html 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Додавання до індексу усіх файлів: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firstLine="72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add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Видалення з індексу файла (-ів):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  <w:t xml:space="preserve">git reset HEAD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Фіксація змін (виконання коміту):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  <w:t xml:space="preserve">git commit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Далі вводиться опис коміту. Він може складатися з заголовку та детального опису (який записується через порожній рядок), наприклад: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  <w:t xml:space="preserve">Розроблено головну сторінку сайту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  <w:t xml:space="preserve">* створено файл index.html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  <w:t xml:space="preserve">* реалізовано початкові стилі 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Фіксація змін (виконання комміту) з вказуванням опису комміту: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git commit -m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"Тут вписати суть змін"</w:t>
      </w:r>
    </w:p>
    <w:p w:rsidR="00000000" w:rsidDel="00000000" w:rsidP="00000000" w:rsidRDefault="00000000" w:rsidRPr="00000000" w14:paraId="00000093">
      <w:pPr>
        <w:ind w:firstLine="720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Виконання комміту із вказівкою автора та дати комміту: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  <w:t xml:space="preserve">git commit –-author="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Andrii Morozov &lt;morozov.ztu.edu.ua&gt;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" --date="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2021-12-31 23:59:59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Переглянути інформацію про останній комміт: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  <w:t xml:space="preserve">git show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Переглянути інформацію про конкретний комміт: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  <w:t xml:space="preserve">git show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ідКомміту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Переглянути інформацію про попередній комміт: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  <w:t xml:space="preserve">git show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~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Переглянути інформацію про два комміти назад: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  <w:t xml:space="preserve">git show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~~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або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show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~2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Подивитися файл у попередньому комміті: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show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~: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назваФайла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A8">
      <w:pPr>
        <w:ind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Замість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HEAD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можна вказувати назви гілок або ідентифікатори коммітів.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Переглянути розширену інформацію про комміт (інформацію про автора комміту та коммітера):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  <w:t xml:space="preserve">git show –-pretty=fuller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Для того, щоб перерахувати файли та/або каталоги, які не потрібно додавати до індексу, їх потрібно перерахувати у файлі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.gitignore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, який розміщують в корні репозиторію.</w:t>
      </w:r>
    </w:p>
    <w:p w:rsidR="00000000" w:rsidDel="00000000" w:rsidP="00000000" w:rsidRDefault="00000000" w:rsidRPr="00000000" w14:paraId="000000AE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У файлі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.gitignore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кожний рядок задає правило;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720" w:hanging="360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назви каталогів мають закінчуватися символом</w:t>
      </w:r>
      <w:r w:rsidDel="00000000" w:rsidR="00000000" w:rsidRPr="00000000">
        <w:rPr>
          <w:rFonts w:ascii="Times" w:cs="Times" w:eastAsia="Times" w:hAnsi="Times"/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, інакше правило задаватиме файл(и);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720" w:hanging="360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порожні рядки ігноруються;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720" w:hanging="360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рядки, які починаються з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#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є коментарями;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720" w:hanging="360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символ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на початку рядка означає поточна папка, де лежить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.gitignore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720" w:hanging="360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символ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означає - будь-яка послідовність символів;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символи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**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задають усі підкаталоги;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символ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!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на початку рядка інвертує шаблон, тобто вказує, що дане правило не потрібно ігнорувати.</w:t>
      </w:r>
    </w:p>
    <w:p w:rsidR="00000000" w:rsidDel="00000000" w:rsidP="00000000" w:rsidRDefault="00000000" w:rsidRPr="00000000" w14:paraId="000000B7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8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Для того, щоб задати глобальний файл .gitignore, який буде застосовуватися до усіх репозиторіїв поточного користувача:</w:t>
      </w:r>
    </w:p>
    <w:p w:rsidR="00000000" w:rsidDel="00000000" w:rsidP="00000000" w:rsidRDefault="00000000" w:rsidRPr="00000000" w14:paraId="000000B9">
      <w:pPr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config –global core.excludesFile ~/.gitignore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Для ОС Windows потрібно створити даний файл у папці: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C:\Users\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Користувач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\.gitconfig</w:t>
      </w:r>
    </w:p>
    <w:p w:rsidR="00000000" w:rsidDel="00000000" w:rsidP="00000000" w:rsidRDefault="00000000" w:rsidRPr="00000000" w14:paraId="000000BC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Для ОС Linux файл створюється у папці:</w:t>
      </w:r>
    </w:p>
    <w:p w:rsidR="00000000" w:rsidDel="00000000" w:rsidP="00000000" w:rsidRDefault="00000000" w:rsidRPr="00000000" w14:paraId="000000BD">
      <w:pPr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~/.gitconfig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F">
      <w:pPr>
        <w:ind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Ігноровані файли неможливо додати до індексу за допомогою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add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Для примусового додавання до індексу ігнорованого файла: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add -f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файл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Для видалення файла з диску та індексу: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rm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файл</w:t>
      </w:r>
    </w:p>
    <w:p w:rsidR="00000000" w:rsidDel="00000000" w:rsidP="00000000" w:rsidRDefault="00000000" w:rsidRPr="00000000" w14:paraId="000000C6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Для видалення файла тільки з індексу (на диску файл залишиться):</w:t>
      </w:r>
    </w:p>
    <w:p w:rsidR="00000000" w:rsidDel="00000000" w:rsidP="00000000" w:rsidRDefault="00000000" w:rsidRPr="00000000" w14:paraId="000000C7">
      <w:pPr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rm --cached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Для видалення папки з диску та індексу: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rm -r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папка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Для видалення папки тільки з індексу (на диску папка залишиться):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rm -r --cached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папка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Для перейменування файла: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mv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стараНазва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новаНазва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Перегляд списку гілок: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Перегляд списку гілок з останніми комітами: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branch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Створення нової гілки: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branch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НазваГілки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Створення нової гілки: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branch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НазваГілки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Перемикання на іншу гілку: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checkout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НазваГілки</w:t>
      </w:r>
      <w:r w:rsidDel="00000000" w:rsidR="00000000" w:rsidRPr="00000000">
        <w:rPr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DF">
      <w:pPr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Перемикання на попередню гілку:</w:t>
      </w:r>
    </w:p>
    <w:p w:rsidR="00000000" w:rsidDel="00000000" w:rsidP="00000000" w:rsidRDefault="00000000" w:rsidRPr="00000000" w14:paraId="000000E1">
      <w:pPr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checkout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720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Створення нової гілки з автоматичним перемиканням на неї: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checkout -b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НазваГілки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Відмінити усі зроблені зміни і повернутися до стану файлів останнього комміту:</w:t>
      </w:r>
    </w:p>
    <w:p w:rsidR="00000000" w:rsidDel="00000000" w:rsidP="00000000" w:rsidRDefault="00000000" w:rsidRPr="00000000" w14:paraId="000000E7">
      <w:pPr>
        <w:ind w:left="0" w:firstLine="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checkout -f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або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reset –-hard</w:t>
      </w:r>
    </w:p>
    <w:p w:rsidR="00000000" w:rsidDel="00000000" w:rsidP="00000000" w:rsidRDefault="00000000" w:rsidRPr="00000000" w14:paraId="000000EA">
      <w:pPr>
        <w:ind w:left="0" w:firstLine="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EB">
      <w:pPr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Вімінити зміни конкретного файла і повернутися до стану цього файла з останнього комміту: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checkout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Зберегти незакоммічені зміни у спеціальному архіві і видалити зміни з файлів: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stash</w:t>
      </w:r>
    </w:p>
    <w:p w:rsidR="00000000" w:rsidDel="00000000" w:rsidP="00000000" w:rsidRDefault="00000000" w:rsidRPr="00000000" w14:paraId="000000F0">
      <w:pPr>
        <w:ind w:left="0" w:firstLine="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Щоб повернутися до стану файлів, які збережено в архіві: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stash pop </w:t>
      </w:r>
    </w:p>
    <w:p w:rsidR="00000000" w:rsidDel="00000000" w:rsidP="00000000" w:rsidRDefault="00000000" w:rsidRPr="00000000" w14:paraId="000000F3">
      <w:pPr>
        <w:ind w:left="0" w:firstLine="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F4">
      <w:pPr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Створення нової гілки із заданого комміту: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branch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НазваГілки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ідКоміту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72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Перенесення існуючої гілки на заданий комміт (перед цим потрібно перейти на іншу гілку, оскільки Git не дозволить змінити поточну гілку):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branch -f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НазваГілки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ідКоміту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FA">
      <w:pPr>
        <w:ind w:left="0" w:firstLine="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Перенесення існуючої гілки на заданий комміт і перехід на цю гілку: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checkout -B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НазваГілки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ідКоміту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FD">
      <w:pPr>
        <w:ind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Перехід на конкретний комміт (стан відділенного HEAD):</w:t>
      </w:r>
    </w:p>
    <w:p w:rsidR="00000000" w:rsidDel="00000000" w:rsidP="00000000" w:rsidRDefault="00000000" w:rsidRPr="00000000" w14:paraId="000000FE">
      <w:pPr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checkout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ідКоміту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72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Відновити стан конкретного файла/каталога з вказаного комміту: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checkout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ідКоміту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шляхДоФайла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Переглянути список коммітів: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log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гілка</w:t>
      </w:r>
    </w:p>
    <w:p w:rsidR="00000000" w:rsidDel="00000000" w:rsidP="00000000" w:rsidRDefault="00000000" w:rsidRPr="00000000" w14:paraId="00000105">
      <w:pPr>
        <w:ind w:firstLine="72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720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Переглянути список коммітів у певній гілці: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log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Переглянути список коммітів у скороченому вигляді: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log --oneline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Просте об’єднання гілок: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перемикаємося на гілку (наприклад,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master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), в яку потрібно влити іншу гілку (наприклад,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fix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checkout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master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вказуємо з якої гілки хочемо влити зміни (наприклад,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fix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merge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fix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видалити гілку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fix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branch -D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Подивитися, які файли відрізняються у двох гілках: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diff --name-only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гілка1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гілка2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Злиття гілок, які містять конфлікти: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перемикаємося на гілку (наприклад,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master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), в яку потрібно влити іншу гілку (наприклад,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fix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checkout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master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вказуємо з якої гілки хочемо влити зміни (наприклад,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fix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merge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fix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--log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Ключ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--log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є необов’язковим тут використовується для того, щоб опис комміту злиття сформувати з усіх коммітів гілки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відкрити файли, які містять конфлікти і виправити фрагменти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&lt;&lt;&lt;&lt;&lt;&lt;&lt; HEAD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=======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&gt;&gt;&gt;&gt;&gt;&gt;&gt; fix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якщо треба відмінити злиття гілок: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reset --merge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якщо всі конфлікти виправлено, то додаємо до індексу змінені файли: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add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виконуємо: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merge --continue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Інколи при злитті виникають семантичні конфлікти, які Git не помічає при автоматичному вирішення конфліктів.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У такому разі, якщо в результаті злиття двох гілок виявлено семантичний конфлікт, потрібно: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1) відмінити останній комміт: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reset --hard HEAD~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2) виконати злиття з ключем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--no-commit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merge fix --no-commit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3) внести зміни у файли, щою вирішити конфлікти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4) додати в індекс змінені файли: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add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5) виконаємо:</w:t>
      </w:r>
    </w:p>
    <w:p w:rsidR="00000000" w:rsidDel="00000000" w:rsidP="00000000" w:rsidRDefault="00000000" w:rsidRPr="00000000" w14:paraId="00000134">
      <w:pPr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merge --continue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Якщо в гілці, в яку відбувається влиття (наприклад,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master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) іншої гілки (наприклад,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feature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) не було коммітів, то за замовчуванням при злитті гілок відбувається “злиття перемоткою”, що зводиться до переміщення вказівника гілки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master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на останній комміт гілки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feature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. Це призводить до того, що у гілки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master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виходить рівна історія коммітів, з якої не можна визначити, де саме відбулося розгалуження та злиття гілок.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Для того, щоб відбувалося злиття гілок зі збереженням історії злиття потрібно використовувати ключ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--no-ff: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merge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fix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–-no-ff --log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або задати відповідний параметр у конфігурації: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config merge.ff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Комміт злиття є особливим, у нього два батьківських комміти.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show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для такого комміту показує інформацію про вирішені конфлікти.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Якщо треба подивитися відмінності коду комміту злиття від першого батьківського комміту, то виконується команда: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diff HEAD~1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Для перегляду відмінності комміту злиття від другого батьківського комміту: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diff HEAD~2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Git зберігає історію 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reflog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) переходу між гілками та коммітами у файлі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.git/logs/HEAD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Можна переглянути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reflog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історію для конкретної гілки: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reflog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гілка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Вивести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reflog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для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HEAD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reflog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Можна виводити дату для записів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reflog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reflog –-date=iso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Повернути файли до стану, заданого останнім коммітом (нові файли, які не відслідковуються залишаться без змін):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reset --hard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Видалити з каталогу усі файли, які не відслідковуються та усі файли, що ігноруються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clean -dxf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Відмінити останній комміт (повернути файли до стану, заданого останнім коммітом):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reset –-hard HEAD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Відкотити стан файлів до конкретного комміту: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reset --hard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ідКомміту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Відмінити комміт, залишивши файли як вони є на поточний момпент (перемістити вказівник гілки на інший комміт, залишивши файли без змін):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reset --soft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ідКомміту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Якщо коміти вже були відправлені іншим розробникам, то просто відмінити такий коміт не можна, тоді треба виконувати коміт з протилежними змінами, тобто такими, які повертають код до стану попереднього комміту: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revert 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Зробити комміт з описом, таким самим як у попередньо зробленого комміту: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commit -C ORIG_HEAD --reset-author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Замінити останній комміт: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commit –-amend --reset-author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Замінити останній комміт зі зміною опису комміту: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commit --amend -m "Опис"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Різні види скидання коммітів:</w:t>
      </w: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625"/>
        <w:gridCol w:w="2760"/>
        <w:gridCol w:w="2340"/>
        <w:tblGridChange w:id="0">
          <w:tblGrid>
            <w:gridCol w:w="3315"/>
            <w:gridCol w:w="2625"/>
            <w:gridCol w:w="2760"/>
            <w:gridCol w:w="234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rtl w:val="0"/>
              </w:rPr>
              <w:t xml:space="preserve">Зміна файлів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rtl w:val="0"/>
              </w:rPr>
              <w:t xml:space="preserve">Зміна індексу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rtl w:val="0"/>
              </w:rPr>
              <w:t xml:space="preserve">Переміщення гілки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8"/>
                <w:szCs w:val="28"/>
                <w:rtl w:val="0"/>
              </w:rPr>
              <w:t xml:space="preserve">git reset –-soft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8"/>
                <w:szCs w:val="28"/>
                <w:rtl w:val="0"/>
              </w:rPr>
              <w:t xml:space="preserve">git reset --mixed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8"/>
                <w:szCs w:val="28"/>
                <w:rtl w:val="0"/>
              </w:rPr>
              <w:t xml:space="preserve">git reset --hard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rtl w:val="0"/>
              </w:rPr>
              <w:t xml:space="preserve">так</w:t>
            </w:r>
          </w:p>
        </w:tc>
      </w:tr>
    </w:tbl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Повернення індексу до стану попереднього комміту: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reset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Порівняння  стану проекту у різних гілках або коммітах: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diff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гілка1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гілка2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або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diff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ідКомміту1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ідКомміту2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Що саме змінилося у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гілці2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з моменту (комміту) її відходження від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гілки1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diff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гілка1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гілка2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 </w:t>
      </w:r>
    </w:p>
    <w:p w:rsidR="00000000" w:rsidDel="00000000" w:rsidP="00000000" w:rsidRDefault="00000000" w:rsidRPr="00000000" w14:paraId="00000186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 Порівняти поточний стан файлів з попереднім коммітом (ігноруються файли, які не відслідковуються):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diff HEAD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89">
      <w:pPr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Порівняти зміни, які проіндексовані, але ще не закоммічені з попереднім коммітом (так, можна дивитися, що ми збираємось закоммітити):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diff --cached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firstLine="720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Порівняти зміни у конкретному файлі: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diff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ідКомміту1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ідКомміту2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–-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файл</w:t>
      </w:r>
    </w:p>
    <w:p w:rsidR="00000000" w:rsidDel="00000000" w:rsidP="00000000" w:rsidRDefault="00000000" w:rsidRPr="00000000" w14:paraId="0000018E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або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diff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гілка1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гілка2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файл</w:t>
      </w:r>
    </w:p>
    <w:p w:rsidR="00000000" w:rsidDel="00000000" w:rsidP="00000000" w:rsidRDefault="00000000" w:rsidRPr="00000000" w14:paraId="00000190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Різні варіанти перегляду переліку коммітів: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log --oneline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log --oneline --no-decorate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log --pretty=format:'%h %cr | %s%d [%an]'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log --pretty=format:'%C(yellow)%h %C(dim green)%cr %C(reset)| %C(cyan)%s%d %C(#667788)[%an]'</w:t>
      </w:r>
    </w:p>
    <w:p w:rsidR="00000000" w:rsidDel="00000000" w:rsidP="00000000" w:rsidRDefault="00000000" w:rsidRPr="00000000" w14:paraId="00000196">
      <w:pPr>
        <w:ind w:left="0"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Позначення специфікаторів форматування можна подивитися в документації:</w:t>
      </w:r>
    </w:p>
    <w:p w:rsidR="00000000" w:rsidDel="00000000" w:rsidP="00000000" w:rsidRDefault="00000000" w:rsidRPr="00000000" w14:paraId="00000197">
      <w:pPr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help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Подивитися список коммітів і що в них зроблено:</w:t>
      </w:r>
    </w:p>
    <w:p w:rsidR="00000000" w:rsidDel="00000000" w:rsidP="00000000" w:rsidRDefault="00000000" w:rsidRPr="00000000" w14:paraId="0000019A">
      <w:pPr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log -p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9C">
      <w:pPr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Подивитися список коммітів у вигляді дерева:</w:t>
      </w:r>
    </w:p>
    <w:p w:rsidR="00000000" w:rsidDel="00000000" w:rsidP="00000000" w:rsidRDefault="00000000" w:rsidRPr="00000000" w14:paraId="0000019D">
      <w:pPr>
        <w:ind w:left="0" w:firstLine="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log --all --graph </w:t>
      </w:r>
    </w:p>
    <w:p w:rsidR="00000000" w:rsidDel="00000000" w:rsidP="00000000" w:rsidRDefault="00000000" w:rsidRPr="00000000" w14:paraId="0000019E">
      <w:pPr>
        <w:ind w:left="0" w:firstLine="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ab/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Подивитися список коммітів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гілки2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після її відходження від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гілки1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log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гілка2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^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гілка1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або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log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гілка1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гілка2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Подивитися комміти, в яких змінювався конкретний файл: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log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файл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Подивитися комміти, в яких змінювався конкретний файл і які саме зміни було зроблено: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log -p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файл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Подивитися хто писав рядки конкретного файла: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blame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файл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Копіювання комміту із заданим ідентифікатором у поточний комміт: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cherry-pick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ідКомміту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Перебазування поточної гілки, де ми знаходимось у вказану гілку: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rebase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master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Якщо в процесі виникнуть конфлікти, то їх треба вирішити і виконати команду: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rebase --continue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Якщо в процесі вирішення конфліктів потрібно відмінити процедуру перебазування гілки: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rebase --abort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Можна вказувати яку гілку у яку потрібно перебазувати: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b w:val="1"/>
          <w:sz w:val="28"/>
          <w:szCs w:val="2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git rebase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кудаПеребазовуємо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якуГілкуПеребазовуємо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ab/>
        <w:t xml:space="preserve">Аутентифікація GitHub за допомогою токена (для роботи через HTTP):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переходимо до “Settings”: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</w:rPr>
        <w:drawing>
          <wp:inline distB="114300" distT="114300" distL="114300" distR="114300">
            <wp:extent cx="7011360" cy="2590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136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вибираємо “Developer settings”: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</w:rPr>
        <w:drawing>
          <wp:inline distB="114300" distT="114300" distL="114300" distR="114300">
            <wp:extent cx="7011360" cy="2628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136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далі - “Personal access tokens” і “Generate new token”: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</w:rPr>
        <w:drawing>
          <wp:inline distB="114300" distT="114300" distL="114300" distR="114300">
            <wp:extent cx="7011360" cy="160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136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вводимо пароль від аккаунта: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</w:rPr>
        <w:drawing>
          <wp:inline distB="114300" distT="114300" distL="114300" distR="114300">
            <wp:extent cx="7011360" cy="18161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136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вводимо інформацію у полі “Note”, вибираємо термін дії токена та вибираємо права доступу, підтверджуємо генерацію токена: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</w:rPr>
        <w:drawing>
          <wp:inline distB="114300" distT="114300" distL="114300" distR="114300">
            <wp:extent cx="7011360" cy="3073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136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копіюємо токен: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</w:rPr>
        <w:drawing>
          <wp:inline distB="114300" distT="114300" distL="114300" distR="114300">
            <wp:extent cx="7011360" cy="2006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136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при виконанні операції над віддаленим репозиторієм чи клонуванні репозиторію в ОС Windows буде виведено вікно аутентифікації. У ньому вибираємо “Token” і копіюємо токен у відповідне поле: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</w:rPr>
        <w:drawing>
          <wp:inline distB="114300" distT="114300" distL="114300" distR="114300">
            <wp:extent cx="2540724" cy="220694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724" cy="2206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При такому способі аутентифікації інформація про користувача в ОС Windows запам’ятовується у “Credential Manager Control panel”: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</w:rPr>
        <w:drawing>
          <wp:inline distB="114300" distT="114300" distL="114300" distR="114300">
            <wp:extent cx="6216968" cy="3894052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6968" cy="3894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Аутентифікація GitHub за допомогою SSH (для роботи через SSH):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720" w:hanging="36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переходимо до “Settings”:</w:t>
      </w:r>
    </w:p>
    <w:p w:rsidR="00000000" w:rsidDel="00000000" w:rsidP="00000000" w:rsidRDefault="00000000" w:rsidRPr="00000000" w14:paraId="000001CF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</w:rPr>
        <w:drawing>
          <wp:inline distB="114300" distT="114300" distL="114300" distR="114300">
            <wp:extent cx="7011360" cy="2590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136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720" w:hanging="36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переходимо до пункту “SSH and GPG keys”, натискаємо на кнопку “New SSH key”:</w:t>
      </w:r>
    </w:p>
    <w:p w:rsidR="00000000" w:rsidDel="00000000" w:rsidP="00000000" w:rsidRDefault="00000000" w:rsidRPr="00000000" w14:paraId="000001D1">
      <w:pPr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</w:rPr>
        <w:drawing>
          <wp:inline distB="114300" distT="114300" distL="114300" distR="114300">
            <wp:extent cx="7011360" cy="3365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136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spacing w:after="0" w:line="276" w:lineRule="auto"/>
        <w:ind w:left="720" w:hanging="360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відкриваємо термінал та виконуємо генерування ключа за допомогою команди:</w:t>
      </w:r>
    </w:p>
    <w:p w:rsidR="00000000" w:rsidDel="00000000" w:rsidP="00000000" w:rsidRDefault="00000000" w:rsidRPr="00000000" w14:paraId="000001D3">
      <w:pPr>
        <w:spacing w:after="0" w:line="276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ssh-keygen -t ed25519 -C 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d9ead3" w:val="clear"/>
          <w:rtl w:val="0"/>
        </w:rPr>
        <w:t xml:space="preserve">morozov@ztu.edu.ua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D4">
      <w:pPr>
        <w:spacing w:after="0" w:line="276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D5">
      <w:pPr>
        <w:spacing w:after="0" w:line="276" w:lineRule="auto"/>
        <w:ind w:left="0"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Буде запропоновано вибрати місце збереження файлів ключа, погоджуємось: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f"/>
          <w:sz w:val="20"/>
          <w:szCs w:val="20"/>
          <w:rtl w:val="0"/>
        </w:rPr>
        <w:t xml:space="preserve">Linux: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Enter a file in which to save the key (/home/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/.ssh/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algorithm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[Press enter]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f"/>
          <w:sz w:val="20"/>
          <w:szCs w:val="20"/>
          <w:rtl w:val="0"/>
        </w:rPr>
        <w:t xml:space="preserve">MacOS: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Enter a file in which to save the key (/Users/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/.ssh/id_algorithm): [Press enter]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24292f"/>
          <w:sz w:val="20"/>
          <w:szCs w:val="20"/>
          <w:rtl w:val="0"/>
        </w:rPr>
        <w:t xml:space="preserve">Windows: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 Enter file in which to save the key (C:\Users\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/.ssh/id_ed25519): [Press enter]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76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DA">
      <w:pPr>
        <w:spacing w:after="0" w:line="276" w:lineRule="auto"/>
        <w:ind w:left="0" w:firstLine="72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Далі буде запропоновано два рази ввести пароль для ключа (це не пароль від аккаунта). Звертаємо увагу, що при введенні пароль не відображатиметься на екрані: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Enter passphrase (empty for no passphrase):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Enter same passphrase again: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720" w:hanging="360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знаходимо pub-файл ключа та копіюємо його вміст у буфер обміну:</w:t>
      </w:r>
    </w:p>
    <w:p w:rsidR="00000000" w:rsidDel="00000000" w:rsidP="00000000" w:rsidRDefault="00000000" w:rsidRPr="00000000" w14:paraId="000001DE">
      <w:pPr>
        <w:ind w:left="72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</w:rPr>
        <w:drawing>
          <wp:inline distB="114300" distT="114300" distL="114300" distR="114300">
            <wp:extent cx="2057400" cy="14001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720" w:hanging="360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вставляємо вміст файла у поле “Key”, пишемо “Title” і натискаємо на кнопку “Add SSH key”:</w:t>
      </w:r>
    </w:p>
    <w:p w:rsidR="00000000" w:rsidDel="00000000" w:rsidP="00000000" w:rsidRDefault="00000000" w:rsidRPr="00000000" w14:paraId="000001E0">
      <w:pPr>
        <w:ind w:left="72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</w:rPr>
        <w:drawing>
          <wp:inline distB="114300" distT="114300" distL="114300" distR="114300">
            <wp:extent cx="6169343" cy="33780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343" cy="337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72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72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ab/>
        <w:t xml:space="preserve">В залежності від налаштованого режиму аутентифікації можна обрати </w:t>
      </w:r>
    </w:p>
    <w:p w:rsidR="00000000" w:rsidDel="00000000" w:rsidP="00000000" w:rsidRDefault="00000000" w:rsidRPr="00000000" w14:paraId="000001E4">
      <w:pPr>
        <w:ind w:left="72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72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Файл README.md</w:t>
      </w:r>
    </w:p>
    <w:p w:rsidR="00000000" w:rsidDel="00000000" w:rsidP="00000000" w:rsidRDefault="00000000" w:rsidRPr="00000000" w14:paraId="000001E6">
      <w:pPr>
        <w:ind w:left="720" w:firstLine="720"/>
        <w:rPr>
          <w:color w:val="333333"/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Форматування тексту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72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720" w:firstLine="72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Додати інформацію про:</w:t>
      </w:r>
    </w:p>
    <w:p w:rsidR="00000000" w:rsidDel="00000000" w:rsidP="00000000" w:rsidRDefault="00000000" w:rsidRPr="00000000" w14:paraId="000001EA">
      <w:pPr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color w:val="33333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23282d"/>
          <w:sz w:val="21"/>
          <w:szCs w:val="21"/>
          <w:highlight w:val="yellow"/>
          <w:rtl w:val="0"/>
        </w:rPr>
        <w:t xml:space="preserve">git push --set-upstream &lt;remote&gt; &lt;branch&gt;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431.99999999999994" w:top="431.99999999999994" w:left="431.99999999999994" w:right="431.999999999999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6" Type="http://schemas.openxmlformats.org/officeDocument/2006/relationships/hyperlink" Target="https://morozovandriy@bitbucket.org/morozovandriy/firstgitrepo.git" TargetMode="External"/><Relationship Id="rId18" Type="http://schemas.openxmlformats.org/officeDocument/2006/relationships/image" Target="media/image11.png"/><Relationship Id="rId7" Type="http://schemas.openxmlformats.org/officeDocument/2006/relationships/hyperlink" Target="https://bitbucket.org/morozovandriy/firstgitrepo.g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