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34B57585" w:rsidR="00705D42" w:rsidRPr="000B05B1" w:rsidRDefault="00EB2BEB" w:rsidP="004609FD">
            <w:pPr>
              <w:suppressAutoHyphens/>
              <w:spacing w:after="0" w:line="240" w:lineRule="auto"/>
              <w:contextualSpacing/>
              <w:jc w:val="center"/>
              <w:rPr>
                <w:rFonts w:eastAsia="Times New Roman" w:cstheme="minorHAnsi"/>
                <w:b/>
                <w:bCs/>
              </w:rPr>
            </w:pPr>
            <w:r>
              <w:rPr>
                <w:rFonts w:eastAsia="Times New Roman" w:cstheme="minorHAnsi"/>
                <w:b/>
                <w:bCs/>
              </w:rPr>
              <w:t>9/22/24</w:t>
            </w:r>
          </w:p>
        </w:tc>
        <w:tc>
          <w:tcPr>
            <w:tcW w:w="2338" w:type="dxa"/>
            <w:tcMar>
              <w:left w:w="115" w:type="dxa"/>
              <w:right w:w="115" w:type="dxa"/>
            </w:tcMar>
          </w:tcPr>
          <w:p w14:paraId="3389EEA3" w14:textId="0F971E08" w:rsidR="00705D42" w:rsidRPr="000B05B1" w:rsidRDefault="00EB2BEB" w:rsidP="004609FD">
            <w:pPr>
              <w:suppressAutoHyphens/>
              <w:spacing w:after="0" w:line="240" w:lineRule="auto"/>
              <w:contextualSpacing/>
              <w:jc w:val="center"/>
              <w:rPr>
                <w:rFonts w:eastAsia="Times New Roman" w:cstheme="minorHAnsi"/>
                <w:b/>
                <w:bCs/>
              </w:rPr>
            </w:pPr>
            <w:r>
              <w:rPr>
                <w:rFonts w:eastAsia="Times New Roman" w:cstheme="minorHAnsi"/>
                <w:b/>
                <w:bCs/>
              </w:rPr>
              <w:t>Tyler Doupe</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1C65DAAB" w:rsidR="531DB269" w:rsidRDefault="003F2D68" w:rsidP="000B05B1">
      <w:pPr>
        <w:suppressAutoHyphens/>
        <w:spacing w:after="0" w:line="240" w:lineRule="auto"/>
        <w:contextualSpacing/>
        <w:rPr>
          <w:rFonts w:cstheme="minorHAnsi"/>
          <w:color w:val="000000" w:themeColor="text1"/>
        </w:rPr>
      </w:pPr>
      <w:r>
        <w:rPr>
          <w:rFonts w:cstheme="minorHAnsi"/>
          <w:color w:val="000000" w:themeColor="text1"/>
        </w:rPr>
        <w:t>Tyler Doupe</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10FAE729" w14:textId="77777777" w:rsidR="00581371" w:rsidRDefault="00581371" w:rsidP="000B05B1">
      <w:pPr>
        <w:suppressAutoHyphens/>
        <w:spacing w:after="0" w:line="240" w:lineRule="auto"/>
        <w:contextualSpacing/>
        <w:rPr>
          <w:rFonts w:cstheme="minorHAnsi"/>
          <w:color w:val="000000" w:themeColor="text1"/>
        </w:rPr>
      </w:pPr>
    </w:p>
    <w:p w14:paraId="3EC7E1F4" w14:textId="66E8F7F0" w:rsidR="531DB269" w:rsidRDefault="00D17773" w:rsidP="000B05B1">
      <w:pPr>
        <w:suppressAutoHyphens/>
        <w:spacing w:after="0" w:line="240" w:lineRule="auto"/>
        <w:contextualSpacing/>
        <w:rPr>
          <w:rFonts w:cstheme="minorHAnsi"/>
          <w:color w:val="000000" w:themeColor="text1"/>
        </w:rPr>
      </w:pPr>
      <w:r>
        <w:rPr>
          <w:rFonts w:cstheme="minorHAnsi"/>
          <w:color w:val="000000" w:themeColor="text1"/>
        </w:rPr>
        <w:t xml:space="preserve">     When first interpreting Artemis </w:t>
      </w:r>
      <w:proofErr w:type="spellStart"/>
      <w:r>
        <w:rPr>
          <w:rFonts w:cstheme="minorHAnsi"/>
          <w:color w:val="000000" w:themeColor="text1"/>
        </w:rPr>
        <w:t>Financial’s</w:t>
      </w:r>
      <w:proofErr w:type="spellEnd"/>
      <w:r>
        <w:rPr>
          <w:rFonts w:cstheme="minorHAnsi"/>
          <w:color w:val="000000" w:themeColor="text1"/>
        </w:rPr>
        <w:t xml:space="preserve"> needs, we first need to understand the business and their goals. From the scenario, we are told that Artemis Financial is a consulting company that develops individualized financial plans for customers which include savings, retirement, investments and insurance. With these being four important financial areas in society, not to mention the blatant aspect that this is dealing with customer’s personal information, secure communication is a must. Maintaining secure communication, especially when handling personal information ensures confidentiality and integrity with all transactions and information being shared between the customers and Artemis Financial. A failure to maintain secure communication could quickly lead to public distrust with the company, the information they possess regarding their customers and ultimately could lead a company’s demise. From the information provided at this point to me, I am not aware of any active international transactions that Artemis Financial may be handling, however, Artemis Financial stated that their software is intended for entrepreneurs, businesses, and government agencies around the world, thus the idea of international transactions is not off the table. </w:t>
      </w:r>
      <w:r w:rsidR="00B30105">
        <w:rPr>
          <w:rFonts w:cstheme="minorHAnsi"/>
          <w:color w:val="000000" w:themeColor="text1"/>
        </w:rPr>
        <w:t xml:space="preserve">Due to the company’s desire to be used around the world, the company must keep in mind international transaction governing compliance. In addition to international compliance, Artemis Financial must also keep governmental restrictions in mind in regards to secure communication. The government also places very strict standards when it comes to handling customer’s personal information and data. When dealing with personal information and financial information, Artemis Financial will always need to keep in mind that external threats will always be lurking in the shadows. External threats in both the present and future will be looking to perform data breaches of the information possessed by the company, along with finding </w:t>
      </w:r>
      <w:r w:rsidR="000B489D">
        <w:rPr>
          <w:rFonts w:cstheme="minorHAnsi"/>
          <w:color w:val="000000" w:themeColor="text1"/>
        </w:rPr>
        <w:t>ways</w:t>
      </w:r>
      <w:r w:rsidR="00B30105">
        <w:rPr>
          <w:rFonts w:cstheme="minorHAnsi"/>
          <w:color w:val="000000" w:themeColor="text1"/>
        </w:rPr>
        <w:t xml:space="preserve"> to take advantage of a man-in-the-middle attack and phishing. </w:t>
      </w:r>
      <w:r w:rsidR="000B489D">
        <w:rPr>
          <w:rFonts w:cstheme="minorHAnsi"/>
          <w:color w:val="000000" w:themeColor="text1"/>
        </w:rPr>
        <w:t xml:space="preserve">In addition, we must consider modernization requirements such as open-source libraries and evolving web application technologies. </w:t>
      </w:r>
      <w:r w:rsidR="00611507">
        <w:rPr>
          <w:rFonts w:cstheme="minorHAnsi"/>
          <w:color w:val="000000" w:themeColor="text1"/>
        </w:rPr>
        <w:t>Open-source</w:t>
      </w:r>
      <w:r w:rsidR="000B489D">
        <w:rPr>
          <w:rFonts w:cstheme="minorHAnsi"/>
          <w:color w:val="000000" w:themeColor="text1"/>
        </w:rPr>
        <w:t xml:space="preserve"> libraries can be extremely useful resources but they also require continuous monitoring for vulnerabilities as an inability to </w:t>
      </w:r>
      <w:r w:rsidR="00611507">
        <w:rPr>
          <w:rFonts w:cstheme="minorHAnsi"/>
          <w:color w:val="000000" w:themeColor="text1"/>
        </w:rPr>
        <w:t xml:space="preserve">continually monitor these resources could lead to security vulnerabilities as external threats constantly search for gaps in these libraries that they can exploit. Evolving web application technologies also calls for continuous updates and new best-practices to be implemented into web applications. </w:t>
      </w:r>
    </w:p>
    <w:p w14:paraId="65E31715" w14:textId="77777777" w:rsidR="008062FD" w:rsidRDefault="008062FD" w:rsidP="000B05B1">
      <w:pPr>
        <w:suppressAutoHyphens/>
        <w:spacing w:after="0" w:line="240" w:lineRule="auto"/>
        <w:contextualSpacing/>
        <w:rPr>
          <w:rFonts w:cstheme="minorHAnsi"/>
          <w:color w:val="000000" w:themeColor="text1"/>
        </w:rPr>
      </w:pPr>
    </w:p>
    <w:p w14:paraId="23A57603" w14:textId="77777777" w:rsidR="008062FD" w:rsidRDefault="008062FD" w:rsidP="000B05B1">
      <w:pPr>
        <w:suppressAutoHyphens/>
        <w:spacing w:after="0" w:line="240" w:lineRule="auto"/>
        <w:contextualSpacing/>
        <w:rPr>
          <w:rFonts w:cstheme="minorHAnsi"/>
          <w:color w:val="000000" w:themeColor="text1"/>
        </w:rPr>
      </w:pPr>
    </w:p>
    <w:p w14:paraId="15B9B0A1" w14:textId="77777777" w:rsidR="008062FD" w:rsidRDefault="008062FD" w:rsidP="000B05B1">
      <w:pPr>
        <w:suppressAutoHyphens/>
        <w:spacing w:after="0" w:line="240" w:lineRule="auto"/>
        <w:contextualSpacing/>
        <w:rPr>
          <w:rFonts w:cstheme="minorHAnsi"/>
          <w:color w:val="000000" w:themeColor="text1"/>
        </w:rPr>
      </w:pPr>
    </w:p>
    <w:p w14:paraId="66A23540" w14:textId="77777777" w:rsidR="008062FD" w:rsidRPr="000B05B1" w:rsidRDefault="008062FD" w:rsidP="000B05B1">
      <w:pPr>
        <w:suppressAutoHyphens/>
        <w:spacing w:after="0" w:line="240" w:lineRule="auto"/>
        <w:contextualSpacing/>
        <w:rPr>
          <w:rFonts w:cstheme="minorHAnsi"/>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72C3469F" w:rsidR="003A2F8A" w:rsidRDefault="00581371" w:rsidP="000B05B1">
      <w:pPr>
        <w:suppressAutoHyphens/>
        <w:spacing w:after="0" w:line="240" w:lineRule="auto"/>
        <w:contextualSpacing/>
        <w:rPr>
          <w:rFonts w:cstheme="minorHAnsi"/>
          <w:color w:val="000000" w:themeColor="text1"/>
        </w:rPr>
      </w:pPr>
      <w:r>
        <w:rPr>
          <w:rFonts w:cstheme="minorHAnsi"/>
          <w:color w:val="000000" w:themeColor="text1"/>
        </w:rPr>
        <w:t xml:space="preserve">     Referring to the vulnerability assessment process flow diagram, there were a few areas of security that apply to Artemis </w:t>
      </w:r>
      <w:proofErr w:type="spellStart"/>
      <w:r>
        <w:rPr>
          <w:rFonts w:cstheme="minorHAnsi"/>
          <w:color w:val="000000" w:themeColor="text1"/>
        </w:rPr>
        <w:t>Financial’s</w:t>
      </w:r>
      <w:proofErr w:type="spellEnd"/>
      <w:r>
        <w:rPr>
          <w:rFonts w:cstheme="minorHAnsi"/>
          <w:color w:val="000000" w:themeColor="text1"/>
        </w:rPr>
        <w:t xml:space="preserve"> software application. To start, input validation is a must have in order to prevent injection attacks. All inputs should be validated on both the client and server side to ensure security. The software application uses APIs thus we need to lock down security by implementing authentication and encryption in order to prevent unauthorized access or data leaks. Cryptography is another area of security that mist be considered with the application as we are handling customer’s sensitive information. Due to the high sensitivity of the information being shared, discussed and handled, we must implement</w:t>
      </w:r>
      <w:r w:rsidR="00AF0D92">
        <w:rPr>
          <w:rFonts w:cstheme="minorHAnsi"/>
          <w:color w:val="000000" w:themeColor="text1"/>
        </w:rPr>
        <w:t xml:space="preserve"> means of encryption to protect this information. Client / server interactions will be an integral part of this entire application thus we must ensure that these communications are secure and authentic by implementing encryption. Additionally, code quality is another area of security that must be considered when developing the software application as failure to ensure sound code quality could lead to improper error handling, improper overall </w:t>
      </w:r>
      <w:r w:rsidR="00C670A3">
        <w:rPr>
          <w:rFonts w:cstheme="minorHAnsi"/>
          <w:color w:val="000000" w:themeColor="text1"/>
        </w:rPr>
        <w:t>functionality and</w:t>
      </w:r>
      <w:r w:rsidR="00AF0D92">
        <w:rPr>
          <w:rFonts w:cstheme="minorHAnsi"/>
          <w:color w:val="000000" w:themeColor="text1"/>
        </w:rPr>
        <w:t xml:space="preserve"> ultimately introduce vulnerabilities.</w:t>
      </w:r>
      <w:r w:rsidR="00C670A3">
        <w:rPr>
          <w:rFonts w:cstheme="minorHAnsi"/>
          <w:color w:val="000000" w:themeColor="text1"/>
        </w:rPr>
        <w:t xml:space="preserve"> Another vulnerability I noticed was the lack of input validation </w:t>
      </w:r>
    </w:p>
    <w:p w14:paraId="27A7C405" w14:textId="77777777" w:rsidR="00581371" w:rsidRDefault="00581371"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69695DC" w14:textId="32FDD29D" w:rsidR="007F6262" w:rsidRPr="000B05B1" w:rsidRDefault="007F6262" w:rsidP="000B05B1">
      <w:pPr>
        <w:suppressAutoHyphens/>
        <w:spacing w:after="0" w:line="240" w:lineRule="auto"/>
        <w:contextualSpacing/>
        <w:rPr>
          <w:rFonts w:cstheme="minorHAnsi"/>
          <w:color w:val="000000" w:themeColor="text1"/>
        </w:rPr>
      </w:pPr>
      <w:r>
        <w:rPr>
          <w:rFonts w:cstheme="minorHAnsi"/>
          <w:color w:val="000000" w:themeColor="text1"/>
        </w:rPr>
        <w:t xml:space="preserve">     When manually reviewing the code, I noticed several vulnerabilities that should be addressed. First, I noticed that the database credentials are hardcoded into the application. The read</w:t>
      </w:r>
      <w:r w:rsidR="007C30A7">
        <w:rPr>
          <w:rFonts w:cstheme="minorHAnsi"/>
          <w:color w:val="000000" w:themeColor="text1"/>
        </w:rPr>
        <w:t xml:space="preserve"> </w:t>
      </w:r>
      <w:r>
        <w:rPr>
          <w:rFonts w:cstheme="minorHAnsi"/>
          <w:color w:val="000000" w:themeColor="text1"/>
        </w:rPr>
        <w:t xml:space="preserve">document function hardcodes the database connection to the database which grants anyone with access to the source code access to the username and password credentials within the database. Another vulnerability that I noticed was insecure API endpoint which doesn’t enforce authentication thus any user can access </w:t>
      </w:r>
      <w:r w:rsidR="00C670A3">
        <w:rPr>
          <w:rFonts w:cstheme="minorHAnsi"/>
          <w:color w:val="000000" w:themeColor="text1"/>
        </w:rPr>
        <w:t>the endpoint and retrieve the sensitive information.</w:t>
      </w:r>
      <w:r w:rsidR="00C670A3" w:rsidRPr="00C670A3">
        <w:rPr>
          <w:rFonts w:cstheme="minorHAnsi"/>
          <w:color w:val="000000" w:themeColor="text1"/>
        </w:rPr>
        <w:t xml:space="preserve"> </w:t>
      </w:r>
      <w:r w:rsidR="00C670A3">
        <w:rPr>
          <w:rFonts w:cstheme="minorHAnsi"/>
          <w:color w:val="000000" w:themeColor="text1"/>
        </w:rPr>
        <w:t>Another vulnerability I noticed was the lack of input validation</w:t>
      </w:r>
      <w:r w:rsidR="00C670A3">
        <w:rPr>
          <w:rFonts w:cstheme="minorHAnsi"/>
          <w:color w:val="000000" w:themeColor="text1"/>
        </w:rPr>
        <w:t xml:space="preserve"> as the greeting endpoint takes in a </w:t>
      </w:r>
      <w:r w:rsidR="007C30A7">
        <w:rPr>
          <w:rFonts w:cstheme="minorHAnsi"/>
          <w:color w:val="000000" w:themeColor="text1"/>
        </w:rPr>
        <w:t>name value</w:t>
      </w:r>
      <w:r w:rsidR="00C670A3">
        <w:rPr>
          <w:rFonts w:cstheme="minorHAnsi"/>
          <w:color w:val="000000" w:themeColor="text1"/>
        </w:rPr>
        <w:t xml:space="preserve"> but does not require input validation which leaves the application susceptible to injection attacks. </w:t>
      </w:r>
      <w:r w:rsidR="007C30A7">
        <w:rPr>
          <w:rFonts w:cstheme="minorHAnsi"/>
          <w:color w:val="000000" w:themeColor="text1"/>
        </w:rPr>
        <w:t xml:space="preserve">Additionally, I noticed that the account number and account balance values are stored as plain integers without any form of encryption. This leaves this sensitive information unprotected if it were to be stored or transmitted. I also noticed improper error handling implemented in the </w:t>
      </w:r>
      <w:proofErr w:type="spellStart"/>
      <w:r w:rsidR="007C30A7">
        <w:rPr>
          <w:rFonts w:cstheme="minorHAnsi"/>
          <w:color w:val="000000" w:themeColor="text1"/>
        </w:rPr>
        <w:t>DocData</w:t>
      </w:r>
      <w:proofErr w:type="spellEnd"/>
      <w:r w:rsidR="007C30A7">
        <w:rPr>
          <w:rFonts w:cstheme="minorHAnsi"/>
          <w:color w:val="000000" w:themeColor="text1"/>
        </w:rPr>
        <w:t xml:space="preserve"> file as the method catches </w:t>
      </w:r>
      <w:proofErr w:type="spellStart"/>
      <w:r w:rsidR="007C30A7">
        <w:rPr>
          <w:rFonts w:cstheme="minorHAnsi"/>
          <w:color w:val="000000" w:themeColor="text1"/>
        </w:rPr>
        <w:t>SQLExceptions</w:t>
      </w:r>
      <w:proofErr w:type="spellEnd"/>
      <w:r w:rsidR="007C30A7">
        <w:rPr>
          <w:rFonts w:cstheme="minorHAnsi"/>
          <w:color w:val="000000" w:themeColor="text1"/>
        </w:rPr>
        <w:t xml:space="preserve"> and prints the stack which could potentially expose internal information to an attacker.</w:t>
      </w:r>
      <w:r w:rsidR="006D63F0">
        <w:rPr>
          <w:rFonts w:cstheme="minorHAnsi"/>
          <w:color w:val="000000" w:themeColor="text1"/>
        </w:rPr>
        <w:t xml:space="preserve"> </w:t>
      </w:r>
      <w:r w:rsidR="00B50257">
        <w:rPr>
          <w:rFonts w:cstheme="minorHAnsi"/>
          <w:color w:val="000000" w:themeColor="text1"/>
        </w:rPr>
        <w:t xml:space="preserve">I noticed that there is a lack of proper access control for the </w:t>
      </w:r>
      <w:proofErr w:type="spellStart"/>
      <w:r w:rsidR="00B50257">
        <w:rPr>
          <w:rFonts w:cstheme="minorHAnsi"/>
          <w:color w:val="000000" w:themeColor="text1"/>
        </w:rPr>
        <w:t>CRUDController</w:t>
      </w:r>
      <w:proofErr w:type="spellEnd"/>
      <w:r w:rsidR="00B50257">
        <w:rPr>
          <w:rFonts w:cstheme="minorHAnsi"/>
          <w:color w:val="000000" w:themeColor="text1"/>
        </w:rPr>
        <w:t xml:space="preserve"> which could allows for any user, regardless of their role, to access the read functionality which could lead to a data leak. Additionally, I noticed a lack of data validation when pertaining to the customer. The customer can change the account number and account balance without any validation or restriction.  </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lastRenderedPageBreak/>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3116"/>
        <w:gridCol w:w="3117"/>
        <w:gridCol w:w="3117"/>
      </w:tblGrid>
      <w:tr w:rsidR="00C83FEA" w14:paraId="482CA96A" w14:textId="77777777" w:rsidTr="00C83FEA">
        <w:tc>
          <w:tcPr>
            <w:tcW w:w="3116" w:type="dxa"/>
          </w:tcPr>
          <w:p w14:paraId="6031D1E3" w14:textId="0EE360B4" w:rsidR="00C83FEA" w:rsidRDefault="00C83FEA" w:rsidP="00C83FEA">
            <w:pPr>
              <w:suppressAutoHyphens/>
              <w:spacing w:after="0" w:line="240" w:lineRule="auto"/>
              <w:contextualSpacing/>
              <w:jc w:val="center"/>
              <w:rPr>
                <w:rFonts w:cstheme="minorHAnsi"/>
                <w:color w:val="000000" w:themeColor="text1"/>
              </w:rPr>
            </w:pPr>
            <w:r>
              <w:rPr>
                <w:rFonts w:cstheme="minorHAnsi"/>
                <w:color w:val="000000" w:themeColor="text1"/>
              </w:rPr>
              <w:t>Dependency</w:t>
            </w:r>
          </w:p>
        </w:tc>
        <w:tc>
          <w:tcPr>
            <w:tcW w:w="3117" w:type="dxa"/>
          </w:tcPr>
          <w:p w14:paraId="724DEA9F" w14:textId="0A74C571" w:rsidR="00C83FEA" w:rsidRDefault="00C83FEA" w:rsidP="00C83FEA">
            <w:pPr>
              <w:suppressAutoHyphens/>
              <w:spacing w:after="0" w:line="240" w:lineRule="auto"/>
              <w:contextualSpacing/>
              <w:jc w:val="center"/>
              <w:rPr>
                <w:rFonts w:cstheme="minorHAnsi"/>
                <w:color w:val="000000" w:themeColor="text1"/>
              </w:rPr>
            </w:pPr>
            <w:r>
              <w:rPr>
                <w:rFonts w:cstheme="minorHAnsi"/>
                <w:color w:val="000000" w:themeColor="text1"/>
              </w:rPr>
              <w:t>Description</w:t>
            </w:r>
          </w:p>
        </w:tc>
        <w:tc>
          <w:tcPr>
            <w:tcW w:w="3117" w:type="dxa"/>
          </w:tcPr>
          <w:p w14:paraId="322ECAF3" w14:textId="314EFEBC" w:rsidR="00C83FEA" w:rsidRDefault="00C83FEA" w:rsidP="00C83FEA">
            <w:pPr>
              <w:suppressAutoHyphens/>
              <w:spacing w:after="0" w:line="240" w:lineRule="auto"/>
              <w:contextualSpacing/>
              <w:jc w:val="center"/>
              <w:rPr>
                <w:rFonts w:cstheme="minorHAnsi"/>
                <w:color w:val="000000" w:themeColor="text1"/>
              </w:rPr>
            </w:pPr>
            <w:r>
              <w:rPr>
                <w:rFonts w:cstheme="minorHAnsi"/>
                <w:color w:val="000000" w:themeColor="text1"/>
              </w:rPr>
              <w:t>Severity</w:t>
            </w:r>
          </w:p>
        </w:tc>
      </w:tr>
      <w:tr w:rsidR="00C83FEA" w14:paraId="4A05E35F" w14:textId="77777777" w:rsidTr="00C83FEA">
        <w:tc>
          <w:tcPr>
            <w:tcW w:w="3116" w:type="dxa"/>
          </w:tcPr>
          <w:p w14:paraId="746C18E1" w14:textId="1889C33D" w:rsidR="00C83FEA" w:rsidRDefault="00A32B91" w:rsidP="00C83FEA">
            <w:pPr>
              <w:suppressAutoHyphens/>
              <w:spacing w:after="0" w:line="240" w:lineRule="auto"/>
              <w:contextualSpacing/>
              <w:jc w:val="center"/>
              <w:rPr>
                <w:rFonts w:cstheme="minorHAnsi"/>
                <w:color w:val="000000" w:themeColor="text1"/>
              </w:rPr>
            </w:pPr>
            <w:r w:rsidRPr="00A32B91">
              <w:rPr>
                <w:rFonts w:cstheme="minorHAnsi"/>
                <w:color w:val="000000" w:themeColor="text1"/>
              </w:rPr>
              <w:t>bcprov-jdk15on-1.46.jar</w:t>
            </w:r>
          </w:p>
        </w:tc>
        <w:tc>
          <w:tcPr>
            <w:tcW w:w="3117" w:type="dxa"/>
          </w:tcPr>
          <w:p w14:paraId="7203539D" w14:textId="16060BFB" w:rsidR="00C83FEA" w:rsidRDefault="00A32B91" w:rsidP="00A32B91">
            <w:pPr>
              <w:suppressAutoHyphens/>
              <w:spacing w:after="0" w:line="240" w:lineRule="auto"/>
              <w:contextualSpacing/>
              <w:jc w:val="center"/>
              <w:rPr>
                <w:rFonts w:cstheme="minorHAnsi"/>
                <w:color w:val="000000" w:themeColor="text1"/>
              </w:rPr>
            </w:pPr>
            <w:r w:rsidRPr="00A32B91">
              <w:rPr>
                <w:rFonts w:cstheme="minorHAnsi"/>
                <w:color w:val="000000" w:themeColor="text1"/>
              </w:rPr>
              <w:t>The software communicates with a host that provides a certificate, but the software does not properly ensure that the certificate is actually associated with that host.</w:t>
            </w:r>
          </w:p>
        </w:tc>
        <w:tc>
          <w:tcPr>
            <w:tcW w:w="3117" w:type="dxa"/>
          </w:tcPr>
          <w:p w14:paraId="04ABB330" w14:textId="6C7B5456" w:rsidR="00C83FEA" w:rsidRDefault="00A32B91" w:rsidP="00C83FEA">
            <w:pPr>
              <w:suppressAutoHyphens/>
              <w:spacing w:after="0" w:line="240" w:lineRule="auto"/>
              <w:contextualSpacing/>
              <w:jc w:val="center"/>
              <w:rPr>
                <w:rFonts w:cstheme="minorHAnsi"/>
                <w:color w:val="000000" w:themeColor="text1"/>
              </w:rPr>
            </w:pPr>
            <w:r>
              <w:rPr>
                <w:rFonts w:cstheme="minorHAnsi"/>
                <w:color w:val="000000" w:themeColor="text1"/>
              </w:rPr>
              <w:t>High</w:t>
            </w:r>
          </w:p>
        </w:tc>
      </w:tr>
      <w:tr w:rsidR="00A32B91" w14:paraId="5FB526AB" w14:textId="77777777" w:rsidTr="00C83FEA">
        <w:tc>
          <w:tcPr>
            <w:tcW w:w="3116" w:type="dxa"/>
          </w:tcPr>
          <w:p w14:paraId="5EF0906C" w14:textId="4ADBAF8C" w:rsidR="00A32B91" w:rsidRDefault="00A32B91" w:rsidP="00A32B91">
            <w:pPr>
              <w:suppressAutoHyphens/>
              <w:spacing w:after="0" w:line="240" w:lineRule="auto"/>
              <w:contextualSpacing/>
              <w:jc w:val="center"/>
              <w:rPr>
                <w:rFonts w:cstheme="minorHAnsi"/>
                <w:color w:val="000000" w:themeColor="text1"/>
              </w:rPr>
            </w:pPr>
            <w:r w:rsidRPr="00A32B91">
              <w:rPr>
                <w:rFonts w:cstheme="minorHAnsi"/>
                <w:color w:val="000000" w:themeColor="text1"/>
              </w:rPr>
              <w:t>hibernate-validator-6.0.18.Final.jar</w:t>
            </w:r>
          </w:p>
        </w:tc>
        <w:tc>
          <w:tcPr>
            <w:tcW w:w="3117" w:type="dxa"/>
          </w:tcPr>
          <w:p w14:paraId="4DE16210" w14:textId="58CD2124" w:rsidR="00A32B91" w:rsidRDefault="00A32B91" w:rsidP="00A32B91">
            <w:pPr>
              <w:suppressAutoHyphens/>
              <w:spacing w:after="0" w:line="240" w:lineRule="auto"/>
              <w:contextualSpacing/>
              <w:jc w:val="center"/>
              <w:rPr>
                <w:rFonts w:cstheme="minorHAnsi"/>
                <w:color w:val="000000" w:themeColor="text1"/>
              </w:rPr>
            </w:pPr>
            <w:r w:rsidRPr="00277FB0">
              <w:rPr>
                <w:rFonts w:ascii="Calibri" w:hAnsi="Calibri" w:cs="Calibri"/>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c>
          <w:tcPr>
            <w:tcW w:w="3117" w:type="dxa"/>
          </w:tcPr>
          <w:p w14:paraId="5A7BF00E" w14:textId="22F7CE09" w:rsidR="00A32B91" w:rsidRDefault="00A32B91" w:rsidP="00A32B91">
            <w:pPr>
              <w:suppressAutoHyphens/>
              <w:spacing w:after="0" w:line="240" w:lineRule="auto"/>
              <w:contextualSpacing/>
              <w:jc w:val="center"/>
              <w:rPr>
                <w:rFonts w:cstheme="minorHAnsi"/>
                <w:color w:val="000000" w:themeColor="text1"/>
              </w:rPr>
            </w:pPr>
            <w:r>
              <w:rPr>
                <w:rFonts w:cstheme="minorHAnsi"/>
                <w:color w:val="000000" w:themeColor="text1"/>
              </w:rPr>
              <w:t>Medium</w:t>
            </w:r>
          </w:p>
        </w:tc>
      </w:tr>
      <w:tr w:rsidR="00A32B91" w14:paraId="7BCD3DC8" w14:textId="77777777" w:rsidTr="00C83FEA">
        <w:tc>
          <w:tcPr>
            <w:tcW w:w="3116" w:type="dxa"/>
          </w:tcPr>
          <w:p w14:paraId="4399694E" w14:textId="61824D32" w:rsidR="00A32B91" w:rsidRDefault="00A32B91" w:rsidP="00A32B91">
            <w:pPr>
              <w:suppressAutoHyphens/>
              <w:spacing w:after="0" w:line="240" w:lineRule="auto"/>
              <w:contextualSpacing/>
              <w:jc w:val="center"/>
              <w:rPr>
                <w:rFonts w:cstheme="minorHAnsi"/>
                <w:color w:val="000000" w:themeColor="text1"/>
              </w:rPr>
            </w:pPr>
            <w:r w:rsidRPr="00A32B91">
              <w:rPr>
                <w:rFonts w:cstheme="minorHAnsi"/>
                <w:color w:val="000000" w:themeColor="text1"/>
              </w:rPr>
              <w:t>jackson-databind-2.10.2.jar</w:t>
            </w:r>
          </w:p>
        </w:tc>
        <w:tc>
          <w:tcPr>
            <w:tcW w:w="3117" w:type="dxa"/>
          </w:tcPr>
          <w:p w14:paraId="6F69A07D" w14:textId="17047063" w:rsidR="00A32B91" w:rsidRDefault="00A32B91" w:rsidP="00A32B91">
            <w:pPr>
              <w:suppressAutoHyphens/>
              <w:spacing w:after="0" w:line="240" w:lineRule="auto"/>
              <w:contextualSpacing/>
              <w:jc w:val="center"/>
              <w:rPr>
                <w:rFonts w:cstheme="minorHAnsi"/>
                <w:color w:val="000000" w:themeColor="text1"/>
              </w:rPr>
            </w:pPr>
            <w:r w:rsidRPr="00277FB0">
              <w:rPr>
                <w:rFonts w:ascii="Calibri" w:hAnsi="Calibri" w:cs="Calibri"/>
              </w:rPr>
              <w:t xml:space="preserve">A flaw was found in </w:t>
            </w:r>
            <w:proofErr w:type="spellStart"/>
            <w:r w:rsidRPr="00277FB0">
              <w:rPr>
                <w:rFonts w:ascii="Calibri" w:hAnsi="Calibri" w:cs="Calibri"/>
              </w:rPr>
              <w:t>FasterXML</w:t>
            </w:r>
            <w:proofErr w:type="spellEnd"/>
            <w:r w:rsidRPr="00277FB0">
              <w:rPr>
                <w:rFonts w:ascii="Calibri" w:hAnsi="Calibri" w:cs="Calibri"/>
              </w:rPr>
              <w:t xml:space="preserve"> Jackson </w:t>
            </w:r>
            <w:proofErr w:type="spellStart"/>
            <w:r w:rsidRPr="00277FB0">
              <w:rPr>
                <w:rFonts w:ascii="Calibri" w:hAnsi="Calibri" w:cs="Calibri"/>
              </w:rPr>
              <w:t>Databind</w:t>
            </w:r>
            <w:proofErr w:type="spellEnd"/>
            <w:r w:rsidRPr="00277FB0">
              <w:rPr>
                <w:rFonts w:ascii="Calibri" w:hAnsi="Calibri" w:cs="Calibri"/>
              </w:rPr>
              <w:t>, where it did not have entity expansion secured properly. This flaw allows vulnerability to XML external entity (XXE) attacks. The highest threat from this vulnerability is data integrity.</w:t>
            </w:r>
          </w:p>
        </w:tc>
        <w:tc>
          <w:tcPr>
            <w:tcW w:w="3117" w:type="dxa"/>
          </w:tcPr>
          <w:p w14:paraId="423EBC5E" w14:textId="40EAD7AC" w:rsidR="00A32B91" w:rsidRDefault="00A32B91" w:rsidP="00A32B91">
            <w:pPr>
              <w:suppressAutoHyphens/>
              <w:spacing w:after="0" w:line="240" w:lineRule="auto"/>
              <w:contextualSpacing/>
              <w:jc w:val="center"/>
              <w:rPr>
                <w:rFonts w:cstheme="minorHAnsi"/>
                <w:color w:val="000000" w:themeColor="text1"/>
              </w:rPr>
            </w:pPr>
            <w:r>
              <w:rPr>
                <w:rFonts w:cstheme="minorHAnsi"/>
                <w:color w:val="000000" w:themeColor="text1"/>
              </w:rPr>
              <w:t>High</w:t>
            </w:r>
          </w:p>
        </w:tc>
      </w:tr>
      <w:tr w:rsidR="00A32B91" w14:paraId="77C617E2" w14:textId="77777777" w:rsidTr="00C83FEA">
        <w:tc>
          <w:tcPr>
            <w:tcW w:w="3116" w:type="dxa"/>
          </w:tcPr>
          <w:p w14:paraId="0BC8277B" w14:textId="05940F36" w:rsidR="00A32B91" w:rsidRDefault="00A32B91" w:rsidP="00A32B91">
            <w:pPr>
              <w:suppressAutoHyphens/>
              <w:spacing w:after="0" w:line="240" w:lineRule="auto"/>
              <w:contextualSpacing/>
              <w:jc w:val="center"/>
              <w:rPr>
                <w:rFonts w:cstheme="minorHAnsi"/>
                <w:color w:val="000000" w:themeColor="text1"/>
              </w:rPr>
            </w:pPr>
            <w:r w:rsidRPr="00A32B91">
              <w:rPr>
                <w:rFonts w:cstheme="minorHAnsi"/>
                <w:color w:val="000000" w:themeColor="text1"/>
              </w:rPr>
              <w:t>log4j-api-2.12.1.jar</w:t>
            </w:r>
          </w:p>
        </w:tc>
        <w:tc>
          <w:tcPr>
            <w:tcW w:w="3117" w:type="dxa"/>
          </w:tcPr>
          <w:p w14:paraId="189F5D0C" w14:textId="3AC5E665" w:rsidR="00A32B91" w:rsidRDefault="00A32B91" w:rsidP="00A32B91">
            <w:pPr>
              <w:suppressAutoHyphens/>
              <w:spacing w:after="0" w:line="240" w:lineRule="auto"/>
              <w:contextualSpacing/>
              <w:jc w:val="center"/>
              <w:rPr>
                <w:rFonts w:cstheme="minorHAnsi"/>
                <w:color w:val="000000" w:themeColor="text1"/>
              </w:rPr>
            </w:pPr>
            <w:r w:rsidRPr="00296C12">
              <w:rPr>
                <w:rFonts w:ascii="Calibri" w:hAnsi="Calibri" w:cs="Calibri"/>
              </w:rPr>
              <w:t>The Apache Log4j API</w:t>
            </w:r>
          </w:p>
        </w:tc>
        <w:tc>
          <w:tcPr>
            <w:tcW w:w="3117" w:type="dxa"/>
          </w:tcPr>
          <w:p w14:paraId="34C15426" w14:textId="3E67864B" w:rsidR="00A32B91" w:rsidRDefault="00A32B91" w:rsidP="00A32B91">
            <w:pPr>
              <w:suppressAutoHyphens/>
              <w:spacing w:after="0" w:line="240" w:lineRule="auto"/>
              <w:contextualSpacing/>
              <w:jc w:val="center"/>
              <w:rPr>
                <w:rFonts w:cstheme="minorHAnsi"/>
                <w:color w:val="000000" w:themeColor="text1"/>
              </w:rPr>
            </w:pPr>
            <w:r>
              <w:rPr>
                <w:rFonts w:cstheme="minorHAnsi"/>
                <w:color w:val="000000" w:themeColor="text1"/>
              </w:rPr>
              <w:t>Low</w:t>
            </w:r>
          </w:p>
        </w:tc>
      </w:tr>
      <w:tr w:rsidR="00A32B91" w14:paraId="318F01FF" w14:textId="77777777" w:rsidTr="00C83FEA">
        <w:tc>
          <w:tcPr>
            <w:tcW w:w="3116" w:type="dxa"/>
          </w:tcPr>
          <w:p w14:paraId="058F3064" w14:textId="43FB700C" w:rsidR="00A32B91" w:rsidRDefault="00A32B91" w:rsidP="00A32B91">
            <w:pPr>
              <w:suppressAutoHyphens/>
              <w:spacing w:after="0" w:line="240" w:lineRule="auto"/>
              <w:contextualSpacing/>
              <w:jc w:val="center"/>
              <w:rPr>
                <w:rFonts w:cstheme="minorHAnsi"/>
                <w:color w:val="000000" w:themeColor="text1"/>
              </w:rPr>
            </w:pPr>
            <w:r w:rsidRPr="00A32B91">
              <w:rPr>
                <w:rFonts w:cstheme="minorHAnsi"/>
                <w:color w:val="000000" w:themeColor="text1"/>
              </w:rPr>
              <w:t>logback-core-1.2.3.jar</w:t>
            </w:r>
          </w:p>
        </w:tc>
        <w:tc>
          <w:tcPr>
            <w:tcW w:w="3117" w:type="dxa"/>
          </w:tcPr>
          <w:p w14:paraId="61402665" w14:textId="5ED91063" w:rsidR="00A32B91" w:rsidRDefault="00A32B91" w:rsidP="00A32B91">
            <w:pPr>
              <w:suppressAutoHyphens/>
              <w:spacing w:after="0" w:line="240" w:lineRule="auto"/>
              <w:contextualSpacing/>
              <w:jc w:val="center"/>
              <w:rPr>
                <w:rFonts w:cstheme="minorHAnsi"/>
                <w:color w:val="000000" w:themeColor="text1"/>
              </w:rPr>
            </w:pPr>
            <w:r w:rsidRPr="00277FB0">
              <w:rPr>
                <w:rFonts w:ascii="Calibri" w:hAnsi="Calibri" w:cs="Calibri"/>
              </w:rPr>
              <w:t xml:space="preserve">A serialization vulnerability in </w:t>
            </w:r>
            <w:proofErr w:type="spellStart"/>
            <w:r w:rsidRPr="00277FB0">
              <w:rPr>
                <w:rFonts w:ascii="Calibri" w:hAnsi="Calibri" w:cs="Calibri"/>
              </w:rPr>
              <w:t>logback</w:t>
            </w:r>
            <w:proofErr w:type="spellEnd"/>
            <w:r w:rsidRPr="00277FB0">
              <w:rPr>
                <w:rFonts w:ascii="Calibri" w:hAnsi="Calibri" w:cs="Calibri"/>
              </w:rPr>
              <w:t xml:space="preserve"> receiver component part of </w:t>
            </w:r>
            <w:proofErr w:type="spellStart"/>
            <w:r w:rsidRPr="00277FB0">
              <w:rPr>
                <w:rFonts w:ascii="Calibri" w:hAnsi="Calibri" w:cs="Calibri"/>
              </w:rPr>
              <w:t>logback</w:t>
            </w:r>
            <w:proofErr w:type="spellEnd"/>
            <w:r w:rsidRPr="00277FB0">
              <w:rPr>
                <w:rFonts w:ascii="Calibri" w:hAnsi="Calibri" w:cs="Calibri"/>
              </w:rPr>
              <w:t xml:space="preserve"> version 1.4.11 allows an attacker to mount a Denial-Of-Service attack by sending poisoned data.</w:t>
            </w:r>
          </w:p>
        </w:tc>
        <w:tc>
          <w:tcPr>
            <w:tcW w:w="3117" w:type="dxa"/>
          </w:tcPr>
          <w:p w14:paraId="750DE820" w14:textId="2430161A" w:rsidR="00A32B91" w:rsidRDefault="00A32B91" w:rsidP="00A32B91">
            <w:pPr>
              <w:suppressAutoHyphens/>
              <w:spacing w:after="0" w:line="240" w:lineRule="auto"/>
              <w:contextualSpacing/>
              <w:jc w:val="center"/>
              <w:rPr>
                <w:rFonts w:cstheme="minorHAnsi"/>
                <w:color w:val="000000" w:themeColor="text1"/>
              </w:rPr>
            </w:pPr>
            <w:r>
              <w:rPr>
                <w:rFonts w:cstheme="minorHAnsi"/>
                <w:color w:val="000000" w:themeColor="text1"/>
              </w:rPr>
              <w:t>High</w:t>
            </w:r>
          </w:p>
        </w:tc>
      </w:tr>
      <w:tr w:rsidR="00A32B91" w14:paraId="4561E128" w14:textId="77777777" w:rsidTr="00C83FEA">
        <w:tc>
          <w:tcPr>
            <w:tcW w:w="3116" w:type="dxa"/>
          </w:tcPr>
          <w:p w14:paraId="564C5C8A" w14:textId="2EDC164C" w:rsidR="00A32B91" w:rsidRDefault="00A32B91" w:rsidP="00A32B91">
            <w:pPr>
              <w:suppressAutoHyphens/>
              <w:spacing w:after="0" w:line="240" w:lineRule="auto"/>
              <w:contextualSpacing/>
              <w:jc w:val="center"/>
              <w:rPr>
                <w:rFonts w:cstheme="minorHAnsi"/>
                <w:color w:val="000000" w:themeColor="text1"/>
              </w:rPr>
            </w:pPr>
            <w:r w:rsidRPr="00A32B91">
              <w:rPr>
                <w:rFonts w:cstheme="minorHAnsi"/>
                <w:color w:val="000000" w:themeColor="text1"/>
              </w:rPr>
              <w:t>snakeyaml-1.25.jar</w:t>
            </w:r>
          </w:p>
        </w:tc>
        <w:tc>
          <w:tcPr>
            <w:tcW w:w="3117" w:type="dxa"/>
          </w:tcPr>
          <w:p w14:paraId="4A871038" w14:textId="02A1DEAD" w:rsidR="00A32B91" w:rsidRDefault="00A32B91" w:rsidP="00A32B91">
            <w:pPr>
              <w:suppressAutoHyphens/>
              <w:spacing w:after="0" w:line="240" w:lineRule="auto"/>
              <w:contextualSpacing/>
              <w:jc w:val="center"/>
              <w:rPr>
                <w:rFonts w:cstheme="minorHAnsi"/>
                <w:color w:val="000000" w:themeColor="text1"/>
              </w:rPr>
            </w:pPr>
            <w:proofErr w:type="spellStart"/>
            <w:r w:rsidRPr="00277FB0">
              <w:rPr>
                <w:rFonts w:ascii="Calibri" w:hAnsi="Calibri" w:cs="Calibri"/>
              </w:rPr>
              <w:t>SnakeYaml's</w:t>
            </w:r>
            <w:proofErr w:type="spellEnd"/>
            <w:r w:rsidRPr="00277FB0">
              <w:rPr>
                <w:rFonts w:ascii="Calibri" w:hAnsi="Calibri" w:cs="Calibri"/>
              </w:rPr>
              <w:t xml:space="preserve"> Constructor() class does not restrict types which can be instantiated during deserialization. Deserializing </w:t>
            </w:r>
            <w:proofErr w:type="spellStart"/>
            <w:r w:rsidRPr="00277FB0">
              <w:rPr>
                <w:rFonts w:ascii="Calibri" w:hAnsi="Calibri" w:cs="Calibri"/>
              </w:rPr>
              <w:t>yaml</w:t>
            </w:r>
            <w:proofErr w:type="spellEnd"/>
            <w:r w:rsidRPr="00277FB0">
              <w:rPr>
                <w:rFonts w:ascii="Calibri" w:hAnsi="Calibri" w:cs="Calibri"/>
              </w:rPr>
              <w:t xml:space="preserve"> content provided by an attacker can lead to remote code execution. We recommend using </w:t>
            </w:r>
            <w:proofErr w:type="spellStart"/>
            <w:r w:rsidRPr="00277FB0">
              <w:rPr>
                <w:rFonts w:ascii="Calibri" w:hAnsi="Calibri" w:cs="Calibri"/>
              </w:rPr>
              <w:t>SnakeYaml's</w:t>
            </w:r>
            <w:proofErr w:type="spellEnd"/>
            <w:r w:rsidRPr="00277FB0">
              <w:rPr>
                <w:rFonts w:ascii="Calibri" w:hAnsi="Calibri" w:cs="Calibri"/>
              </w:rPr>
              <w:t xml:space="preserve"> </w:t>
            </w:r>
            <w:proofErr w:type="spellStart"/>
            <w:r w:rsidRPr="00277FB0">
              <w:rPr>
                <w:rFonts w:ascii="Calibri" w:hAnsi="Calibri" w:cs="Calibri"/>
              </w:rPr>
              <w:t>SafeConsturctor</w:t>
            </w:r>
            <w:proofErr w:type="spellEnd"/>
            <w:r w:rsidRPr="00277FB0">
              <w:rPr>
                <w:rFonts w:ascii="Calibri" w:hAnsi="Calibri" w:cs="Calibri"/>
              </w:rPr>
              <w:t xml:space="preserve"> when parsing </w:t>
            </w:r>
            <w:r w:rsidRPr="00277FB0">
              <w:rPr>
                <w:rFonts w:ascii="Calibri" w:hAnsi="Calibri" w:cs="Calibri"/>
              </w:rPr>
              <w:lastRenderedPageBreak/>
              <w:t>untrusted content to restrict deserialization. We recommend upgrading to version 2.0 and beyond.</w:t>
            </w:r>
          </w:p>
        </w:tc>
        <w:tc>
          <w:tcPr>
            <w:tcW w:w="3117" w:type="dxa"/>
          </w:tcPr>
          <w:p w14:paraId="3A861860" w14:textId="1E5955CC" w:rsidR="00A32B91" w:rsidRDefault="00A32B91" w:rsidP="00A32B91">
            <w:pPr>
              <w:suppressAutoHyphens/>
              <w:spacing w:after="0" w:line="240" w:lineRule="auto"/>
              <w:contextualSpacing/>
              <w:jc w:val="center"/>
              <w:rPr>
                <w:rFonts w:cstheme="minorHAnsi"/>
                <w:color w:val="000000" w:themeColor="text1"/>
              </w:rPr>
            </w:pPr>
            <w:r>
              <w:rPr>
                <w:rFonts w:cstheme="minorHAnsi"/>
                <w:color w:val="000000" w:themeColor="text1"/>
              </w:rPr>
              <w:lastRenderedPageBreak/>
              <w:t>Critical</w:t>
            </w:r>
          </w:p>
        </w:tc>
      </w:tr>
      <w:tr w:rsidR="00A32B91" w14:paraId="072725CC" w14:textId="77777777" w:rsidTr="00C83FEA">
        <w:tc>
          <w:tcPr>
            <w:tcW w:w="3116" w:type="dxa"/>
          </w:tcPr>
          <w:p w14:paraId="5707A3E8" w14:textId="596C17DC" w:rsidR="00A32B91" w:rsidRDefault="00A32B91" w:rsidP="00A32B91">
            <w:pPr>
              <w:suppressAutoHyphens/>
              <w:spacing w:after="0" w:line="240" w:lineRule="auto"/>
              <w:contextualSpacing/>
              <w:jc w:val="center"/>
              <w:rPr>
                <w:rFonts w:cstheme="minorHAnsi"/>
                <w:color w:val="000000" w:themeColor="text1"/>
              </w:rPr>
            </w:pPr>
            <w:r w:rsidRPr="00A32B91">
              <w:rPr>
                <w:rFonts w:cstheme="minorHAnsi"/>
                <w:color w:val="000000" w:themeColor="text1"/>
              </w:rPr>
              <w:t>spring-boot-2.2.4.RELEASE.jar</w:t>
            </w:r>
          </w:p>
        </w:tc>
        <w:tc>
          <w:tcPr>
            <w:tcW w:w="3117" w:type="dxa"/>
          </w:tcPr>
          <w:p w14:paraId="5B27D618" w14:textId="1DA5580F" w:rsidR="00A32B91" w:rsidRDefault="00A32B91" w:rsidP="00A32B91">
            <w:pPr>
              <w:suppressAutoHyphens/>
              <w:spacing w:after="0" w:line="240" w:lineRule="auto"/>
              <w:contextualSpacing/>
              <w:jc w:val="center"/>
              <w:rPr>
                <w:rFonts w:cstheme="minorHAnsi"/>
                <w:color w:val="000000" w:themeColor="text1"/>
              </w:rPr>
            </w:pPr>
            <w:r w:rsidRPr="00277FB0">
              <w:rPr>
                <w:rFonts w:ascii="Calibri" w:hAnsi="Calibri" w:cs="Calibri"/>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tc>
        <w:tc>
          <w:tcPr>
            <w:tcW w:w="3117" w:type="dxa"/>
          </w:tcPr>
          <w:p w14:paraId="224D3641" w14:textId="56C40DE9" w:rsidR="00A32B91" w:rsidRDefault="00A32B91" w:rsidP="00A32B91">
            <w:pPr>
              <w:suppressAutoHyphens/>
              <w:spacing w:after="0" w:line="240" w:lineRule="auto"/>
              <w:contextualSpacing/>
              <w:jc w:val="center"/>
              <w:rPr>
                <w:rFonts w:cstheme="minorHAnsi"/>
                <w:color w:val="000000" w:themeColor="text1"/>
              </w:rPr>
            </w:pPr>
            <w:r w:rsidRPr="00A82DE1">
              <w:rPr>
                <w:rFonts w:cstheme="minorHAnsi"/>
                <w:color w:val="000000" w:themeColor="text1"/>
              </w:rPr>
              <w:t>Critical</w:t>
            </w:r>
          </w:p>
        </w:tc>
      </w:tr>
      <w:tr w:rsidR="00A32B91" w14:paraId="5336BB4E" w14:textId="77777777" w:rsidTr="00C83FEA">
        <w:tc>
          <w:tcPr>
            <w:tcW w:w="3116" w:type="dxa"/>
          </w:tcPr>
          <w:p w14:paraId="46D46BB9" w14:textId="10DE8B5E" w:rsidR="00A32B91" w:rsidRDefault="00A32B91" w:rsidP="00A32B91">
            <w:pPr>
              <w:suppressAutoHyphens/>
              <w:spacing w:after="0" w:line="240" w:lineRule="auto"/>
              <w:contextualSpacing/>
              <w:jc w:val="center"/>
              <w:rPr>
                <w:rFonts w:cstheme="minorHAnsi"/>
                <w:color w:val="000000" w:themeColor="text1"/>
              </w:rPr>
            </w:pPr>
            <w:r w:rsidRPr="00A32B91">
              <w:rPr>
                <w:rFonts w:cstheme="minorHAnsi"/>
                <w:color w:val="000000" w:themeColor="text1"/>
              </w:rPr>
              <w:t>spring-boot-starter-web-2.2.4.RELEASE.jar</w:t>
            </w:r>
          </w:p>
        </w:tc>
        <w:tc>
          <w:tcPr>
            <w:tcW w:w="3117" w:type="dxa"/>
          </w:tcPr>
          <w:p w14:paraId="5E356921" w14:textId="39865194" w:rsidR="00A32B91" w:rsidRDefault="00A32B91" w:rsidP="00A32B91">
            <w:pPr>
              <w:suppressAutoHyphens/>
              <w:spacing w:after="0" w:line="240" w:lineRule="auto"/>
              <w:contextualSpacing/>
              <w:jc w:val="center"/>
              <w:rPr>
                <w:rFonts w:cstheme="minorHAnsi"/>
                <w:color w:val="000000" w:themeColor="text1"/>
              </w:rPr>
            </w:pPr>
            <w:r w:rsidRPr="00277FB0">
              <w:rPr>
                <w:rFonts w:ascii="Calibri" w:hAnsi="Calibri" w:cs="Calibri"/>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tc>
        <w:tc>
          <w:tcPr>
            <w:tcW w:w="3117" w:type="dxa"/>
          </w:tcPr>
          <w:p w14:paraId="420EF76C" w14:textId="3A567A7D" w:rsidR="00A32B91" w:rsidRDefault="00A32B91" w:rsidP="00A32B91">
            <w:pPr>
              <w:suppressAutoHyphens/>
              <w:spacing w:after="0" w:line="240" w:lineRule="auto"/>
              <w:contextualSpacing/>
              <w:jc w:val="center"/>
              <w:rPr>
                <w:rFonts w:cstheme="minorHAnsi"/>
                <w:color w:val="000000" w:themeColor="text1"/>
              </w:rPr>
            </w:pPr>
            <w:r w:rsidRPr="00A82DE1">
              <w:rPr>
                <w:rFonts w:cstheme="minorHAnsi"/>
                <w:color w:val="000000" w:themeColor="text1"/>
              </w:rPr>
              <w:t>Critical</w:t>
            </w:r>
          </w:p>
        </w:tc>
      </w:tr>
      <w:tr w:rsidR="00A32B91" w14:paraId="5A4617F6" w14:textId="77777777" w:rsidTr="00C83FEA">
        <w:tc>
          <w:tcPr>
            <w:tcW w:w="3116" w:type="dxa"/>
          </w:tcPr>
          <w:p w14:paraId="654B9909" w14:textId="407D4503" w:rsidR="00A32B91" w:rsidRDefault="00A32B91" w:rsidP="00A32B91">
            <w:pPr>
              <w:suppressAutoHyphens/>
              <w:spacing w:after="0" w:line="240" w:lineRule="auto"/>
              <w:contextualSpacing/>
              <w:jc w:val="center"/>
              <w:rPr>
                <w:rFonts w:cstheme="minorHAnsi"/>
                <w:color w:val="000000" w:themeColor="text1"/>
              </w:rPr>
            </w:pPr>
            <w:r w:rsidRPr="00A32B91">
              <w:rPr>
                <w:rFonts w:cstheme="minorHAnsi"/>
                <w:color w:val="000000" w:themeColor="text1"/>
              </w:rPr>
              <w:t>spring-core-5.2.3.RELEASE.jar</w:t>
            </w:r>
          </w:p>
        </w:tc>
        <w:tc>
          <w:tcPr>
            <w:tcW w:w="3117" w:type="dxa"/>
          </w:tcPr>
          <w:p w14:paraId="203ADA8B" w14:textId="17D1F759" w:rsidR="00A32B91" w:rsidRDefault="00A32B91" w:rsidP="00A32B91">
            <w:pPr>
              <w:suppressAutoHyphens/>
              <w:spacing w:after="0" w:line="240" w:lineRule="auto"/>
              <w:contextualSpacing/>
              <w:jc w:val="center"/>
              <w:rPr>
                <w:rFonts w:cstheme="minorHAnsi"/>
                <w:color w:val="000000" w:themeColor="text1"/>
              </w:rPr>
            </w:pPr>
            <w:r w:rsidRPr="00277FB0">
              <w:rPr>
                <w:rFonts w:ascii="Calibri" w:hAnsi="Calibri" w:cs="Calibri"/>
              </w:rPr>
              <w:t xml:space="preserve">A Spring MVC or Spring </w:t>
            </w:r>
            <w:proofErr w:type="spellStart"/>
            <w:r w:rsidRPr="00277FB0">
              <w:rPr>
                <w:rFonts w:ascii="Calibri" w:hAnsi="Calibri" w:cs="Calibri"/>
              </w:rPr>
              <w:t>WebFlux</w:t>
            </w:r>
            <w:proofErr w:type="spellEnd"/>
            <w:r w:rsidRPr="00277FB0">
              <w:rPr>
                <w:rFonts w:ascii="Calibri" w:hAnsi="Calibri" w:cs="Calibri"/>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tc>
        <w:tc>
          <w:tcPr>
            <w:tcW w:w="3117" w:type="dxa"/>
          </w:tcPr>
          <w:p w14:paraId="0CDECC08" w14:textId="22A5D4E5" w:rsidR="00A32B91" w:rsidRDefault="00A32B91" w:rsidP="00A32B91">
            <w:pPr>
              <w:suppressAutoHyphens/>
              <w:spacing w:after="0" w:line="240" w:lineRule="auto"/>
              <w:contextualSpacing/>
              <w:jc w:val="center"/>
              <w:rPr>
                <w:rFonts w:cstheme="minorHAnsi"/>
                <w:color w:val="000000" w:themeColor="text1"/>
              </w:rPr>
            </w:pPr>
            <w:r w:rsidRPr="00A82DE1">
              <w:rPr>
                <w:rFonts w:cstheme="minorHAnsi"/>
                <w:color w:val="000000" w:themeColor="text1"/>
              </w:rPr>
              <w:t>Critical</w:t>
            </w:r>
          </w:p>
        </w:tc>
      </w:tr>
      <w:tr w:rsidR="00A32B91" w14:paraId="48A63FE2" w14:textId="77777777" w:rsidTr="00A32B91">
        <w:tc>
          <w:tcPr>
            <w:tcW w:w="3116" w:type="dxa"/>
          </w:tcPr>
          <w:p w14:paraId="0A250720" w14:textId="5D507CBF" w:rsidR="00A32B91" w:rsidRDefault="00A32B91" w:rsidP="00A32B91">
            <w:pPr>
              <w:suppressAutoHyphens/>
              <w:spacing w:after="0" w:line="240" w:lineRule="auto"/>
              <w:contextualSpacing/>
              <w:jc w:val="center"/>
              <w:rPr>
                <w:rFonts w:cstheme="minorHAnsi"/>
                <w:color w:val="000000" w:themeColor="text1"/>
              </w:rPr>
            </w:pPr>
            <w:r w:rsidRPr="00A32B91">
              <w:rPr>
                <w:rFonts w:cstheme="minorHAnsi"/>
                <w:color w:val="000000" w:themeColor="text1"/>
              </w:rPr>
              <w:lastRenderedPageBreak/>
              <w:t>spring-expression-5.2.3.RELEASE.jar</w:t>
            </w:r>
          </w:p>
        </w:tc>
        <w:tc>
          <w:tcPr>
            <w:tcW w:w="3117" w:type="dxa"/>
          </w:tcPr>
          <w:p w14:paraId="498F108B" w14:textId="066AE2AE" w:rsidR="00A32B91" w:rsidRDefault="00A32B91" w:rsidP="00A32B91">
            <w:pPr>
              <w:suppressAutoHyphens/>
              <w:spacing w:after="0" w:line="240" w:lineRule="auto"/>
              <w:contextualSpacing/>
              <w:jc w:val="center"/>
              <w:rPr>
                <w:rFonts w:cstheme="minorHAnsi"/>
                <w:color w:val="000000" w:themeColor="text1"/>
              </w:rPr>
            </w:pPr>
            <w:r w:rsidRPr="00277FB0">
              <w:rPr>
                <w:rFonts w:ascii="Calibri" w:hAnsi="Calibri" w:cs="Calibri"/>
              </w:rPr>
              <w:t xml:space="preserve">A Spring MVC or Spring </w:t>
            </w:r>
            <w:proofErr w:type="spellStart"/>
            <w:r w:rsidRPr="00277FB0">
              <w:rPr>
                <w:rFonts w:ascii="Calibri" w:hAnsi="Calibri" w:cs="Calibri"/>
              </w:rPr>
              <w:t>WebFlux</w:t>
            </w:r>
            <w:proofErr w:type="spellEnd"/>
            <w:r w:rsidRPr="00277FB0">
              <w:rPr>
                <w:rFonts w:ascii="Calibri" w:hAnsi="Calibri" w:cs="Calibri"/>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tc>
        <w:tc>
          <w:tcPr>
            <w:tcW w:w="3117" w:type="dxa"/>
          </w:tcPr>
          <w:p w14:paraId="107A8E00" w14:textId="4EE5139B" w:rsidR="00A32B91" w:rsidRDefault="00A32B91" w:rsidP="00A32B91">
            <w:pPr>
              <w:suppressAutoHyphens/>
              <w:spacing w:after="0" w:line="240" w:lineRule="auto"/>
              <w:contextualSpacing/>
              <w:jc w:val="center"/>
              <w:rPr>
                <w:rFonts w:cstheme="minorHAnsi"/>
                <w:color w:val="000000" w:themeColor="text1"/>
              </w:rPr>
            </w:pPr>
            <w:r w:rsidRPr="00A82DE1">
              <w:rPr>
                <w:rFonts w:cstheme="minorHAnsi"/>
                <w:color w:val="000000" w:themeColor="text1"/>
              </w:rPr>
              <w:t>Critical</w:t>
            </w:r>
          </w:p>
        </w:tc>
      </w:tr>
      <w:tr w:rsidR="00A32B91" w14:paraId="637AB211" w14:textId="77777777" w:rsidTr="00A32B91">
        <w:tc>
          <w:tcPr>
            <w:tcW w:w="3116" w:type="dxa"/>
          </w:tcPr>
          <w:p w14:paraId="2CEDAF8C" w14:textId="02691524" w:rsidR="00A32B91" w:rsidRDefault="00A32B91" w:rsidP="00A32B91">
            <w:pPr>
              <w:suppressAutoHyphens/>
              <w:spacing w:after="0" w:line="240" w:lineRule="auto"/>
              <w:contextualSpacing/>
              <w:jc w:val="center"/>
              <w:rPr>
                <w:rFonts w:cstheme="minorHAnsi"/>
                <w:color w:val="000000" w:themeColor="text1"/>
              </w:rPr>
            </w:pPr>
            <w:r w:rsidRPr="00A32B91">
              <w:rPr>
                <w:rFonts w:cstheme="minorHAnsi"/>
                <w:color w:val="000000" w:themeColor="text1"/>
              </w:rPr>
              <w:t>spring-web-5.2.3.RELEASE.jar</w:t>
            </w:r>
          </w:p>
        </w:tc>
        <w:tc>
          <w:tcPr>
            <w:tcW w:w="3117" w:type="dxa"/>
          </w:tcPr>
          <w:p w14:paraId="35745DA9" w14:textId="3432B42E" w:rsidR="00A32B91" w:rsidRDefault="00A32B91" w:rsidP="00A32B91">
            <w:pPr>
              <w:suppressAutoHyphens/>
              <w:spacing w:after="0" w:line="240" w:lineRule="auto"/>
              <w:contextualSpacing/>
              <w:jc w:val="center"/>
              <w:rPr>
                <w:rFonts w:cstheme="minorHAnsi"/>
                <w:color w:val="000000" w:themeColor="text1"/>
              </w:rPr>
            </w:pPr>
            <w:r w:rsidRPr="00277FB0">
              <w:rPr>
                <w:rFonts w:ascii="Calibri" w:hAnsi="Calibri" w:cs="Calibri"/>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tc>
        <w:tc>
          <w:tcPr>
            <w:tcW w:w="3117" w:type="dxa"/>
          </w:tcPr>
          <w:p w14:paraId="4C39E107" w14:textId="452E06E9" w:rsidR="00A32B91" w:rsidRDefault="00A32B91" w:rsidP="00A32B91">
            <w:pPr>
              <w:suppressAutoHyphens/>
              <w:spacing w:after="0" w:line="240" w:lineRule="auto"/>
              <w:contextualSpacing/>
              <w:jc w:val="center"/>
              <w:rPr>
                <w:rFonts w:cstheme="minorHAnsi"/>
                <w:color w:val="000000" w:themeColor="text1"/>
              </w:rPr>
            </w:pPr>
            <w:r w:rsidRPr="00A82DE1">
              <w:rPr>
                <w:rFonts w:cstheme="minorHAnsi"/>
                <w:color w:val="000000" w:themeColor="text1"/>
              </w:rPr>
              <w:t>Critical</w:t>
            </w:r>
          </w:p>
        </w:tc>
      </w:tr>
      <w:tr w:rsidR="00A32B91" w14:paraId="0F97E3E7" w14:textId="77777777" w:rsidTr="00A32B91">
        <w:tc>
          <w:tcPr>
            <w:tcW w:w="3116" w:type="dxa"/>
          </w:tcPr>
          <w:p w14:paraId="750E1EEC" w14:textId="2CDE0DFD" w:rsidR="00A32B91" w:rsidRDefault="00A32B91" w:rsidP="00A32B91">
            <w:pPr>
              <w:suppressAutoHyphens/>
              <w:spacing w:after="0" w:line="240" w:lineRule="auto"/>
              <w:contextualSpacing/>
              <w:jc w:val="center"/>
              <w:rPr>
                <w:rFonts w:cstheme="minorHAnsi"/>
                <w:color w:val="000000" w:themeColor="text1"/>
              </w:rPr>
            </w:pPr>
            <w:r w:rsidRPr="00A32B91">
              <w:rPr>
                <w:rFonts w:cstheme="minorHAnsi"/>
                <w:color w:val="000000" w:themeColor="text1"/>
              </w:rPr>
              <w:t>spring-webmvc-5.2.3.RELEASE.jar</w:t>
            </w:r>
          </w:p>
        </w:tc>
        <w:tc>
          <w:tcPr>
            <w:tcW w:w="3117" w:type="dxa"/>
          </w:tcPr>
          <w:p w14:paraId="1310F8C7" w14:textId="77777777" w:rsidR="00A32B91" w:rsidRPr="00277FB0" w:rsidRDefault="00A32B91" w:rsidP="00A32B91">
            <w:pPr>
              <w:suppressAutoHyphens/>
              <w:contextualSpacing/>
              <w:jc w:val="center"/>
              <w:rPr>
                <w:rFonts w:ascii="Calibri" w:hAnsi="Calibri" w:cs="Calibri"/>
              </w:rPr>
            </w:pPr>
            <w:r w:rsidRPr="00277FB0">
              <w:rPr>
                <w:rFonts w:ascii="Calibri" w:hAnsi="Calibri" w:cs="Calibri"/>
              </w:rPr>
              <w:t xml:space="preserve">A Spring MVC or Spring </w:t>
            </w:r>
            <w:proofErr w:type="spellStart"/>
            <w:r w:rsidRPr="00277FB0">
              <w:rPr>
                <w:rFonts w:ascii="Calibri" w:hAnsi="Calibri" w:cs="Calibri"/>
              </w:rPr>
              <w:t>WebFlux</w:t>
            </w:r>
            <w:proofErr w:type="spellEnd"/>
            <w:r w:rsidRPr="00277FB0">
              <w:rPr>
                <w:rFonts w:ascii="Calibri" w:hAnsi="Calibri" w:cs="Calibri"/>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w:t>
            </w:r>
            <w:r w:rsidRPr="00277FB0">
              <w:rPr>
                <w:rFonts w:ascii="Calibri" w:hAnsi="Calibri" w:cs="Calibri"/>
              </w:rPr>
              <w:lastRenderedPageBreak/>
              <w:t>general, and there may be other ways to exploit it.</w:t>
            </w:r>
          </w:p>
          <w:p w14:paraId="39C54164" w14:textId="77777777" w:rsidR="00A32B91" w:rsidRDefault="00A32B91" w:rsidP="00A32B91">
            <w:pPr>
              <w:suppressAutoHyphens/>
              <w:spacing w:after="0" w:line="240" w:lineRule="auto"/>
              <w:contextualSpacing/>
              <w:jc w:val="center"/>
              <w:rPr>
                <w:rFonts w:cstheme="minorHAnsi"/>
                <w:color w:val="000000" w:themeColor="text1"/>
              </w:rPr>
            </w:pPr>
          </w:p>
        </w:tc>
        <w:tc>
          <w:tcPr>
            <w:tcW w:w="3117" w:type="dxa"/>
          </w:tcPr>
          <w:p w14:paraId="5F6A6454" w14:textId="11CBFE2D" w:rsidR="00A32B91" w:rsidRDefault="00A32B91" w:rsidP="00A32B91">
            <w:pPr>
              <w:suppressAutoHyphens/>
              <w:spacing w:after="0" w:line="240" w:lineRule="auto"/>
              <w:contextualSpacing/>
              <w:jc w:val="center"/>
              <w:rPr>
                <w:rFonts w:cstheme="minorHAnsi"/>
                <w:color w:val="000000" w:themeColor="text1"/>
              </w:rPr>
            </w:pPr>
            <w:r w:rsidRPr="00A82DE1">
              <w:rPr>
                <w:rFonts w:cstheme="minorHAnsi"/>
                <w:color w:val="000000" w:themeColor="text1"/>
              </w:rPr>
              <w:lastRenderedPageBreak/>
              <w:t>Critical</w:t>
            </w:r>
          </w:p>
        </w:tc>
      </w:tr>
      <w:tr w:rsidR="00A32B91" w14:paraId="129E6857" w14:textId="77777777" w:rsidTr="00A32B91">
        <w:tc>
          <w:tcPr>
            <w:tcW w:w="3116" w:type="dxa"/>
          </w:tcPr>
          <w:p w14:paraId="510ED249" w14:textId="274172DF" w:rsidR="00A32B91" w:rsidRDefault="00A32B91" w:rsidP="00A32B91">
            <w:pPr>
              <w:suppressAutoHyphens/>
              <w:spacing w:after="0" w:line="240" w:lineRule="auto"/>
              <w:contextualSpacing/>
              <w:jc w:val="center"/>
              <w:rPr>
                <w:rFonts w:cstheme="minorHAnsi"/>
                <w:color w:val="000000" w:themeColor="text1"/>
              </w:rPr>
            </w:pPr>
            <w:r w:rsidRPr="00A32B91">
              <w:rPr>
                <w:rFonts w:cstheme="minorHAnsi"/>
                <w:color w:val="000000" w:themeColor="text1"/>
              </w:rPr>
              <w:t>tomcat-embed-core-9.0.30.jar</w:t>
            </w:r>
          </w:p>
        </w:tc>
        <w:tc>
          <w:tcPr>
            <w:tcW w:w="3117" w:type="dxa"/>
          </w:tcPr>
          <w:p w14:paraId="7C9D6C7F" w14:textId="77777777" w:rsidR="00A32B91" w:rsidRPr="00277FB0" w:rsidRDefault="00A32B91" w:rsidP="00A32B91">
            <w:pPr>
              <w:suppressAutoHyphens/>
              <w:contextualSpacing/>
              <w:jc w:val="center"/>
              <w:rPr>
                <w:rFonts w:ascii="Calibri" w:hAnsi="Calibri" w:cs="Calibri"/>
              </w:rPr>
            </w:pPr>
            <w:r w:rsidRPr="00277FB0">
              <w:rPr>
                <w:rFonts w:ascii="Calibri" w:hAnsi="Calibri" w:cs="Calibri"/>
              </w:rPr>
              <w:t xml:space="preserve">When using the Apache </w:t>
            </w:r>
            <w:proofErr w:type="spellStart"/>
            <w:r w:rsidRPr="00277FB0">
              <w:rPr>
                <w:rFonts w:ascii="Calibri" w:hAnsi="Calibri" w:cs="Calibri"/>
              </w:rPr>
              <w:t>JServ</w:t>
            </w:r>
            <w:proofErr w:type="spellEnd"/>
            <w:r w:rsidRPr="00277FB0">
              <w:rPr>
                <w:rFonts w:ascii="Calibri" w:hAnsi="Calibri" w:cs="Calibri"/>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w:t>
            </w:r>
            <w:r w:rsidRPr="00277FB0">
              <w:rPr>
                <w:rFonts w:ascii="Calibri" w:hAnsi="Calibri" w:cs="Calibri"/>
              </w:rPr>
              <w:lastRenderedPageBreak/>
              <w:t xml:space="preserve">AJP port is accessible to untrusted users. Users wishing to take a </w:t>
            </w:r>
            <w:proofErr w:type="spellStart"/>
            <w:r w:rsidRPr="00277FB0">
              <w:rPr>
                <w:rFonts w:ascii="Calibri" w:hAnsi="Calibri" w:cs="Calibri"/>
              </w:rPr>
              <w:t>defence</w:t>
            </w:r>
            <w:proofErr w:type="spellEnd"/>
            <w:r w:rsidRPr="00277FB0">
              <w:rPr>
                <w:rFonts w:ascii="Calibri" w:hAnsi="Calibri" w:cs="Calibri"/>
              </w:rPr>
              <w:t>-in-depth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40A60B4B" w14:textId="77777777" w:rsidR="00A32B91" w:rsidRDefault="00A32B91" w:rsidP="00A32B91">
            <w:pPr>
              <w:suppressAutoHyphens/>
              <w:spacing w:after="0" w:line="240" w:lineRule="auto"/>
              <w:contextualSpacing/>
              <w:jc w:val="center"/>
              <w:rPr>
                <w:rFonts w:cstheme="minorHAnsi"/>
                <w:color w:val="000000" w:themeColor="text1"/>
              </w:rPr>
            </w:pPr>
          </w:p>
        </w:tc>
        <w:tc>
          <w:tcPr>
            <w:tcW w:w="3117" w:type="dxa"/>
          </w:tcPr>
          <w:p w14:paraId="3D0C0EBE" w14:textId="59E2BC8B" w:rsidR="00A32B91" w:rsidRDefault="00A32B91" w:rsidP="00A32B91">
            <w:pPr>
              <w:suppressAutoHyphens/>
              <w:spacing w:after="0" w:line="240" w:lineRule="auto"/>
              <w:contextualSpacing/>
              <w:jc w:val="center"/>
              <w:rPr>
                <w:rFonts w:cstheme="minorHAnsi"/>
                <w:color w:val="000000" w:themeColor="text1"/>
              </w:rPr>
            </w:pPr>
            <w:r w:rsidRPr="00A82DE1">
              <w:rPr>
                <w:rFonts w:cstheme="minorHAnsi"/>
                <w:color w:val="000000" w:themeColor="text1"/>
              </w:rPr>
              <w:lastRenderedPageBreak/>
              <w:t>Critical</w:t>
            </w:r>
          </w:p>
        </w:tc>
      </w:tr>
      <w:tr w:rsidR="00A32B91" w14:paraId="2392F29E" w14:textId="77777777" w:rsidTr="00A32B91">
        <w:tc>
          <w:tcPr>
            <w:tcW w:w="3116" w:type="dxa"/>
          </w:tcPr>
          <w:p w14:paraId="621598DC" w14:textId="271B4772" w:rsidR="00A32B91" w:rsidRDefault="00A32B91" w:rsidP="00A32B91">
            <w:pPr>
              <w:suppressAutoHyphens/>
              <w:spacing w:after="0" w:line="240" w:lineRule="auto"/>
              <w:contextualSpacing/>
              <w:jc w:val="center"/>
              <w:rPr>
                <w:rFonts w:cstheme="minorHAnsi"/>
                <w:color w:val="000000" w:themeColor="text1"/>
              </w:rPr>
            </w:pPr>
            <w:r w:rsidRPr="00A32B91">
              <w:rPr>
                <w:rFonts w:cstheme="minorHAnsi"/>
                <w:color w:val="000000" w:themeColor="text1"/>
              </w:rPr>
              <w:t>tomcat-embed-websocket-9.0.30.jar</w:t>
            </w:r>
          </w:p>
        </w:tc>
        <w:tc>
          <w:tcPr>
            <w:tcW w:w="3117" w:type="dxa"/>
          </w:tcPr>
          <w:p w14:paraId="0F33D186" w14:textId="77777777" w:rsidR="00A32B91" w:rsidRPr="00277FB0" w:rsidRDefault="00A32B91" w:rsidP="00A32B91">
            <w:pPr>
              <w:suppressAutoHyphens/>
              <w:contextualSpacing/>
              <w:jc w:val="center"/>
              <w:rPr>
                <w:rFonts w:ascii="Calibri" w:hAnsi="Calibri" w:cs="Calibri"/>
              </w:rPr>
            </w:pPr>
            <w:r w:rsidRPr="00277FB0">
              <w:rPr>
                <w:rFonts w:ascii="Calibri" w:hAnsi="Calibri" w:cs="Calibri"/>
              </w:rPr>
              <w:t xml:space="preserve">When using the Apache </w:t>
            </w:r>
            <w:proofErr w:type="spellStart"/>
            <w:r w:rsidRPr="00277FB0">
              <w:rPr>
                <w:rFonts w:ascii="Calibri" w:hAnsi="Calibri" w:cs="Calibri"/>
              </w:rPr>
              <w:t>JServ</w:t>
            </w:r>
            <w:proofErr w:type="spellEnd"/>
            <w:r w:rsidRPr="00277FB0">
              <w:rPr>
                <w:rFonts w:ascii="Calibri" w:hAnsi="Calibri" w:cs="Calibri"/>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w:t>
            </w:r>
            <w:r w:rsidRPr="00277FB0">
              <w:rPr>
                <w:rFonts w:ascii="Calibri" w:hAnsi="Calibri" w:cs="Calibri"/>
              </w:rPr>
              <w:lastRenderedPageBreak/>
              <w:t xml:space="preserve">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277FB0">
              <w:rPr>
                <w:rFonts w:ascii="Calibri" w:hAnsi="Calibri" w:cs="Calibri"/>
              </w:rPr>
              <w:t>defence</w:t>
            </w:r>
            <w:proofErr w:type="spellEnd"/>
            <w:r w:rsidRPr="00277FB0">
              <w:rPr>
                <w:rFonts w:ascii="Calibri" w:hAnsi="Calibri" w:cs="Calibri"/>
              </w:rPr>
              <w:t>-in-depth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71962628" w14:textId="77777777" w:rsidR="00A32B91" w:rsidRDefault="00A32B91" w:rsidP="00A32B91">
            <w:pPr>
              <w:suppressAutoHyphens/>
              <w:spacing w:after="0" w:line="240" w:lineRule="auto"/>
              <w:contextualSpacing/>
              <w:jc w:val="center"/>
              <w:rPr>
                <w:rFonts w:cstheme="minorHAnsi"/>
                <w:color w:val="000000" w:themeColor="text1"/>
              </w:rPr>
            </w:pPr>
          </w:p>
        </w:tc>
        <w:tc>
          <w:tcPr>
            <w:tcW w:w="3117" w:type="dxa"/>
          </w:tcPr>
          <w:p w14:paraId="2842BE80" w14:textId="6A68032D" w:rsidR="00A32B91" w:rsidRDefault="00A32B91" w:rsidP="00A32B91">
            <w:pPr>
              <w:suppressAutoHyphens/>
              <w:spacing w:after="0" w:line="240" w:lineRule="auto"/>
              <w:contextualSpacing/>
              <w:jc w:val="center"/>
              <w:rPr>
                <w:rFonts w:cstheme="minorHAnsi"/>
                <w:color w:val="000000" w:themeColor="text1"/>
              </w:rPr>
            </w:pPr>
            <w:r w:rsidRPr="00A82DE1">
              <w:rPr>
                <w:rFonts w:cstheme="minorHAnsi"/>
                <w:color w:val="000000" w:themeColor="text1"/>
              </w:rPr>
              <w:lastRenderedPageBreak/>
              <w:t>Critical</w:t>
            </w:r>
          </w:p>
        </w:tc>
      </w:tr>
    </w:tbl>
    <w:p w14:paraId="1E32240A" w14:textId="605DAEFB"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71B403D7" w:rsidR="322AA2CB" w:rsidRPr="000B05B1" w:rsidRDefault="00C01C4D" w:rsidP="00DC5AB3">
      <w:pPr>
        <w:suppressAutoHyphens/>
        <w:spacing w:after="0" w:line="240" w:lineRule="auto"/>
        <w:contextualSpacing/>
        <w:rPr>
          <w:rFonts w:cstheme="minorHAnsi"/>
        </w:rPr>
      </w:pPr>
      <w:r>
        <w:rPr>
          <w:rFonts w:cstheme="minorHAnsi"/>
          <w:color w:val="000000" w:themeColor="text1"/>
        </w:rPr>
        <w:t xml:space="preserve">     Following the manual review and static testing report, there are several steps to mitigate the identified vulnerabilities for Artemis </w:t>
      </w:r>
      <w:proofErr w:type="spellStart"/>
      <w:r>
        <w:rPr>
          <w:rFonts w:cstheme="minorHAnsi"/>
          <w:color w:val="000000" w:themeColor="text1"/>
        </w:rPr>
        <w:t>Financial’s</w:t>
      </w:r>
      <w:proofErr w:type="spellEnd"/>
      <w:r>
        <w:rPr>
          <w:rFonts w:cstheme="minorHAnsi"/>
          <w:color w:val="000000" w:themeColor="text1"/>
        </w:rPr>
        <w:t xml:space="preserve"> software application. To start, it was identified that there are hard coded credentials in the DocData.java file. These hardcoded credentials should be </w:t>
      </w:r>
      <w:r>
        <w:rPr>
          <w:rFonts w:cstheme="minorHAnsi"/>
          <w:color w:val="000000" w:themeColor="text1"/>
        </w:rPr>
        <w:lastRenderedPageBreak/>
        <w:t xml:space="preserve">removed and a configuration management tool should be used to load the credentials during the runtime. Regarding insecure API endpoints, authentication should be implemented </w:t>
      </w:r>
      <w:r w:rsidR="00477CAF">
        <w:rPr>
          <w:rFonts w:cstheme="minorHAnsi"/>
          <w:color w:val="000000" w:themeColor="text1"/>
        </w:rPr>
        <w:t xml:space="preserve">to ensure endpoints are protected. For the lack of input validation, input validation should be integrated into the application. There was unencrypted sensitive data found in the customer.java file which should be encrypted when in rest and when being transmitted. This should be done with encryption algorithms and transmissions should occur via SSL. Improper error handling was another vulnerability identified that can be addressed with proper logging mechanisms being implemented and by making error messages more detailed rather than being very generic. With the static test, there were several outdated libraries identified which can be improved with updated libraries and frequent audits to ensure that the most up to date libraries are in place.  </w:t>
      </w:r>
      <w:r w:rsidR="00930707">
        <w:rPr>
          <w:rFonts w:cstheme="minorHAnsi"/>
          <w:color w:val="000000" w:themeColor="text1"/>
        </w:rPr>
        <w:t xml:space="preserve">Additionally, there is a lack of data authentication which can be mitigated with a requirement for authentication tokens to prevent unauthorized access to endpoints.  </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4E338" w14:textId="77777777" w:rsidR="003F5891" w:rsidRDefault="003F5891" w:rsidP="002F3F84">
      <w:r>
        <w:separator/>
      </w:r>
    </w:p>
  </w:endnote>
  <w:endnote w:type="continuationSeparator" w:id="0">
    <w:p w14:paraId="0686361F" w14:textId="77777777" w:rsidR="003F5891" w:rsidRDefault="003F5891" w:rsidP="002F3F84">
      <w:r>
        <w:continuationSeparator/>
      </w:r>
    </w:p>
  </w:endnote>
  <w:endnote w:type="continuationNotice" w:id="1">
    <w:p w14:paraId="00C1F97C" w14:textId="77777777" w:rsidR="003F5891" w:rsidRDefault="003F58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4E399" w14:textId="77777777" w:rsidR="003F5891" w:rsidRDefault="003F5891" w:rsidP="002F3F84">
      <w:r>
        <w:separator/>
      </w:r>
    </w:p>
  </w:footnote>
  <w:footnote w:type="continuationSeparator" w:id="0">
    <w:p w14:paraId="1EC51727" w14:textId="77777777" w:rsidR="003F5891" w:rsidRDefault="003F5891" w:rsidP="002F3F84">
      <w:r>
        <w:continuationSeparator/>
      </w:r>
    </w:p>
  </w:footnote>
  <w:footnote w:type="continuationNotice" w:id="1">
    <w:p w14:paraId="060A306F" w14:textId="77777777" w:rsidR="003F5891" w:rsidRDefault="003F58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B489D"/>
    <w:rsid w:val="000D2A1B"/>
    <w:rsid w:val="000D4B1E"/>
    <w:rsid w:val="00113667"/>
    <w:rsid w:val="001240EF"/>
    <w:rsid w:val="00125FEF"/>
    <w:rsid w:val="0013182C"/>
    <w:rsid w:val="00133FAD"/>
    <w:rsid w:val="0016475A"/>
    <w:rsid w:val="001650C9"/>
    <w:rsid w:val="00173CC0"/>
    <w:rsid w:val="00187548"/>
    <w:rsid w:val="001A0D5C"/>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3D4A"/>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2D68"/>
    <w:rsid w:val="003F32E7"/>
    <w:rsid w:val="003F4787"/>
    <w:rsid w:val="003F5891"/>
    <w:rsid w:val="003F695D"/>
    <w:rsid w:val="004079F2"/>
    <w:rsid w:val="004333E0"/>
    <w:rsid w:val="004609FD"/>
    <w:rsid w:val="00460DE5"/>
    <w:rsid w:val="0046151B"/>
    <w:rsid w:val="00462F70"/>
    <w:rsid w:val="00477CAF"/>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1371"/>
    <w:rsid w:val="0058528C"/>
    <w:rsid w:val="005A0DB2"/>
    <w:rsid w:val="005A6070"/>
    <w:rsid w:val="005A7C7F"/>
    <w:rsid w:val="005C593C"/>
    <w:rsid w:val="005F574E"/>
    <w:rsid w:val="00611507"/>
    <w:rsid w:val="00633225"/>
    <w:rsid w:val="006955A1"/>
    <w:rsid w:val="006B66FE"/>
    <w:rsid w:val="006B75EE"/>
    <w:rsid w:val="006C197D"/>
    <w:rsid w:val="006C3269"/>
    <w:rsid w:val="006D63F0"/>
    <w:rsid w:val="006F2F77"/>
    <w:rsid w:val="00700D10"/>
    <w:rsid w:val="00701A84"/>
    <w:rsid w:val="007033DB"/>
    <w:rsid w:val="00705D42"/>
    <w:rsid w:val="007205AF"/>
    <w:rsid w:val="007415E6"/>
    <w:rsid w:val="00760100"/>
    <w:rsid w:val="007617B2"/>
    <w:rsid w:val="00761B04"/>
    <w:rsid w:val="00776757"/>
    <w:rsid w:val="0078046E"/>
    <w:rsid w:val="007805E5"/>
    <w:rsid w:val="007C30A7"/>
    <w:rsid w:val="007C4CA8"/>
    <w:rsid w:val="007E5EA6"/>
    <w:rsid w:val="007F6262"/>
    <w:rsid w:val="00801F57"/>
    <w:rsid w:val="008062FD"/>
    <w:rsid w:val="00811600"/>
    <w:rsid w:val="00812410"/>
    <w:rsid w:val="008162CD"/>
    <w:rsid w:val="00841BCB"/>
    <w:rsid w:val="00844851"/>
    <w:rsid w:val="00847593"/>
    <w:rsid w:val="00861EC1"/>
    <w:rsid w:val="008E7E10"/>
    <w:rsid w:val="008F26B4"/>
    <w:rsid w:val="008F3828"/>
    <w:rsid w:val="0090104E"/>
    <w:rsid w:val="00921C2E"/>
    <w:rsid w:val="009279EB"/>
    <w:rsid w:val="00930707"/>
    <w:rsid w:val="00940B1A"/>
    <w:rsid w:val="00944D65"/>
    <w:rsid w:val="00966538"/>
    <w:rsid w:val="009714E8"/>
    <w:rsid w:val="00974AE3"/>
    <w:rsid w:val="009774F3"/>
    <w:rsid w:val="00985428"/>
    <w:rsid w:val="009B0AA5"/>
    <w:rsid w:val="009B1496"/>
    <w:rsid w:val="009C11B9"/>
    <w:rsid w:val="009C6202"/>
    <w:rsid w:val="00A12BCB"/>
    <w:rsid w:val="00A32B91"/>
    <w:rsid w:val="00A36CDD"/>
    <w:rsid w:val="00A45B2C"/>
    <w:rsid w:val="00A472D7"/>
    <w:rsid w:val="00A57A92"/>
    <w:rsid w:val="00A71C4B"/>
    <w:rsid w:val="00A728D4"/>
    <w:rsid w:val="00A9068B"/>
    <w:rsid w:val="00AE28C6"/>
    <w:rsid w:val="00AE5B33"/>
    <w:rsid w:val="00AF0D92"/>
    <w:rsid w:val="00AF1198"/>
    <w:rsid w:val="00AF4C03"/>
    <w:rsid w:val="00B03C25"/>
    <w:rsid w:val="00B1117F"/>
    <w:rsid w:val="00B1598A"/>
    <w:rsid w:val="00B1648E"/>
    <w:rsid w:val="00B17C03"/>
    <w:rsid w:val="00B20F52"/>
    <w:rsid w:val="00B30105"/>
    <w:rsid w:val="00B30A42"/>
    <w:rsid w:val="00B31D4B"/>
    <w:rsid w:val="00B35185"/>
    <w:rsid w:val="00B46BAB"/>
    <w:rsid w:val="00B50257"/>
    <w:rsid w:val="00B50C83"/>
    <w:rsid w:val="00B66A6E"/>
    <w:rsid w:val="00B70EF1"/>
    <w:rsid w:val="00BB1033"/>
    <w:rsid w:val="00BD4019"/>
    <w:rsid w:val="00BE22B6"/>
    <w:rsid w:val="00BE5AC6"/>
    <w:rsid w:val="00BF2E4C"/>
    <w:rsid w:val="00BF4E7E"/>
    <w:rsid w:val="00C01C4D"/>
    <w:rsid w:val="00C06A29"/>
    <w:rsid w:val="00C40227"/>
    <w:rsid w:val="00C41B36"/>
    <w:rsid w:val="00C56FC2"/>
    <w:rsid w:val="00C670A3"/>
    <w:rsid w:val="00C8056A"/>
    <w:rsid w:val="00C83FEA"/>
    <w:rsid w:val="00C94751"/>
    <w:rsid w:val="00CB16D1"/>
    <w:rsid w:val="00CB2008"/>
    <w:rsid w:val="00CD3D98"/>
    <w:rsid w:val="00CD774B"/>
    <w:rsid w:val="00CE44E9"/>
    <w:rsid w:val="00CF0E92"/>
    <w:rsid w:val="00D000D3"/>
    <w:rsid w:val="00D1075E"/>
    <w:rsid w:val="00D11EFC"/>
    <w:rsid w:val="00D17773"/>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B2BEB"/>
    <w:rsid w:val="00EE3EAE"/>
    <w:rsid w:val="00F053DB"/>
    <w:rsid w:val="00F143F0"/>
    <w:rsid w:val="00F20525"/>
    <w:rsid w:val="00F22275"/>
    <w:rsid w:val="00F41864"/>
    <w:rsid w:val="00F66C9E"/>
    <w:rsid w:val="00F67F76"/>
    <w:rsid w:val="00F908A6"/>
    <w:rsid w:val="00FA29B4"/>
    <w:rsid w:val="00FA58FA"/>
    <w:rsid w:val="00FB619A"/>
    <w:rsid w:val="00FC6CE7"/>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A32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8954456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886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10</Pages>
  <Words>2597</Words>
  <Characters>14804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Tyler Doupe</cp:lastModifiedBy>
  <cp:revision>21</cp:revision>
  <dcterms:created xsi:type="dcterms:W3CDTF">2024-02-07T05:59:00Z</dcterms:created>
  <dcterms:modified xsi:type="dcterms:W3CDTF">2024-09-22T06:04:00Z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