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32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/>
        </w:rPr>
        <w:t>一、填空题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可用E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与U关系来判断直流电机的运行状态，当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>_     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时为电动机状态，当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时为发电机状态。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单迭和单波绕组，极对数均为p时，并联支路数分别是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直流电动机的起动方法有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>_     _   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         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变压器铁心导磁性能越好，其励磁电抗越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>__  ___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，励磁电流越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>__ ___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。(填大或小)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在直流电机发电运行时，电磁转矩和电枢旋转方向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，电枢电势Ea和电枢电流Ia方向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_     _ __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。在直流电机电动运行时，电磁转矩和电枢旋转方向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，电枢电势Ea和电枢电流Ia方向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三相异步电机转差率为S，当s＜0是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运行方式；当0＜s＜1是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运行方式；当s＞1时是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运行方式。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异步电动机的调速方法有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_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u w:val="single"/>
        </w:rPr>
        <w:t xml:space="preserve"> __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三种。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直流发电机的励磁方有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直流电动机在负载不变时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 此时效率最高。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变压器的空载实验主要测量___________ 阻抗，而短路实验主要测量___________阻抗。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一台6极三相异步电动机接于50HZ的三相对称电源；电机的同步转速是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r/min。 若s=0.05，则此时转子转速为_______r/min，定子旋转磁势相对于转子的转速为_______r/min。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直流发电机电枢电动势Ea与电流Ia方向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 电磁转矩Te与转速n方向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异步电机的启动瞬间转差率为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，理想空载运行转差率为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，制动状态转差率为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直流电机负载运行时，其气隙磁场主要由__________磁场和__________磁场叠加而成。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拖动恒转转负载进行调速时，应采_____调速方法，而拖动恒功率负载时应采用_____调速方法。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一台三相感应电动机，其额定速度为1445 r/min，则该电机额定运行时，其定子磁动势以_____r/mi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的速度切割定子绕组，以_______ r/min的速度切割转子绕组。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三相异步电动机电源电压一定，当负载转矩增加，则转速_______，定子电流_______。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直流电机的N极和S极只能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出现，且沿着圆周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用下列关系来判断直流电机的运行状态，当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时为电动机状态，当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时为发电机状态。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使用电压互感器时其二次侧不允许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，而使用电流互感器时二次侧则不允许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三相异步电机根据转子结构不同可以分为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和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两类。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直流电动机励磁方式有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、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和复励。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变压器贴心导磁性能越好，其励磁电抗越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，励磁电流越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直流电机稳定运行的充分条件是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异步电机电源电压一定，当负载转矩增加，转速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定子电流会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。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判断题</w:t>
      </w:r>
    </w:p>
    <w:p>
      <w:pPr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1、一台并励直流发电机，正转能自励，若反转也能自励。</w:t>
      </w:r>
      <w:r>
        <w:rPr>
          <w:rFonts w:hint="eastAsia" w:ascii="宋体" w:hAnsi="宋体"/>
          <w:lang w:val="en-US" w:eastAsia="zh-CN"/>
        </w:rPr>
        <w:t xml:space="preserve">                        </w:t>
      </w:r>
      <w:r>
        <w:rPr>
          <w:rFonts w:hint="eastAsia" w:ascii="宋体" w:hAnsi="宋体"/>
        </w:rPr>
        <w:t xml:space="preserve">（       ）  </w:t>
      </w:r>
    </w:p>
    <w:p>
      <w:pPr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、串励直流电动机允许空载和轻载启动。</w:t>
      </w:r>
      <w:r>
        <w:rPr>
          <w:rFonts w:hint="eastAsia" w:ascii="宋体" w:hAnsi="宋体"/>
          <w:lang w:val="en-US" w:eastAsia="zh-CN"/>
        </w:rPr>
        <w:t xml:space="preserve">                                      </w:t>
      </w:r>
      <w:r>
        <w:rPr>
          <w:rFonts w:hint="eastAsia" w:ascii="宋体" w:hAnsi="宋体"/>
        </w:rPr>
        <w:t>（       ）</w:t>
      </w:r>
    </w:p>
    <w:p>
      <w:pPr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 xml:space="preserve">、使用电压互感器时其二次侧不允许短路，而使用电流互感器时二次侧则不允许开路。（      ） </w:t>
      </w:r>
    </w:p>
    <w:p>
      <w:pPr>
        <w:ind w:left="-298" w:leftChars="-242" w:hanging="210" w:hangingChars="1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、三相绕线转子异步电动机转子回路串入电阻可以增大起动转矩，串入电阻值越大，起动转矩也越大。</w:t>
      </w:r>
      <w:r>
        <w:rPr>
          <w:rFonts w:hint="eastAsia" w:ascii="宋体" w:hAnsi="宋体"/>
          <w:lang w:val="en-US" w:eastAsia="zh-CN"/>
        </w:rPr>
        <w:t xml:space="preserve">                                                                </w:t>
      </w:r>
      <w:r>
        <w:rPr>
          <w:rFonts w:hint="eastAsia" w:ascii="宋体" w:hAnsi="宋体"/>
        </w:rPr>
        <w:t xml:space="preserve">（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 xml:space="preserve">   ） </w:t>
      </w:r>
    </w:p>
    <w:p>
      <w:pPr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、一台并励直流电动机，若改变电源极性，则电机转向也改变。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 ）  </w:t>
      </w:r>
    </w:p>
    <w:p>
      <w:pPr>
        <w:ind w:left="7892" w:leftChars="-242" w:hanging="8400" w:hangingChars="400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、一台直流发电机，若把电枢固定，而电刷与磁极同时旋转，则在电刷两端仍能得到直流电压</w:t>
      </w:r>
      <w:r>
        <w:rPr>
          <w:rFonts w:hint="eastAsia"/>
          <w:lang w:val="en-US" w:eastAsia="zh-CN"/>
        </w:rPr>
        <w:t xml:space="preserve"> （ </w:t>
      </w:r>
      <w:r>
        <w:rPr>
          <w:rFonts w:hint="eastAsia"/>
        </w:rPr>
        <w:t>） </w:t>
      </w:r>
    </w:p>
    <w:p>
      <w:pPr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、直流电动机的人为特性都比固有特性软。</w:t>
      </w: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）</w:t>
      </w:r>
    </w:p>
    <w:p>
      <w:pPr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、变压器的电压调整率与负载的性质有关，与短路阻抗的大小无关。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）</w:t>
      </w:r>
    </w:p>
    <w:p>
      <w:pPr>
        <w:ind w:left="-298" w:leftChars="-242" w:hanging="210" w:hangingChars="100"/>
        <w:rPr>
          <w:rFonts w:hint="eastAsia" w:ascii="宋体" w:hAnsi="宋体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、电源频率不变时，三相异步电机转子旋转时的每相漏电抗x2s与电机的转速有关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)</w:t>
      </w:r>
      <w:r>
        <w:rPr>
          <w:rFonts w:hint="eastAsia" w:ascii="宋体" w:hAnsi="宋体"/>
        </w:rPr>
        <w:t xml:space="preserve"> </w:t>
      </w:r>
    </w:p>
    <w:p>
      <w:pPr>
        <w:ind w:left="-298" w:leftChars="-242" w:hanging="210" w:hangingChars="100"/>
        <w:rPr>
          <w:rFonts w:hint="eastAsia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、他励直流电动机带恒转矩负载进行降压调速时，可能会出现正向回馈制动过程。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（       ）</w:t>
      </w:r>
      <w:r>
        <w:rPr>
          <w:rFonts w:hint="eastAsia"/>
        </w:rPr>
        <w:t xml:space="preserve"> </w:t>
      </w:r>
    </w:p>
    <w:p>
      <w:pPr>
        <w:ind w:left="-718" w:leftChars="-342" w:firstLine="210" w:firstLineChars="100"/>
        <w:rPr>
          <w:rFonts w:hint="eastAsia"/>
        </w:rPr>
      </w:pPr>
      <w:r>
        <w:rPr>
          <w:rFonts w:hint="eastAsia" w:ascii="宋体" w:hAnsi="宋体"/>
          <w:lang w:val="en-US" w:eastAsia="zh-CN"/>
        </w:rPr>
        <w:t>11</w:t>
      </w:r>
      <w:r>
        <w:rPr>
          <w:rFonts w:hint="eastAsia" w:ascii="宋体" w:hAnsi="宋体"/>
        </w:rPr>
        <w:t>、他励直流电动机处于制动状态时，拖动系统一定处于减速状态。</w:t>
      </w:r>
      <w:r>
        <w:rPr>
          <w:rFonts w:hint="eastAsia" w:ascii="宋体" w:hAnsi="宋体"/>
          <w:lang w:val="en-US" w:eastAsia="zh-CN"/>
        </w:rPr>
        <w:t xml:space="preserve">               </w:t>
      </w:r>
      <w:r>
        <w:rPr>
          <w:rFonts w:hint="eastAsia" w:ascii="宋体" w:hAnsi="宋体"/>
        </w:rPr>
        <w:t>（       ）</w:t>
      </w:r>
    </w:p>
    <w:p>
      <w:pPr>
        <w:ind w:left="-718" w:leftChars="-342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、因为变压器中漏磁通不能传递能量，所以漏磁通在变压器中不起任何作用。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</w:t>
      </w:r>
    </w:p>
    <w:p>
      <w:pPr>
        <w:spacing w:line="300" w:lineRule="auto"/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 xml:space="preserve">、直流电动机内部是直流电。                                          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</w:rPr>
        <w:t xml:space="preserve">（       ）  </w:t>
      </w:r>
    </w:p>
    <w:p>
      <w:pPr>
        <w:spacing w:line="300" w:lineRule="auto"/>
        <w:ind w:left="7472" w:leftChars="-242" w:hanging="7980" w:hangingChars="38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14</w:t>
      </w:r>
      <w:r>
        <w:rPr>
          <w:rFonts w:hint="eastAsia" w:ascii="宋体" w:hAnsi="宋体"/>
        </w:rPr>
        <w:t>、直流电动机串多级电阻起动，在起动的过程中，每切除一级起动电阻，电枢电流都将改变（   ）</w:t>
      </w:r>
    </w:p>
    <w:p>
      <w:pPr>
        <w:spacing w:line="300" w:lineRule="auto"/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15</w:t>
      </w:r>
      <w:r>
        <w:rPr>
          <w:rFonts w:hint="eastAsia" w:ascii="宋体" w:hAnsi="宋体"/>
        </w:rPr>
        <w:t xml:space="preserve">、改变电流相序，可以改变三相旋转磁通势的转向。                       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</w:rPr>
        <w:t>（       ）</w:t>
      </w:r>
    </w:p>
    <w:p>
      <w:pPr>
        <w:spacing w:line="300" w:lineRule="auto"/>
        <w:ind w:left="-718" w:leftChars="-342"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16</w:t>
      </w:r>
      <w:r>
        <w:rPr>
          <w:rFonts w:hint="eastAsia" w:ascii="宋体" w:hAnsi="宋体"/>
        </w:rPr>
        <w:t xml:space="preserve">、变压器的漏抗是个常数，而其励磁电抗却随磁路的饱和而减少。         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（       ）</w:t>
      </w:r>
    </w:p>
    <w:p>
      <w:pPr>
        <w:spacing w:line="300" w:lineRule="auto"/>
        <w:ind w:left="-298" w:leftChars="-242" w:hanging="210" w:hangingChars="100"/>
        <w:rPr>
          <w:rFonts w:hint="eastAsia"/>
        </w:rPr>
      </w:pP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 xml:space="preserve">、三相异步电机的变极调速智能用在绕线转子电动机上。                  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（       ） </w:t>
      </w:r>
      <w:r>
        <w:rPr>
          <w:rFonts w:hint="eastAsia"/>
        </w:rPr>
        <w:t xml:space="preserve"> </w:t>
      </w:r>
    </w:p>
    <w:p>
      <w:pPr>
        <w:spacing w:line="300" w:lineRule="auto"/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、并励直流电动机的励磁绕组决不允许开路。           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（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）</w:t>
      </w:r>
    </w:p>
    <w:p>
      <w:pPr>
        <w:spacing w:line="300" w:lineRule="auto"/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、电流，电压互感器属于特殊变压器，电压互感器二次侧禁止开路，电流互感器二次侧禁止短路</w:t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）</w:t>
      </w:r>
    </w:p>
    <w:p>
      <w:pPr>
        <w:spacing w:line="300" w:lineRule="auto"/>
        <w:ind w:left="-298" w:leftChars="-24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、转差率S是分析异步电动机运行性能的一个重要参数，当电动机转速越快时，S越大。（   ）</w:t>
      </w:r>
    </w:p>
    <w:p>
      <w:pPr>
        <w:spacing w:line="300" w:lineRule="auto"/>
        <w:ind w:left="-298" w:leftChars="-242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、三相异步电动机在起动时，由于种种原因，定子的一相绕组断开，电动机还能起动，但是电动机处于很危险的状态，电机很容易烧坏。                                    (       )</w:t>
      </w:r>
    </w:p>
    <w:p>
      <w:pPr>
        <w:ind w:left="-298" w:leftChars="-242" w:hanging="210" w:hangingChars="100"/>
        <w:rPr>
          <w:rFonts w:hint="eastAsia"/>
          <w:lang w:val="en-US" w:eastAsia="zh-CN"/>
        </w:rPr>
      </w:pPr>
    </w:p>
    <w:p>
      <w:pPr>
        <w:ind w:left="-298" w:leftChars="-242" w:hanging="210" w:hangingChars="1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他励直流电动机的人为特性与固有特性相比，其理想空载转速和斜率均发生了变化，那么这条人为特性一定是：（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A.串电阻的人为特性  B.降压的人为特性   C.弱磁的人为特性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D.以上都不正确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直流电机中，电动机的额定功率是指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输入功率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输出的机械功率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电磁功率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变压器空载损耗：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（    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全部为铜损耗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全部为铁损耗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主要为铜损耗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主要为铁损耗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一台变压器在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（    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时效率最高。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β=1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=常数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Cu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Fe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 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S=S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直流电动机采用降低电源电压的方法起动，其目的是：（   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A.为了使起动过程平稳  B.为了减小起动电流   C.为了减小起动转矩  D.以上都不正确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三相感应电动机的额定功率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是指额定运行时该电机（    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A. 输入的电功率   B. 输出的机械功率  C. 转换的电磁功率    D. 总机械功率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三相异步电动机空载时，气隙磁通的大小主要取决于：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（   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电源电压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气隙大小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定、转子铁心材质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定子绕组的漏阻抗。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直流电动机工作过程中，关于电磁转矩与电枢电动势描述正确的有：（   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只有电磁转矩，没有电枢电动势     B. 两者都有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C. 只有电枢电动势，没有电磁转矩     D. 两者都没有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一台他励直流电动机带恒转矩负载运行，若降低电源电压，则系统达到新的稳态后，（  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A. 电枢电流不变，转速减小            B. 电枢电流增大，转速减小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C. 电枢电流不变，转速增大            D. 电枢电流减小，转速增大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变压器中，不考虑漏阻抗压降和饱和的影响，若原边电压不变，铁心不变，而将匝数增加，则励磁电流：(        )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A、增加；        B、减少；       C、不变；      D、基本不变。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三相对称绕组通入三相对称正弦交流电流，单相绕组通入单相正弦交流电流，分别产生（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A. 圆形旋转和椭圆形旋转磁动势        B. 脉振磁动势和圆形旋转磁动势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C. 脉振磁动势和椭圆形旋转磁动势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D. 圆形旋转磁动势和脉振磁动势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直流发电机主磁极磁通产生感应电动势存在于（      ）中。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A、电枢绕组；    B、励磁绕组；     C、电枢绕组和励磁绕组      D、换向绕组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三相异步电动机在运行中，把定子两相反接，则转子的转速会：（    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A、升高；B、下降一直到停转；C、下降至零后再反向旋转；D、下降到某一稳定转速。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三相感应电动机等效电路中的电阻</w:t>
      </w:r>
      <w:r>
        <w:rPr>
          <w:color w:val="FF0000"/>
          <w:position w:val="-24"/>
        </w:rPr>
        <w:object>
          <v:shape id="_x0000_i1026" o:spt="75" type="#_x0000_t75" style="height:19.95pt;width:30.6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 是（      ）的结果。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A. 转子绕组中实际存在该电阻          B. 转子铜损耗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/>
        </w:rPr>
        <w:t>C. 频率折算                          D. 绕组折算</w:t>
      </w:r>
      <w:r>
        <w:rPr>
          <w:rFonts w:hint="eastAsia" w:ascii="宋体" w:hAnsi="宋体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一台单相变压器空载运行，若电源电压下降，则其主磁通将（    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A. 减小          B. 增大  </w:t>
      </w:r>
      <w:r>
        <w:rPr>
          <w:rFonts w:hint="eastAsia"/>
        </w:rPr>
        <w:tab/>
      </w:r>
      <w:r>
        <w:rPr>
          <w:rFonts w:hint="eastAsia"/>
        </w:rPr>
        <w:t xml:space="preserve">C. 不变    </w:t>
      </w:r>
      <w:r>
        <w:rPr>
          <w:rFonts w:hint="eastAsia"/>
        </w:rPr>
        <w:tab/>
      </w:r>
      <w:r>
        <w:rPr>
          <w:rFonts w:hint="eastAsia"/>
        </w:rPr>
        <w:t>D. 过饱和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直流电动机的换向极的作用是：   （   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A、产生主磁通     B、 产生换向电流    C、 改变电流方向     D、 以上都不对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直流电动机带上负载后，气隙中的磁场是 （    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A、由主极磁场和电枢磁场叠加而成的      B、由主极磁场和换向极磁场叠加而成的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C、由主极磁场和漏磁场叠加而成的        D、由主极磁场、漏磁场和电枢磁场叠加而成的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变压器带感性负载，从轻载到满载，输出电压将会  （   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A、升高；        B、降低；       C、不变；      D、以上都不对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频率为50Hz的48极交流电机，旋转磁势的转速为（        ） r/min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A、48         B、62.5        C、250         D、125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直流电动机的转子结构主要有（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A、铁芯和绕组；    B、电刷和换向片；  C、电枢绕组和换向器  D、磁极和线圈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变压器的空载损耗（      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A. 全部为铜耗      B. 全部为铁耗    </w:t>
      </w:r>
      <w:r>
        <w:rPr>
          <w:rFonts w:hint="eastAsia"/>
        </w:rPr>
        <w:tab/>
      </w:r>
      <w:r>
        <w:rPr>
          <w:rFonts w:hint="eastAsia"/>
        </w:rPr>
        <w:t xml:space="preserve">C. 主要为铜耗    </w:t>
      </w:r>
      <w:r>
        <w:rPr>
          <w:rFonts w:hint="eastAsia"/>
        </w:rPr>
        <w:tab/>
      </w:r>
      <w:r>
        <w:rPr>
          <w:rFonts w:hint="eastAsia"/>
        </w:rPr>
        <w:t>D. 主要为铁耗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三相异步电动机改变转向，可通过下面什么方法获得：（   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A、降低电压    B、定子串电阻     C、转子串电阻     D、改变相序。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绕线式异步电动机在负载不变的情况下，增加转子电路电阻会使其转速（  ）。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增高        B. 降低        C. 不变     D. 不确定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2"/>
        </w:rPr>
      </w:pPr>
      <w:r>
        <w:rPr>
          <w:rFonts w:hint="eastAsia"/>
          <w:sz w:val="32"/>
          <w:szCs w:val="32"/>
          <w:lang w:val="en-US" w:eastAsia="zh-CN"/>
        </w:rPr>
        <w:t>四、简答题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直流电机空载和负载运行时，气隙磁场各由什么磁动势建立？负载后电枢电动势应该用什么磁通进行计算？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将三相绕线式异步动机定子绕组接到三相电源上，转子三相绕组开路，试问这台电动机能否转动？为什么？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异步电机T型等效电路中，附加电阻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object>
          <v:shape id="_x0000_i1027" o:spt="75" type="#_x0000_t75" style="height:31pt;width:3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有何物理意义？能否不用电阻而用电感或电容代替？为什么？</w:t>
      </w: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直流电动机调速方法有几种？如果向下调采用什么方法，如果向上调采用什么方法？</w:t>
      </w: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直流电动机为什么不能直接起动？如果直接起动会引起什么样的后果？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换向器和电刷的作用是什么？</w:t>
      </w:r>
    </w:p>
    <w:p>
      <w:pPr>
        <w:widowControl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widowControl/>
        <w:numPr>
          <w:ilvl w:val="0"/>
          <w:numId w:val="5"/>
        </w:numPr>
        <w:ind w:left="0" w:leftChars="0" w:firstLine="40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三相异步电动机空载运行时，电动机的功率因数为什么很低？ </w:t>
      </w: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什么是电枢反应？电枢反应对气隙磁场有什么影响？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负载的机械特性又哪几种主要类型？各有什么特点？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何谓制动工作状态？直流电动机的制动工作状态有几种形式？各有什么特点？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变压器的原、副边额定电压都是如何定义的？变压器的额定值有哪些？  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三相感应电动机的T型等效电路能否像变压器那样，把励磁支路去掉而变成简化等效电路？为什么？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ind w:leftChars="-400" w:hanging="960" w:hangingChars="4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并励直流发电机自励建压的条件是什么？简述自励过程？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画出并励直流电动机电路图，并标记各个物理量的参考方向。</w:t>
      </w:r>
    </w:p>
    <w:p>
      <w:pPr>
        <w:ind w:left="-718" w:leftChars="-342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负载的机械特性有哪几种主要类型？各有什么特点？ </w:t>
      </w:r>
    </w:p>
    <w:p>
      <w:pPr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异步电机等效电路中的附加电阻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5780" cy="398145"/>
            <wp:effectExtent l="0" t="0" r="7620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的物理意义是什么？能否用电容代替这个附加电阻？为什么？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spacing w:line="300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什么是直流电动机的电枢反应，电枢反应的对直流电机的影响是什么？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异步电动机转差率和电机运行状态的关系有哪些？</w:t>
      </w:r>
    </w:p>
    <w:p>
      <w:pPr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画出并励直流电动机的电路图，并标记各个物理量的参考方向。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电力拖动系统稳定运行的条件是什么？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变压器并联运行的条件是什么？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三相异步电动机的人为机械特性有哪些？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作图题</w:t>
      </w:r>
    </w:p>
    <w:p>
      <w:pPr>
        <w:ind w:left="-722" w:leftChars="-414" w:hanging="147" w:hangingChars="70"/>
        <w:rPr>
          <w:rFonts w:hint="eastAsia" w:ascii="宋体" w:cs="宋体"/>
          <w:kern w:val="0"/>
        </w:rPr>
      </w:pPr>
      <w:r>
        <w:rPr>
          <w:rFonts w:hint="eastAsia" w:ascii="宋体" w:cs="宋体"/>
          <w:kern w:val="0"/>
        </w:rPr>
        <w:t>1、</w:t>
      </w:r>
      <w:r>
        <w:rPr>
          <w:rFonts w:hint="eastAsia"/>
        </w:rPr>
        <w:t>右图所示为一台他励直流电动机，在固有特性上提升一位能性恒转矩负载，稳定运行于A点。现欲采用倒拉反接制动，使电机工作于B点下放该负载。试在该图中画出相应的机械特性曲线，并用字母说明过渡过程。</w:t>
      </w:r>
    </w:p>
    <w:p>
      <w:pPr>
        <w:ind w:left="-718" w:leftChars="-514" w:hanging="361" w:hangingChars="172"/>
        <w:rPr>
          <w:rFonts w:hint="eastAsia" w:ascii="宋体" w:cs="宋体"/>
          <w:kern w:val="0"/>
        </w:rPr>
      </w:pPr>
      <w:r>
        <w:rPr>
          <w:rFonts w:hint="eastAsia" w:ascii="宋体" w:cs="宋体"/>
          <w:kern w:val="0"/>
        </w:rPr>
        <w:t xml:space="preserve">   </w:t>
      </w:r>
    </w:p>
    <w:p>
      <w:pPr>
        <w:spacing w:line="300" w:lineRule="auto"/>
        <w:ind w:firstLine="2310" w:firstLineChars="1100"/>
        <w:rPr>
          <w:rFonts w:hint="eastAsia" w:eastAsia="黑体"/>
        </w:rPr>
      </w:pPr>
      <w:r>
        <w:rPr>
          <w:rFonts w:hint="eastAsia" w:ascii="宋体" w:hAnsi="宋体"/>
        </w:rPr>
        <w:t xml:space="preserve">                        </w:t>
      </w:r>
      <w:r>
        <w:drawing>
          <wp:inline distT="0" distB="0" distL="114300" distR="114300">
            <wp:extent cx="1310005" cy="2098675"/>
            <wp:effectExtent l="0" t="0" r="635" b="4445"/>
            <wp:docPr id="14" name="图片 10" descr="直流电动机倒拉反接制动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直流电动机倒拉反接制动作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5490" w:firstLineChars="3050"/>
        <w:rPr>
          <w:rFonts w:hint="eastAsia" w:ascii="宋体"/>
        </w:rPr>
      </w:pPr>
      <w:r>
        <w:rPr>
          <w:rFonts w:hint="eastAsia" w:ascii="楷体_GB2312" w:eastAsia="楷体_GB2312"/>
          <w:sz w:val="18"/>
          <w:szCs w:val="18"/>
        </w:rPr>
        <w:t>（4-1图）</w:t>
      </w:r>
    </w:p>
    <w:p>
      <w:pPr>
        <w:spacing w:before="156" w:beforeLines="50" w:line="300" w:lineRule="auto"/>
        <w:ind w:left="-361" w:leftChars="-342" w:hanging="357" w:hangingChars="17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2、 三相变压器的一次、二次绕组按右图联接，试画出一、二次绕组的电势相量图，并确定其联接组标号。</w:t>
      </w:r>
    </w:p>
    <w:p>
      <w:pPr>
        <w:spacing w:before="156" w:beforeLines="50" w:line="300" w:lineRule="auto"/>
        <w:ind w:left="-361" w:leftChars="-342" w:hanging="357" w:hangingChars="170"/>
        <w:rPr>
          <w:rFonts w:hint="eastAsia"/>
        </w:rPr>
      </w:pPr>
      <w:r>
        <w:rPr>
          <w:rFonts w:hint="eastAsia" w:ascii="宋体" w:hAnsi="宋体" w:cs="宋体"/>
          <w:kern w:val="0"/>
        </w:rPr>
        <w:t xml:space="preserve">                                                           </w:t>
      </w:r>
      <w:r>
        <w:drawing>
          <wp:inline distT="0" distB="0" distL="114300" distR="114300">
            <wp:extent cx="897255" cy="2238375"/>
            <wp:effectExtent l="0" t="0" r="1905" b="1905"/>
            <wp:docPr id="13" name="图片 11" descr="Yd7接线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Yd7接线图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00" w:lineRule="auto"/>
        <w:ind w:left="-361" w:leftChars="-342" w:hanging="357" w:hangingChars="170"/>
        <w:rPr>
          <w:rFonts w:hint="eastAsia" w:ascii="楷体_GB2312" w:eastAsia="楷体_GB2312"/>
          <w:sz w:val="18"/>
          <w:szCs w:val="18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 w:ascii="楷体_GB2312" w:eastAsia="楷体_GB2312"/>
          <w:sz w:val="18"/>
          <w:szCs w:val="18"/>
        </w:rPr>
        <w:t>（4-2图）</w:t>
      </w:r>
    </w:p>
    <w:p>
      <w:pPr>
        <w:spacing w:before="156" w:beforeLines="50" w:line="300" w:lineRule="auto"/>
        <w:ind w:left="-361" w:leftChars="-342" w:hanging="357" w:hangingChars="17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、已知三相变压器的接线图，做出原副边的电压相量，并判断他的联接组别。</w:t>
      </w:r>
    </w:p>
    <w:p>
      <w:pPr>
        <w:ind w:left="5670" w:leftChars="2400" w:hanging="630" w:hangingChars="300"/>
      </w:pPr>
      <w:r>
        <w:drawing>
          <wp:inline distT="0" distB="0" distL="114300" distR="114300">
            <wp:extent cx="1648460" cy="1666875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3035" cy="1571625"/>
            <wp:effectExtent l="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计算题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一台并励直流发电机，铭牌数据如下：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28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=6kW，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29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=230V，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0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=1450 r/min 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1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=0.57Ω（包括电刷接触电阻），励磁回路总电阻</w:t>
      </w:r>
      <w:r>
        <w:rPr>
          <w:rFonts w:hint="eastAsia" w:asciiTheme="minorEastAsia" w:hAnsiTheme="minorEastAsia" w:eastAsiaTheme="minorEastAsia" w:cstheme="minorEastAsia"/>
          <w:position w:val="-14"/>
          <w:sz w:val="24"/>
          <w:szCs w:val="24"/>
        </w:rPr>
        <w:object>
          <v:shape id="_x0000_i1032" o:spt="75" type="#_x0000_t75" style="height:19pt;width:17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=177Ω，额定负载时的电枢铁损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=234W，机械损耗为</w:t>
      </w:r>
      <w:r>
        <w:rPr>
          <w:rFonts w:hint="eastAsia" w:asciiTheme="minorEastAsia" w:hAnsiTheme="minorEastAsia" w:eastAsiaTheme="minorEastAsia" w:cstheme="minorEastAsia"/>
          <w:kern w:val="0"/>
          <w:position w:val="-10"/>
          <w:sz w:val="24"/>
          <w:szCs w:val="24"/>
        </w:rPr>
        <w:object>
          <v:shape id="_x0000_i1034" o:spt="75" type="#_x0000_t75" style="height:17pt;width:16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=61W，求：（1）额定负载时的电磁功率和电磁转矩。（2）额定负载时的效率。 </w:t>
      </w: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已知一台三相四极异步电动机的额定数据为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5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=10kW，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6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=380V，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=11.6A，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定子为Y 联结，额定运行时，定子铜损耗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8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=560W,转子铜损耗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39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=310W，机械损耗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40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=70W，附加损耗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41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=200W，试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计算该电动机在额定负载时的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（1）额定转速 （2）空载转矩 （3）转轴上的输出转矩 （4）电磁转矩 </w:t>
      </w:r>
    </w:p>
    <w:p>
      <w:pPr>
        <w:widowControl/>
        <w:ind w:left="-171" w:leftChars="-120" w:hanging="81" w:hangingChars="34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718" w:leftChars="-342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hd w:val="clear" w:color="auto" w:fill="FFFFFF"/>
        <w:spacing w:line="30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一台他励直流电动机，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2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＝7.5 kW，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3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＝110 V，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44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＝79.84A，电枢电阻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5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＝0.1014Ω，</w:t>
      </w:r>
    </w:p>
    <w:p>
      <w:pPr>
        <w:shd w:val="clear" w:color="auto" w:fill="FFFFFF"/>
        <w:spacing w:line="300" w:lineRule="auto"/>
        <w:ind w:left="-77" w:leftChars="-427" w:hanging="820" w:hangingChars="34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46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＝1500 r/min。</w:t>
      </w:r>
    </w:p>
    <w:p>
      <w:pPr>
        <w:shd w:val="clear" w:color="auto" w:fill="FFFFFF"/>
        <w:spacing w:line="300" w:lineRule="auto"/>
        <w:ind w:left="-77" w:leftChars="-427" w:hanging="820" w:hangingChars="34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7" o:spt="75" type="#_x0000_t75" style="height:18pt;width:41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8" o:spt="75" type="#_x0000_t75" style="height:18pt;width:3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条件下，电枢电流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49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=60A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时转速是多少？</w:t>
      </w:r>
    </w:p>
    <w:p>
      <w:pPr>
        <w:shd w:val="clear" w:color="auto" w:fill="FFFFFF"/>
        <w:spacing w:line="300" w:lineRule="auto"/>
        <w:ind w:left="-77" w:leftChars="-427" w:hanging="820" w:hangingChars="34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50" o:spt="75" type="#_x0000_t75" style="height:18pt;width:41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条件下，主磁通减少15%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，负载转矩为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51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不变时，电动机电枢电流与转速是多少？</w:t>
      </w:r>
    </w:p>
    <w:p>
      <w:pPr>
        <w:shd w:val="clear" w:color="auto" w:fill="FFFFFF"/>
        <w:spacing w:line="300" w:lineRule="auto"/>
        <w:ind w:left="-285" w:leftChars="-427" w:hanging="612" w:hangingChars="25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52" o:spt="75" type="#_x0000_t75" style="height:18pt;width:41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53" o:spt="75" type="#_x0000_t75" style="height:18pt;width:3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条件下，负载转矩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为0.8</w:t>
      </w:r>
      <w:r>
        <w:rPr>
          <w:rFonts w:hint="eastAsia" w:asciiTheme="minorEastAsia" w:hAnsiTheme="minorEastAsia" w:eastAsiaTheme="minorEastAsia" w:cstheme="minorEastAsia"/>
          <w:kern w:val="0"/>
          <w:position w:val="-12"/>
          <w:sz w:val="24"/>
          <w:szCs w:val="24"/>
        </w:rPr>
        <w:object>
          <v:shape id="_x0000_i1054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，转速为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（—800）r/min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，电枢回路应串入多大电阻？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="312" w:beforeLines="100" w:line="30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并励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直流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电动机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＝96 kW，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＝440 V，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＝255 A，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fN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＝5 A，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＝500 r/min，电枢回路电阻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R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＝0.078 Ω，忽略电枢反应的影响。试求该电机工作于额定状态时的： </w:t>
      </w:r>
    </w:p>
    <w:p>
      <w:pPr>
        <w:pStyle w:val="2"/>
        <w:shd w:val="clear" w:color="auto" w:fill="FFFFFF"/>
        <w:spacing w:line="30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（1）输出转矩；   （2）电磁转矩；   （3）空载转矩。</w:t>
      </w: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ind w:left="120" w:leftChars="-400" w:hanging="960" w:hanging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一台二极三相感应电动机：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＝380 V，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f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＝50 Hz，定子绕组Y接，每相电阻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＝0.367 Ω。当输入功率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＝11.3 kW时，定子电流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＝21 A（线值），转速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＝2880 r/min，铁损耗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Fe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＝270 W，机械损耗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mec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＝80 W，附加损耗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＝42 W。试求此时该电机的： </w:t>
      </w:r>
    </w:p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（1）定子铜损耗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Cu1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    （2）电磁转矩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em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    （3）效率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sym w:font="Symbol" w:char="F068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line="300" w:lineRule="auto"/>
        <w:ind w:left="-720" w:leftChars="-343" w:firstLine="360" w:firstLineChars="15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、一台他励直流电机PN=18kW, UN=220V, IN=94A, nN=1000r/min, Ra=0.15Ω, 在额定负载转矩下求：</w:t>
      </w:r>
    </w:p>
    <w:p>
      <w:pPr>
        <w:pStyle w:val="7"/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（1）欲使转速降至800r/min稳定运行，电枢回路应串入多大的电阻？</w:t>
      </w:r>
    </w:p>
    <w:p>
      <w:pPr>
        <w:pStyle w:val="7"/>
        <w:ind w:left="-718" w:leftChars="-342"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（2）欲使转速降至800r/min稳定运行，电枢电压应降为多少？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（如果用到Ceφ小数点后保留2位）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、一台直流电动机功率为100KW ,额定电压是220V，效率89%，求额定电流。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一台并励直流发电机，电动机的额定数据为：额定功率25kW，额定电压230V，额定转速1455r/min，励磁电阻130Ω，电枢电阻0.15Ω；带额定负载时杂散损耗为3.8％P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，铁耗582W，机械损耗305W，求发电机额定负载时：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   （1）电磁功率和电磁转矩；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   （2）输入功率；</w:t>
      </w:r>
    </w:p>
    <w:p>
      <w:pPr>
        <w:ind w:left="-718" w:leftChars="-342" w:firstLine="241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（3）效率。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、一台三相异步电动机输入功率P1=8.6 kW，定子铜耗Pcu1＝425W，铁耗pFe＝210W，转差率S=0.034，求：（1）电磁功率Pem   （2）转子铜耗    （3）总机械功率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、一台他励直流电动机，额定数据为：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drawing>
          <wp:inline distT="0" distB="0" distL="114300" distR="114300">
            <wp:extent cx="2190115" cy="190500"/>
            <wp:effectExtent l="0" t="0" r="4445" b="6350"/>
            <wp:docPr id="2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电枢回路总电阻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drawing>
          <wp:inline distT="0" distB="0" distL="114300" distR="114300">
            <wp:extent cx="838200" cy="228600"/>
            <wp:effectExtent l="0" t="0" r="0" b="0"/>
            <wp:docPr id="2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。求1）额定负载时的电枢电动势和额定电磁转矩2）额定输出转矩和空载转矩。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一台直流电动机其额定功率PN=160kW，额定电压UN=220V，额定效率ηN=90%，额定转速nN=1500r/min，求该电动机额定运行状态时的输入功率、额定电流及额定转矩各是多少？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、一台并励直流发电机，额定数据为：PN=6KW, UN=230V, nN=1450r/min, Ra=0.57Ω(包括电刷接触电阻)，励磁回路总电阻Rf=177Ω，额定负载时电枢铁损 Pfe=234W，机械损耗Pmec=61W。求1）额定负载时的电磁功率和额定电磁转矩2）额定负载时的效率。</w:t>
      </w: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、他励直流电动机，PN=5.5KW, UN=220V, IN=30.3A  nN=1000r/min， Ra=0.847Ω，TL=0.8TN.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试求：1）如果用能耗制动以400r/min 速度下放重物，应串多大电阻？</w:t>
      </w:r>
    </w:p>
    <w:p>
      <w:pPr>
        <w:ind w:left="-25" w:leftChars="-12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2）在电动机电源反接制动制动运行下，电枢回路不串电阻，求电动机的转速。</w:t>
      </w:r>
    </w:p>
    <w:p>
      <w:pPr>
        <w:ind w:left="-508" w:leftChars="-242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3）采用倒拉反接制动以400r/min 速度下放重物，应串多大电阻？</w:t>
      </w:r>
    </w:p>
    <w:p>
      <w:pPr>
        <w:pStyle w:val="7"/>
        <w:ind w:left="-718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（如果用到Ceφ小数点后保留3位）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、一台Y接的4极绕线转子异步电机，PN=150KW, UN=380V, 额定负载时的转子铜耗为2210W,机械损耗为3640W, 附加损耗为1000W，求负载运行时：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1）电磁功率，转差率和转速n各为多少？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2）电磁转矩，负载转矩，空载转矩各为多少？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并励直流电动机UN=220V, IN=122A, Ra=0.15Ω nN=960r/min。如果保持转矩不变，使转速下降到750r/min，求需要在电枢电路中串入电阻R的阻值是多少？</w:t>
      </w:r>
    </w:p>
    <w:p>
      <w:pPr>
        <w:ind w:left="-718" w:leftChars="-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一台三相异步电动机输入功率为P1=8.6KW，s=0.034，定子铜耗为425W，铁耗为210W，试计算电动机的电磁功率Pem，转差功率Pcu2和总的机械功率PΩ。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-508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、一台三相异步电动机f=50Hz，nN=960r/min， 该电动机的极对数和额定转差率是多少？另有一台4极三相异步电动机，其s=0.03，那么它的额定转速是多少？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173D"/>
    <w:multiLevelType w:val="singleLevel"/>
    <w:tmpl w:val="A73B173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61CC73"/>
    <w:multiLevelType w:val="singleLevel"/>
    <w:tmpl w:val="B761CC7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C63077F"/>
    <w:multiLevelType w:val="singleLevel"/>
    <w:tmpl w:val="FC63077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E353639"/>
    <w:multiLevelType w:val="singleLevel"/>
    <w:tmpl w:val="2E35363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8DCF0D2"/>
    <w:multiLevelType w:val="singleLevel"/>
    <w:tmpl w:val="58DCF0D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5C146268"/>
    <w:multiLevelType w:val="singleLevel"/>
    <w:tmpl w:val="5C14626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32"/>
    <w:rsid w:val="00124D32"/>
    <w:rsid w:val="00353A5E"/>
    <w:rsid w:val="003C2DF9"/>
    <w:rsid w:val="00424D9D"/>
    <w:rsid w:val="00440977"/>
    <w:rsid w:val="00917C37"/>
    <w:rsid w:val="00A460A7"/>
    <w:rsid w:val="00CD2A92"/>
    <w:rsid w:val="00DA6EF2"/>
    <w:rsid w:val="00EB30A2"/>
    <w:rsid w:val="00F74661"/>
    <w:rsid w:val="00F80162"/>
    <w:rsid w:val="0E750EA8"/>
    <w:rsid w:val="15420F50"/>
    <w:rsid w:val="2A170F01"/>
    <w:rsid w:val="312D5D6E"/>
    <w:rsid w:val="42033626"/>
    <w:rsid w:val="74E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 w:cs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30.wmf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322</Words>
  <Characters>1842</Characters>
  <Lines>15</Lines>
  <Paragraphs>4</Paragraphs>
  <TotalTime>10</TotalTime>
  <ScaleCrop>false</ScaleCrop>
  <LinksUpToDate>false</LinksUpToDate>
  <CharactersWithSpaces>2160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2019-11-25T10:15:00Z</dcterms:created>
  <dc:creator>李焦明</dc:creator>
  <cp:lastModifiedBy>.</cp:lastModifiedBy>
  <dcterms:modified xsi:type="dcterms:W3CDTF">2019-11-25T13:56:37Z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