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5D6D6" w14:textId="77777777" w:rsidR="0076540D" w:rsidRPr="000204C2" w:rsidRDefault="0076540D" w:rsidP="000204C2">
      <w:pPr>
        <w:spacing w:line="480" w:lineRule="auto"/>
        <w:jc w:val="center"/>
        <w:rPr>
          <w:b/>
        </w:rPr>
      </w:pPr>
      <w:r w:rsidRPr="000204C2">
        <w:rPr>
          <w:b/>
        </w:rPr>
        <w:t>Housing Price Prediction in Colorado</w:t>
      </w:r>
    </w:p>
    <w:p w14:paraId="616B528A" w14:textId="5FBCC111" w:rsidR="009966BC" w:rsidRPr="000204C2" w:rsidRDefault="0076540D" w:rsidP="000204C2">
      <w:pPr>
        <w:spacing w:line="480" w:lineRule="auto"/>
        <w:jc w:val="center"/>
      </w:pPr>
      <w:r w:rsidRPr="000204C2">
        <w:t>Regis University</w:t>
      </w:r>
    </w:p>
    <w:p w14:paraId="0DD95922" w14:textId="663D22C6" w:rsidR="0076540D" w:rsidRPr="000204C2" w:rsidRDefault="0076540D" w:rsidP="000204C2">
      <w:pPr>
        <w:spacing w:line="480" w:lineRule="auto"/>
      </w:pPr>
    </w:p>
    <w:p w14:paraId="526BF353" w14:textId="4A86C8A5" w:rsidR="0076540D" w:rsidRDefault="0076540D" w:rsidP="000204C2">
      <w:pPr>
        <w:spacing w:line="480" w:lineRule="auto"/>
      </w:pPr>
    </w:p>
    <w:p w14:paraId="2FCC48AB" w14:textId="4B0CA315" w:rsidR="00357EA9" w:rsidRDefault="00357EA9" w:rsidP="000204C2">
      <w:pPr>
        <w:spacing w:line="480" w:lineRule="auto"/>
      </w:pPr>
    </w:p>
    <w:p w14:paraId="3ED94A19" w14:textId="30FC8962" w:rsidR="00357EA9" w:rsidRDefault="00357EA9" w:rsidP="000204C2">
      <w:pPr>
        <w:spacing w:line="480" w:lineRule="auto"/>
      </w:pPr>
    </w:p>
    <w:p w14:paraId="632F4872" w14:textId="77777777" w:rsidR="00357EA9" w:rsidRPr="000204C2" w:rsidRDefault="00357EA9" w:rsidP="000204C2">
      <w:pPr>
        <w:spacing w:line="480" w:lineRule="auto"/>
      </w:pPr>
    </w:p>
    <w:p w14:paraId="6B80A503" w14:textId="4147475F" w:rsidR="0076540D" w:rsidRPr="000204C2" w:rsidRDefault="0076540D" w:rsidP="000204C2">
      <w:pPr>
        <w:spacing w:line="480" w:lineRule="auto"/>
      </w:pPr>
    </w:p>
    <w:p w14:paraId="3C3887C1" w14:textId="48CF5C0A" w:rsidR="0076540D" w:rsidRDefault="0076540D" w:rsidP="000204C2">
      <w:pPr>
        <w:spacing w:line="480" w:lineRule="auto"/>
        <w:jc w:val="center"/>
      </w:pPr>
      <w:r w:rsidRPr="000204C2">
        <w:t>MSDS692 – Data Science Practicum 1</w:t>
      </w:r>
    </w:p>
    <w:p w14:paraId="560AC685" w14:textId="218D42E8" w:rsidR="00821286" w:rsidRPr="000204C2" w:rsidRDefault="00821286" w:rsidP="000204C2">
      <w:pPr>
        <w:spacing w:line="480" w:lineRule="auto"/>
        <w:jc w:val="center"/>
      </w:pPr>
      <w:r>
        <w:t>Professor: Christy Pearson</w:t>
      </w:r>
    </w:p>
    <w:p w14:paraId="3F150FA2" w14:textId="009E8F55" w:rsidR="0076540D" w:rsidRPr="000204C2" w:rsidRDefault="0076540D" w:rsidP="000204C2">
      <w:pPr>
        <w:spacing w:line="480" w:lineRule="auto"/>
        <w:jc w:val="center"/>
      </w:pPr>
      <w:r w:rsidRPr="000204C2">
        <w:t xml:space="preserve">By </w:t>
      </w:r>
    </w:p>
    <w:p w14:paraId="5DED69B9" w14:textId="64282208" w:rsidR="0076540D" w:rsidRPr="000204C2" w:rsidRDefault="0076540D" w:rsidP="000204C2">
      <w:pPr>
        <w:spacing w:line="480" w:lineRule="auto"/>
        <w:jc w:val="center"/>
      </w:pPr>
      <w:r w:rsidRPr="000204C2">
        <w:t xml:space="preserve">Sangita Lamichhane </w:t>
      </w:r>
    </w:p>
    <w:p w14:paraId="72AE8B75" w14:textId="3B494471" w:rsidR="0076540D" w:rsidRPr="000204C2" w:rsidRDefault="0076540D" w:rsidP="000204C2">
      <w:pPr>
        <w:spacing w:line="480" w:lineRule="auto"/>
        <w:jc w:val="center"/>
      </w:pPr>
      <w:r w:rsidRPr="000204C2">
        <w:t>2022</w:t>
      </w:r>
    </w:p>
    <w:p w14:paraId="6689D4E9" w14:textId="2A5A880E" w:rsidR="0076540D" w:rsidRPr="000204C2" w:rsidRDefault="0076540D" w:rsidP="000204C2">
      <w:pPr>
        <w:spacing w:line="480" w:lineRule="auto"/>
      </w:pPr>
    </w:p>
    <w:p w14:paraId="6E223EE6" w14:textId="32D3F823" w:rsidR="0076540D" w:rsidRPr="000204C2" w:rsidRDefault="0076540D" w:rsidP="000204C2">
      <w:pPr>
        <w:spacing w:line="480" w:lineRule="auto"/>
      </w:pPr>
    </w:p>
    <w:p w14:paraId="08E336DA" w14:textId="0FBBFE66" w:rsidR="0076540D" w:rsidRPr="000204C2" w:rsidRDefault="0076540D" w:rsidP="000204C2">
      <w:pPr>
        <w:spacing w:line="480" w:lineRule="auto"/>
      </w:pPr>
    </w:p>
    <w:p w14:paraId="3A1B412F" w14:textId="42A06F68" w:rsidR="0076540D" w:rsidRPr="000204C2" w:rsidRDefault="0076540D" w:rsidP="000204C2">
      <w:pPr>
        <w:spacing w:line="480" w:lineRule="auto"/>
      </w:pPr>
    </w:p>
    <w:p w14:paraId="1FDEBFA0" w14:textId="3F6A249B" w:rsidR="0076540D" w:rsidRPr="000204C2" w:rsidRDefault="0076540D" w:rsidP="000204C2">
      <w:pPr>
        <w:spacing w:line="480" w:lineRule="auto"/>
      </w:pPr>
    </w:p>
    <w:p w14:paraId="660B3316" w14:textId="44F81579" w:rsidR="0076540D" w:rsidRDefault="0076540D" w:rsidP="000204C2">
      <w:pPr>
        <w:spacing w:line="480" w:lineRule="auto"/>
      </w:pPr>
    </w:p>
    <w:p w14:paraId="7C5C9EBE" w14:textId="0842CC6C" w:rsidR="00357EA9" w:rsidRDefault="00357EA9" w:rsidP="000204C2">
      <w:pPr>
        <w:spacing w:line="480" w:lineRule="auto"/>
      </w:pPr>
    </w:p>
    <w:p w14:paraId="05A90635" w14:textId="405FD0DB" w:rsidR="00357EA9" w:rsidRDefault="00357EA9" w:rsidP="000204C2">
      <w:pPr>
        <w:spacing w:line="480" w:lineRule="auto"/>
      </w:pPr>
    </w:p>
    <w:p w14:paraId="5C123398" w14:textId="41523086" w:rsidR="0076540D" w:rsidRPr="000204C2" w:rsidRDefault="0076540D" w:rsidP="000204C2">
      <w:pPr>
        <w:spacing w:line="480" w:lineRule="auto"/>
      </w:pPr>
    </w:p>
    <w:p w14:paraId="091C6A83" w14:textId="222ED14C" w:rsidR="0076540D" w:rsidRPr="000204C2" w:rsidRDefault="0076540D" w:rsidP="000204C2">
      <w:pPr>
        <w:spacing w:line="480" w:lineRule="auto"/>
      </w:pPr>
    </w:p>
    <w:p w14:paraId="2145717B" w14:textId="48926BE1" w:rsidR="0076540D" w:rsidRPr="000204C2" w:rsidRDefault="00631AC4" w:rsidP="000204C2">
      <w:pPr>
        <w:spacing w:line="480" w:lineRule="auto"/>
        <w:rPr>
          <w:b/>
          <w:bCs/>
        </w:rPr>
      </w:pPr>
      <w:r w:rsidRPr="000204C2">
        <w:rPr>
          <w:b/>
          <w:bCs/>
        </w:rPr>
        <w:lastRenderedPageBreak/>
        <w:t>Project Overview</w:t>
      </w:r>
    </w:p>
    <w:p w14:paraId="61EC43FE" w14:textId="0A61219A" w:rsidR="002C249B" w:rsidRDefault="00631AC4" w:rsidP="00220083">
      <w:pPr>
        <w:spacing w:line="480" w:lineRule="auto"/>
        <w:jc w:val="both"/>
      </w:pPr>
      <w:r w:rsidRPr="000204C2">
        <w:tab/>
      </w:r>
      <w:r w:rsidR="00661CEF" w:rsidRPr="00220083">
        <w:t xml:space="preserve">The real estate industry </w:t>
      </w:r>
      <w:r w:rsidR="00220083" w:rsidRPr="00220083">
        <w:t xml:space="preserve">comprises of </w:t>
      </w:r>
      <w:r w:rsidR="00661CEF" w:rsidRPr="00220083">
        <w:t>varieties of stakeholders ranging from regulatory bodies, private sectors and investing firms</w:t>
      </w:r>
      <w:r w:rsidR="00220083" w:rsidRPr="00220083">
        <w:t xml:space="preserve"> deeming it to be one of the vital sectors for </w:t>
      </w:r>
      <w:r w:rsidR="00220083">
        <w:t>revenue</w:t>
      </w:r>
      <w:r w:rsidR="00220083" w:rsidRPr="00220083">
        <w:t xml:space="preserve"> </w:t>
      </w:r>
      <w:r w:rsidR="00220083">
        <w:t>generation</w:t>
      </w:r>
      <w:r w:rsidR="00661CEF" w:rsidRPr="00220083">
        <w:t>.</w:t>
      </w:r>
      <w:r w:rsidR="00661CEF" w:rsidRPr="000204C2">
        <w:t xml:space="preserve"> These stakeholders have a high demand </w:t>
      </w:r>
      <w:r w:rsidR="00220083">
        <w:t>for</w:t>
      </w:r>
      <w:r w:rsidR="00661CEF" w:rsidRPr="000204C2">
        <w:t xml:space="preserve"> better understanding </w:t>
      </w:r>
      <w:r w:rsidR="00220083">
        <w:t xml:space="preserve">of </w:t>
      </w:r>
      <w:r w:rsidR="00661CEF" w:rsidRPr="000204C2">
        <w:t xml:space="preserve">the real state’s growth mechanism and its return of investments (ROI). </w:t>
      </w:r>
      <w:r w:rsidRPr="000204C2">
        <w:t>Colorado offers great opportunities for investment in housing market</w:t>
      </w:r>
      <w:r w:rsidR="00220083">
        <w:t xml:space="preserve"> as </w:t>
      </w:r>
      <w:r w:rsidRPr="000204C2">
        <w:t xml:space="preserve">recently </w:t>
      </w:r>
      <w:r w:rsidR="00220083">
        <w:t xml:space="preserve">it is observed that several </w:t>
      </w:r>
      <w:r w:rsidRPr="000204C2">
        <w:t>real estate investors</w:t>
      </w:r>
      <w:r w:rsidR="00220083">
        <w:t xml:space="preserve"> are</w:t>
      </w:r>
      <w:r w:rsidRPr="000204C2">
        <w:t xml:space="preserve"> interested to invest in this state. </w:t>
      </w:r>
      <w:r w:rsidR="00661CEF" w:rsidRPr="000204C2">
        <w:t>This project can be considered as a</w:t>
      </w:r>
      <w:r w:rsidR="00220083">
        <w:t>n</w:t>
      </w:r>
      <w:r w:rsidR="00661CEF" w:rsidRPr="000204C2">
        <w:t xml:space="preserve"> </w:t>
      </w:r>
      <w:r w:rsidR="00220083">
        <w:t xml:space="preserve">evidence-backed step </w:t>
      </w:r>
      <w:r w:rsidR="00661CEF" w:rsidRPr="000204C2">
        <w:t xml:space="preserve">towards </w:t>
      </w:r>
      <w:r w:rsidR="00220083">
        <w:t xml:space="preserve">a rational </w:t>
      </w:r>
      <w:r w:rsidR="00661CEF" w:rsidRPr="000204C2">
        <w:t xml:space="preserve">decision making for the benefit </w:t>
      </w:r>
      <w:r w:rsidR="00220083">
        <w:t>of</w:t>
      </w:r>
      <w:r w:rsidR="00661CEF" w:rsidRPr="000204C2">
        <w:t xml:space="preserve"> those investors. Th</w:t>
      </w:r>
      <w:r w:rsidR="00220083">
        <w:t>is</w:t>
      </w:r>
      <w:r w:rsidR="00661CEF" w:rsidRPr="000204C2">
        <w:t xml:space="preserve"> project focused on predicting the most </w:t>
      </w:r>
      <w:r w:rsidR="00220083" w:rsidRPr="000204C2">
        <w:t>favorable</w:t>
      </w:r>
      <w:r w:rsidR="00661CEF" w:rsidRPr="000204C2">
        <w:t xml:space="preserve"> cities in Colorado to invest </w:t>
      </w:r>
      <w:r w:rsidR="00220083">
        <w:t xml:space="preserve">in </w:t>
      </w:r>
      <w:r w:rsidR="00661CEF" w:rsidRPr="000204C2">
        <w:t xml:space="preserve">and get highest return of investment (ROI) based on data from Zillow. </w:t>
      </w:r>
      <w:r w:rsidR="00220083">
        <w:t>In addition to this</w:t>
      </w:r>
      <w:r w:rsidR="00661CEF" w:rsidRPr="000204C2">
        <w:t>,</w:t>
      </w:r>
      <w:r w:rsidR="00220083">
        <w:t xml:space="preserve"> we have </w:t>
      </w:r>
      <w:r w:rsidR="000204C2" w:rsidRPr="000204C2">
        <w:t>perform</w:t>
      </w:r>
      <w:r w:rsidR="00220083">
        <w:t>ed</w:t>
      </w:r>
      <w:r w:rsidR="000204C2" w:rsidRPr="000204C2">
        <w:t xml:space="preserve"> </w:t>
      </w:r>
      <w:r w:rsidR="00220083">
        <w:t>exploratory data analysis (</w:t>
      </w:r>
      <w:r w:rsidR="000204C2" w:rsidRPr="000204C2">
        <w:t>EDA</w:t>
      </w:r>
      <w:r w:rsidR="00220083">
        <w:t>)</w:t>
      </w:r>
      <w:r w:rsidR="000204C2" w:rsidRPr="000204C2">
        <w:t xml:space="preserve"> </w:t>
      </w:r>
      <w:r w:rsidR="00220083">
        <w:t xml:space="preserve">on data collected from Redfin </w:t>
      </w:r>
      <w:r w:rsidR="000204C2" w:rsidRPr="000204C2">
        <w:t xml:space="preserve">to analyze </w:t>
      </w:r>
      <w:r w:rsidR="00220083">
        <w:t>impacting</w:t>
      </w:r>
      <w:r w:rsidR="000204C2" w:rsidRPr="000204C2">
        <w:t xml:space="preserve"> features and find out </w:t>
      </w:r>
      <w:r w:rsidR="00220083">
        <w:t xml:space="preserve">their </w:t>
      </w:r>
      <w:r w:rsidR="000204C2" w:rsidRPr="000204C2">
        <w:t xml:space="preserve">correlation </w:t>
      </w:r>
      <w:r w:rsidR="00661CEF" w:rsidRPr="000204C2">
        <w:t xml:space="preserve">to housing prices. </w:t>
      </w:r>
      <w:r w:rsidR="002C249B" w:rsidRPr="000204C2">
        <w:t xml:space="preserve">This project provides a recommendation </w:t>
      </w:r>
      <w:r w:rsidR="00220083">
        <w:t>on</w:t>
      </w:r>
      <w:r w:rsidR="002C249B" w:rsidRPr="000204C2">
        <w:t xml:space="preserve"> which </w:t>
      </w:r>
      <w:r w:rsidR="00220083">
        <w:t>five</w:t>
      </w:r>
      <w:r w:rsidR="002C249B" w:rsidRPr="000204C2">
        <w:t xml:space="preserve"> Colorado State metro areas are the most prime for investing in now and selling a year from now.</w:t>
      </w:r>
    </w:p>
    <w:p w14:paraId="274CE3AF" w14:textId="77777777" w:rsidR="004B1F7B" w:rsidRPr="000204C2" w:rsidRDefault="004B1F7B" w:rsidP="002C249B">
      <w:pPr>
        <w:spacing w:line="480" w:lineRule="auto"/>
      </w:pPr>
    </w:p>
    <w:p w14:paraId="60FDBB29" w14:textId="368761DF" w:rsidR="00631AC4" w:rsidRPr="000204C2" w:rsidRDefault="00631AC4" w:rsidP="000204C2">
      <w:pPr>
        <w:spacing w:line="480" w:lineRule="auto"/>
        <w:rPr>
          <w:b/>
          <w:bCs/>
        </w:rPr>
      </w:pPr>
      <w:r w:rsidRPr="000204C2">
        <w:rPr>
          <w:b/>
          <w:bCs/>
        </w:rPr>
        <w:t>Research Problem</w:t>
      </w:r>
    </w:p>
    <w:p w14:paraId="02C280CE" w14:textId="063A4ADB" w:rsidR="00631AC4" w:rsidRDefault="000204C2" w:rsidP="00FC7629">
      <w:pPr>
        <w:spacing w:line="480" w:lineRule="auto"/>
        <w:ind w:firstLine="720"/>
        <w:jc w:val="both"/>
      </w:pPr>
      <w:r w:rsidRPr="000204C2">
        <w:t xml:space="preserve">The goal of this research project is to explore the model to predict, with time series analysis, which cities in Colorado state are best for real estate investment. This analysis will appeal investors as it will help them make choices by predicting the estimated </w:t>
      </w:r>
      <w:r w:rsidR="00220083">
        <w:t>r</w:t>
      </w:r>
      <w:r w:rsidRPr="000204C2">
        <w:t xml:space="preserve">eturn of </w:t>
      </w:r>
      <w:r w:rsidR="00220083">
        <w:t>i</w:t>
      </w:r>
      <w:r w:rsidRPr="000204C2">
        <w:t>nvestment (ROI) for their investment in certain cities in the state of Colorado.</w:t>
      </w:r>
      <w:r w:rsidR="006060C9">
        <w:t xml:space="preserve"> </w:t>
      </w:r>
      <w:r w:rsidR="002C249B">
        <w:t>This study find</w:t>
      </w:r>
      <w:r w:rsidR="00BC4B46">
        <w:t>s</w:t>
      </w:r>
      <w:r w:rsidR="002C249B">
        <w:t xml:space="preserve"> out which 5 cities may yield high ROI percentage if invested. </w:t>
      </w:r>
    </w:p>
    <w:p w14:paraId="5324C0D7" w14:textId="77777777" w:rsidR="00680F8B" w:rsidRDefault="00680F8B" w:rsidP="000204C2">
      <w:pPr>
        <w:spacing w:line="480" w:lineRule="auto"/>
      </w:pPr>
    </w:p>
    <w:p w14:paraId="03896ECE" w14:textId="113713FA" w:rsidR="00631AC4" w:rsidRPr="000204C2" w:rsidRDefault="00631AC4" w:rsidP="00FC7629">
      <w:pPr>
        <w:spacing w:after="160" w:line="259" w:lineRule="auto"/>
        <w:rPr>
          <w:b/>
          <w:bCs/>
        </w:rPr>
      </w:pPr>
      <w:r w:rsidRPr="000204C2">
        <w:rPr>
          <w:b/>
          <w:bCs/>
        </w:rPr>
        <w:t>Data Description</w:t>
      </w:r>
    </w:p>
    <w:p w14:paraId="353BBCF6" w14:textId="0C329BC8" w:rsidR="002B64DF" w:rsidRDefault="00631AC4" w:rsidP="00FC7629">
      <w:pPr>
        <w:spacing w:line="480" w:lineRule="auto"/>
        <w:ind w:firstLine="720"/>
        <w:jc w:val="both"/>
        <w:rPr>
          <w:shd w:val="clear" w:color="auto" w:fill="FFFFFF"/>
        </w:rPr>
      </w:pPr>
      <w:r w:rsidRPr="000204C2">
        <w:rPr>
          <w:shd w:val="clear" w:color="auto" w:fill="FFFFFF"/>
        </w:rPr>
        <w:t xml:space="preserve">This project uses </w:t>
      </w:r>
      <w:r w:rsidR="006060C9">
        <w:rPr>
          <w:shd w:val="clear" w:color="auto" w:fill="FFFFFF"/>
        </w:rPr>
        <w:t xml:space="preserve">the first </w:t>
      </w:r>
      <w:r w:rsidRPr="000204C2">
        <w:rPr>
          <w:shd w:val="clear" w:color="auto" w:fill="FFFFFF"/>
        </w:rPr>
        <w:t>data</w:t>
      </w:r>
      <w:r w:rsidR="006060C9">
        <w:rPr>
          <w:shd w:val="clear" w:color="auto" w:fill="FFFFFF"/>
        </w:rPr>
        <w:t>set</w:t>
      </w:r>
      <w:r w:rsidRPr="000204C2">
        <w:rPr>
          <w:shd w:val="clear" w:color="auto" w:fill="FFFFFF"/>
        </w:rPr>
        <w:t xml:space="preserve"> from Zillo</w:t>
      </w:r>
      <w:r w:rsidR="00661CEF" w:rsidRPr="000204C2">
        <w:rPr>
          <w:shd w:val="clear" w:color="auto" w:fill="FFFFFF"/>
        </w:rPr>
        <w:t xml:space="preserve">w research data </w:t>
      </w:r>
      <w:r w:rsidRPr="000204C2">
        <w:rPr>
          <w:shd w:val="clear" w:color="auto" w:fill="FFFFFF"/>
        </w:rPr>
        <w:t xml:space="preserve">to determine the top </w:t>
      </w:r>
      <w:r w:rsidR="00661CEF" w:rsidRPr="000204C2">
        <w:rPr>
          <w:shd w:val="clear" w:color="auto" w:fill="FFFFFF"/>
        </w:rPr>
        <w:t>5</w:t>
      </w:r>
      <w:r w:rsidRPr="000204C2">
        <w:rPr>
          <w:shd w:val="clear" w:color="auto" w:fill="FFFFFF"/>
        </w:rPr>
        <w:t xml:space="preserve"> metro areas for real estate investment in Colorado and forecasts their growth over the next year. The </w:t>
      </w:r>
      <w:r w:rsidRPr="000204C2">
        <w:rPr>
          <w:shd w:val="clear" w:color="auto" w:fill="FFFFFF"/>
        </w:rPr>
        <w:lastRenderedPageBreak/>
        <w:t>dataset contains the median home prices per metro areas recorded monthly over the period from April 1996 to August 2022.</w:t>
      </w:r>
      <w:r w:rsidR="000204C2" w:rsidRPr="000204C2">
        <w:rPr>
          <w:shd w:val="clear" w:color="auto" w:fill="FFFFFF"/>
        </w:rPr>
        <w:t xml:space="preserve"> The other dataset used for exploring</w:t>
      </w:r>
      <w:r w:rsidR="006060C9">
        <w:rPr>
          <w:shd w:val="clear" w:color="auto" w:fill="FFFFFF"/>
        </w:rPr>
        <w:t xml:space="preserve"> the relationship to housing price</w:t>
      </w:r>
      <w:r w:rsidR="000204C2" w:rsidRPr="000204C2">
        <w:rPr>
          <w:shd w:val="clear" w:color="auto" w:fill="FFFFFF"/>
        </w:rPr>
        <w:t xml:space="preserve"> is from Redfin. </w:t>
      </w:r>
    </w:p>
    <w:p w14:paraId="47735FF5" w14:textId="61A874A4" w:rsidR="00223FD7" w:rsidRDefault="00223FD7" w:rsidP="00FC7629">
      <w:pPr>
        <w:spacing w:line="480" w:lineRule="auto"/>
        <w:ind w:firstLine="720"/>
        <w:jc w:val="both"/>
        <w:rPr>
          <w:shd w:val="clear" w:color="auto" w:fill="FFFFFF"/>
        </w:rPr>
      </w:pPr>
      <w:r w:rsidRPr="006831F0">
        <w:rPr>
          <w:shd w:val="clear" w:color="auto" w:fill="FFFFFF"/>
        </w:rPr>
        <w:t xml:space="preserve">The dataset “Metro_zhvi_uc_sfrcondo_tier_0.33_0.67_month.csv” </w:t>
      </w:r>
      <w:r w:rsidR="00942284" w:rsidRPr="006831F0">
        <w:rPr>
          <w:shd w:val="clear" w:color="auto" w:fill="FFFFFF"/>
        </w:rPr>
        <w:t xml:space="preserve">was </w:t>
      </w:r>
      <w:r w:rsidRPr="006831F0">
        <w:rPr>
          <w:shd w:val="clear" w:color="auto" w:fill="FFFFFF"/>
        </w:rPr>
        <w:t xml:space="preserve">downloaded from Zillow </w:t>
      </w:r>
      <w:r w:rsidR="006831F0" w:rsidRPr="006831F0">
        <w:rPr>
          <w:shd w:val="clear" w:color="auto" w:fill="FFFFFF"/>
        </w:rPr>
        <w:t>where we have 899 rows, with 325 columns. Of those 325 columns, 5 of them describe the metro area represented by each row. Columns 6 through 325 represent a time series that spans from January of 1996 to August of 2022. The values are the median home price for that metro area on that specific month.</w:t>
      </w:r>
      <w:r w:rsidR="006831F0">
        <w:rPr>
          <w:shd w:val="clear" w:color="auto" w:fill="FFFFFF"/>
        </w:rPr>
        <w:t xml:space="preserve"> </w:t>
      </w:r>
      <w:r w:rsidR="006831F0" w:rsidRPr="006831F0">
        <w:rPr>
          <w:shd w:val="clear" w:color="auto" w:fill="FFFFFF"/>
        </w:rPr>
        <w:t>The dataset has 899 rows, the first column is the only row that represents a region other than a metro area which tracks the median home price for the entire United States.</w:t>
      </w:r>
    </w:p>
    <w:p w14:paraId="1000DFED" w14:textId="4728F56C" w:rsidR="006831F0" w:rsidRPr="006831F0" w:rsidRDefault="006831F0" w:rsidP="00FC7629">
      <w:pPr>
        <w:spacing w:line="480" w:lineRule="auto"/>
        <w:ind w:firstLine="720"/>
        <w:jc w:val="both"/>
        <w:rPr>
          <w:shd w:val="clear" w:color="auto" w:fill="FFFFFF"/>
        </w:rPr>
      </w:pPr>
      <w:r>
        <w:rPr>
          <w:shd w:val="clear" w:color="auto" w:fill="FFFFFF"/>
        </w:rPr>
        <w:t>The dataset “</w:t>
      </w:r>
      <w:r w:rsidRPr="006831F0">
        <w:rPr>
          <w:shd w:val="clear" w:color="auto" w:fill="FFFFFF"/>
        </w:rPr>
        <w:t>county_market_tracker.tsv000</w:t>
      </w:r>
      <w:r>
        <w:rPr>
          <w:shd w:val="clear" w:color="auto" w:fill="FFFFFF"/>
        </w:rPr>
        <w:t xml:space="preserve">” was downloaded from Redfin </w:t>
      </w:r>
      <w:r w:rsidR="004758D8">
        <w:rPr>
          <w:shd w:val="clear" w:color="auto" w:fill="FFFFFF"/>
        </w:rPr>
        <w:t>where we have 699630 rows and 58 columns</w:t>
      </w:r>
      <w:r w:rsidR="006E61E6">
        <w:rPr>
          <w:shd w:val="clear" w:color="auto" w:fill="FFFFFF"/>
        </w:rPr>
        <w:t xml:space="preserve">. This dataset is used for exploration of finding out correlation with other factors during the same </w:t>
      </w:r>
      <w:r w:rsidR="00FC7629">
        <w:rPr>
          <w:shd w:val="clear" w:color="auto" w:fill="FFFFFF"/>
        </w:rPr>
        <w:t>period</w:t>
      </w:r>
      <w:r w:rsidR="006E61E6">
        <w:rPr>
          <w:shd w:val="clear" w:color="auto" w:fill="FFFFFF"/>
        </w:rPr>
        <w:t xml:space="preserve"> of our analysis. </w:t>
      </w:r>
    </w:p>
    <w:p w14:paraId="05DC25F9" w14:textId="77777777" w:rsidR="00680F8B" w:rsidRPr="00223FD7" w:rsidRDefault="00680F8B" w:rsidP="00680F8B">
      <w:pPr>
        <w:spacing w:line="480" w:lineRule="auto"/>
        <w:ind w:firstLine="720"/>
        <w:rPr>
          <w:shd w:val="clear" w:color="auto" w:fill="FFFFFF"/>
        </w:rPr>
      </w:pPr>
    </w:p>
    <w:p w14:paraId="6245B8CE" w14:textId="769CF244" w:rsidR="00631AC4" w:rsidRPr="000204C2" w:rsidRDefault="00631AC4" w:rsidP="000204C2">
      <w:pPr>
        <w:spacing w:line="480" w:lineRule="auto"/>
        <w:rPr>
          <w:b/>
          <w:bCs/>
        </w:rPr>
      </w:pPr>
      <w:r w:rsidRPr="000204C2">
        <w:rPr>
          <w:b/>
          <w:bCs/>
        </w:rPr>
        <w:t>Methodology</w:t>
      </w:r>
    </w:p>
    <w:p w14:paraId="7CB1C755" w14:textId="188BB06D" w:rsidR="000204C2" w:rsidRDefault="000204C2" w:rsidP="00FC7629">
      <w:pPr>
        <w:spacing w:line="480" w:lineRule="auto"/>
        <w:ind w:firstLine="720"/>
        <w:jc w:val="both"/>
        <w:rPr>
          <w:shd w:val="clear" w:color="auto" w:fill="FFFFFF"/>
        </w:rPr>
      </w:pPr>
      <w:r w:rsidRPr="000204C2">
        <w:rPr>
          <w:shd w:val="clear" w:color="auto" w:fill="FFFFFF"/>
        </w:rPr>
        <w:t xml:space="preserve">In this project we calculated the </w:t>
      </w:r>
      <w:r w:rsidR="00FC7629">
        <w:rPr>
          <w:shd w:val="clear" w:color="auto" w:fill="FFFFFF"/>
        </w:rPr>
        <w:t>r</w:t>
      </w:r>
      <w:r w:rsidR="006060C9">
        <w:rPr>
          <w:shd w:val="clear" w:color="auto" w:fill="FFFFFF"/>
        </w:rPr>
        <w:t xml:space="preserve">eturn of </w:t>
      </w:r>
      <w:r w:rsidR="00FC7629">
        <w:rPr>
          <w:shd w:val="clear" w:color="auto" w:fill="FFFFFF"/>
        </w:rPr>
        <w:t>i</w:t>
      </w:r>
      <w:r w:rsidR="006060C9">
        <w:rPr>
          <w:shd w:val="clear" w:color="auto" w:fill="FFFFFF"/>
        </w:rPr>
        <w:t>nvestment (</w:t>
      </w:r>
      <w:r w:rsidR="006060C9" w:rsidRPr="000204C2">
        <w:rPr>
          <w:shd w:val="clear" w:color="auto" w:fill="FFFFFF"/>
        </w:rPr>
        <w:t>ROI)</w:t>
      </w:r>
      <w:r w:rsidR="006060C9">
        <w:rPr>
          <w:shd w:val="clear" w:color="auto" w:fill="FFFFFF"/>
        </w:rPr>
        <w:t xml:space="preserve"> </w:t>
      </w:r>
      <w:r w:rsidR="00FC7629">
        <w:rPr>
          <w:shd w:val="clear" w:color="auto" w:fill="FFFFFF"/>
        </w:rPr>
        <w:t>for</w:t>
      </w:r>
      <w:r w:rsidRPr="000204C2">
        <w:rPr>
          <w:shd w:val="clear" w:color="auto" w:fill="FFFFFF"/>
        </w:rPr>
        <w:t xml:space="preserve"> metro areas of Colorado through an EDA approach as well as ARIMA model fitting. </w:t>
      </w:r>
      <w:r w:rsidR="00EF347A">
        <w:rPr>
          <w:shd w:val="clear" w:color="auto" w:fill="FFFFFF"/>
        </w:rPr>
        <w:t xml:space="preserve">Since, each of the 17 cities required their own model, </w:t>
      </w:r>
      <w:r w:rsidRPr="000204C2">
        <w:rPr>
          <w:shd w:val="clear" w:color="auto" w:fill="FFFFFF"/>
        </w:rPr>
        <w:t xml:space="preserve">which had to be </w:t>
      </w:r>
      <w:r w:rsidR="00EF347A" w:rsidRPr="000204C2">
        <w:rPr>
          <w:shd w:val="clear" w:color="auto" w:fill="FFFFFF"/>
        </w:rPr>
        <w:t>grid searched</w:t>
      </w:r>
      <w:r w:rsidRPr="000204C2">
        <w:rPr>
          <w:shd w:val="clear" w:color="auto" w:fill="FFFFFF"/>
        </w:rPr>
        <w:t xml:space="preserve">, fit, and used to generate predictions, we </w:t>
      </w:r>
      <w:r w:rsidR="00EF347A">
        <w:rPr>
          <w:shd w:val="clear" w:color="auto" w:fill="FFFFFF"/>
        </w:rPr>
        <w:t xml:space="preserve">have used a </w:t>
      </w:r>
      <w:r w:rsidR="00EF347A" w:rsidRPr="000204C2">
        <w:rPr>
          <w:shd w:val="clear" w:color="auto" w:fill="FFFFFF"/>
        </w:rPr>
        <w:t>custom function</w:t>
      </w:r>
      <w:r w:rsidRPr="000204C2">
        <w:rPr>
          <w:shd w:val="clear" w:color="auto" w:fill="FFFFFF"/>
        </w:rPr>
        <w:t xml:space="preserve"> to streamline the process. These functions ran </w:t>
      </w:r>
      <w:r w:rsidR="00EF347A" w:rsidRPr="000204C2">
        <w:rPr>
          <w:shd w:val="clear" w:color="auto" w:fill="FFFFFF"/>
        </w:rPr>
        <w:t>auto Arima</w:t>
      </w:r>
      <w:r w:rsidRPr="000204C2">
        <w:rPr>
          <w:shd w:val="clear" w:color="auto" w:fill="FFFFFF"/>
        </w:rPr>
        <w:t xml:space="preserve">, a </w:t>
      </w:r>
      <w:r w:rsidR="00EF347A" w:rsidRPr="000204C2">
        <w:rPr>
          <w:shd w:val="clear" w:color="auto" w:fill="FFFFFF"/>
        </w:rPr>
        <w:t>grid searching</w:t>
      </w:r>
      <w:r w:rsidRPr="000204C2">
        <w:rPr>
          <w:shd w:val="clear" w:color="auto" w:fill="FFFFFF"/>
        </w:rPr>
        <w:t xml:space="preserve"> function, fit an ARIMA model with the optimal parameters, and made predictions using the fit models.</w:t>
      </w:r>
      <w:r w:rsidR="00EF347A">
        <w:rPr>
          <w:shd w:val="clear" w:color="auto" w:fill="FFFFFF"/>
        </w:rPr>
        <w:t xml:space="preserve"> </w:t>
      </w:r>
      <w:r w:rsidR="006060C9">
        <w:rPr>
          <w:shd w:val="clear" w:color="auto" w:fill="FFFFFF"/>
        </w:rPr>
        <w:t xml:space="preserve">Also, to verify and compare the results from the ARIMA model, we also carried out analysis through Facebook Prophet. </w:t>
      </w:r>
    </w:p>
    <w:p w14:paraId="09BF7D10" w14:textId="77777777" w:rsidR="006E61E6" w:rsidRDefault="006E61E6" w:rsidP="00680F8B">
      <w:pPr>
        <w:spacing w:line="480" w:lineRule="auto"/>
        <w:ind w:firstLine="720"/>
        <w:rPr>
          <w:shd w:val="clear" w:color="auto" w:fill="FFFFFF"/>
        </w:rPr>
      </w:pPr>
    </w:p>
    <w:p w14:paraId="7E4F3460" w14:textId="77777777" w:rsidR="00FC7629" w:rsidRDefault="00FC7629" w:rsidP="007116F3">
      <w:pPr>
        <w:spacing w:line="480" w:lineRule="auto"/>
        <w:jc w:val="center"/>
        <w:rPr>
          <w:b/>
          <w:bCs/>
          <w:shd w:val="clear" w:color="auto" w:fill="FFFFFF"/>
        </w:rPr>
      </w:pPr>
    </w:p>
    <w:p w14:paraId="780B959E" w14:textId="41FC121A" w:rsidR="006E61E6" w:rsidRPr="006E61E6" w:rsidRDefault="006E61E6" w:rsidP="007116F3">
      <w:pPr>
        <w:spacing w:line="480" w:lineRule="auto"/>
        <w:jc w:val="center"/>
        <w:rPr>
          <w:b/>
          <w:bCs/>
          <w:shd w:val="clear" w:color="auto" w:fill="FFFFFF"/>
        </w:rPr>
      </w:pPr>
      <w:r w:rsidRPr="006E61E6">
        <w:rPr>
          <w:b/>
          <w:bCs/>
          <w:shd w:val="clear" w:color="auto" w:fill="FFFFFF"/>
        </w:rPr>
        <w:lastRenderedPageBreak/>
        <w:t>EDA approach</w:t>
      </w:r>
    </w:p>
    <w:p w14:paraId="6B9CA04D" w14:textId="77777777" w:rsidR="00FC7629" w:rsidRDefault="00B21891" w:rsidP="00FC7629">
      <w:pPr>
        <w:keepNext/>
        <w:spacing w:line="480" w:lineRule="auto"/>
      </w:pPr>
      <w:r>
        <w:rPr>
          <w:noProof/>
        </w:rPr>
        <w:drawing>
          <wp:inline distT="0" distB="0" distL="0" distR="0" wp14:anchorId="5F76E441" wp14:editId="6F1F745E">
            <wp:extent cx="5715000" cy="3057525"/>
            <wp:effectExtent l="0" t="0" r="0" b="952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5715000" cy="3057525"/>
                    </a:xfrm>
                    <a:prstGeom prst="rect">
                      <a:avLst/>
                    </a:prstGeom>
                  </pic:spPr>
                </pic:pic>
              </a:graphicData>
            </a:graphic>
          </wp:inline>
        </w:drawing>
      </w:r>
    </w:p>
    <w:p w14:paraId="33762EB2" w14:textId="06AE864A" w:rsidR="00631AC4" w:rsidRDefault="00FC7629" w:rsidP="00FC7629">
      <w:pPr>
        <w:pStyle w:val="Caption"/>
        <w:rPr>
          <w:b/>
          <w:bCs/>
          <w:sz w:val="24"/>
          <w:szCs w:val="24"/>
        </w:rPr>
      </w:pPr>
      <w:r>
        <w:t xml:space="preserve">Figure </w:t>
      </w:r>
      <w:fldSimple w:instr=" SEQ Figure \* ARABIC ">
        <w:r w:rsidR="00470CD4">
          <w:rPr>
            <w:noProof/>
          </w:rPr>
          <w:t>1</w:t>
        </w:r>
      </w:fldSimple>
      <w:r>
        <w:t>Average median home price in CO State from 1996-2021</w:t>
      </w:r>
    </w:p>
    <w:p w14:paraId="59D54CC2" w14:textId="77777777" w:rsidR="0029208E" w:rsidRDefault="00636B2E" w:rsidP="0029208E">
      <w:pPr>
        <w:keepNext/>
        <w:spacing w:line="480" w:lineRule="auto"/>
      </w:pPr>
      <w:r>
        <w:rPr>
          <w:noProof/>
        </w:rPr>
        <w:lastRenderedPageBreak/>
        <w:drawing>
          <wp:inline distT="0" distB="0" distL="0" distR="0" wp14:anchorId="68AE3017" wp14:editId="5C9A517B">
            <wp:extent cx="5943600" cy="6089015"/>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089015"/>
                    </a:xfrm>
                    <a:prstGeom prst="rect">
                      <a:avLst/>
                    </a:prstGeom>
                  </pic:spPr>
                </pic:pic>
              </a:graphicData>
            </a:graphic>
          </wp:inline>
        </w:drawing>
      </w:r>
    </w:p>
    <w:p w14:paraId="6FB72C2B" w14:textId="7680CC66" w:rsidR="00636B2E" w:rsidRDefault="0029208E" w:rsidP="0029208E">
      <w:pPr>
        <w:pStyle w:val="Caption"/>
      </w:pPr>
      <w:r>
        <w:t xml:space="preserve">Figure </w:t>
      </w:r>
      <w:fldSimple w:instr=" SEQ Figure \* ARABIC ">
        <w:r w:rsidR="00470CD4">
          <w:rPr>
            <w:noProof/>
          </w:rPr>
          <w:t>2</w:t>
        </w:r>
      </w:fldSimple>
      <w:r>
        <w:t xml:space="preserve"> Heatmap showing correlation of factors present in Redfin Data</w:t>
      </w:r>
    </w:p>
    <w:p w14:paraId="22E64D83" w14:textId="4D3CBAB1" w:rsidR="005C0E88" w:rsidRDefault="005C0E88" w:rsidP="00947FFD">
      <w:pPr>
        <w:spacing w:line="480" w:lineRule="auto"/>
        <w:ind w:firstLine="720"/>
        <w:jc w:val="both"/>
      </w:pPr>
      <w:r w:rsidRPr="005C0E88">
        <w:t xml:space="preserve">Off market in two weeks and sold above price shows positive correlation. The more the houses are off market in two weeks the more the selling price of the houses. During the same time, </w:t>
      </w:r>
      <w:r w:rsidR="0029208E">
        <w:t>it is observed that</w:t>
      </w:r>
      <w:r w:rsidRPr="005C0E88">
        <w:t xml:space="preserve"> new listings are sold above the listing price </w:t>
      </w:r>
      <w:r w:rsidR="0029208E">
        <w:t>as well as</w:t>
      </w:r>
      <w:r w:rsidRPr="005C0E88">
        <w:t xml:space="preserve"> no significant price drop were observed as shown in the</w:t>
      </w:r>
      <w:r w:rsidR="0029208E">
        <w:t xml:space="preserve"> above </w:t>
      </w:r>
      <w:r w:rsidRPr="005C0E88">
        <w:t xml:space="preserve">heat map. </w:t>
      </w:r>
      <w:r w:rsidR="0029208E">
        <w:t>In addition to this</w:t>
      </w:r>
      <w:r w:rsidRPr="005C0E88">
        <w:t xml:space="preserve">, </w:t>
      </w:r>
      <w:r w:rsidR="0029208E">
        <w:t xml:space="preserve">its observed </w:t>
      </w:r>
      <w:r w:rsidRPr="005C0E88">
        <w:t xml:space="preserve">that the median </w:t>
      </w:r>
      <w:r w:rsidRPr="005C0E88">
        <w:lastRenderedPageBreak/>
        <w:t>list price of the houses does not make any difference to the number of houses sold showing no significant correlation between the median list price and the number the house sold.</w:t>
      </w:r>
    </w:p>
    <w:p w14:paraId="5C1B5985" w14:textId="77777777" w:rsidR="00636B2E" w:rsidRPr="00223FD7" w:rsidRDefault="00636B2E" w:rsidP="00223FD7">
      <w:pPr>
        <w:spacing w:line="480" w:lineRule="auto"/>
        <w:jc w:val="center"/>
      </w:pPr>
    </w:p>
    <w:p w14:paraId="255D0962" w14:textId="77777777" w:rsidR="00D26EC0" w:rsidRDefault="00223FD7" w:rsidP="00823D87">
      <w:pPr>
        <w:keepNext/>
        <w:spacing w:line="480" w:lineRule="auto"/>
      </w:pPr>
      <w:r>
        <w:rPr>
          <w:b/>
          <w:bCs/>
          <w:noProof/>
        </w:rPr>
        <w:drawing>
          <wp:inline distT="0" distB="0" distL="0" distR="0" wp14:anchorId="077AE333" wp14:editId="42769528">
            <wp:extent cx="5943600" cy="197167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3653F7C2" w14:textId="7CD10E99" w:rsidR="00223FD7" w:rsidRDefault="00D26EC0" w:rsidP="00D26EC0">
      <w:pPr>
        <w:pStyle w:val="Caption"/>
        <w:rPr>
          <w:b/>
          <w:bCs/>
          <w:sz w:val="24"/>
          <w:szCs w:val="24"/>
        </w:rPr>
      </w:pPr>
      <w:r>
        <w:t xml:space="preserve">Figure </w:t>
      </w:r>
      <w:fldSimple w:instr=" SEQ Figure \* ARABIC ">
        <w:r w:rsidR="00470CD4">
          <w:rPr>
            <w:noProof/>
          </w:rPr>
          <w:t>3</w:t>
        </w:r>
      </w:fldSimple>
      <w:r>
        <w:t xml:space="preserve"> Top </w:t>
      </w:r>
      <w:r w:rsidR="00016061">
        <w:t>five</w:t>
      </w:r>
      <w:r>
        <w:t xml:space="preserve"> choice based on EDA approach</w:t>
      </w:r>
    </w:p>
    <w:p w14:paraId="2306F20A" w14:textId="77777777" w:rsidR="00A00C75" w:rsidRDefault="009E3E3A" w:rsidP="00823D87">
      <w:pPr>
        <w:keepNext/>
        <w:spacing w:line="480" w:lineRule="auto"/>
      </w:pPr>
      <w:r>
        <w:rPr>
          <w:noProof/>
        </w:rPr>
        <w:drawing>
          <wp:inline distT="0" distB="0" distL="0" distR="0" wp14:anchorId="0361F7B6" wp14:editId="2DDEE621">
            <wp:extent cx="4102100" cy="3213100"/>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102100" cy="3213100"/>
                    </a:xfrm>
                    <a:prstGeom prst="rect">
                      <a:avLst/>
                    </a:prstGeom>
                  </pic:spPr>
                </pic:pic>
              </a:graphicData>
            </a:graphic>
          </wp:inline>
        </w:drawing>
      </w:r>
    </w:p>
    <w:p w14:paraId="3F2A4215" w14:textId="67B17929" w:rsidR="009E3E3A" w:rsidRDefault="00A00C75" w:rsidP="00214057">
      <w:pPr>
        <w:pStyle w:val="Caption"/>
        <w:rPr>
          <w:sz w:val="24"/>
          <w:szCs w:val="24"/>
        </w:rPr>
      </w:pPr>
      <w:r>
        <w:t xml:space="preserve">Figure </w:t>
      </w:r>
      <w:fldSimple w:instr=" SEQ Figure \* ARABIC ">
        <w:r w:rsidR="00470CD4">
          <w:rPr>
            <w:noProof/>
          </w:rPr>
          <w:t>4</w:t>
        </w:r>
      </w:fldSimple>
      <w:r>
        <w:t xml:space="preserve"> ROI of top five choice based on EDA approach</w:t>
      </w:r>
    </w:p>
    <w:p w14:paraId="3B96BE62" w14:textId="62FBFB42" w:rsidR="006E61E6" w:rsidRDefault="00503A7C" w:rsidP="00947FFD">
      <w:pPr>
        <w:spacing w:line="480" w:lineRule="auto"/>
        <w:ind w:firstLine="720"/>
        <w:jc w:val="both"/>
      </w:pPr>
      <w:r>
        <w:t>Based on</w:t>
      </w:r>
      <w:r w:rsidR="006E61E6">
        <w:t xml:space="preserve"> EDA approach, it is discovered that the top </w:t>
      </w:r>
      <w:r>
        <w:t>five</w:t>
      </w:r>
      <w:r w:rsidR="006E61E6">
        <w:t xml:space="preserve"> metro area</w:t>
      </w:r>
      <w:r>
        <w:t>s</w:t>
      </w:r>
      <w:r w:rsidR="006E61E6">
        <w:t xml:space="preserve"> with highest ROI are Denver, Greely, Fort Morgan, Boulder, and Pueblo. We have graphed the </w:t>
      </w:r>
      <w:r>
        <w:t xml:space="preserve">sales price </w:t>
      </w:r>
      <w:r w:rsidR="006E61E6">
        <w:t>distribution</w:t>
      </w:r>
      <w:r>
        <w:t xml:space="preserve"> </w:t>
      </w:r>
      <w:r w:rsidR="006E61E6">
        <w:t>for</w:t>
      </w:r>
      <w:r>
        <w:t xml:space="preserve"> the entire state </w:t>
      </w:r>
      <w:r w:rsidR="006E61E6">
        <w:t xml:space="preserve">and to see the overall trend we have plotted time series average </w:t>
      </w:r>
      <w:r w:rsidR="006E61E6">
        <w:lastRenderedPageBreak/>
        <w:t xml:space="preserve">median home prices in Colorado state as shown in Fig-1. </w:t>
      </w:r>
      <w:r w:rsidR="009E3E3A" w:rsidRPr="009E3E3A">
        <w:t>Using an EDA approach, we could have achieved 3</w:t>
      </w:r>
      <w:r w:rsidR="00886911">
        <w:t>6.49</w:t>
      </w:r>
      <w:r w:rsidR="009E3E3A" w:rsidRPr="009E3E3A">
        <w:t>% ROI from 2020 to 2022</w:t>
      </w:r>
      <w:r w:rsidR="006E61E6">
        <w:t>.</w:t>
      </w:r>
    </w:p>
    <w:p w14:paraId="7EAC603A" w14:textId="02B54892" w:rsidR="00886911" w:rsidRPr="000D48A2" w:rsidRDefault="00886911" w:rsidP="007116F3">
      <w:pPr>
        <w:spacing w:line="480" w:lineRule="auto"/>
        <w:jc w:val="center"/>
        <w:rPr>
          <w:b/>
          <w:bCs/>
        </w:rPr>
      </w:pPr>
      <w:r w:rsidRPr="000D48A2">
        <w:rPr>
          <w:b/>
          <w:bCs/>
        </w:rPr>
        <w:t>ARIMA Model</w:t>
      </w:r>
    </w:p>
    <w:p w14:paraId="2FD07668" w14:textId="77777777" w:rsidR="0003539A" w:rsidRDefault="00886911" w:rsidP="0003539A">
      <w:pPr>
        <w:keepNext/>
        <w:spacing w:line="480" w:lineRule="auto"/>
      </w:pPr>
      <w:r>
        <w:rPr>
          <w:noProof/>
        </w:rPr>
        <w:drawing>
          <wp:inline distT="0" distB="0" distL="0" distR="0" wp14:anchorId="79F280CB" wp14:editId="1AC7CF59">
            <wp:extent cx="5404665" cy="5596467"/>
            <wp:effectExtent l="0" t="0" r="5715"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26334" cy="5618905"/>
                    </a:xfrm>
                    <a:prstGeom prst="rect">
                      <a:avLst/>
                    </a:prstGeom>
                  </pic:spPr>
                </pic:pic>
              </a:graphicData>
            </a:graphic>
          </wp:inline>
        </w:drawing>
      </w:r>
    </w:p>
    <w:p w14:paraId="7FADC068" w14:textId="484EE67F" w:rsidR="00886911" w:rsidRDefault="0003539A" w:rsidP="0003539A">
      <w:pPr>
        <w:pStyle w:val="Caption"/>
        <w:rPr>
          <w:sz w:val="24"/>
          <w:szCs w:val="24"/>
        </w:rPr>
      </w:pPr>
      <w:r>
        <w:t xml:space="preserve">Figure </w:t>
      </w:r>
      <w:fldSimple w:instr=" SEQ Figure \* ARABIC ">
        <w:r w:rsidR="00470CD4">
          <w:rPr>
            <w:noProof/>
          </w:rPr>
          <w:t>5</w:t>
        </w:r>
      </w:fldSimple>
      <w:r>
        <w:t xml:space="preserve"> Accuracy of the ARIMA model</w:t>
      </w:r>
    </w:p>
    <w:p w14:paraId="7ED52BAC" w14:textId="5C7F2BE8" w:rsidR="00627394" w:rsidRDefault="00627394" w:rsidP="00947FFD">
      <w:pPr>
        <w:spacing w:line="480" w:lineRule="auto"/>
        <w:ind w:firstLine="720"/>
        <w:rPr>
          <w:rFonts w:eastAsiaTheme="minorEastAsia"/>
          <w:lang w:eastAsia="ko-KR"/>
        </w:rPr>
      </w:pPr>
      <w:r>
        <w:rPr>
          <w:rFonts w:eastAsiaTheme="minorEastAsia"/>
          <w:lang w:eastAsia="ko-KR"/>
        </w:rPr>
        <w:t xml:space="preserve">Using ARIMA model, for accuracy we compared and validated the predicted value with the actual data from 2022. </w:t>
      </w:r>
    </w:p>
    <w:p w14:paraId="64901FF4" w14:textId="77777777" w:rsidR="0003539A" w:rsidRDefault="00357EA9" w:rsidP="0003539A">
      <w:pPr>
        <w:keepNext/>
        <w:spacing w:line="480" w:lineRule="auto"/>
      </w:pPr>
      <w:r>
        <w:rPr>
          <w:noProof/>
        </w:rPr>
        <w:lastRenderedPageBreak/>
        <w:drawing>
          <wp:inline distT="0" distB="0" distL="0" distR="0" wp14:anchorId="0603FE49" wp14:editId="1FEDEF86">
            <wp:extent cx="5943600" cy="54368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6870"/>
                    </a:xfrm>
                    <a:prstGeom prst="rect">
                      <a:avLst/>
                    </a:prstGeom>
                  </pic:spPr>
                </pic:pic>
              </a:graphicData>
            </a:graphic>
          </wp:inline>
        </w:drawing>
      </w:r>
    </w:p>
    <w:p w14:paraId="06289DB0" w14:textId="1D85893D" w:rsidR="009E3E3A" w:rsidRDefault="0003539A" w:rsidP="0003539A">
      <w:pPr>
        <w:pStyle w:val="Caption"/>
        <w:rPr>
          <w:sz w:val="24"/>
          <w:szCs w:val="24"/>
        </w:rPr>
      </w:pPr>
      <w:r>
        <w:t xml:space="preserve">Figure </w:t>
      </w:r>
      <w:fldSimple w:instr=" SEQ Figure \* ARABIC ">
        <w:r w:rsidR="00470CD4">
          <w:rPr>
            <w:noProof/>
          </w:rPr>
          <w:t>6</w:t>
        </w:r>
      </w:fldSimple>
      <w:r>
        <w:t xml:space="preserve"> Prediction of ARIMA model for August of 2022</w:t>
      </w:r>
    </w:p>
    <w:p w14:paraId="2F691FFA" w14:textId="78D1575D" w:rsidR="00B13181" w:rsidRDefault="00B13181" w:rsidP="00947FFD">
      <w:pPr>
        <w:spacing w:line="480" w:lineRule="auto"/>
        <w:ind w:firstLine="720"/>
      </w:pPr>
      <w:r>
        <w:t xml:space="preserve">From Fig 5, </w:t>
      </w:r>
      <w:r w:rsidRPr="000D48A2">
        <w:t>Pueblo, Colorado Springs,</w:t>
      </w:r>
      <w:r>
        <w:t xml:space="preserve"> </w:t>
      </w:r>
      <w:r w:rsidRPr="000D48A2">
        <w:t>Grand Junction,</w:t>
      </w:r>
      <w:r>
        <w:t xml:space="preserve"> </w:t>
      </w:r>
      <w:r w:rsidRPr="000D48A2">
        <w:t>Sterling,</w:t>
      </w:r>
      <w:r>
        <w:t xml:space="preserve"> and </w:t>
      </w:r>
      <w:r w:rsidRPr="000D48A2">
        <w:t>Fort Morgan</w:t>
      </w:r>
      <w:r>
        <w:t xml:space="preserve"> are the top 5 metro area from ARIMA Model</w:t>
      </w:r>
      <w:r w:rsidR="00627394">
        <w:t xml:space="preserve"> for trained data</w:t>
      </w:r>
      <w:r>
        <w:t>.</w:t>
      </w:r>
    </w:p>
    <w:p w14:paraId="7FB4B527" w14:textId="77777777" w:rsidR="00150401" w:rsidRDefault="000D48A2" w:rsidP="00150401">
      <w:pPr>
        <w:keepNext/>
        <w:spacing w:line="480" w:lineRule="auto"/>
        <w:jc w:val="center"/>
      </w:pPr>
      <w:r>
        <w:rPr>
          <w:noProof/>
        </w:rPr>
        <w:lastRenderedPageBreak/>
        <w:drawing>
          <wp:inline distT="0" distB="0" distL="0" distR="0" wp14:anchorId="5A4BAE3B" wp14:editId="1650B745">
            <wp:extent cx="5943600" cy="50647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4760"/>
                    </a:xfrm>
                    <a:prstGeom prst="rect">
                      <a:avLst/>
                    </a:prstGeom>
                  </pic:spPr>
                </pic:pic>
              </a:graphicData>
            </a:graphic>
          </wp:inline>
        </w:drawing>
      </w:r>
    </w:p>
    <w:p w14:paraId="75112DE9" w14:textId="4DE6B444" w:rsidR="000D48A2" w:rsidRDefault="00150401" w:rsidP="002012CF">
      <w:pPr>
        <w:pStyle w:val="Caption"/>
      </w:pPr>
      <w:r>
        <w:t xml:space="preserve">Figure </w:t>
      </w:r>
      <w:fldSimple w:instr=" SEQ Figure \* ARABIC ">
        <w:r w:rsidR="00470CD4">
          <w:rPr>
            <w:noProof/>
          </w:rPr>
          <w:t>7</w:t>
        </w:r>
      </w:fldSimple>
      <w:r>
        <w:t xml:space="preserve"> Prediction of ARIMA model for August 2023</w:t>
      </w:r>
    </w:p>
    <w:p w14:paraId="5D7A8FDB" w14:textId="28DF6429" w:rsidR="00357EA9" w:rsidRDefault="00377B92" w:rsidP="00947FFD">
      <w:pPr>
        <w:spacing w:line="480" w:lineRule="auto"/>
        <w:ind w:firstLine="720"/>
      </w:pPr>
      <w:r>
        <w:t xml:space="preserve">From Fig-6, we identified that the most ROI for 2023 </w:t>
      </w:r>
      <w:r w:rsidR="00B32530">
        <w:t>can be achieved from investment in</w:t>
      </w:r>
      <w:r>
        <w:t xml:space="preserve"> Grand Junction, Colorado Springs, Edwards, Durango, and Breckenridge. </w:t>
      </w:r>
      <w:r w:rsidR="00357EA9" w:rsidRPr="00357EA9">
        <w:t xml:space="preserve">Using </w:t>
      </w:r>
      <w:r>
        <w:t xml:space="preserve">ARIMA </w:t>
      </w:r>
      <w:r w:rsidR="00357EA9" w:rsidRPr="00357EA9">
        <w:t>modeling, we could have achieved 38.51% ROI from 2020 to 2022</w:t>
      </w:r>
    </w:p>
    <w:p w14:paraId="7F6DD9DC" w14:textId="77777777" w:rsidR="00377B92" w:rsidRPr="00357EA9" w:rsidRDefault="00377B92" w:rsidP="00357EA9">
      <w:pPr>
        <w:spacing w:line="480" w:lineRule="auto"/>
      </w:pPr>
    </w:p>
    <w:p w14:paraId="40F8FFDC" w14:textId="77777777" w:rsidR="008B4C42" w:rsidRDefault="008B4C42">
      <w:pPr>
        <w:spacing w:after="160" w:line="259" w:lineRule="auto"/>
        <w:rPr>
          <w:b/>
          <w:bCs/>
        </w:rPr>
      </w:pPr>
      <w:r>
        <w:rPr>
          <w:b/>
          <w:bCs/>
        </w:rPr>
        <w:br w:type="page"/>
      </w:r>
    </w:p>
    <w:p w14:paraId="3DDF0AA9" w14:textId="541B9391" w:rsidR="009E3E3A" w:rsidRPr="00F21514" w:rsidRDefault="00F21514" w:rsidP="007116F3">
      <w:pPr>
        <w:spacing w:line="480" w:lineRule="auto"/>
        <w:jc w:val="center"/>
        <w:rPr>
          <w:b/>
          <w:bCs/>
        </w:rPr>
      </w:pPr>
      <w:r w:rsidRPr="00F21514">
        <w:rPr>
          <w:b/>
          <w:bCs/>
        </w:rPr>
        <w:lastRenderedPageBreak/>
        <w:t>Facebook Prophet</w:t>
      </w:r>
    </w:p>
    <w:p w14:paraId="6BBC8CDD" w14:textId="77777777" w:rsidR="008B4C42" w:rsidRDefault="00F21514" w:rsidP="00823D87">
      <w:pPr>
        <w:keepNext/>
        <w:spacing w:line="480" w:lineRule="auto"/>
      </w:pPr>
      <w:r>
        <w:rPr>
          <w:noProof/>
        </w:rPr>
        <w:drawing>
          <wp:inline distT="0" distB="0" distL="0" distR="0" wp14:anchorId="707D0B14" wp14:editId="2440DF85">
            <wp:extent cx="5041900" cy="2654300"/>
            <wp:effectExtent l="0" t="0" r="0" b="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41900" cy="2654300"/>
                    </a:xfrm>
                    <a:prstGeom prst="rect">
                      <a:avLst/>
                    </a:prstGeom>
                  </pic:spPr>
                </pic:pic>
              </a:graphicData>
            </a:graphic>
          </wp:inline>
        </w:drawing>
      </w:r>
    </w:p>
    <w:p w14:paraId="0EF8C9AA" w14:textId="5EED4959" w:rsidR="009E3E3A" w:rsidRDefault="008B4C42" w:rsidP="002012CF">
      <w:pPr>
        <w:pStyle w:val="Caption"/>
      </w:pPr>
      <w:r>
        <w:t xml:space="preserve">Figure </w:t>
      </w:r>
      <w:fldSimple w:instr=" SEQ Figure \* ARABIC ">
        <w:r w:rsidR="00470CD4">
          <w:rPr>
            <w:noProof/>
          </w:rPr>
          <w:t>8</w:t>
        </w:r>
      </w:fldSimple>
      <w:r>
        <w:t xml:space="preserve"> Prediction of Facebook Prophet model for August 2023</w:t>
      </w:r>
    </w:p>
    <w:p w14:paraId="522E4DFC" w14:textId="735DEDDD" w:rsidR="00E05DF1" w:rsidRDefault="00E05DF1" w:rsidP="00947FFD">
      <w:pPr>
        <w:spacing w:line="480" w:lineRule="auto"/>
        <w:ind w:firstLine="720"/>
      </w:pPr>
      <w:r>
        <w:t xml:space="preserve">Using Facebook Prophet model, we observed </w:t>
      </w:r>
      <w:r w:rsidR="00714424">
        <w:t xml:space="preserve">that </w:t>
      </w:r>
      <w:r>
        <w:t xml:space="preserve">Pueblo, Breckenridge, Durango, Colorado </w:t>
      </w:r>
      <w:r w:rsidR="007116F3">
        <w:t>Springs,</w:t>
      </w:r>
      <w:r>
        <w:t xml:space="preserve"> and Steamboat Springs are identified </w:t>
      </w:r>
      <w:r w:rsidR="001C08A7">
        <w:t xml:space="preserve">to provide </w:t>
      </w:r>
      <w:r>
        <w:t xml:space="preserve">highest ROI. </w:t>
      </w:r>
    </w:p>
    <w:p w14:paraId="03EF269D" w14:textId="18925B30" w:rsidR="00223FD7" w:rsidRDefault="00223FD7" w:rsidP="000204C2">
      <w:pPr>
        <w:spacing w:line="480" w:lineRule="auto"/>
        <w:rPr>
          <w:b/>
          <w:bCs/>
        </w:rPr>
      </w:pPr>
    </w:p>
    <w:p w14:paraId="41C0F4BD" w14:textId="2279C842" w:rsidR="0026136E" w:rsidRDefault="0026136E" w:rsidP="000204C2">
      <w:pPr>
        <w:spacing w:line="480" w:lineRule="auto"/>
        <w:rPr>
          <w:b/>
          <w:bCs/>
        </w:rPr>
      </w:pPr>
    </w:p>
    <w:p w14:paraId="35045E66" w14:textId="03A64168" w:rsidR="0026136E" w:rsidRDefault="0026136E" w:rsidP="000204C2">
      <w:pPr>
        <w:spacing w:line="480" w:lineRule="auto"/>
        <w:rPr>
          <w:b/>
          <w:bCs/>
        </w:rPr>
      </w:pPr>
    </w:p>
    <w:p w14:paraId="1C27D7CC" w14:textId="3F8E7C9C" w:rsidR="0026136E" w:rsidRDefault="0026136E" w:rsidP="000204C2">
      <w:pPr>
        <w:spacing w:line="480" w:lineRule="auto"/>
        <w:rPr>
          <w:b/>
          <w:bCs/>
        </w:rPr>
      </w:pPr>
    </w:p>
    <w:p w14:paraId="584F3BCC" w14:textId="72B5D3C1" w:rsidR="0026136E" w:rsidRDefault="0026136E" w:rsidP="000204C2">
      <w:pPr>
        <w:spacing w:line="480" w:lineRule="auto"/>
        <w:rPr>
          <w:b/>
          <w:bCs/>
        </w:rPr>
      </w:pPr>
    </w:p>
    <w:p w14:paraId="44897A5D" w14:textId="69282750" w:rsidR="0026136E" w:rsidRDefault="0026136E" w:rsidP="000204C2">
      <w:pPr>
        <w:spacing w:line="480" w:lineRule="auto"/>
        <w:rPr>
          <w:b/>
          <w:bCs/>
        </w:rPr>
      </w:pPr>
    </w:p>
    <w:p w14:paraId="4479069F" w14:textId="71FFE471" w:rsidR="0026136E" w:rsidRDefault="0026136E" w:rsidP="000204C2">
      <w:pPr>
        <w:spacing w:line="480" w:lineRule="auto"/>
        <w:rPr>
          <w:b/>
          <w:bCs/>
        </w:rPr>
      </w:pPr>
    </w:p>
    <w:p w14:paraId="00EBA55C" w14:textId="6B3379E2" w:rsidR="0026136E" w:rsidRDefault="0026136E" w:rsidP="000204C2">
      <w:pPr>
        <w:spacing w:line="480" w:lineRule="auto"/>
        <w:rPr>
          <w:b/>
          <w:bCs/>
        </w:rPr>
      </w:pPr>
    </w:p>
    <w:p w14:paraId="30D7CD89" w14:textId="61F4DE81" w:rsidR="0026136E" w:rsidRDefault="0026136E" w:rsidP="000204C2">
      <w:pPr>
        <w:spacing w:line="480" w:lineRule="auto"/>
        <w:rPr>
          <w:b/>
          <w:bCs/>
        </w:rPr>
      </w:pPr>
    </w:p>
    <w:p w14:paraId="0A08DD9F" w14:textId="112ADFAD" w:rsidR="0026136E" w:rsidRDefault="0026136E" w:rsidP="000204C2">
      <w:pPr>
        <w:spacing w:line="480" w:lineRule="auto"/>
        <w:rPr>
          <w:b/>
          <w:bCs/>
        </w:rPr>
      </w:pPr>
    </w:p>
    <w:p w14:paraId="34D3AB31" w14:textId="375B4B3F" w:rsidR="0026136E" w:rsidRDefault="0026136E" w:rsidP="000204C2">
      <w:pPr>
        <w:spacing w:line="480" w:lineRule="auto"/>
        <w:rPr>
          <w:b/>
          <w:bCs/>
        </w:rPr>
      </w:pPr>
    </w:p>
    <w:p w14:paraId="44627E90" w14:textId="77777777" w:rsidR="0026136E" w:rsidRPr="000204C2" w:rsidRDefault="0026136E" w:rsidP="000204C2">
      <w:pPr>
        <w:spacing w:line="480" w:lineRule="auto"/>
        <w:rPr>
          <w:b/>
          <w:bCs/>
        </w:rPr>
      </w:pPr>
    </w:p>
    <w:p w14:paraId="0A63F296" w14:textId="7BD7901C" w:rsidR="00F21514" w:rsidRPr="000204C2" w:rsidRDefault="00A2365C" w:rsidP="000204C2">
      <w:pPr>
        <w:spacing w:line="480" w:lineRule="auto"/>
        <w:rPr>
          <w:b/>
          <w:bCs/>
        </w:rPr>
      </w:pPr>
      <w:r>
        <w:rPr>
          <w:b/>
          <w:bCs/>
        </w:rPr>
        <w:lastRenderedPageBreak/>
        <w:t xml:space="preserve">Findings and </w:t>
      </w:r>
      <w:r w:rsidR="00631AC4" w:rsidRPr="000204C2">
        <w:rPr>
          <w:b/>
          <w:bCs/>
        </w:rPr>
        <w:t>Conclusion</w:t>
      </w:r>
    </w:p>
    <w:p w14:paraId="6110CE91" w14:textId="77777777" w:rsidR="00F72FD6" w:rsidRDefault="000D48A2" w:rsidP="00F72FD6">
      <w:pPr>
        <w:keepNext/>
        <w:spacing w:line="480" w:lineRule="auto"/>
      </w:pPr>
      <w:r>
        <w:rPr>
          <w:b/>
          <w:bCs/>
          <w:noProof/>
        </w:rPr>
        <w:drawing>
          <wp:inline distT="0" distB="0" distL="0" distR="0" wp14:anchorId="46A45EBC" wp14:editId="6E0CB395">
            <wp:extent cx="5943600" cy="2915920"/>
            <wp:effectExtent l="0" t="0" r="0"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1B1A9A53" w14:textId="3646C5DE" w:rsidR="00A2365C" w:rsidRDefault="00F72FD6" w:rsidP="00F72FD6">
      <w:pPr>
        <w:pStyle w:val="Caption"/>
        <w:rPr>
          <w:b/>
          <w:bCs/>
        </w:rPr>
      </w:pPr>
      <w:r>
        <w:t xml:space="preserve">Figure </w:t>
      </w:r>
      <w:fldSimple w:instr=" SEQ Figure \* ARABIC ">
        <w:r w:rsidR="00470CD4">
          <w:rPr>
            <w:noProof/>
          </w:rPr>
          <w:t>9</w:t>
        </w:r>
      </w:fldSimple>
      <w:r>
        <w:t xml:space="preserve"> One year forecast for Grand Junction, CO</w:t>
      </w:r>
    </w:p>
    <w:p w14:paraId="4A5CD66A" w14:textId="77777777" w:rsidR="001D4783" w:rsidRDefault="000D48A2" w:rsidP="001D4783">
      <w:pPr>
        <w:keepNext/>
        <w:spacing w:line="480" w:lineRule="auto"/>
      </w:pPr>
      <w:r>
        <w:rPr>
          <w:b/>
          <w:bCs/>
          <w:noProof/>
        </w:rPr>
        <w:drawing>
          <wp:inline distT="0" distB="0" distL="0" distR="0" wp14:anchorId="365CD6CF" wp14:editId="54238D3F">
            <wp:extent cx="5943600" cy="304863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14:paraId="43BDC302" w14:textId="6856F44B" w:rsidR="00A2365C" w:rsidRDefault="001D4783" w:rsidP="001D4783">
      <w:pPr>
        <w:pStyle w:val="Caption"/>
        <w:rPr>
          <w:b/>
          <w:bCs/>
        </w:rPr>
      </w:pPr>
      <w:r>
        <w:t xml:space="preserve">Figure </w:t>
      </w:r>
      <w:fldSimple w:instr=" SEQ Figure \* ARABIC ">
        <w:r w:rsidR="00470CD4">
          <w:rPr>
            <w:noProof/>
          </w:rPr>
          <w:t>10</w:t>
        </w:r>
      </w:fldSimple>
      <w:r>
        <w:t xml:space="preserve"> One year forecast for Edwards CO</w:t>
      </w:r>
    </w:p>
    <w:p w14:paraId="499198AA" w14:textId="77777777" w:rsidR="00207B90" w:rsidRDefault="000D48A2" w:rsidP="00207B90">
      <w:pPr>
        <w:keepNext/>
        <w:spacing w:line="480" w:lineRule="auto"/>
      </w:pPr>
      <w:r>
        <w:rPr>
          <w:b/>
          <w:bCs/>
          <w:noProof/>
        </w:rPr>
        <w:lastRenderedPageBreak/>
        <w:drawing>
          <wp:inline distT="0" distB="0" distL="0" distR="0" wp14:anchorId="2B004304" wp14:editId="49DA1C19">
            <wp:extent cx="5943600" cy="3054350"/>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72284B0" w14:textId="53FBF8A2" w:rsidR="000D48A2" w:rsidRDefault="00207B90" w:rsidP="00207B90">
      <w:pPr>
        <w:pStyle w:val="Caption"/>
        <w:rPr>
          <w:b/>
          <w:bCs/>
        </w:rPr>
      </w:pPr>
      <w:r>
        <w:t xml:space="preserve">Figure </w:t>
      </w:r>
      <w:fldSimple w:instr=" SEQ Figure \* ARABIC ">
        <w:r w:rsidR="00470CD4">
          <w:rPr>
            <w:noProof/>
          </w:rPr>
          <w:t>11</w:t>
        </w:r>
      </w:fldSimple>
      <w:r>
        <w:t xml:space="preserve"> One year forecast for Colorado Springs CO</w:t>
      </w:r>
    </w:p>
    <w:p w14:paraId="469FAADA" w14:textId="7766A01D" w:rsidR="00A2365C" w:rsidRDefault="00A2365C" w:rsidP="00A2365C">
      <w:pPr>
        <w:spacing w:line="480" w:lineRule="auto"/>
        <w:jc w:val="center"/>
      </w:pPr>
    </w:p>
    <w:p w14:paraId="7B5352E2" w14:textId="77777777" w:rsidR="00A2365C" w:rsidRDefault="00A2365C" w:rsidP="00A2365C">
      <w:pPr>
        <w:spacing w:line="480" w:lineRule="auto"/>
        <w:jc w:val="center"/>
        <w:rPr>
          <w:b/>
          <w:bCs/>
        </w:rPr>
      </w:pPr>
    </w:p>
    <w:p w14:paraId="1F7C61BB" w14:textId="77777777" w:rsidR="00470CD4" w:rsidRDefault="00B13181" w:rsidP="00470CD4">
      <w:pPr>
        <w:keepNext/>
        <w:spacing w:line="480" w:lineRule="auto"/>
      </w:pPr>
      <w:r>
        <w:rPr>
          <w:b/>
          <w:bCs/>
          <w:noProof/>
        </w:rPr>
        <w:drawing>
          <wp:inline distT="0" distB="0" distL="0" distR="0" wp14:anchorId="3D99B27F" wp14:editId="3473615D">
            <wp:extent cx="5943600" cy="3105785"/>
            <wp:effectExtent l="0" t="0" r="0" b="571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225A538" w14:textId="5F3993D0" w:rsidR="00A2365C" w:rsidRDefault="00470CD4" w:rsidP="00470CD4">
      <w:pPr>
        <w:pStyle w:val="Caption"/>
        <w:rPr>
          <w:b/>
          <w:bCs/>
        </w:rPr>
      </w:pPr>
      <w:r>
        <w:t xml:space="preserve">Figure </w:t>
      </w:r>
      <w:fldSimple w:instr=" SEQ Figure \* ARABIC ">
        <w:r>
          <w:rPr>
            <w:noProof/>
          </w:rPr>
          <w:t>12</w:t>
        </w:r>
      </w:fldSimple>
      <w:r>
        <w:t xml:space="preserve"> One year forecast for Breckenridge CO</w:t>
      </w:r>
    </w:p>
    <w:p w14:paraId="345A8948" w14:textId="77777777" w:rsidR="00470CD4" w:rsidRDefault="000D48A2" w:rsidP="00470CD4">
      <w:pPr>
        <w:keepNext/>
        <w:spacing w:line="480" w:lineRule="auto"/>
      </w:pPr>
      <w:r>
        <w:rPr>
          <w:b/>
          <w:bCs/>
          <w:noProof/>
        </w:rPr>
        <w:lastRenderedPageBreak/>
        <w:drawing>
          <wp:inline distT="0" distB="0" distL="0" distR="0" wp14:anchorId="45EB21B7" wp14:editId="7C138C0D">
            <wp:extent cx="5943600" cy="3044825"/>
            <wp:effectExtent l="0" t="0" r="0"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4CCD6DC0" w14:textId="4C293073" w:rsidR="000D48A2" w:rsidRDefault="00470CD4" w:rsidP="00470CD4">
      <w:pPr>
        <w:pStyle w:val="Caption"/>
        <w:rPr>
          <w:b/>
          <w:bCs/>
        </w:rPr>
      </w:pPr>
      <w:r>
        <w:t xml:space="preserve">Figure </w:t>
      </w:r>
      <w:fldSimple w:instr=" SEQ Figure \* ARABIC ">
        <w:r>
          <w:rPr>
            <w:noProof/>
          </w:rPr>
          <w:t>13</w:t>
        </w:r>
      </w:fldSimple>
      <w:r>
        <w:t xml:space="preserve"> </w:t>
      </w:r>
      <w:r w:rsidRPr="00AE2A9E">
        <w:t>One year forecast for</w:t>
      </w:r>
      <w:r>
        <w:t xml:space="preserve"> Durango CO</w:t>
      </w:r>
    </w:p>
    <w:p w14:paraId="28D77C2B" w14:textId="370403D6" w:rsidR="00631AC4" w:rsidRDefault="00A2365C" w:rsidP="00D34033">
      <w:pPr>
        <w:spacing w:line="480" w:lineRule="auto"/>
        <w:ind w:firstLine="720"/>
        <w:rPr>
          <w:rFonts w:ascii="Times" w:hAnsi="Times" w:cs="Segoe UI"/>
          <w:color w:val="24292F"/>
          <w:shd w:val="clear" w:color="auto" w:fill="FFFFFF"/>
        </w:rPr>
      </w:pPr>
      <w:r w:rsidRPr="00F21514">
        <w:t>In our analysis, we can see tha</w:t>
      </w:r>
      <w:r w:rsidRPr="00F21514">
        <w:rPr>
          <w:rFonts w:ascii="Segoe UI" w:hAnsi="Segoe UI" w:cs="Segoe UI"/>
          <w:color w:val="24292F"/>
          <w:shd w:val="clear" w:color="auto" w:fill="FFFFFF"/>
        </w:rPr>
        <w:t>t</w:t>
      </w:r>
      <w:r>
        <w:rPr>
          <w:rFonts w:ascii="Segoe UI" w:hAnsi="Segoe UI" w:cs="Segoe UI"/>
          <w:color w:val="24292F"/>
          <w:shd w:val="clear" w:color="auto" w:fill="FFFFFF"/>
        </w:rPr>
        <w:t xml:space="preserve"> </w:t>
      </w:r>
      <w:r w:rsidRPr="00AE551A">
        <w:rPr>
          <w:rFonts w:ascii="Times" w:hAnsi="Times" w:cs="Segoe UI"/>
          <w:color w:val="24292F"/>
          <w:shd w:val="clear" w:color="auto" w:fill="FFFFFF"/>
        </w:rPr>
        <w:t xml:space="preserve">ARIMA models trained on data from 2012 - 2020 and tested on data from 2020- 2021 fairly outperformed an EDA based approach on the same time periods which shows that applying modeling was worth our effort. During simple EDA based analysis for selecting which </w:t>
      </w:r>
      <w:r w:rsidR="00AE551A">
        <w:rPr>
          <w:rFonts w:ascii="Times" w:hAnsi="Times" w:cs="Segoe UI"/>
          <w:color w:val="24292F"/>
          <w:shd w:val="clear" w:color="auto" w:fill="FFFFFF"/>
        </w:rPr>
        <w:t xml:space="preserve">five </w:t>
      </w:r>
      <w:r w:rsidRPr="00AE551A">
        <w:rPr>
          <w:rFonts w:ascii="Times" w:hAnsi="Times" w:cs="Segoe UI"/>
          <w:color w:val="24292F"/>
          <w:shd w:val="clear" w:color="auto" w:fill="FFFFFF"/>
        </w:rPr>
        <w:t xml:space="preserve">cities to invest in resulted </w:t>
      </w:r>
      <w:r w:rsidR="00AE551A">
        <w:rPr>
          <w:rFonts w:ascii="Times" w:hAnsi="Times" w:cs="Segoe UI"/>
          <w:color w:val="24292F"/>
          <w:shd w:val="clear" w:color="auto" w:fill="FFFFFF"/>
        </w:rPr>
        <w:t xml:space="preserve">in </w:t>
      </w:r>
      <w:r w:rsidRPr="00AE551A">
        <w:rPr>
          <w:rFonts w:ascii="Times" w:hAnsi="Times" w:cs="Segoe UI"/>
          <w:color w:val="24292F"/>
          <w:shd w:val="clear" w:color="auto" w:fill="FFFFFF"/>
        </w:rPr>
        <w:t>an ROI</w:t>
      </w:r>
      <w:r w:rsidR="00B4466A" w:rsidRPr="00AE551A">
        <w:rPr>
          <w:rFonts w:ascii="Times" w:hAnsi="Times" w:cs="Segoe UI"/>
          <w:color w:val="24292F"/>
          <w:shd w:val="clear" w:color="auto" w:fill="FFFFFF"/>
        </w:rPr>
        <w:t xml:space="preserve"> </w:t>
      </w:r>
      <w:r w:rsidR="00BF506E">
        <w:rPr>
          <w:rFonts w:ascii="Times" w:hAnsi="Times" w:cs="Segoe UI"/>
          <w:color w:val="24292F"/>
          <w:shd w:val="clear" w:color="auto" w:fill="FFFFFF"/>
        </w:rPr>
        <w:t xml:space="preserve">of </w:t>
      </w:r>
      <w:r w:rsidR="00B4466A" w:rsidRPr="00AE551A">
        <w:rPr>
          <w:rFonts w:ascii="Times" w:hAnsi="Times" w:cs="Segoe UI"/>
          <w:color w:val="24292F"/>
          <w:shd w:val="clear" w:color="auto" w:fill="FFFFFF"/>
        </w:rPr>
        <w:t>36.49%</w:t>
      </w:r>
      <w:r w:rsidRPr="00AE551A">
        <w:rPr>
          <w:rFonts w:ascii="Times" w:hAnsi="Times" w:cs="Segoe UI"/>
          <w:color w:val="24292F"/>
          <w:shd w:val="clear" w:color="auto" w:fill="FFFFFF"/>
        </w:rPr>
        <w:t xml:space="preserve"> where the ARIMA </w:t>
      </w:r>
      <w:r w:rsidR="00220083" w:rsidRPr="00AE551A">
        <w:rPr>
          <w:rFonts w:ascii="Times" w:hAnsi="Times" w:cs="Segoe UI"/>
          <w:color w:val="24292F"/>
          <w:shd w:val="clear" w:color="auto" w:fill="FFFFFF"/>
        </w:rPr>
        <w:t>model-based</w:t>
      </w:r>
      <w:r w:rsidRPr="00AE551A">
        <w:rPr>
          <w:rFonts w:ascii="Times" w:hAnsi="Times" w:cs="Segoe UI"/>
          <w:color w:val="24292F"/>
          <w:shd w:val="clear" w:color="auto" w:fill="FFFFFF"/>
        </w:rPr>
        <w:t xml:space="preserve"> approach resulted in an ROI of </w:t>
      </w:r>
      <w:r w:rsidR="00B4466A" w:rsidRPr="00AE551A">
        <w:rPr>
          <w:rFonts w:ascii="Times" w:hAnsi="Times" w:cs="Segoe UI"/>
          <w:color w:val="24292F"/>
          <w:shd w:val="clear" w:color="auto" w:fill="FFFFFF"/>
        </w:rPr>
        <w:t>38.51%</w:t>
      </w:r>
      <w:r w:rsidRPr="00AE551A">
        <w:rPr>
          <w:rFonts w:ascii="Times" w:hAnsi="Times" w:cs="Segoe UI"/>
          <w:color w:val="24292F"/>
          <w:shd w:val="clear" w:color="auto" w:fill="FFFFFF"/>
        </w:rPr>
        <w:t xml:space="preserve">. </w:t>
      </w:r>
      <w:r w:rsidR="00336923">
        <w:rPr>
          <w:rFonts w:ascii="Times" w:hAnsi="Times" w:cs="Segoe UI"/>
          <w:color w:val="24292F"/>
          <w:shd w:val="clear" w:color="auto" w:fill="FFFFFF"/>
        </w:rPr>
        <w:t>Furthermore</w:t>
      </w:r>
      <w:r w:rsidRPr="00AE551A">
        <w:rPr>
          <w:rFonts w:ascii="Times" w:hAnsi="Times" w:cs="Segoe UI"/>
          <w:color w:val="24292F"/>
          <w:shd w:val="clear" w:color="auto" w:fill="FFFFFF"/>
        </w:rPr>
        <w:t xml:space="preserve">, </w:t>
      </w:r>
      <w:r w:rsidR="0029679B">
        <w:rPr>
          <w:rFonts w:ascii="Times" w:hAnsi="Times" w:cs="Segoe UI"/>
          <w:color w:val="24292F"/>
          <w:shd w:val="clear" w:color="auto" w:fill="FFFFFF"/>
        </w:rPr>
        <w:t xml:space="preserve">it should be taken into consideration that the ARIMA based </w:t>
      </w:r>
      <w:r w:rsidRPr="00AE551A">
        <w:rPr>
          <w:rFonts w:ascii="Times" w:hAnsi="Times" w:cs="Segoe UI"/>
          <w:color w:val="24292F"/>
          <w:shd w:val="clear" w:color="auto" w:fill="FFFFFF"/>
        </w:rPr>
        <w:t xml:space="preserve">analysis </w:t>
      </w:r>
      <w:r w:rsidR="0029679B">
        <w:rPr>
          <w:rFonts w:ascii="Times" w:hAnsi="Times" w:cs="Segoe UI"/>
          <w:color w:val="24292F"/>
          <w:shd w:val="clear" w:color="auto" w:fill="FFFFFF"/>
        </w:rPr>
        <w:t>had</w:t>
      </w:r>
      <w:r w:rsidRPr="00AE551A">
        <w:rPr>
          <w:rFonts w:ascii="Times" w:hAnsi="Times" w:cs="Segoe UI"/>
          <w:color w:val="24292F"/>
          <w:shd w:val="clear" w:color="auto" w:fill="FFFFFF"/>
        </w:rPr>
        <w:t xml:space="preserve"> </w:t>
      </w:r>
      <w:r w:rsidR="009B66B7">
        <w:rPr>
          <w:rFonts w:ascii="Times" w:hAnsi="Times" w:cs="Segoe UI"/>
          <w:color w:val="24292F"/>
          <w:shd w:val="clear" w:color="auto" w:fill="FFFFFF"/>
        </w:rPr>
        <w:t xml:space="preserve">an error of </w:t>
      </w:r>
      <w:r w:rsidR="00B4466A" w:rsidRPr="00AE551A">
        <w:rPr>
          <w:rFonts w:ascii="Times" w:hAnsi="Times" w:cs="Segoe UI"/>
          <w:color w:val="24292F"/>
          <w:shd w:val="clear" w:color="auto" w:fill="FFFFFF"/>
        </w:rPr>
        <w:t>19.06%</w:t>
      </w:r>
      <w:r w:rsidRPr="00AE551A">
        <w:rPr>
          <w:rFonts w:ascii="Times" w:hAnsi="Times" w:cs="Segoe UI"/>
          <w:color w:val="24292F"/>
          <w:shd w:val="clear" w:color="auto" w:fill="FFFFFF"/>
        </w:rPr>
        <w:t xml:space="preserve"> </w:t>
      </w:r>
      <w:r w:rsidR="00010DF5">
        <w:rPr>
          <w:rFonts w:ascii="Times" w:hAnsi="Times" w:cs="Segoe UI"/>
          <w:color w:val="24292F"/>
          <w:shd w:val="clear" w:color="auto" w:fill="FFFFFF"/>
        </w:rPr>
        <w:t xml:space="preserve">i.e., the predicated value deviated. 19.06% </w:t>
      </w:r>
      <w:r w:rsidRPr="00AE551A">
        <w:rPr>
          <w:rFonts w:ascii="Times" w:hAnsi="Times" w:cs="Segoe UI"/>
          <w:color w:val="24292F"/>
          <w:shd w:val="clear" w:color="auto" w:fill="FFFFFF"/>
        </w:rPr>
        <w:t xml:space="preserve">from the </w:t>
      </w:r>
      <w:r w:rsidR="00010DF5">
        <w:rPr>
          <w:rFonts w:ascii="Times" w:hAnsi="Times" w:cs="Segoe UI"/>
          <w:color w:val="24292F"/>
          <w:shd w:val="clear" w:color="auto" w:fill="FFFFFF"/>
        </w:rPr>
        <w:t>actual</w:t>
      </w:r>
      <w:r w:rsidRPr="00AE551A">
        <w:rPr>
          <w:rFonts w:ascii="Times" w:hAnsi="Times" w:cs="Segoe UI"/>
          <w:color w:val="24292F"/>
          <w:shd w:val="clear" w:color="auto" w:fill="FFFFFF"/>
        </w:rPr>
        <w:t xml:space="preserve"> values for the test period. Apart from this, for the comparison of the model’s prediction we have also performed Facebook prophet model prediction which gave us top </w:t>
      </w:r>
      <w:r w:rsidR="00010DF5">
        <w:rPr>
          <w:rFonts w:ascii="Times" w:hAnsi="Times" w:cs="Segoe UI"/>
          <w:color w:val="24292F"/>
          <w:shd w:val="clear" w:color="auto" w:fill="FFFFFF"/>
        </w:rPr>
        <w:t>five</w:t>
      </w:r>
      <w:r w:rsidRPr="00AE551A">
        <w:rPr>
          <w:rFonts w:ascii="Times" w:hAnsi="Times" w:cs="Segoe UI"/>
          <w:color w:val="24292F"/>
          <w:shd w:val="clear" w:color="auto" w:fill="FFFFFF"/>
        </w:rPr>
        <w:t xml:space="preserve"> cities which included the same </w:t>
      </w:r>
      <w:r w:rsidR="00A9239B">
        <w:rPr>
          <w:rFonts w:ascii="Times" w:hAnsi="Times" w:cs="Segoe UI"/>
          <w:color w:val="24292F"/>
          <w:shd w:val="clear" w:color="auto" w:fill="FFFFFF"/>
        </w:rPr>
        <w:t>three</w:t>
      </w:r>
      <w:r w:rsidRPr="00AE551A">
        <w:rPr>
          <w:rFonts w:ascii="Times" w:hAnsi="Times" w:cs="Segoe UI"/>
          <w:color w:val="24292F"/>
          <w:shd w:val="clear" w:color="auto" w:fill="FFFFFF"/>
        </w:rPr>
        <w:t xml:space="preserve"> cities from our ARIMA model showing us that the model performed well. The graphs show</w:t>
      </w:r>
      <w:r w:rsidR="00FB641C">
        <w:rPr>
          <w:rFonts w:ascii="Times" w:hAnsi="Times" w:cs="Segoe UI"/>
          <w:color w:val="24292F"/>
          <w:shd w:val="clear" w:color="auto" w:fill="FFFFFF"/>
        </w:rPr>
        <w:t>n above provides</w:t>
      </w:r>
      <w:r w:rsidRPr="00AE551A">
        <w:rPr>
          <w:rFonts w:ascii="Times" w:hAnsi="Times" w:cs="Segoe UI"/>
          <w:color w:val="24292F"/>
          <w:shd w:val="clear" w:color="auto" w:fill="FFFFFF"/>
        </w:rPr>
        <w:t xml:space="preserve"> us the predictions of top </w:t>
      </w:r>
      <w:r w:rsidR="00C46A35">
        <w:rPr>
          <w:rFonts w:ascii="Times" w:hAnsi="Times" w:cs="Segoe UI"/>
          <w:color w:val="24292F"/>
          <w:shd w:val="clear" w:color="auto" w:fill="FFFFFF"/>
        </w:rPr>
        <w:t>five</w:t>
      </w:r>
      <w:r w:rsidRPr="00AE551A">
        <w:rPr>
          <w:rFonts w:ascii="Times" w:hAnsi="Times" w:cs="Segoe UI"/>
          <w:color w:val="24292F"/>
          <w:shd w:val="clear" w:color="auto" w:fill="FFFFFF"/>
        </w:rPr>
        <w:t xml:space="preserve"> cities with highest predicted ROI.</w:t>
      </w:r>
    </w:p>
    <w:p w14:paraId="3013F1B9" w14:textId="77777777" w:rsidR="00DC49E9" w:rsidRPr="00AE551A" w:rsidRDefault="00DC49E9" w:rsidP="00D34033">
      <w:pPr>
        <w:spacing w:line="480" w:lineRule="auto"/>
        <w:ind w:firstLine="720"/>
        <w:rPr>
          <w:rFonts w:ascii="Times" w:hAnsi="Times"/>
        </w:rPr>
      </w:pPr>
    </w:p>
    <w:p w14:paraId="3ED5290F" w14:textId="77777777" w:rsidR="005917DF" w:rsidRDefault="005917DF" w:rsidP="000204C2">
      <w:pPr>
        <w:spacing w:line="480" w:lineRule="auto"/>
        <w:rPr>
          <w:b/>
          <w:bCs/>
        </w:rPr>
      </w:pPr>
    </w:p>
    <w:p w14:paraId="766D04A9" w14:textId="2FF058C5" w:rsidR="00631AC4" w:rsidRDefault="00277166" w:rsidP="000204C2">
      <w:pPr>
        <w:spacing w:line="480" w:lineRule="auto"/>
        <w:rPr>
          <w:b/>
          <w:bCs/>
        </w:rPr>
      </w:pPr>
      <w:r>
        <w:rPr>
          <w:b/>
          <w:bCs/>
        </w:rPr>
        <w:lastRenderedPageBreak/>
        <w:t>Future Consideration</w:t>
      </w:r>
    </w:p>
    <w:p w14:paraId="5DC8A303" w14:textId="27879037" w:rsidR="004C61FC" w:rsidRDefault="00AE4466" w:rsidP="00947FFD">
      <w:pPr>
        <w:spacing w:line="480" w:lineRule="auto"/>
        <w:ind w:firstLine="720"/>
        <w:rPr>
          <w:shd w:val="clear" w:color="auto" w:fill="FFFFFF"/>
        </w:rPr>
      </w:pPr>
      <w:r w:rsidRPr="00AE4466">
        <w:rPr>
          <w:shd w:val="clear" w:color="auto" w:fill="FFFFFF"/>
        </w:rPr>
        <w:t xml:space="preserve">There are other factors that I would also like to </w:t>
      </w:r>
      <w:r w:rsidR="00C55C05">
        <w:rPr>
          <w:shd w:val="clear" w:color="auto" w:fill="FFFFFF"/>
        </w:rPr>
        <w:t xml:space="preserve">study </w:t>
      </w:r>
      <w:r w:rsidRPr="00AE4466">
        <w:rPr>
          <w:shd w:val="clear" w:color="auto" w:fill="FFFFFF"/>
        </w:rPr>
        <w:t>about these metro areas to better understand whether median home price can really keep growing as predicted. For instance, the information about wage growth in Colorado, migration data as well as inflation data to determine whether prices in the Colorado metro areas are already close to the maximum the market will allow.</w:t>
      </w:r>
      <w:r w:rsidR="004C61FC">
        <w:rPr>
          <w:shd w:val="clear" w:color="auto" w:fill="FFFFFF"/>
        </w:rPr>
        <w:t xml:space="preserve"> </w:t>
      </w:r>
      <w:r>
        <w:rPr>
          <w:shd w:val="clear" w:color="auto" w:fill="FFFFFF"/>
        </w:rPr>
        <w:t>Also, the ROI percentage obtained seems high</w:t>
      </w:r>
      <w:r w:rsidR="004C61FC">
        <w:rPr>
          <w:shd w:val="clear" w:color="auto" w:fill="FFFFFF"/>
        </w:rPr>
        <w:t xml:space="preserve"> in some metro areas</w:t>
      </w:r>
      <w:r>
        <w:rPr>
          <w:shd w:val="clear" w:color="auto" w:fill="FFFFFF"/>
        </w:rPr>
        <w:t xml:space="preserve">, it would be better </w:t>
      </w:r>
      <w:r w:rsidR="005F7F1D">
        <w:rPr>
          <w:shd w:val="clear" w:color="auto" w:fill="FFFFFF"/>
        </w:rPr>
        <w:t>to do</w:t>
      </w:r>
      <w:r>
        <w:rPr>
          <w:shd w:val="clear" w:color="auto" w:fill="FFFFFF"/>
        </w:rPr>
        <w:t xml:space="preserve"> more research </w:t>
      </w:r>
      <w:r w:rsidR="000E7875">
        <w:rPr>
          <w:shd w:val="clear" w:color="auto" w:fill="FFFFFF"/>
        </w:rPr>
        <w:t xml:space="preserve">to figure out the </w:t>
      </w:r>
      <w:r>
        <w:rPr>
          <w:shd w:val="clear" w:color="auto" w:fill="FFFFFF"/>
        </w:rPr>
        <w:t>sustainability of the rapid growth of house prices seen in recent years</w:t>
      </w:r>
      <w:r w:rsidR="002012CF">
        <w:rPr>
          <w:shd w:val="clear" w:color="auto" w:fill="FFFFFF"/>
        </w:rPr>
        <w:t>. Further analysis may include building linear model with additional features such as federal income tax rate and housing market safety score and more.</w:t>
      </w:r>
    </w:p>
    <w:p w14:paraId="497F43DF" w14:textId="325BA7D7" w:rsidR="004C61FC" w:rsidRDefault="004C61FC" w:rsidP="000204C2">
      <w:pPr>
        <w:spacing w:line="480" w:lineRule="auto"/>
        <w:rPr>
          <w:shd w:val="clear" w:color="auto" w:fill="FFFFFF"/>
        </w:rPr>
      </w:pPr>
    </w:p>
    <w:p w14:paraId="0142B72E" w14:textId="777A0B8A" w:rsidR="004C61FC" w:rsidRDefault="004C61FC" w:rsidP="000204C2">
      <w:pPr>
        <w:spacing w:line="480" w:lineRule="auto"/>
        <w:rPr>
          <w:shd w:val="clear" w:color="auto" w:fill="FFFFFF"/>
        </w:rPr>
      </w:pPr>
    </w:p>
    <w:p w14:paraId="2019B74E" w14:textId="1599E841" w:rsidR="004C61FC" w:rsidRDefault="004C61FC" w:rsidP="000204C2">
      <w:pPr>
        <w:spacing w:line="480" w:lineRule="auto"/>
        <w:rPr>
          <w:shd w:val="clear" w:color="auto" w:fill="FFFFFF"/>
        </w:rPr>
      </w:pPr>
    </w:p>
    <w:p w14:paraId="402AA998" w14:textId="082D1CE7" w:rsidR="004C61FC" w:rsidRDefault="004C61FC" w:rsidP="000204C2">
      <w:pPr>
        <w:spacing w:line="480" w:lineRule="auto"/>
        <w:rPr>
          <w:shd w:val="clear" w:color="auto" w:fill="FFFFFF"/>
        </w:rPr>
      </w:pPr>
    </w:p>
    <w:p w14:paraId="45BA8376" w14:textId="1F5232E4" w:rsidR="00DC49E9" w:rsidRDefault="00DC49E9" w:rsidP="000204C2">
      <w:pPr>
        <w:spacing w:line="480" w:lineRule="auto"/>
        <w:rPr>
          <w:shd w:val="clear" w:color="auto" w:fill="FFFFFF"/>
        </w:rPr>
      </w:pPr>
    </w:p>
    <w:p w14:paraId="2F771352" w14:textId="062CF700" w:rsidR="00DC49E9" w:rsidRDefault="00DC49E9" w:rsidP="000204C2">
      <w:pPr>
        <w:spacing w:line="480" w:lineRule="auto"/>
        <w:rPr>
          <w:shd w:val="clear" w:color="auto" w:fill="FFFFFF"/>
        </w:rPr>
      </w:pPr>
    </w:p>
    <w:p w14:paraId="060C760C" w14:textId="271962EF" w:rsidR="00DC49E9" w:rsidRDefault="00DC49E9" w:rsidP="000204C2">
      <w:pPr>
        <w:spacing w:line="480" w:lineRule="auto"/>
        <w:rPr>
          <w:shd w:val="clear" w:color="auto" w:fill="FFFFFF"/>
        </w:rPr>
      </w:pPr>
    </w:p>
    <w:p w14:paraId="13F5239F" w14:textId="3E645876" w:rsidR="00DC49E9" w:rsidRDefault="00DC49E9" w:rsidP="000204C2">
      <w:pPr>
        <w:spacing w:line="480" w:lineRule="auto"/>
        <w:rPr>
          <w:shd w:val="clear" w:color="auto" w:fill="FFFFFF"/>
        </w:rPr>
      </w:pPr>
    </w:p>
    <w:p w14:paraId="2AA28E92" w14:textId="39443980" w:rsidR="00DC49E9" w:rsidRDefault="00DC49E9" w:rsidP="000204C2">
      <w:pPr>
        <w:spacing w:line="480" w:lineRule="auto"/>
        <w:rPr>
          <w:shd w:val="clear" w:color="auto" w:fill="FFFFFF"/>
        </w:rPr>
      </w:pPr>
    </w:p>
    <w:p w14:paraId="095EC1C3" w14:textId="133C1CA6" w:rsidR="00DC49E9" w:rsidRDefault="00DC49E9" w:rsidP="000204C2">
      <w:pPr>
        <w:spacing w:line="480" w:lineRule="auto"/>
        <w:rPr>
          <w:shd w:val="clear" w:color="auto" w:fill="FFFFFF"/>
        </w:rPr>
      </w:pPr>
    </w:p>
    <w:p w14:paraId="0423D8BC" w14:textId="77777777" w:rsidR="00DC49E9" w:rsidRDefault="00DC49E9" w:rsidP="000204C2">
      <w:pPr>
        <w:spacing w:line="480" w:lineRule="auto"/>
        <w:rPr>
          <w:shd w:val="clear" w:color="auto" w:fill="FFFFFF"/>
        </w:rPr>
      </w:pPr>
    </w:p>
    <w:p w14:paraId="1EC26A6C" w14:textId="237962D7" w:rsidR="00FE3055" w:rsidRDefault="00FE3055" w:rsidP="000204C2">
      <w:pPr>
        <w:spacing w:line="480" w:lineRule="auto"/>
        <w:rPr>
          <w:b/>
          <w:bCs/>
          <w:shd w:val="clear" w:color="auto" w:fill="FFFFFF"/>
        </w:rPr>
      </w:pPr>
    </w:p>
    <w:sdt>
      <w:sdtPr>
        <w:rPr>
          <w:rFonts w:ascii="Times New Roman" w:eastAsia="Times New Roman" w:hAnsi="Times New Roman" w:cs="Times New Roman"/>
          <w:b w:val="0"/>
          <w:bCs w:val="0"/>
          <w:color w:val="auto"/>
          <w:sz w:val="24"/>
          <w:szCs w:val="24"/>
          <w:lang w:bidi="ar-SA"/>
        </w:rPr>
        <w:id w:val="282551568"/>
        <w:docPartObj>
          <w:docPartGallery w:val="Bibliographies"/>
          <w:docPartUnique/>
        </w:docPartObj>
      </w:sdtPr>
      <w:sdtContent>
        <w:p w14:paraId="2FAEFD97" w14:textId="3899B59C" w:rsidR="00102A42" w:rsidRPr="0026136E" w:rsidRDefault="00102A42" w:rsidP="00102A42">
          <w:pPr>
            <w:pStyle w:val="Heading1"/>
            <w:spacing w:line="480" w:lineRule="auto"/>
            <w:jc w:val="center"/>
            <w:rPr>
              <w:rFonts w:ascii="Times New Roman" w:hAnsi="Times New Roman" w:cs="Times New Roman"/>
              <w:color w:val="000000" w:themeColor="text1"/>
              <w:sz w:val="24"/>
              <w:szCs w:val="24"/>
            </w:rPr>
          </w:pPr>
          <w:r w:rsidRPr="0026136E">
            <w:rPr>
              <w:rFonts w:ascii="Times New Roman" w:hAnsi="Times New Roman" w:cs="Times New Roman"/>
              <w:color w:val="000000" w:themeColor="text1"/>
              <w:sz w:val="24"/>
              <w:szCs w:val="24"/>
            </w:rPr>
            <w:t>Reference</w:t>
          </w:r>
        </w:p>
        <w:sdt>
          <w:sdtPr>
            <w:id w:val="111145805"/>
            <w:bibliography/>
          </w:sdtPr>
          <w:sdtContent>
            <w:p w14:paraId="11487EE4" w14:textId="77777777" w:rsidR="00102A42" w:rsidRPr="00102A42" w:rsidRDefault="00102A42" w:rsidP="00102A42">
              <w:pPr>
                <w:pStyle w:val="Bibliography"/>
                <w:spacing w:line="480" w:lineRule="auto"/>
                <w:ind w:left="720" w:hanging="720"/>
                <w:rPr>
                  <w:noProof/>
                </w:rPr>
              </w:pPr>
              <w:r w:rsidRPr="00102A42">
                <w:fldChar w:fldCharType="begin"/>
              </w:r>
              <w:r w:rsidRPr="00102A42">
                <w:instrText xml:space="preserve"> BIBLIOGRAPHY </w:instrText>
              </w:r>
              <w:r w:rsidRPr="00102A42">
                <w:fldChar w:fldCharType="separate"/>
              </w:r>
              <w:r w:rsidRPr="00102A42">
                <w:rPr>
                  <w:noProof/>
                </w:rPr>
                <w:t xml:space="preserve">ademos. (2022, August). </w:t>
              </w:r>
              <w:r w:rsidRPr="00102A42">
                <w:rPr>
                  <w:i/>
                  <w:iCs/>
                  <w:noProof/>
                </w:rPr>
                <w:t>Chapter 23: Using ARIMA for Time Series Analysis.</w:t>
              </w:r>
              <w:r w:rsidRPr="00102A42">
                <w:rPr>
                  <w:noProof/>
                </w:rPr>
                <w:t xml:space="preserve"> Retrieved from ademos: https://ademos.people.uic.edu/Chapter23.html</w:t>
              </w:r>
            </w:p>
            <w:p w14:paraId="2538AE7F" w14:textId="77777777" w:rsidR="00102A42" w:rsidRPr="00102A42" w:rsidRDefault="00102A42" w:rsidP="00102A42">
              <w:pPr>
                <w:pStyle w:val="Bibliography"/>
                <w:spacing w:line="480" w:lineRule="auto"/>
                <w:ind w:left="720" w:hanging="720"/>
                <w:rPr>
                  <w:noProof/>
                </w:rPr>
              </w:pPr>
              <w:r w:rsidRPr="00102A42">
                <w:rPr>
                  <w:noProof/>
                </w:rPr>
                <w:t xml:space="preserve">Agent, A. H. (2022, Oct). </w:t>
              </w:r>
              <w:r w:rsidRPr="00102A42">
                <w:rPr>
                  <w:i/>
                  <w:iCs/>
                  <w:noProof/>
                </w:rPr>
                <w:t>American Homes Agent.</w:t>
              </w:r>
              <w:r w:rsidRPr="00102A42">
                <w:rPr>
                  <w:noProof/>
                </w:rPr>
                <w:t xml:space="preserve"> Retrieved from Is the Colorado Housing Market Slowing Down?: https://americanhomeagents.com/home-trends/is-the-colorado-housing-market-slowing-down</w:t>
              </w:r>
            </w:p>
            <w:p w14:paraId="0A8B046C" w14:textId="77777777" w:rsidR="00102A42" w:rsidRPr="00102A42" w:rsidRDefault="00102A42" w:rsidP="00102A42">
              <w:pPr>
                <w:pStyle w:val="Bibliography"/>
                <w:spacing w:line="480" w:lineRule="auto"/>
                <w:ind w:left="720" w:hanging="720"/>
                <w:rPr>
                  <w:noProof/>
                </w:rPr>
              </w:pPr>
              <w:r w:rsidRPr="00102A42">
                <w:rPr>
                  <w:noProof/>
                </w:rPr>
                <w:t xml:space="preserve">otexts. (2022, August). </w:t>
              </w:r>
              <w:r w:rsidRPr="00102A42">
                <w:rPr>
                  <w:i/>
                  <w:iCs/>
                  <w:noProof/>
                </w:rPr>
                <w:t>Prophet model.</w:t>
              </w:r>
              <w:r w:rsidRPr="00102A42">
                <w:rPr>
                  <w:noProof/>
                </w:rPr>
                <w:t xml:space="preserve"> Retrieved from otexts: https://otexts.com/fpp3/prophet.html#ref-prophet</w:t>
              </w:r>
            </w:p>
            <w:p w14:paraId="12356540" w14:textId="77777777" w:rsidR="00102A42" w:rsidRPr="00102A42" w:rsidRDefault="00102A42" w:rsidP="00102A42">
              <w:pPr>
                <w:pStyle w:val="Bibliography"/>
                <w:spacing w:line="480" w:lineRule="auto"/>
                <w:ind w:left="720" w:hanging="720"/>
                <w:rPr>
                  <w:noProof/>
                </w:rPr>
              </w:pPr>
              <w:r w:rsidRPr="00102A42">
                <w:rPr>
                  <w:noProof/>
                </w:rPr>
                <w:t xml:space="preserve">Redfin. (2022, August). </w:t>
              </w:r>
              <w:r w:rsidRPr="00102A42">
                <w:rPr>
                  <w:i/>
                  <w:iCs/>
                  <w:noProof/>
                </w:rPr>
                <w:t>Redfin.</w:t>
              </w:r>
              <w:r w:rsidRPr="00102A42">
                <w:rPr>
                  <w:noProof/>
                </w:rPr>
                <w:t xml:space="preserve"> Retrieved from Data Center: https://www.redfin.com/news/data-center/ </w:t>
              </w:r>
            </w:p>
            <w:p w14:paraId="2579FCB4" w14:textId="77777777" w:rsidR="00102A42" w:rsidRPr="00102A42" w:rsidRDefault="00102A42" w:rsidP="00102A42">
              <w:pPr>
                <w:pStyle w:val="Bibliography"/>
                <w:spacing w:line="480" w:lineRule="auto"/>
                <w:ind w:left="720" w:hanging="720"/>
                <w:rPr>
                  <w:noProof/>
                </w:rPr>
              </w:pPr>
              <w:r w:rsidRPr="00102A42">
                <w:rPr>
                  <w:noProof/>
                </w:rPr>
                <w:t xml:space="preserve">Stack, A. (2021, November). </w:t>
              </w:r>
              <w:r w:rsidRPr="00102A42">
                <w:rPr>
                  <w:i/>
                  <w:iCs/>
                  <w:noProof/>
                </w:rPr>
                <w:t>Zillow_Real_Estate_Time_Series_analysis.</w:t>
              </w:r>
              <w:r w:rsidRPr="00102A42">
                <w:rPr>
                  <w:noProof/>
                </w:rPr>
                <w:t xml:space="preserve"> Retrieved from GitHub: https://github.com/AidanStack/Zillow_Real_Estate_Time_Series_analysis</w:t>
              </w:r>
            </w:p>
            <w:p w14:paraId="53E03E8F" w14:textId="77777777" w:rsidR="00102A42" w:rsidRPr="00102A42" w:rsidRDefault="00102A42" w:rsidP="00102A42">
              <w:pPr>
                <w:pStyle w:val="Bibliography"/>
                <w:spacing w:line="480" w:lineRule="auto"/>
                <w:ind w:left="720" w:hanging="720"/>
                <w:rPr>
                  <w:noProof/>
                </w:rPr>
              </w:pPr>
              <w:r w:rsidRPr="00102A42">
                <w:rPr>
                  <w:noProof/>
                </w:rPr>
                <w:t xml:space="preserve">Vidhya, A. (2021, November 12). </w:t>
              </w:r>
              <w:r w:rsidRPr="00102A42">
                <w:rPr>
                  <w:i/>
                  <w:iCs/>
                  <w:noProof/>
                </w:rPr>
                <w:t>A Comprehensive Guide to Time Series Analysis.</w:t>
              </w:r>
              <w:r w:rsidRPr="00102A42">
                <w:rPr>
                  <w:noProof/>
                </w:rPr>
                <w:t xml:space="preserve"> Retrieved from Analytics Vidhya: https://www.analyticsvidhya.com/blog/2021/10/a-comprehensive-guide-to-time-series-analysis/</w:t>
              </w:r>
            </w:p>
            <w:p w14:paraId="5CCCE47D" w14:textId="77777777" w:rsidR="00102A42" w:rsidRPr="00102A42" w:rsidRDefault="00102A42" w:rsidP="00102A42">
              <w:pPr>
                <w:pStyle w:val="Bibliography"/>
                <w:spacing w:line="480" w:lineRule="auto"/>
                <w:ind w:left="720" w:hanging="720"/>
                <w:rPr>
                  <w:noProof/>
                </w:rPr>
              </w:pPr>
              <w:r w:rsidRPr="00102A42">
                <w:rPr>
                  <w:noProof/>
                </w:rPr>
                <w:t xml:space="preserve">Zillow. (2022, August). </w:t>
              </w:r>
              <w:r w:rsidRPr="00102A42">
                <w:rPr>
                  <w:i/>
                  <w:iCs/>
                  <w:noProof/>
                </w:rPr>
                <w:t>Housing Data.</w:t>
              </w:r>
              <w:r w:rsidRPr="00102A42">
                <w:rPr>
                  <w:noProof/>
                </w:rPr>
                <w:t xml:space="preserve"> Retrieved from Zillow: https://www.zillow.com/research/data/</w:t>
              </w:r>
            </w:p>
            <w:p w14:paraId="674363FE" w14:textId="23C3FDFC" w:rsidR="00102A42" w:rsidRDefault="00102A42" w:rsidP="00102A42">
              <w:pPr>
                <w:spacing w:line="480" w:lineRule="auto"/>
              </w:pPr>
              <w:r w:rsidRPr="00102A42">
                <w:rPr>
                  <w:b/>
                  <w:bCs/>
                  <w:noProof/>
                </w:rPr>
                <w:fldChar w:fldCharType="end"/>
              </w:r>
            </w:p>
          </w:sdtContent>
        </w:sdt>
      </w:sdtContent>
    </w:sdt>
    <w:p w14:paraId="02D18F07" w14:textId="1FA6EE40" w:rsidR="00FE3055" w:rsidRPr="002012CF" w:rsidRDefault="00FE3055" w:rsidP="000204C2">
      <w:pPr>
        <w:spacing w:line="480" w:lineRule="auto"/>
        <w:rPr>
          <w:b/>
          <w:bCs/>
          <w:shd w:val="clear" w:color="auto" w:fill="FFFFFF"/>
        </w:rPr>
      </w:pPr>
    </w:p>
    <w:sectPr w:rsidR="00FE3055" w:rsidRPr="002012CF" w:rsidSect="008B20EE">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C3F6C" w14:textId="77777777" w:rsidR="00041DD5" w:rsidRDefault="00041DD5" w:rsidP="008B20EE">
      <w:r>
        <w:separator/>
      </w:r>
    </w:p>
  </w:endnote>
  <w:endnote w:type="continuationSeparator" w:id="0">
    <w:p w14:paraId="571F2FAF" w14:textId="77777777" w:rsidR="00041DD5" w:rsidRDefault="00041DD5" w:rsidP="008B2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1F4D1" w14:textId="77777777" w:rsidR="00041DD5" w:rsidRDefault="00041DD5" w:rsidP="008B20EE">
      <w:r>
        <w:separator/>
      </w:r>
    </w:p>
  </w:footnote>
  <w:footnote w:type="continuationSeparator" w:id="0">
    <w:p w14:paraId="334FE983" w14:textId="77777777" w:rsidR="00041DD5" w:rsidRDefault="00041DD5" w:rsidP="008B2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B44D3" w14:textId="61F5EBF5" w:rsidR="008B20EE" w:rsidRDefault="008B20EE">
    <w:pPr>
      <w:pStyle w:val="Header"/>
    </w:pPr>
    <w:r w:rsidRPr="008B20EE">
      <w:t>HOUSING PRICE PREDICTION IN COLORADO</w:t>
    </w:r>
    <w:r>
      <w:tab/>
    </w:r>
    <w:r w:rsidRPr="008B20EE">
      <w:fldChar w:fldCharType="begin"/>
    </w:r>
    <w:r w:rsidRPr="008B20EE">
      <w:instrText xml:space="preserve"> PAGE   \* MERGEFORMAT </w:instrText>
    </w:r>
    <w:r w:rsidRPr="008B20EE">
      <w:fldChar w:fldCharType="separate"/>
    </w:r>
    <w:r w:rsidRPr="008B20EE">
      <w:rPr>
        <w:noProof/>
      </w:rPr>
      <w:t>1</w:t>
    </w:r>
    <w:r w:rsidRPr="008B20EE">
      <w:rPr>
        <w:noProof/>
      </w:rPr>
      <w:fldChar w:fldCharType="end"/>
    </w:r>
  </w:p>
  <w:p w14:paraId="40634047" w14:textId="77777777" w:rsidR="008B20EE" w:rsidRDefault="008B20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157" w14:textId="5CFA01AA" w:rsidR="008B20EE" w:rsidRPr="008B20EE" w:rsidRDefault="008B20EE">
    <w:pPr>
      <w:pStyle w:val="Header"/>
    </w:pPr>
    <w:r w:rsidRPr="008B20EE">
      <w:t>Running head: HOUSING PRICE PREDICTION IN COLORADO</w:t>
    </w:r>
    <w:r w:rsidRPr="008B20EE">
      <w:tab/>
    </w:r>
    <w:r w:rsidRPr="008B20EE">
      <w:fldChar w:fldCharType="begin"/>
    </w:r>
    <w:r w:rsidRPr="008B20EE">
      <w:instrText xml:space="preserve"> PAGE   \* MERGEFORMAT </w:instrText>
    </w:r>
    <w:r w:rsidRPr="008B20EE">
      <w:fldChar w:fldCharType="separate"/>
    </w:r>
    <w:r w:rsidRPr="008B20EE">
      <w:rPr>
        <w:noProof/>
      </w:rPr>
      <w:t>1</w:t>
    </w:r>
    <w:r w:rsidRPr="008B20EE">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6BC"/>
    <w:rsid w:val="00010DF5"/>
    <w:rsid w:val="00016061"/>
    <w:rsid w:val="000204C2"/>
    <w:rsid w:val="0003539A"/>
    <w:rsid w:val="00041DD5"/>
    <w:rsid w:val="000563C7"/>
    <w:rsid w:val="000D48A2"/>
    <w:rsid w:val="000E7875"/>
    <w:rsid w:val="00102A42"/>
    <w:rsid w:val="00146B17"/>
    <w:rsid w:val="00150401"/>
    <w:rsid w:val="001C08A7"/>
    <w:rsid w:val="001D4783"/>
    <w:rsid w:val="002012CF"/>
    <w:rsid w:val="00207B90"/>
    <w:rsid w:val="00214057"/>
    <w:rsid w:val="00220083"/>
    <w:rsid w:val="00223FD7"/>
    <w:rsid w:val="0026136E"/>
    <w:rsid w:val="00277166"/>
    <w:rsid w:val="0029208E"/>
    <w:rsid w:val="0029679B"/>
    <w:rsid w:val="002B64DF"/>
    <w:rsid w:val="002C249B"/>
    <w:rsid w:val="00336923"/>
    <w:rsid w:val="00357EA9"/>
    <w:rsid w:val="00377B92"/>
    <w:rsid w:val="00470CD4"/>
    <w:rsid w:val="004758D8"/>
    <w:rsid w:val="004B1F7B"/>
    <w:rsid w:val="004C61FC"/>
    <w:rsid w:val="00503A7C"/>
    <w:rsid w:val="00504AE6"/>
    <w:rsid w:val="005917DF"/>
    <w:rsid w:val="00592E59"/>
    <w:rsid w:val="005C0911"/>
    <w:rsid w:val="005C0E88"/>
    <w:rsid w:val="005E42AE"/>
    <w:rsid w:val="005F7F1D"/>
    <w:rsid w:val="006060C9"/>
    <w:rsid w:val="00627394"/>
    <w:rsid w:val="00631AC4"/>
    <w:rsid w:val="00636B2E"/>
    <w:rsid w:val="00661CEF"/>
    <w:rsid w:val="00680F8B"/>
    <w:rsid w:val="006831F0"/>
    <w:rsid w:val="006E61E6"/>
    <w:rsid w:val="006F341E"/>
    <w:rsid w:val="007116F3"/>
    <w:rsid w:val="00714424"/>
    <w:rsid w:val="0076540D"/>
    <w:rsid w:val="0080633B"/>
    <w:rsid w:val="00821286"/>
    <w:rsid w:val="00823D87"/>
    <w:rsid w:val="00860FD6"/>
    <w:rsid w:val="00886911"/>
    <w:rsid w:val="008B20EE"/>
    <w:rsid w:val="008B4C42"/>
    <w:rsid w:val="00942284"/>
    <w:rsid w:val="00947FFD"/>
    <w:rsid w:val="00970A84"/>
    <w:rsid w:val="009966BC"/>
    <w:rsid w:val="009B66B7"/>
    <w:rsid w:val="009E3E3A"/>
    <w:rsid w:val="009E6550"/>
    <w:rsid w:val="00A00C75"/>
    <w:rsid w:val="00A2365C"/>
    <w:rsid w:val="00A9239B"/>
    <w:rsid w:val="00AC6C3F"/>
    <w:rsid w:val="00AE4466"/>
    <w:rsid w:val="00AE551A"/>
    <w:rsid w:val="00B13181"/>
    <w:rsid w:val="00B21891"/>
    <w:rsid w:val="00B21FA2"/>
    <w:rsid w:val="00B32530"/>
    <w:rsid w:val="00B4466A"/>
    <w:rsid w:val="00B471B7"/>
    <w:rsid w:val="00BC4B46"/>
    <w:rsid w:val="00BF506E"/>
    <w:rsid w:val="00C021E7"/>
    <w:rsid w:val="00C46A35"/>
    <w:rsid w:val="00C55C05"/>
    <w:rsid w:val="00CA08BD"/>
    <w:rsid w:val="00CA2718"/>
    <w:rsid w:val="00CC42A1"/>
    <w:rsid w:val="00D26EC0"/>
    <w:rsid w:val="00D34033"/>
    <w:rsid w:val="00D34621"/>
    <w:rsid w:val="00D94D3A"/>
    <w:rsid w:val="00DC49E9"/>
    <w:rsid w:val="00E05DF1"/>
    <w:rsid w:val="00E14B86"/>
    <w:rsid w:val="00EA7CFD"/>
    <w:rsid w:val="00ED67A4"/>
    <w:rsid w:val="00EF347A"/>
    <w:rsid w:val="00F21514"/>
    <w:rsid w:val="00F72FD6"/>
    <w:rsid w:val="00FB6095"/>
    <w:rsid w:val="00FB641C"/>
    <w:rsid w:val="00FC7629"/>
    <w:rsid w:val="00FE3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5954"/>
  <w15:chartTrackingRefBased/>
  <w15:docId w15:val="{D36BAF57-7A89-4006-9875-C9237624A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EA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2A42"/>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20EE"/>
    <w:pPr>
      <w:tabs>
        <w:tab w:val="center" w:pos="4680"/>
        <w:tab w:val="right" w:pos="9360"/>
      </w:tabs>
    </w:pPr>
  </w:style>
  <w:style w:type="character" w:customStyle="1" w:styleId="HeaderChar">
    <w:name w:val="Header Char"/>
    <w:basedOn w:val="DefaultParagraphFont"/>
    <w:link w:val="Header"/>
    <w:uiPriority w:val="99"/>
    <w:rsid w:val="008B20EE"/>
    <w:rPr>
      <w:rFonts w:eastAsiaTheme="minorEastAsia"/>
      <w:lang w:eastAsia="ko-KR"/>
    </w:rPr>
  </w:style>
  <w:style w:type="paragraph" w:styleId="Footer">
    <w:name w:val="footer"/>
    <w:basedOn w:val="Normal"/>
    <w:link w:val="FooterChar"/>
    <w:uiPriority w:val="99"/>
    <w:unhideWhenUsed/>
    <w:rsid w:val="008B20EE"/>
    <w:pPr>
      <w:tabs>
        <w:tab w:val="center" w:pos="4680"/>
        <w:tab w:val="right" w:pos="9360"/>
      </w:tabs>
    </w:pPr>
  </w:style>
  <w:style w:type="character" w:customStyle="1" w:styleId="FooterChar">
    <w:name w:val="Footer Char"/>
    <w:basedOn w:val="DefaultParagraphFont"/>
    <w:link w:val="Footer"/>
    <w:uiPriority w:val="99"/>
    <w:rsid w:val="008B20EE"/>
    <w:rPr>
      <w:rFonts w:eastAsiaTheme="minorEastAsia"/>
      <w:lang w:eastAsia="ko-KR"/>
    </w:rPr>
  </w:style>
  <w:style w:type="paragraph" w:styleId="HTMLPreformatted">
    <w:name w:val="HTML Preformatted"/>
    <w:basedOn w:val="Normal"/>
    <w:link w:val="HTMLPreformattedChar"/>
    <w:uiPriority w:val="99"/>
    <w:unhideWhenUsed/>
    <w:rsid w:val="00223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23FD7"/>
    <w:rPr>
      <w:rFonts w:ascii="Courier New" w:eastAsia="Times New Roman" w:hAnsi="Courier New" w:cs="Courier New"/>
      <w:sz w:val="20"/>
      <w:szCs w:val="20"/>
    </w:rPr>
  </w:style>
  <w:style w:type="character" w:customStyle="1" w:styleId="s1">
    <w:name w:val="s1"/>
    <w:basedOn w:val="DefaultParagraphFont"/>
    <w:rsid w:val="00223FD7"/>
  </w:style>
  <w:style w:type="paragraph" w:styleId="Caption">
    <w:name w:val="caption"/>
    <w:basedOn w:val="Normal"/>
    <w:next w:val="Normal"/>
    <w:uiPriority w:val="35"/>
    <w:unhideWhenUsed/>
    <w:qFormat/>
    <w:rsid w:val="00FC7629"/>
    <w:pPr>
      <w:spacing w:after="200"/>
    </w:pPr>
    <w:rPr>
      <w:i/>
      <w:iCs/>
      <w:color w:val="44546A" w:themeColor="text2"/>
      <w:sz w:val="18"/>
      <w:szCs w:val="18"/>
    </w:rPr>
  </w:style>
  <w:style w:type="character" w:customStyle="1" w:styleId="Heading1Char">
    <w:name w:val="Heading 1 Char"/>
    <w:basedOn w:val="DefaultParagraphFont"/>
    <w:link w:val="Heading1"/>
    <w:uiPriority w:val="9"/>
    <w:rsid w:val="00102A42"/>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102A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20339">
      <w:bodyDiv w:val="1"/>
      <w:marLeft w:val="0"/>
      <w:marRight w:val="0"/>
      <w:marTop w:val="0"/>
      <w:marBottom w:val="0"/>
      <w:divBdr>
        <w:top w:val="none" w:sz="0" w:space="0" w:color="auto"/>
        <w:left w:val="none" w:sz="0" w:space="0" w:color="auto"/>
        <w:bottom w:val="none" w:sz="0" w:space="0" w:color="auto"/>
        <w:right w:val="none" w:sz="0" w:space="0" w:color="auto"/>
      </w:divBdr>
    </w:div>
    <w:div w:id="479658732">
      <w:bodyDiv w:val="1"/>
      <w:marLeft w:val="0"/>
      <w:marRight w:val="0"/>
      <w:marTop w:val="0"/>
      <w:marBottom w:val="0"/>
      <w:divBdr>
        <w:top w:val="none" w:sz="0" w:space="0" w:color="auto"/>
        <w:left w:val="none" w:sz="0" w:space="0" w:color="auto"/>
        <w:bottom w:val="none" w:sz="0" w:space="0" w:color="auto"/>
        <w:right w:val="none" w:sz="0" w:space="0" w:color="auto"/>
      </w:divBdr>
    </w:div>
    <w:div w:id="526335808">
      <w:bodyDiv w:val="1"/>
      <w:marLeft w:val="0"/>
      <w:marRight w:val="0"/>
      <w:marTop w:val="0"/>
      <w:marBottom w:val="0"/>
      <w:divBdr>
        <w:top w:val="none" w:sz="0" w:space="0" w:color="auto"/>
        <w:left w:val="none" w:sz="0" w:space="0" w:color="auto"/>
        <w:bottom w:val="none" w:sz="0" w:space="0" w:color="auto"/>
        <w:right w:val="none" w:sz="0" w:space="0" w:color="auto"/>
      </w:divBdr>
    </w:div>
    <w:div w:id="568229234">
      <w:bodyDiv w:val="1"/>
      <w:marLeft w:val="0"/>
      <w:marRight w:val="0"/>
      <w:marTop w:val="0"/>
      <w:marBottom w:val="0"/>
      <w:divBdr>
        <w:top w:val="none" w:sz="0" w:space="0" w:color="auto"/>
        <w:left w:val="none" w:sz="0" w:space="0" w:color="auto"/>
        <w:bottom w:val="none" w:sz="0" w:space="0" w:color="auto"/>
        <w:right w:val="none" w:sz="0" w:space="0" w:color="auto"/>
      </w:divBdr>
    </w:div>
    <w:div w:id="674265917">
      <w:bodyDiv w:val="1"/>
      <w:marLeft w:val="0"/>
      <w:marRight w:val="0"/>
      <w:marTop w:val="0"/>
      <w:marBottom w:val="0"/>
      <w:divBdr>
        <w:top w:val="none" w:sz="0" w:space="0" w:color="auto"/>
        <w:left w:val="none" w:sz="0" w:space="0" w:color="auto"/>
        <w:bottom w:val="none" w:sz="0" w:space="0" w:color="auto"/>
        <w:right w:val="none" w:sz="0" w:space="0" w:color="auto"/>
      </w:divBdr>
    </w:div>
    <w:div w:id="717048544">
      <w:bodyDiv w:val="1"/>
      <w:marLeft w:val="0"/>
      <w:marRight w:val="0"/>
      <w:marTop w:val="0"/>
      <w:marBottom w:val="0"/>
      <w:divBdr>
        <w:top w:val="none" w:sz="0" w:space="0" w:color="auto"/>
        <w:left w:val="none" w:sz="0" w:space="0" w:color="auto"/>
        <w:bottom w:val="none" w:sz="0" w:space="0" w:color="auto"/>
        <w:right w:val="none" w:sz="0" w:space="0" w:color="auto"/>
      </w:divBdr>
    </w:div>
    <w:div w:id="787505718">
      <w:bodyDiv w:val="1"/>
      <w:marLeft w:val="0"/>
      <w:marRight w:val="0"/>
      <w:marTop w:val="0"/>
      <w:marBottom w:val="0"/>
      <w:divBdr>
        <w:top w:val="none" w:sz="0" w:space="0" w:color="auto"/>
        <w:left w:val="none" w:sz="0" w:space="0" w:color="auto"/>
        <w:bottom w:val="none" w:sz="0" w:space="0" w:color="auto"/>
        <w:right w:val="none" w:sz="0" w:space="0" w:color="auto"/>
      </w:divBdr>
    </w:div>
    <w:div w:id="931351183">
      <w:bodyDiv w:val="1"/>
      <w:marLeft w:val="0"/>
      <w:marRight w:val="0"/>
      <w:marTop w:val="0"/>
      <w:marBottom w:val="0"/>
      <w:divBdr>
        <w:top w:val="none" w:sz="0" w:space="0" w:color="auto"/>
        <w:left w:val="none" w:sz="0" w:space="0" w:color="auto"/>
        <w:bottom w:val="none" w:sz="0" w:space="0" w:color="auto"/>
        <w:right w:val="none" w:sz="0" w:space="0" w:color="auto"/>
      </w:divBdr>
    </w:div>
    <w:div w:id="1210075810">
      <w:bodyDiv w:val="1"/>
      <w:marLeft w:val="0"/>
      <w:marRight w:val="0"/>
      <w:marTop w:val="0"/>
      <w:marBottom w:val="0"/>
      <w:divBdr>
        <w:top w:val="none" w:sz="0" w:space="0" w:color="auto"/>
        <w:left w:val="none" w:sz="0" w:space="0" w:color="auto"/>
        <w:bottom w:val="none" w:sz="0" w:space="0" w:color="auto"/>
        <w:right w:val="none" w:sz="0" w:space="0" w:color="auto"/>
      </w:divBdr>
    </w:div>
    <w:div w:id="1443305049">
      <w:bodyDiv w:val="1"/>
      <w:marLeft w:val="0"/>
      <w:marRight w:val="0"/>
      <w:marTop w:val="0"/>
      <w:marBottom w:val="0"/>
      <w:divBdr>
        <w:top w:val="none" w:sz="0" w:space="0" w:color="auto"/>
        <w:left w:val="none" w:sz="0" w:space="0" w:color="auto"/>
        <w:bottom w:val="none" w:sz="0" w:space="0" w:color="auto"/>
        <w:right w:val="none" w:sz="0" w:space="0" w:color="auto"/>
      </w:divBdr>
    </w:div>
    <w:div w:id="1471089621">
      <w:bodyDiv w:val="1"/>
      <w:marLeft w:val="0"/>
      <w:marRight w:val="0"/>
      <w:marTop w:val="0"/>
      <w:marBottom w:val="0"/>
      <w:divBdr>
        <w:top w:val="none" w:sz="0" w:space="0" w:color="auto"/>
        <w:left w:val="none" w:sz="0" w:space="0" w:color="auto"/>
        <w:bottom w:val="none" w:sz="0" w:space="0" w:color="auto"/>
        <w:right w:val="none" w:sz="0" w:space="0" w:color="auto"/>
      </w:divBdr>
    </w:div>
    <w:div w:id="1723943843">
      <w:bodyDiv w:val="1"/>
      <w:marLeft w:val="0"/>
      <w:marRight w:val="0"/>
      <w:marTop w:val="0"/>
      <w:marBottom w:val="0"/>
      <w:divBdr>
        <w:top w:val="none" w:sz="0" w:space="0" w:color="auto"/>
        <w:left w:val="none" w:sz="0" w:space="0" w:color="auto"/>
        <w:bottom w:val="none" w:sz="0" w:space="0" w:color="auto"/>
        <w:right w:val="none" w:sz="0" w:space="0" w:color="auto"/>
      </w:divBdr>
      <w:divsChild>
        <w:div w:id="273446261">
          <w:marLeft w:val="0"/>
          <w:marRight w:val="0"/>
          <w:marTop w:val="0"/>
          <w:marBottom w:val="0"/>
          <w:divBdr>
            <w:top w:val="single" w:sz="6" w:space="4" w:color="ABABAB"/>
            <w:left w:val="single" w:sz="6" w:space="4" w:color="ABABAB"/>
            <w:bottom w:val="single" w:sz="6" w:space="4" w:color="ABABAB"/>
            <w:right w:val="single" w:sz="6" w:space="4" w:color="ABABAB"/>
          </w:divBdr>
          <w:divsChild>
            <w:div w:id="290942724">
              <w:marLeft w:val="0"/>
              <w:marRight w:val="0"/>
              <w:marTop w:val="0"/>
              <w:marBottom w:val="0"/>
              <w:divBdr>
                <w:top w:val="none" w:sz="0" w:space="0" w:color="auto"/>
                <w:left w:val="none" w:sz="0" w:space="0" w:color="auto"/>
                <w:bottom w:val="none" w:sz="0" w:space="0" w:color="auto"/>
                <w:right w:val="none" w:sz="0" w:space="0" w:color="auto"/>
              </w:divBdr>
              <w:divsChild>
                <w:div w:id="1682853270">
                  <w:marLeft w:val="0"/>
                  <w:marRight w:val="0"/>
                  <w:marTop w:val="0"/>
                  <w:marBottom w:val="0"/>
                  <w:divBdr>
                    <w:top w:val="none" w:sz="0" w:space="0" w:color="auto"/>
                    <w:left w:val="none" w:sz="0" w:space="0" w:color="auto"/>
                    <w:bottom w:val="none" w:sz="0" w:space="0" w:color="auto"/>
                    <w:right w:val="none" w:sz="0" w:space="0" w:color="auto"/>
                  </w:divBdr>
                  <w:divsChild>
                    <w:div w:id="1592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6737">
          <w:marLeft w:val="0"/>
          <w:marRight w:val="0"/>
          <w:marTop w:val="0"/>
          <w:marBottom w:val="0"/>
          <w:divBdr>
            <w:top w:val="single" w:sz="6" w:space="4" w:color="auto"/>
            <w:left w:val="single" w:sz="6" w:space="4" w:color="auto"/>
            <w:bottom w:val="single" w:sz="6" w:space="4" w:color="auto"/>
            <w:right w:val="single" w:sz="6" w:space="4" w:color="auto"/>
          </w:divBdr>
          <w:divsChild>
            <w:div w:id="1884559195">
              <w:marLeft w:val="0"/>
              <w:marRight w:val="0"/>
              <w:marTop w:val="0"/>
              <w:marBottom w:val="0"/>
              <w:divBdr>
                <w:top w:val="none" w:sz="0" w:space="0" w:color="auto"/>
                <w:left w:val="none" w:sz="0" w:space="0" w:color="auto"/>
                <w:bottom w:val="none" w:sz="0" w:space="0" w:color="auto"/>
                <w:right w:val="none" w:sz="0" w:space="0" w:color="auto"/>
              </w:divBdr>
              <w:divsChild>
                <w:div w:id="7112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63055">
      <w:bodyDiv w:val="1"/>
      <w:marLeft w:val="0"/>
      <w:marRight w:val="0"/>
      <w:marTop w:val="0"/>
      <w:marBottom w:val="0"/>
      <w:divBdr>
        <w:top w:val="none" w:sz="0" w:space="0" w:color="auto"/>
        <w:left w:val="none" w:sz="0" w:space="0" w:color="auto"/>
        <w:bottom w:val="none" w:sz="0" w:space="0" w:color="auto"/>
        <w:right w:val="none" w:sz="0" w:space="0" w:color="auto"/>
      </w:divBdr>
    </w:div>
    <w:div w:id="1788231229">
      <w:bodyDiv w:val="1"/>
      <w:marLeft w:val="0"/>
      <w:marRight w:val="0"/>
      <w:marTop w:val="0"/>
      <w:marBottom w:val="0"/>
      <w:divBdr>
        <w:top w:val="none" w:sz="0" w:space="0" w:color="auto"/>
        <w:left w:val="none" w:sz="0" w:space="0" w:color="auto"/>
        <w:bottom w:val="none" w:sz="0" w:space="0" w:color="auto"/>
        <w:right w:val="none" w:sz="0" w:space="0" w:color="auto"/>
      </w:divBdr>
    </w:div>
    <w:div w:id="1884361641">
      <w:bodyDiv w:val="1"/>
      <w:marLeft w:val="0"/>
      <w:marRight w:val="0"/>
      <w:marTop w:val="0"/>
      <w:marBottom w:val="0"/>
      <w:divBdr>
        <w:top w:val="none" w:sz="0" w:space="0" w:color="auto"/>
        <w:left w:val="none" w:sz="0" w:space="0" w:color="auto"/>
        <w:bottom w:val="none" w:sz="0" w:space="0" w:color="auto"/>
        <w:right w:val="none" w:sz="0" w:space="0" w:color="auto"/>
      </w:divBdr>
    </w:div>
    <w:div w:id="192827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Zil22</b:Tag>
    <b:SourceType>DocumentFromInternetSite</b:SourceType>
    <b:Guid>{727D0AB0-C484-8947-860A-7D1882C34107}</b:Guid>
    <b:Author>
      <b:Author>
        <b:NameList>
          <b:Person>
            <b:Last>Zillow</b:Last>
          </b:Person>
        </b:NameList>
      </b:Author>
    </b:Author>
    <b:Title>Housing Data</b:Title>
    <b:InternetSiteTitle>Zillow</b:InternetSiteTitle>
    <b:URL>https://www.zillow.com/research/data/</b:URL>
    <b:Year>2022</b:Year>
    <b:Month>August</b:Month>
    <b:RefOrder>1</b:RefOrder>
  </b:Source>
  <b:Source>
    <b:Tag>Ame20</b:Tag>
    <b:SourceType>DocumentFromInternetSite</b:SourceType>
    <b:Guid>{94285665-B0AA-F747-9E00-C0982AE3DB51}</b:Guid>
    <b:Author>
      <b:Author>
        <b:NameList>
          <b:Person>
            <b:Last>Agent</b:Last>
            <b:First>American</b:First>
            <b:Middle>Homes</b:Middle>
          </b:Person>
        </b:NameList>
      </b:Author>
    </b:Author>
    <b:Title>American Homes Agent</b:Title>
    <b:InternetSiteTitle>Is the Colorado Housing Market Slowing Down?</b:InternetSiteTitle>
    <b:URL>https://americanhomeagents.com/home-trends/is-the-colorado-housing-market-slowing-down</b:URL>
    <b:Year>2022</b:Year>
    <b:Month>Oct</b:Month>
    <b:RefOrder>2</b:RefOrder>
  </b:Source>
  <b:Source>
    <b:Tag>Red22</b:Tag>
    <b:SourceType>DocumentFromInternetSite</b:SourceType>
    <b:Guid>{DEB0CB5F-C723-A14E-8F90-75E0E577DEA4}</b:Guid>
    <b:Author>
      <b:Author>
        <b:NameList>
          <b:Person>
            <b:Last>Redfin</b:Last>
          </b:Person>
        </b:NameList>
      </b:Author>
    </b:Author>
    <b:Title>Redfin</b:Title>
    <b:InternetSiteTitle>Data Center</b:InternetSiteTitle>
    <b:URL>https://www.redfin.com/news/data-center/   </b:URL>
    <b:Year>2022</b:Year>
    <b:Month>August</b:Month>
    <b:RefOrder>3</b:RefOrder>
  </b:Source>
  <b:Source>
    <b:Tag>Ana21</b:Tag>
    <b:SourceType>DocumentFromInternetSite</b:SourceType>
    <b:Guid>{E4B8A36B-E95B-2C41-80FC-50B7460657CF}</b:Guid>
    <b:Author>
      <b:Author>
        <b:NameList>
          <b:Person>
            <b:Last>Vidhya</b:Last>
            <b:First>Analytics</b:First>
          </b:Person>
        </b:NameList>
      </b:Author>
    </b:Author>
    <b:Title>A Comprehensive Guide to Time Series Analysis</b:Title>
    <b:InternetSiteTitle>Analytics Vidhya</b:InternetSiteTitle>
    <b:URL>https://www.analyticsvidhya.com/blog/2021/10/a-comprehensive-guide-to-time-series-analysis/</b:URL>
    <b:Year>2021</b:Year>
    <b:Month>November</b:Month>
    <b:Day>12</b:Day>
    <b:RefOrder>4</b:RefOrder>
  </b:Source>
  <b:Source>
    <b:Tag>ade22</b:Tag>
    <b:SourceType>DocumentFromInternetSite</b:SourceType>
    <b:Guid>{5F9C97CE-07A0-2F46-A2B2-C4B8D218620D}</b:Guid>
    <b:Author>
      <b:Author>
        <b:NameList>
          <b:Person>
            <b:Last>ademos</b:Last>
          </b:Person>
        </b:NameList>
      </b:Author>
    </b:Author>
    <b:Title>Chapter 23: Using ARIMA for Time Series Analysis</b:Title>
    <b:InternetSiteTitle>ademos</b:InternetSiteTitle>
    <b:URL>https://ademos.people.uic.edu/Chapter23.html</b:URL>
    <b:Year>2022</b:Year>
    <b:Month>August</b:Month>
    <b:RefOrder>5</b:RefOrder>
  </b:Source>
  <b:Source>
    <b:Tag>ote22</b:Tag>
    <b:SourceType>DocumentFromInternetSite</b:SourceType>
    <b:Guid>{3D8005CF-6B97-6D40-84EF-D1433F7F9644}</b:Guid>
    <b:Author>
      <b:Author>
        <b:NameList>
          <b:Person>
            <b:Last>otexts</b:Last>
          </b:Person>
        </b:NameList>
      </b:Author>
    </b:Author>
    <b:Title>Prophet model</b:Title>
    <b:InternetSiteTitle>otexts</b:InternetSiteTitle>
    <b:URL>https://otexts.com/fpp3/prophet.html#ref-prophet</b:URL>
    <b:Year>2022</b:Year>
    <b:Month>August</b:Month>
    <b:RefOrder>6</b:RefOrder>
  </b:Source>
  <b:Source>
    <b:Tag>Aid21</b:Tag>
    <b:SourceType>DocumentFromInternetSite</b:SourceType>
    <b:Guid>{F058B46E-2DAD-2D45-B9AC-04E3F84DD7DB}</b:Guid>
    <b:Author>
      <b:Author>
        <b:NameList>
          <b:Person>
            <b:Last>Stack</b:Last>
            <b:First>Aidan</b:First>
          </b:Person>
        </b:NameList>
      </b:Author>
    </b:Author>
    <b:Title> Zillow_Real_Estate_Time_Series_analysis</b:Title>
    <b:InternetSiteTitle>GitHub</b:InternetSiteTitle>
    <b:URL>https://github.com/AidanStack/Zillow_Real_Estate_Time_Series_analysis</b:URL>
    <b:Year>2021</b:Year>
    <b:Month>November</b:Month>
    <b:RefOrder>7</b:RefOrder>
  </b:Source>
</b:Sources>
</file>

<file path=customXml/itemProps1.xml><?xml version="1.0" encoding="utf-8"?>
<ds:datastoreItem xmlns:ds="http://schemas.openxmlformats.org/officeDocument/2006/customXml" ds:itemID="{1DFDB539-4DEF-F148-9114-33096EF82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15</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Lamichhane, Sangita L</dc:creator>
  <cp:keywords/>
  <dc:description/>
  <cp:lastModifiedBy>Lamichhane, Sangita L</cp:lastModifiedBy>
  <cp:revision>101</cp:revision>
  <dcterms:created xsi:type="dcterms:W3CDTF">2022-10-16T23:05:00Z</dcterms:created>
  <dcterms:modified xsi:type="dcterms:W3CDTF">2022-10-17T03:21:00Z</dcterms:modified>
</cp:coreProperties>
</file>