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C0621" w14:textId="77777777" w:rsidR="00255F8C" w:rsidRDefault="00600AB0">
      <w:pPr>
        <w:spacing w:after="0"/>
      </w:pPr>
      <w:r>
        <w:rPr>
          <w:rFonts w:cs="Calibri"/>
          <w:sz w:val="20"/>
        </w:rPr>
        <w:t xml:space="preserve"> </w:t>
      </w:r>
    </w:p>
    <w:p w14:paraId="7053F554" w14:textId="77777777" w:rsidR="00255F8C" w:rsidRDefault="00600AB0">
      <w:pPr>
        <w:spacing w:after="124"/>
        <w:ind w:left="-30" w:right="-1145"/>
      </w:pPr>
      <w:r>
        <w:rPr>
          <w:noProof/>
        </w:rPr>
        <mc:AlternateContent>
          <mc:Choice Requires="wpg">
            <w:drawing>
              <wp:inline distT="0" distB="0" distL="0" distR="0" wp14:anchorId="22B258A3" wp14:editId="2EFF2B6D">
                <wp:extent cx="5990590" cy="699135"/>
                <wp:effectExtent l="0" t="0" r="0" b="0"/>
                <wp:docPr id="2235" name="Group 2235"/>
                <wp:cNvGraphicFramePr/>
                <a:graphic xmlns:a="http://schemas.openxmlformats.org/drawingml/2006/main">
                  <a:graphicData uri="http://schemas.microsoft.com/office/word/2010/wordprocessingGroup">
                    <wpg:wgp>
                      <wpg:cNvGrpSpPr/>
                      <wpg:grpSpPr>
                        <a:xfrm>
                          <a:off x="0" y="0"/>
                          <a:ext cx="5990590" cy="699135"/>
                          <a:chOff x="0" y="0"/>
                          <a:chExt cx="5990590" cy="699135"/>
                        </a:xfrm>
                      </wpg:grpSpPr>
                      <pic:pic xmlns:pic="http://schemas.openxmlformats.org/drawingml/2006/picture">
                        <pic:nvPicPr>
                          <pic:cNvPr id="276" name="Picture 276"/>
                          <pic:cNvPicPr/>
                        </pic:nvPicPr>
                        <pic:blipFill>
                          <a:blip r:embed="rId5"/>
                          <a:stretch>
                            <a:fillRect/>
                          </a:stretch>
                        </pic:blipFill>
                        <pic:spPr>
                          <a:xfrm>
                            <a:off x="19050" y="0"/>
                            <a:ext cx="1605407" cy="506730"/>
                          </a:xfrm>
                          <a:prstGeom prst="rect">
                            <a:avLst/>
                          </a:prstGeom>
                        </pic:spPr>
                      </pic:pic>
                      <wps:wsp>
                        <wps:cNvPr id="277" name="Shape 277"/>
                        <wps:cNvSpPr/>
                        <wps:spPr>
                          <a:xfrm>
                            <a:off x="0" y="699135"/>
                            <a:ext cx="5990590" cy="0"/>
                          </a:xfrm>
                          <a:custGeom>
                            <a:avLst/>
                            <a:gdLst/>
                            <a:ahLst/>
                            <a:cxnLst/>
                            <a:rect l="0" t="0" r="0" b="0"/>
                            <a:pathLst>
                              <a:path w="5990590">
                                <a:moveTo>
                                  <a:pt x="0" y="0"/>
                                </a:moveTo>
                                <a:lnTo>
                                  <a:pt x="59905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249CD4" id="Group 2235" o:spid="_x0000_s1026" style="width:471.7pt;height:55.05pt;mso-position-horizontal-relative:char;mso-position-vertical-relative:line" coordsize="59905,6991"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27" type="#_x0000_t75" style="position:absolute;left:190;width:16054;height:506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">
                  <v:imagedata r:id="rId6" o:title=""/>
                </v:shape>
                <v:shape id="Shape 277" o:spid="_x0000_s1028" style="position:absolute;top:6991;width:59905;height:0;visibility:visible;mso-wrap-style:square;v-text-anchor:top" coordsize="599059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" path="m,l5990590,e" filled="f" strokeweight="1.5pt">
                  <v:path arrowok="t" textboxrect="0,0,5990590,0"/>
                </v:shape>
                <w10:anchorlock/>
              </v:group>
            </w:pict>
          </mc:Fallback>
        </mc:AlternateContent>
      </w:r>
    </w:p>
    <w:p w14:paraId="5FF79372" w14:textId="77777777" w:rsidR="00255F8C" w:rsidRDefault="00600AB0">
      <w:pPr>
        <w:spacing w:after="151"/>
        <w:ind w:left="-5" w:hanging="10"/>
      </w:pPr>
      <w:r>
        <w:rPr>
          <w:rFonts w:ascii="Trebuchet MS" w:eastAsia="Trebuchet MS" w:hAnsi="Trebuchet MS" w:cs="Trebuchet MS"/>
          <w:b/>
          <w:sz w:val="20"/>
        </w:rPr>
        <w:t xml:space="preserve">Department of Fine &amp; Studio Arts </w:t>
      </w:r>
    </w:p>
    <w:p w14:paraId="37E066E3" w14:textId="77777777" w:rsidR="00255F8C" w:rsidRDefault="00600AB0">
      <w:pPr>
        <w:spacing w:after="0"/>
      </w:pPr>
      <w:r>
        <w:rPr>
          <w:rFonts w:ascii="Times New Roman" w:eastAsia="Times New Roman" w:hAnsi="Times New Roman"/>
        </w:rPr>
        <w:t xml:space="preserve"> </w:t>
      </w:r>
    </w:p>
    <w:p w14:paraId="36D7F093" w14:textId="77777777" w:rsidR="00255F8C" w:rsidRDefault="00600AB0">
      <w:pPr>
        <w:pStyle w:val="Heading1"/>
      </w:pPr>
      <w:r>
        <w:t xml:space="preserve">WIL 1: UNIT II (WFA205D) </w:t>
      </w:r>
    </w:p>
    <w:p w14:paraId="153516A4" w14:textId="77777777" w:rsidR="00255F8C" w:rsidRDefault="00600AB0">
      <w:pPr>
        <w:spacing w:line="260" w:lineRule="auto"/>
        <w:ind w:left="-5" w:hanging="10"/>
      </w:pPr>
      <w:r>
        <w:rPr>
          <w:rFonts w:cs="Calibri"/>
        </w:rPr>
        <w:t xml:space="preserve">JAVETT ART CENTRE – UNIVERSITY OF PRETORIA </w:t>
      </w:r>
    </w:p>
    <w:p w14:paraId="30B23FE3" w14:textId="77777777" w:rsidR="00255F8C" w:rsidRDefault="00600AB0">
      <w:pPr>
        <w:spacing w:after="340" w:line="260" w:lineRule="auto"/>
        <w:ind w:left="-5" w:hanging="10"/>
      </w:pPr>
      <w:r>
        <w:rPr>
          <w:rFonts w:cs="Calibri"/>
        </w:rPr>
        <w:t xml:space="preserve">HANDLING/PACKAGING AND STORING OF ARTWORKS WORKSHOP: 16 JULY 2025 </w:t>
      </w:r>
    </w:p>
    <w:p w14:paraId="4149A4AE" w14:textId="77777777" w:rsidR="00255F8C" w:rsidRDefault="00600AB0">
      <w:pPr>
        <w:pStyle w:val="Heading2"/>
        <w:spacing w:after="328"/>
        <w:ind w:left="-5"/>
      </w:pPr>
      <w:r>
        <w:t xml:space="preserve">DUE DATE: 16 AUGUST 2025 </w:t>
      </w:r>
    </w:p>
    <w:p w14:paraId="413F9069" w14:textId="77777777" w:rsidR="00255F8C" w:rsidRDefault="00600AB0">
      <w:pPr>
        <w:spacing w:after="0"/>
      </w:pPr>
      <w:r>
        <w:rPr>
          <w:rFonts w:cs="Calibri"/>
        </w:rPr>
        <w:t xml:space="preserve"> </w:t>
      </w:r>
    </w:p>
    <w:p w14:paraId="3E93E6E2" w14:textId="063AC5BA" w:rsidR="00255F8C" w:rsidRPr="00363D29" w:rsidRDefault="00600AB0">
      <w:pPr>
        <w:tabs>
          <w:tab w:val="center" w:pos="2192"/>
          <w:tab w:val="center" w:pos="6582"/>
        </w:tabs>
        <w:spacing w:after="174" w:line="260" w:lineRule="auto"/>
        <w:ind w:left="-15"/>
      </w:pPr>
      <w:r>
        <w:rPr>
          <w:rFonts w:cs="Calibri"/>
        </w:rPr>
        <w:t>NAME</w:t>
      </w:r>
      <w:r w:rsidR="00363D29">
        <w:rPr>
          <w:rFonts w:cs="Calibri"/>
        </w:rPr>
        <w:t xml:space="preserve"> </w:t>
      </w:r>
      <w:r>
        <w:rPr>
          <w:rFonts w:cs="Calibri"/>
        </w:rPr>
        <w:t>:</w:t>
      </w:r>
      <w:r w:rsidR="00363D29">
        <w:rPr>
          <w:rFonts w:cs="Calibri"/>
        </w:rPr>
        <w:t xml:space="preserve"> TSHEGWANE KALETSANE</w:t>
      </w:r>
    </w:p>
    <w:p w14:paraId="4B0D44AB" w14:textId="0A1945D3" w:rsidR="00255F8C" w:rsidRDefault="00600AB0">
      <w:pPr>
        <w:tabs>
          <w:tab w:val="center" w:pos="2192"/>
          <w:tab w:val="center" w:pos="6582"/>
        </w:tabs>
        <w:spacing w:after="179" w:line="260" w:lineRule="auto"/>
        <w:ind w:left="-15"/>
      </w:pPr>
      <w:r>
        <w:rPr>
          <w:rFonts w:cs="Calibri"/>
        </w:rPr>
        <w:t xml:space="preserve">STUDENT NUMBER </w:t>
      </w:r>
      <w:r>
        <w:rPr>
          <w:rFonts w:cs="Calibri"/>
        </w:rPr>
        <w:tab/>
        <w:t xml:space="preserve">: </w:t>
      </w:r>
      <w:r>
        <w:rPr>
          <w:rFonts w:cs="Calibri"/>
          <w:u w:val="single" w:color="000000"/>
        </w:rPr>
        <w:t xml:space="preserve"> </w:t>
      </w:r>
      <w:r w:rsidR="00363D29">
        <w:rPr>
          <w:rFonts w:cs="Calibri"/>
          <w:u w:val="single" w:color="000000"/>
        </w:rPr>
        <w:t>241341054</w:t>
      </w:r>
    </w:p>
    <w:p w14:paraId="6A520578" w14:textId="77777777" w:rsidR="00363D29" w:rsidRDefault="00600AB0" w:rsidP="00363D29">
      <w:pPr>
        <w:spacing w:after="0"/>
      </w:pPr>
      <w:r>
        <w:rPr>
          <w:rFonts w:cs="Calibri"/>
        </w:rPr>
        <w:t xml:space="preserve"> </w:t>
      </w:r>
    </w:p>
    <w:p w14:paraId="4EF9BFFC" w14:textId="77777777" w:rsidR="00363D29" w:rsidRDefault="00363D29" w:rsidP="00363D29">
      <w:pPr>
        <w:spacing w:after="0"/>
      </w:pPr>
    </w:p>
    <w:p w14:paraId="21055BF5" w14:textId="67A8BA23" w:rsidR="00255F8C" w:rsidRPr="00363D29" w:rsidRDefault="00600AB0" w:rsidP="00363D29">
      <w:pPr>
        <w:spacing w:after="0"/>
      </w:pPr>
      <w:r>
        <w:rPr>
          <w:rFonts w:cs="Calibri"/>
        </w:rPr>
        <w:t>1.</w:t>
      </w:r>
      <w:r>
        <w:rPr>
          <w:rFonts w:ascii="Arial" w:eastAsia="Arial" w:hAnsi="Arial" w:cs="Arial"/>
        </w:rPr>
        <w:t xml:space="preserve"> </w:t>
      </w:r>
      <w:r>
        <w:rPr>
          <w:rFonts w:cs="Calibri"/>
        </w:rPr>
        <w:t xml:space="preserve">What is the role of a collections manager in an art museum/gallery? (10) </w:t>
      </w:r>
    </w:p>
    <w:p w14:paraId="2FE58DA1" w14:textId="77777777" w:rsidR="00363D29" w:rsidRDefault="00363D29">
      <w:pPr>
        <w:spacing w:after="0"/>
        <w:ind w:right="1126"/>
        <w:jc w:val="right"/>
      </w:pPr>
    </w:p>
    <w:p w14:paraId="4423582B" w14:textId="44BCA5C0" w:rsidR="00255F8C" w:rsidRDefault="00363D29" w:rsidP="00363D29">
      <w:pPr>
        <w:tabs>
          <w:tab w:val="right" w:pos="9264"/>
        </w:tabs>
        <w:spacing w:after="0"/>
        <w:ind w:right="-1001"/>
      </w:pPr>
      <w:r>
        <w:t>The role of collections manager is to take care of the safety of artworks, how they are transported, where they are exhibited and how they are preserved. These are their primary purpose though there’s more to what they do such as planning artist collaborations and networking.</w:t>
      </w:r>
    </w:p>
    <w:p w14:paraId="1AFA4868" w14:textId="77777777" w:rsidR="00255F8C" w:rsidRDefault="00600AB0">
      <w:pPr>
        <w:spacing w:after="11"/>
      </w:pPr>
      <w:r>
        <w:rPr>
          <w:rFonts w:cs="Calibri"/>
        </w:rPr>
        <w:t xml:space="preserve"> </w:t>
      </w:r>
    </w:p>
    <w:p w14:paraId="0EB88F02" w14:textId="77777777" w:rsidR="00255F8C" w:rsidRDefault="00600AB0">
      <w:pPr>
        <w:spacing w:after="0"/>
      </w:pPr>
      <w:r>
        <w:rPr>
          <w:rFonts w:cs="Calibri"/>
        </w:rPr>
        <w:t xml:space="preserve"> </w:t>
      </w:r>
    </w:p>
    <w:p w14:paraId="5952EF4E" w14:textId="77777777" w:rsidR="00255F8C" w:rsidRDefault="00600AB0" w:rsidP="00363D29">
      <w:pPr>
        <w:pStyle w:val="Heading2"/>
        <w:ind w:left="0" w:firstLine="0"/>
      </w:pPr>
      <w:r>
        <w:t>2.</w:t>
      </w:r>
      <w:r>
        <w:rPr>
          <w:rFonts w:ascii="Arial" w:eastAsia="Arial" w:hAnsi="Arial" w:cs="Arial"/>
        </w:rPr>
        <w:t xml:space="preserve"> </w:t>
      </w:r>
      <w:r>
        <w:t xml:space="preserve">What is an Art Collection? (10) </w:t>
      </w:r>
    </w:p>
    <w:p w14:paraId="6B178553" w14:textId="77777777" w:rsidR="002B6D08" w:rsidRPr="002B6D08" w:rsidRDefault="002B6D08" w:rsidP="002B6D08">
      <w:pPr>
        <w:rPr>
          <w:lang w:val="en-ZA" w:eastAsia="en-US"/>
        </w:rPr>
      </w:pPr>
    </w:p>
    <w:p w14:paraId="319C6C6C" w14:textId="6313C339" w:rsidR="00255F8C" w:rsidRDefault="00363D29" w:rsidP="00363D29">
      <w:pPr>
        <w:spacing w:after="291"/>
        <w:ind w:right="-1001"/>
      </w:pPr>
      <w:r>
        <w:t>An Art Collection is  a group of artworks usually curated by an indivi</w:t>
      </w:r>
      <w:r w:rsidR="002B6D08">
        <w:t>d</w:t>
      </w:r>
      <w:r>
        <w:t>ual</w:t>
      </w:r>
      <w:r w:rsidR="002B6D08">
        <w:t xml:space="preserve"> or an institution such as the Javett-UP museum. An art collection is also a group of any types of artworks exhibited and managed by an institution/organisation , this though is in the context of an Art Museum or Art Gallery. Art collection usually have a purpose to simply educate the public and/or for research purposes </w:t>
      </w:r>
    </w:p>
    <w:p w14:paraId="2830F53F" w14:textId="77777777" w:rsidR="00363D29" w:rsidRDefault="00363D29" w:rsidP="00363D29">
      <w:pPr>
        <w:spacing w:after="291"/>
        <w:ind w:left="720" w:right="-1001"/>
      </w:pPr>
    </w:p>
    <w:p w14:paraId="62C08D2D" w14:textId="77777777" w:rsidR="00363D29" w:rsidRDefault="00363D29" w:rsidP="00363D29">
      <w:pPr>
        <w:spacing w:after="291"/>
        <w:ind w:left="720" w:right="-1001"/>
      </w:pPr>
    </w:p>
    <w:p w14:paraId="3E54ACBF" w14:textId="77777777" w:rsidR="00363D29" w:rsidRDefault="00363D29" w:rsidP="00363D29">
      <w:pPr>
        <w:spacing w:after="291"/>
        <w:ind w:left="720" w:right="-1001"/>
      </w:pPr>
    </w:p>
    <w:p w14:paraId="69B2F6CF" w14:textId="77777777" w:rsidR="00363D29" w:rsidRDefault="00363D29" w:rsidP="00363D29">
      <w:pPr>
        <w:spacing w:after="291"/>
        <w:ind w:left="720" w:right="-1001"/>
      </w:pPr>
    </w:p>
    <w:p w14:paraId="25A3AA03" w14:textId="77777777" w:rsidR="00363D29" w:rsidRDefault="00363D29" w:rsidP="00363D29">
      <w:pPr>
        <w:spacing w:after="291"/>
        <w:ind w:left="720" w:right="-1001"/>
      </w:pPr>
    </w:p>
    <w:p w14:paraId="1D2AB659" w14:textId="77777777" w:rsidR="00363D29" w:rsidRDefault="00363D29" w:rsidP="00363D29">
      <w:pPr>
        <w:spacing w:after="291"/>
        <w:ind w:left="720" w:right="-1001"/>
      </w:pPr>
    </w:p>
    <w:p w14:paraId="58F832CA" w14:textId="393900BF" w:rsidR="00255F8C" w:rsidRDefault="002B6D08" w:rsidP="002B6D08">
      <w:pPr>
        <w:pStyle w:val="Heading2"/>
        <w:tabs>
          <w:tab w:val="center" w:pos="4689"/>
        </w:tabs>
        <w:ind w:left="0" w:firstLine="0"/>
      </w:pPr>
      <w:r>
        <w:t xml:space="preserve">                                                                            </w:t>
      </w:r>
      <w:r w:rsidR="00600AB0">
        <w:t xml:space="preserve">Page </w:t>
      </w:r>
      <w:r w:rsidR="00600AB0">
        <w:rPr>
          <w:b/>
        </w:rPr>
        <w:t xml:space="preserve">1 </w:t>
      </w:r>
      <w:r w:rsidR="00600AB0">
        <w:t xml:space="preserve">of </w:t>
      </w:r>
      <w:r w:rsidR="00600AB0">
        <w:rPr>
          <w:b/>
        </w:rPr>
        <w:t xml:space="preserve">2 </w:t>
      </w:r>
    </w:p>
    <w:p w14:paraId="44C15B21" w14:textId="77777777" w:rsidR="00255F8C" w:rsidRDefault="00600AB0">
      <w:pPr>
        <w:spacing w:after="0"/>
      </w:pPr>
      <w:r>
        <w:rPr>
          <w:rFonts w:cs="Calibri"/>
          <w:sz w:val="20"/>
        </w:rPr>
        <w:t xml:space="preserve"> </w:t>
      </w:r>
    </w:p>
    <w:p w14:paraId="48D1E278" w14:textId="77777777" w:rsidR="00255F8C" w:rsidRDefault="00600AB0">
      <w:pPr>
        <w:spacing w:after="124"/>
        <w:ind w:left="-30" w:right="-1145"/>
      </w:pPr>
      <w:r>
        <w:rPr>
          <w:noProof/>
        </w:rPr>
        <w:lastRenderedPageBreak/>
        <mc:AlternateContent>
          <mc:Choice Requires="wpg">
            <w:drawing>
              <wp:inline distT="0" distB="0" distL="0" distR="0" wp14:anchorId="2A9E554F" wp14:editId="173B8F71">
                <wp:extent cx="5990590" cy="699135"/>
                <wp:effectExtent l="0" t="0" r="0" b="0"/>
                <wp:docPr id="2136" name="Group 2136"/>
                <wp:cNvGraphicFramePr/>
                <a:graphic xmlns:a="http://schemas.openxmlformats.org/drawingml/2006/main">
                  <a:graphicData uri="http://schemas.microsoft.com/office/word/2010/wordprocessingGroup">
                    <wpg:wgp>
                      <wpg:cNvGrpSpPr/>
                      <wpg:grpSpPr>
                        <a:xfrm>
                          <a:off x="0" y="0"/>
                          <a:ext cx="5990590" cy="699135"/>
                          <a:chOff x="0" y="0"/>
                          <a:chExt cx="5990590" cy="699135"/>
                        </a:xfrm>
                      </wpg:grpSpPr>
                      <pic:pic xmlns:pic="http://schemas.openxmlformats.org/drawingml/2006/picture">
                        <pic:nvPicPr>
                          <pic:cNvPr id="457" name="Picture 457"/>
                          <pic:cNvPicPr/>
                        </pic:nvPicPr>
                        <pic:blipFill>
                          <a:blip r:embed="rId5"/>
                          <a:stretch>
                            <a:fillRect/>
                          </a:stretch>
                        </pic:blipFill>
                        <pic:spPr>
                          <a:xfrm>
                            <a:off x="19050" y="0"/>
                            <a:ext cx="1605407" cy="506730"/>
                          </a:xfrm>
                          <a:prstGeom prst="rect">
                            <a:avLst/>
                          </a:prstGeom>
                        </pic:spPr>
                      </pic:pic>
                      <wps:wsp>
                        <wps:cNvPr id="458" name="Shape 458"/>
                        <wps:cNvSpPr/>
                        <wps:spPr>
                          <a:xfrm>
                            <a:off x="0" y="699135"/>
                            <a:ext cx="5990590" cy="0"/>
                          </a:xfrm>
                          <a:custGeom>
                            <a:avLst/>
                            <a:gdLst/>
                            <a:ahLst/>
                            <a:cxnLst/>
                            <a:rect l="0" t="0" r="0" b="0"/>
                            <a:pathLst>
                              <a:path w="5990590">
                                <a:moveTo>
                                  <a:pt x="0" y="0"/>
                                </a:moveTo>
                                <a:lnTo>
                                  <a:pt x="59905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F33314" id="Group 2136" o:spid="_x0000_s1026" style="width:471.7pt;height:55.05pt;mso-position-horizontal-relative:char;mso-position-vertical-relative:line" coordsize="59905,6991"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">
                <v:shape id="Picture 457" o:spid="_x0000_s1027" type="#_x0000_t75" style="position:absolute;left:190;width:16054;height:506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">
                  <v:imagedata r:id="rId6" o:title=""/>
                </v:shape>
                <v:shape id="Shape 458" o:spid="_x0000_s1028" style="position:absolute;top:6991;width:59905;height:0;visibility:visible;mso-wrap-style:square;v-text-anchor:top" coordsize="599059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" path="m,l5990590,e" filled="f" strokeweight="1.5pt">
                  <v:path arrowok="t" textboxrect="0,0,5990590,0"/>
                </v:shape>
                <w10:anchorlock/>
              </v:group>
            </w:pict>
          </mc:Fallback>
        </mc:AlternateContent>
      </w:r>
    </w:p>
    <w:p w14:paraId="36E9FB7F" w14:textId="77777777" w:rsidR="00255F8C" w:rsidRDefault="00600AB0">
      <w:pPr>
        <w:pStyle w:val="Heading3"/>
        <w:ind w:left="-5"/>
      </w:pPr>
      <w:r>
        <w:t xml:space="preserve">Department of Fine &amp; Studio Arts </w:t>
      </w:r>
    </w:p>
    <w:p w14:paraId="4962122D" w14:textId="77777777" w:rsidR="00255F8C" w:rsidRDefault="00600AB0">
      <w:pPr>
        <w:spacing w:after="0"/>
      </w:pPr>
      <w:r>
        <w:rPr>
          <w:rFonts w:cs="Calibri"/>
        </w:rPr>
        <w:t xml:space="preserve"> </w:t>
      </w:r>
    </w:p>
    <w:p w14:paraId="5260166C" w14:textId="77777777" w:rsidR="00255F8C" w:rsidRDefault="00600AB0" w:rsidP="002B6D08">
      <w:pPr>
        <w:spacing w:after="3" w:line="260" w:lineRule="auto"/>
      </w:pPr>
      <w:r>
        <w:rPr>
          <w:rFonts w:cs="Calibri"/>
        </w:rPr>
        <w:t>3.</w:t>
      </w:r>
      <w:r>
        <w:rPr>
          <w:rFonts w:ascii="Arial" w:eastAsia="Arial" w:hAnsi="Arial" w:cs="Arial"/>
        </w:rPr>
        <w:t xml:space="preserve"> </w:t>
      </w:r>
      <w:r>
        <w:rPr>
          <w:rFonts w:cs="Calibri"/>
        </w:rPr>
        <w:t xml:space="preserve">Name five important steps in cataloguing an artwork. </w:t>
      </w:r>
    </w:p>
    <w:p w14:paraId="4B49116A" w14:textId="5ADE6777" w:rsidR="00255F8C" w:rsidRDefault="00600AB0">
      <w:pPr>
        <w:spacing w:after="0"/>
      </w:pPr>
      <w:r>
        <w:rPr>
          <w:rFonts w:cs="Calibri"/>
        </w:rPr>
        <w:t xml:space="preserve"> </w:t>
      </w:r>
      <w:r w:rsidR="002B6D08">
        <w:rPr>
          <w:rFonts w:cs="Calibri"/>
        </w:rPr>
        <w:t xml:space="preserve"> </w:t>
      </w:r>
    </w:p>
    <w:p w14:paraId="57462C53" w14:textId="77777777" w:rsidR="002B6D08" w:rsidRDefault="002B6D08" w:rsidP="002B6D08">
      <w:pPr>
        <w:spacing w:after="39"/>
        <w:ind w:right="-1001"/>
      </w:pPr>
      <w:r>
        <w:t>-To document artworks</w:t>
      </w:r>
    </w:p>
    <w:p w14:paraId="42D15567" w14:textId="77777777" w:rsidR="002B6D08" w:rsidRDefault="002B6D08" w:rsidP="002B6D08">
      <w:pPr>
        <w:spacing w:after="39"/>
        <w:ind w:right="-1001"/>
      </w:pPr>
      <w:r>
        <w:t>-To preserve condition of an artwork</w:t>
      </w:r>
    </w:p>
    <w:p w14:paraId="4FED576F" w14:textId="77777777" w:rsidR="002B6D08" w:rsidRDefault="002B6D08" w:rsidP="002B6D08">
      <w:pPr>
        <w:spacing w:after="39"/>
        <w:ind w:right="-1001"/>
      </w:pPr>
      <w:r>
        <w:t>-To prepare description of the artwork</w:t>
      </w:r>
    </w:p>
    <w:p w14:paraId="40E6469A" w14:textId="1525E72A" w:rsidR="002B6D08" w:rsidRDefault="002B6D08" w:rsidP="002B6D08">
      <w:pPr>
        <w:spacing w:after="39"/>
        <w:ind w:right="-1001"/>
      </w:pPr>
      <w:r>
        <w:t>-To find or assess ownership history</w:t>
      </w:r>
    </w:p>
    <w:p w14:paraId="4F7005F0" w14:textId="42BC1C62" w:rsidR="00255F8C" w:rsidRDefault="002B6D08" w:rsidP="002B6D08">
      <w:pPr>
        <w:spacing w:after="39"/>
        <w:ind w:right="-1001"/>
      </w:pPr>
      <w:r>
        <w:t xml:space="preserve">-To  </w:t>
      </w:r>
      <w:r w:rsidR="009F6109">
        <w:t>provide</w:t>
      </w:r>
      <w:r>
        <w:t xml:space="preserve"> the artwork a unique number so it can be easier to identify or reference</w:t>
      </w:r>
    </w:p>
    <w:p w14:paraId="17A0AA45" w14:textId="77777777" w:rsidR="00255F8C" w:rsidRDefault="00600AB0">
      <w:pPr>
        <w:spacing w:after="0"/>
      </w:pPr>
      <w:r>
        <w:rPr>
          <w:rFonts w:cs="Calibri"/>
        </w:rPr>
        <w:t xml:space="preserve"> </w:t>
      </w:r>
    </w:p>
    <w:p w14:paraId="09B0E9FE" w14:textId="77777777" w:rsidR="00255F8C" w:rsidRDefault="00600AB0" w:rsidP="002B6D08">
      <w:pPr>
        <w:pStyle w:val="Heading2"/>
      </w:pPr>
      <w:r>
        <w:t>4.</w:t>
      </w:r>
      <w:r>
        <w:rPr>
          <w:rFonts w:ascii="Arial" w:eastAsia="Arial" w:hAnsi="Arial" w:cs="Arial"/>
        </w:rPr>
        <w:t xml:space="preserve"> </w:t>
      </w:r>
      <w:r>
        <w:t xml:space="preserve">What is art conservation? (10) </w:t>
      </w:r>
    </w:p>
    <w:p w14:paraId="630D6F57" w14:textId="78176C7A" w:rsidR="00255F8C" w:rsidRDefault="00600AB0">
      <w:pPr>
        <w:spacing w:after="0"/>
        <w:rPr>
          <w:rFonts w:cs="Calibri"/>
        </w:rPr>
      </w:pPr>
      <w:r>
        <w:rPr>
          <w:rFonts w:cs="Calibri"/>
        </w:rPr>
        <w:t xml:space="preserve"> </w:t>
      </w:r>
    </w:p>
    <w:p w14:paraId="44B24A64" w14:textId="59E7E699" w:rsidR="00906BAE" w:rsidRDefault="00906BAE">
      <w:pPr>
        <w:spacing w:after="0"/>
      </w:pPr>
      <w:r>
        <w:rPr>
          <w:rFonts w:cs="Calibri"/>
        </w:rPr>
        <w:t>An art conservation is a process of preserving and making sure an artwork has great longevity before decay. This is so the artwork can be used in future In art exhibitions or in the collection of someone. The conservation process involves a lot of chemistry scientists’ hands as they are needed for the conservation. This process is also done in order to  give respect to the artwork’s culture of history.</w:t>
      </w:r>
    </w:p>
    <w:p w14:paraId="44D3C9C5" w14:textId="660869E3" w:rsidR="00255F8C" w:rsidRDefault="00255F8C" w:rsidP="00363D29">
      <w:pPr>
        <w:spacing w:after="35"/>
        <w:ind w:left="720" w:right="-1001"/>
      </w:pPr>
    </w:p>
    <w:p w14:paraId="0BF06DDA" w14:textId="77777777" w:rsidR="00255F8C" w:rsidRDefault="00600AB0">
      <w:pPr>
        <w:spacing w:after="0"/>
      </w:pPr>
      <w:r>
        <w:rPr>
          <w:rFonts w:cs="Calibri"/>
        </w:rPr>
        <w:t xml:space="preserve"> </w:t>
      </w:r>
    </w:p>
    <w:p w14:paraId="21B2EB29" w14:textId="77777777" w:rsidR="00255F8C" w:rsidRDefault="00600AB0" w:rsidP="002B6D08">
      <w:pPr>
        <w:pStyle w:val="Heading2"/>
      </w:pPr>
      <w:r>
        <w:t>5.</w:t>
      </w:r>
      <w:r>
        <w:rPr>
          <w:rFonts w:ascii="Arial" w:eastAsia="Arial" w:hAnsi="Arial" w:cs="Arial"/>
        </w:rPr>
        <w:t xml:space="preserve"> </w:t>
      </w:r>
      <w:r>
        <w:t xml:space="preserve">Name five key point/steps for the successful conservation of an artwork (10) </w:t>
      </w:r>
    </w:p>
    <w:p w14:paraId="67F448C0" w14:textId="77777777" w:rsidR="00255F8C" w:rsidRDefault="00600AB0">
      <w:pPr>
        <w:spacing w:after="0"/>
        <w:rPr>
          <w:rFonts w:cs="Calibri"/>
        </w:rPr>
      </w:pPr>
      <w:r>
        <w:rPr>
          <w:rFonts w:cs="Calibri"/>
        </w:rPr>
        <w:t xml:space="preserve"> </w:t>
      </w:r>
    </w:p>
    <w:p w14:paraId="2CE6BDA4" w14:textId="5EB074CD" w:rsidR="00906BAE" w:rsidRDefault="00906BAE">
      <w:pPr>
        <w:spacing w:after="0"/>
        <w:rPr>
          <w:rFonts w:cs="Calibri"/>
        </w:rPr>
      </w:pPr>
      <w:r>
        <w:rPr>
          <w:rFonts w:cs="Calibri"/>
        </w:rPr>
        <w:t xml:space="preserve">-Documentation </w:t>
      </w:r>
    </w:p>
    <w:p w14:paraId="1E48EFE6" w14:textId="1FB7C4E0" w:rsidR="00906BAE" w:rsidRDefault="00906BAE">
      <w:pPr>
        <w:spacing w:after="0"/>
        <w:rPr>
          <w:rFonts w:cs="Calibri"/>
        </w:rPr>
      </w:pPr>
      <w:r>
        <w:rPr>
          <w:rFonts w:cs="Calibri"/>
        </w:rPr>
        <w:t>-Consideration of adequate environment</w:t>
      </w:r>
    </w:p>
    <w:p w14:paraId="2B586F1B" w14:textId="4E4CE0A1" w:rsidR="00906BAE" w:rsidRDefault="00906BAE">
      <w:pPr>
        <w:spacing w:after="0"/>
        <w:rPr>
          <w:rFonts w:cs="Calibri"/>
        </w:rPr>
      </w:pPr>
      <w:r>
        <w:rPr>
          <w:rFonts w:cs="Calibri"/>
        </w:rPr>
        <w:t>-Scientific analysis to ensure well done preservation</w:t>
      </w:r>
    </w:p>
    <w:p w14:paraId="50B94D2E" w14:textId="76B38243" w:rsidR="00906BAE" w:rsidRDefault="00906BAE">
      <w:pPr>
        <w:spacing w:after="0"/>
        <w:rPr>
          <w:rFonts w:cs="Calibri"/>
        </w:rPr>
      </w:pPr>
      <w:r>
        <w:rPr>
          <w:rFonts w:cs="Calibri"/>
        </w:rPr>
        <w:t>-Ethical decision making</w:t>
      </w:r>
    </w:p>
    <w:p w14:paraId="139A14D5" w14:textId="504BE057" w:rsidR="00906BAE" w:rsidRDefault="00906BAE">
      <w:pPr>
        <w:spacing w:after="0"/>
        <w:rPr>
          <w:rFonts w:cs="Calibri"/>
        </w:rPr>
      </w:pPr>
      <w:r>
        <w:rPr>
          <w:rFonts w:cs="Calibri"/>
        </w:rPr>
        <w:t>-minimal extra preservation or reversed intervention</w:t>
      </w:r>
    </w:p>
    <w:p w14:paraId="7E99D682" w14:textId="77777777" w:rsidR="00906BAE" w:rsidRDefault="00906BAE">
      <w:pPr>
        <w:spacing w:after="0"/>
      </w:pPr>
    </w:p>
    <w:p w14:paraId="6546A2C3" w14:textId="0B4EACF1" w:rsidR="00255F8C" w:rsidRDefault="00255F8C" w:rsidP="00363D29">
      <w:pPr>
        <w:spacing w:after="39"/>
        <w:ind w:left="720" w:right="-1001"/>
      </w:pPr>
    </w:p>
    <w:p w14:paraId="61DEF2BF" w14:textId="77777777" w:rsidR="00255F8C" w:rsidRDefault="00600AB0">
      <w:pPr>
        <w:spacing w:after="743"/>
        <w:jc w:val="right"/>
      </w:pPr>
      <w:r>
        <w:rPr>
          <w:rFonts w:cs="Calibri"/>
          <w:b/>
        </w:rPr>
        <w:t xml:space="preserve">/50 </w:t>
      </w:r>
    </w:p>
    <w:p w14:paraId="41137668" w14:textId="77777777" w:rsidR="00255F8C" w:rsidRDefault="00600AB0">
      <w:pPr>
        <w:pStyle w:val="Heading2"/>
        <w:tabs>
          <w:tab w:val="center" w:pos="4689"/>
        </w:tabs>
        <w:ind w:left="-15" w:firstLine="0"/>
      </w:pPr>
      <w:r>
        <w:rPr>
          <w:sz w:val="20"/>
        </w:rPr>
        <w:t xml:space="preserve"> </w:t>
      </w:r>
      <w:r>
        <w:rPr>
          <w:sz w:val="20"/>
        </w:rPr>
        <w:tab/>
      </w:r>
      <w:r>
        <w:t xml:space="preserve">Page </w:t>
      </w:r>
      <w:r>
        <w:rPr>
          <w:b/>
        </w:rPr>
        <w:t xml:space="preserve">2 </w:t>
      </w:r>
      <w:r>
        <w:t xml:space="preserve">of </w:t>
      </w:r>
      <w:r>
        <w:rPr>
          <w:b/>
        </w:rPr>
        <w:t xml:space="preserve">2 </w:t>
      </w:r>
    </w:p>
    <w:sectPr w:rsidR="00255F8C">
      <w:pgSz w:w="12240" w:h="15840"/>
      <w:pgMar w:top="583" w:right="2541" w:bottom="6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A2D27"/>
    <w:multiLevelType w:val="hybridMultilevel"/>
    <w:tmpl w:val="462EA69C"/>
    <w:lvl w:ilvl="0" w:tplc="F59C114E">
      <w:start w:val="3"/>
      <w:numFmt w:val="bullet"/>
      <w:lvlText w:val="-"/>
      <w:lvlJc w:val="left"/>
      <w:pPr>
        <w:ind w:left="720" w:hanging="360"/>
      </w:pPr>
      <w:rPr>
        <w:rFonts w:ascii="Calibri" w:eastAsia="Calibr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359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F8C"/>
    <w:rsid w:val="001550A2"/>
    <w:rsid w:val="00255F8C"/>
    <w:rsid w:val="002B6D08"/>
    <w:rsid w:val="00363D29"/>
    <w:rsid w:val="003C09CE"/>
    <w:rsid w:val="00591FB1"/>
    <w:rsid w:val="00600AB0"/>
    <w:rsid w:val="00654B3E"/>
    <w:rsid w:val="00906BAE"/>
    <w:rsid w:val="009F61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34BB"/>
  <w15:docId w15:val="{6C3E710E-120F-FF47-B9D7-3464794B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line="259" w:lineRule="auto"/>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3" w:line="260" w:lineRule="auto"/>
      <w:ind w:left="10" w:hanging="10"/>
      <w:outlineLvl w:val="1"/>
    </w:pPr>
    <w:rPr>
      <w:rFonts w:ascii="Calibri" w:eastAsia="Calibri" w:hAnsi="Calibri" w:cs="Calibri"/>
      <w:color w:val="000000"/>
      <w:sz w:val="22"/>
    </w:rPr>
  </w:style>
  <w:style w:type="paragraph" w:styleId="Heading3">
    <w:name w:val="heading 3"/>
    <w:next w:val="Normal"/>
    <w:link w:val="Heading3Char"/>
    <w:uiPriority w:val="9"/>
    <w:unhideWhenUsed/>
    <w:qFormat/>
    <w:pPr>
      <w:keepNext/>
      <w:keepLines/>
      <w:spacing w:after="151" w:line="259" w:lineRule="auto"/>
      <w:ind w:left="10" w:hanging="10"/>
      <w:outlineLvl w:val="2"/>
    </w:pPr>
    <w:rPr>
      <w:rFonts w:ascii="Trebuchet MS" w:eastAsia="Trebuchet MS" w:hAnsi="Trebuchet MS" w:cs="Trebuchet MS"/>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00000"/>
      <w:sz w:val="20"/>
    </w:rPr>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363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Tshengz Kale</dc:creator>
  <cp:keywords/>
  <dc:description/>
  <cp:lastModifiedBy>T Kaletsane</cp:lastModifiedBy>
  <cp:revision>3</cp:revision>
  <dcterms:created xsi:type="dcterms:W3CDTF">2025-08-20T18:41:00Z</dcterms:created>
  <dcterms:modified xsi:type="dcterms:W3CDTF">2025-08-20T19:21:00Z</dcterms:modified>
</cp:coreProperties>
</file>