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3"/>
        <w:keepNext w:val="1"/>
        <w:keepLines w:val="0"/>
        <w:shd w:fill="ffffff" w:val="clear"/>
        <w:spacing w:after="100" w:before="0" w:line="288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Communities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2133600</wp:posOffset>
            </wp:positionH>
            <wp:positionV relativeFrom="paragraph">
              <wp:posOffset>242664</wp:posOffset>
            </wp:positionV>
            <wp:extent cx="1838960" cy="1653540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653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 the following graph: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adjacency matrix A, the degree matrix D, and the Laplacian matrix L. For each, find the sum of all entries and the number of nonzero entries.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00663" cy="4945364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4363" l="0" r="0" t="1818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4945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Consider the following undirected graph (i.e., edges may be considered bidirectional):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1876425</wp:posOffset>
            </wp:positionH>
            <wp:positionV relativeFrom="paragraph">
              <wp:posOffset>635</wp:posOffset>
            </wp:positionV>
            <wp:extent cx="2190750" cy="2200275"/>
            <wp:effectExtent b="0" l="0" r="0" t="0"/>
            <wp:wrapSquare wrapText="bothSides" distB="0" distT="0" distL="0" distR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Run the "trawling" algorithm for finding dense communities on this graph and find all complete bipartite subgraphs of types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bscript"/>
          <w:rtl w:val="0"/>
        </w:rPr>
        <w:t xml:space="preserve">3,2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bscript"/>
          <w:rtl w:val="0"/>
        </w:rPr>
        <w:t xml:space="preserve">2,2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 Note: In the case of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bscript"/>
          <w:rtl w:val="0"/>
        </w:rPr>
        <w:t xml:space="preserve">2,2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we consider {{W, X}, {Y, Z}} and {{Y, Z}, {W, X}} to be identical.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 fit AGM to the network on the left, and found the parameters on the right: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</wp:posOffset>
            </wp:positionH>
            <wp:positionV relativeFrom="paragraph">
              <wp:posOffset>290735</wp:posOffset>
            </wp:positionV>
            <wp:extent cx="5943600" cy="1903730"/>
            <wp:effectExtent b="0" l="0" r="0" t="0"/>
            <wp:wrapSquare wrapText="bothSides" distB="0" distT="0" distL="0" distR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Find the optimal values for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Ans. pB = 0.6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bidi w:val="0"/>
      <w:spacing w:line="276" w:lineRule="auto"/>
      <w:jc w:val="left"/>
    </w:pPr>
    <w:rPr>
      <w:rFonts w:ascii="Arial" w:cs="Arial" w:eastAsia="Arial" w:hAnsi="Arial"/>
      <w:color w:val="00000a"/>
      <w:sz w:val="22"/>
      <w:szCs w:val="22"/>
      <w:lang w:bidi="hi-IN" w:eastAsia="zh-CN" w:val="en"/>
    </w:rPr>
  </w:style>
  <w:style w:type="paragraph" w:styleId="Heading1">
    <w:name w:val="Heading 1"/>
    <w:basedOn w:val="Heading"/>
    <w:next w:val="Normal"/>
    <w:qFormat w:val="1"/>
    <w:pPr>
      <w:keepNext w:val="1"/>
      <w:keepLines w:val="1"/>
      <w:widowControl w:val="0"/>
      <w:bidi w:val="0"/>
      <w:spacing w:after="120" w:before="400" w:line="240" w:lineRule="auto"/>
      <w:jc w:val="left"/>
    </w:pPr>
    <w:rPr>
      <w:rFonts w:ascii="Arial" w:cs="Arial" w:eastAsia="Arial" w:hAnsi="Arial"/>
      <w:color w:val="00000a"/>
      <w:sz w:val="40"/>
      <w:szCs w:val="40"/>
      <w:lang w:bidi="hi-IN" w:eastAsia="zh-CN" w:val="en"/>
    </w:rPr>
  </w:style>
  <w:style w:type="paragraph" w:styleId="Heading2">
    <w:name w:val="Heading 2"/>
    <w:basedOn w:val="Heading"/>
    <w:next w:val="Normal"/>
    <w:qFormat w:val="1"/>
    <w:pPr>
      <w:keepNext w:val="1"/>
      <w:keepLines w:val="1"/>
      <w:widowControl w:val="0"/>
      <w:bidi w:val="0"/>
      <w:spacing w:after="120" w:before="360" w:line="240" w:lineRule="auto"/>
      <w:jc w:val="left"/>
    </w:pPr>
    <w:rPr>
      <w:rFonts w:ascii="Arial" w:cs="Arial" w:eastAsia="Arial" w:hAnsi="Arial"/>
      <w:b w:val="0"/>
      <w:color w:val="00000a"/>
      <w:sz w:val="32"/>
      <w:szCs w:val="32"/>
      <w:lang w:bidi="hi-IN" w:eastAsia="zh-CN" w:val="en"/>
    </w:rPr>
  </w:style>
  <w:style w:type="paragraph" w:styleId="Heading3">
    <w:name w:val="Heading 3"/>
    <w:basedOn w:val="Heading"/>
    <w:next w:val="Normal"/>
    <w:qFormat w:val="1"/>
    <w:pPr>
      <w:keepNext w:val="1"/>
      <w:keepLines w:val="1"/>
      <w:widowControl w:val="0"/>
      <w:bidi w:val="0"/>
      <w:spacing w:after="80" w:before="320" w:line="240" w:lineRule="auto"/>
      <w:jc w:val="left"/>
    </w:pPr>
    <w:rPr>
      <w:rFonts w:ascii="Arial" w:cs="Arial" w:eastAsia="Arial" w:hAnsi="Arial"/>
      <w:b w:val="0"/>
      <w:color w:val="434343"/>
      <w:sz w:val="28"/>
      <w:szCs w:val="28"/>
      <w:lang w:bidi="hi-IN" w:eastAsia="zh-CN" w:val="en"/>
    </w:rPr>
  </w:style>
  <w:style w:type="paragraph" w:styleId="Heading4">
    <w:name w:val="Heading 4"/>
    <w:basedOn w:val="Heading"/>
    <w:next w:val="Normal"/>
    <w:qFormat w:val="1"/>
    <w:pPr>
      <w:keepNext w:val="1"/>
      <w:keepLines w:val="1"/>
      <w:widowControl w:val="0"/>
      <w:bidi w:val="0"/>
      <w:spacing w:after="80" w:before="280" w:line="240" w:lineRule="auto"/>
      <w:jc w:val="left"/>
    </w:pPr>
    <w:rPr>
      <w:rFonts w:ascii="Arial" w:cs="Arial" w:eastAsia="Arial" w:hAnsi="Arial"/>
      <w:color w:val="666666"/>
      <w:sz w:val="24"/>
      <w:szCs w:val="24"/>
      <w:lang w:bidi="hi-IN" w:eastAsia="zh-CN" w:val="en"/>
    </w:rPr>
  </w:style>
  <w:style w:type="paragraph" w:styleId="Heading5">
    <w:name w:val="Heading 5"/>
    <w:basedOn w:val="Heading"/>
    <w:next w:val="Normal"/>
    <w:qFormat w:val="1"/>
    <w:pPr>
      <w:keepNext w:val="1"/>
      <w:keepLines w:val="1"/>
      <w:widowControl w:val="0"/>
      <w:bidi w:val="0"/>
      <w:spacing w:after="80" w:before="240" w:line="240" w:lineRule="auto"/>
      <w:jc w:val="left"/>
    </w:pPr>
    <w:rPr>
      <w:rFonts w:ascii="Arial" w:cs="Arial" w:eastAsia="Arial" w:hAnsi="Arial"/>
      <w:color w:val="666666"/>
      <w:sz w:val="22"/>
      <w:szCs w:val="22"/>
      <w:lang w:bidi="hi-IN" w:eastAsia="zh-CN" w:val="en"/>
    </w:rPr>
  </w:style>
  <w:style w:type="paragraph" w:styleId="Heading6">
    <w:name w:val="Heading 6"/>
    <w:basedOn w:val="Heading"/>
    <w:next w:val="Normal"/>
    <w:qFormat w:val="1"/>
    <w:pPr>
      <w:keepNext w:val="1"/>
      <w:keepLines w:val="1"/>
      <w:widowControl w:val="0"/>
      <w:bidi w:val="0"/>
      <w:spacing w:after="80" w:before="240" w:line="240" w:lineRule="auto"/>
      <w:jc w:val="left"/>
    </w:pPr>
    <w:rPr>
      <w:rFonts w:ascii="Arial" w:cs="Arial" w:eastAsia="Arial" w:hAnsi="Arial"/>
      <w:i w:val="1"/>
      <w:color w:val="666666"/>
      <w:sz w:val="22"/>
      <w:szCs w:val="22"/>
      <w:lang w:bidi="hi-IN" w:eastAsia="zh-CN" w:val="en"/>
    </w:rPr>
  </w:style>
  <w:style w:type="character" w:styleId="ListLabel1">
    <w:name w:val="ListLabel 1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u w:val="none"/>
    </w:rPr>
  </w:style>
  <w:style w:type="character" w:styleId="ListLabel16">
    <w:name w:val="ListLabel 16"/>
    <w:qFormat w:val="1"/>
    <w:rPr>
      <w:u w:val="none"/>
    </w:rPr>
  </w:style>
  <w:style w:type="character" w:styleId="ListLabel17">
    <w:name w:val="ListLabel 17"/>
    <w:qFormat w:val="1"/>
    <w:rPr>
      <w:u w:val="none"/>
    </w:rPr>
  </w:style>
  <w:style w:type="character" w:styleId="ListLabel18">
    <w:name w:val="ListLabel 18"/>
    <w:qFormat w:val="1"/>
    <w:rPr>
      <w:u w:val="none"/>
    </w:rPr>
  </w:style>
  <w:style w:type="character" w:styleId="ListLabel19">
    <w:name w:val="ListLabel 19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20">
    <w:name w:val="ListLabel 20"/>
    <w:qFormat w:val="1"/>
    <w:rPr>
      <w:u w:val="none"/>
    </w:rPr>
  </w:style>
  <w:style w:type="character" w:styleId="ListLabel21">
    <w:name w:val="ListLabel 21"/>
    <w:qFormat w:val="1"/>
    <w:rPr>
      <w:u w:val="none"/>
    </w:rPr>
  </w:style>
  <w:style w:type="character" w:styleId="ListLabel22">
    <w:name w:val="ListLabel 22"/>
    <w:qFormat w:val="1"/>
    <w:rPr>
      <w:u w:val="none"/>
    </w:rPr>
  </w:style>
  <w:style w:type="character" w:styleId="ListLabel23">
    <w:name w:val="ListLabel 23"/>
    <w:qFormat w:val="1"/>
    <w:rPr>
      <w:u w:val="none"/>
    </w:rPr>
  </w:style>
  <w:style w:type="character" w:styleId="ListLabel24">
    <w:name w:val="ListLabel 24"/>
    <w:qFormat w:val="1"/>
    <w:rPr>
      <w:u w:val="none"/>
    </w:rPr>
  </w:style>
  <w:style w:type="character" w:styleId="ListLabel25">
    <w:name w:val="ListLabel 25"/>
    <w:qFormat w:val="1"/>
    <w:rPr>
      <w:u w:val="none"/>
    </w:rPr>
  </w:style>
  <w:style w:type="character" w:styleId="ListLabel26">
    <w:name w:val="ListLabel 26"/>
    <w:qFormat w:val="1"/>
    <w:rPr>
      <w:u w:val="none"/>
    </w:rPr>
  </w:style>
  <w:style w:type="character" w:styleId="ListLabel27">
    <w:name w:val="ListLabel 27"/>
    <w:qFormat w:val="1"/>
    <w:rPr>
      <w:u w:val="none"/>
    </w:rPr>
  </w:style>
  <w:style w:type="character" w:styleId="ListLabel28">
    <w:name w:val="ListLabel 28"/>
    <w:qFormat w:val="1"/>
    <w:rPr>
      <w:rFonts w:cs="Arial" w:eastAsia="Arial"/>
      <w:color w:val="666666"/>
      <w:sz w:val="27"/>
      <w:szCs w:val="27"/>
      <w:u w:val="none"/>
    </w:rPr>
  </w:style>
  <w:style w:type="character" w:styleId="ListLabel29">
    <w:name w:val="ListLabel 29"/>
    <w:qFormat w:val="1"/>
    <w:rPr>
      <w:u w:val="none"/>
    </w:rPr>
  </w:style>
  <w:style w:type="character" w:styleId="ListLabel30">
    <w:name w:val="ListLabel 30"/>
    <w:qFormat w:val="1"/>
    <w:rPr>
      <w:u w:val="none"/>
    </w:rPr>
  </w:style>
  <w:style w:type="character" w:styleId="ListLabel31">
    <w:name w:val="ListLabel 31"/>
    <w:qFormat w:val="1"/>
    <w:rPr>
      <w:u w:val="none"/>
    </w:rPr>
  </w:style>
  <w:style w:type="character" w:styleId="ListLabel32">
    <w:name w:val="ListLabel 32"/>
    <w:qFormat w:val="1"/>
    <w:rPr>
      <w:u w:val="none"/>
    </w:rPr>
  </w:style>
  <w:style w:type="character" w:styleId="ListLabel33">
    <w:name w:val="ListLabel 33"/>
    <w:qFormat w:val="1"/>
    <w:rPr>
      <w:u w:val="none"/>
    </w:rPr>
  </w:style>
  <w:style w:type="character" w:styleId="ListLabel34">
    <w:name w:val="ListLabel 34"/>
    <w:qFormat w:val="1"/>
    <w:rPr>
      <w:u w:val="none"/>
    </w:rPr>
  </w:style>
  <w:style w:type="character" w:styleId="ListLabel35">
    <w:name w:val="ListLabel 35"/>
    <w:qFormat w:val="1"/>
    <w:rPr>
      <w:u w:val="none"/>
    </w:rPr>
  </w:style>
  <w:style w:type="character" w:styleId="ListLabel36">
    <w:name w:val="ListLabel 36"/>
    <w:qFormat w:val="1"/>
    <w:rPr>
      <w:u w:val="none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NumberingSymbols">
    <w:name w:val="Numbering Symbols"/>
    <w:qFormat w:val="1"/>
    <w:rPr/>
  </w:style>
  <w:style w:type="character" w:styleId="Teletype">
    <w:name w:val="Teletype"/>
    <w:qFormat w:val="1"/>
    <w:rPr>
      <w:rFonts w:ascii="Liberation Mono" w:cs="Liberation Mono" w:eastAsia="Nimbus Mono L" w:hAnsi="Liberation Mono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ListLabel37">
    <w:name w:val="ListLabel 37"/>
    <w:qFormat w:val="1"/>
    <w:rPr>
      <w:rFonts w:cs="OpenSymbol"/>
    </w:rPr>
  </w:style>
  <w:style w:type="character" w:styleId="ListLabel38">
    <w:name w:val="ListLabel 38"/>
    <w:qFormat w:val="1"/>
    <w:rPr>
      <w:rFonts w:cs="OpenSymbol"/>
    </w:rPr>
  </w:style>
  <w:style w:type="character" w:styleId="ListLabel39">
    <w:name w:val="ListLabel 39"/>
    <w:qFormat w:val="1"/>
    <w:rPr>
      <w:rFonts w:cs="OpenSymbol"/>
    </w:rPr>
  </w:style>
  <w:style w:type="character" w:styleId="ListLabel40">
    <w:name w:val="ListLabel 40"/>
    <w:qFormat w:val="1"/>
    <w:rPr>
      <w:rFonts w:cs="OpenSymbol"/>
    </w:rPr>
  </w:style>
  <w:style w:type="character" w:styleId="ListLabel41">
    <w:name w:val="ListLabel 41"/>
    <w:qFormat w:val="1"/>
    <w:rPr>
      <w:rFonts w:cs="OpenSymbol"/>
    </w:rPr>
  </w:style>
  <w:style w:type="character" w:styleId="ListLabel42">
    <w:name w:val="ListLabel 42"/>
    <w:qFormat w:val="1"/>
    <w:rPr>
      <w:rFonts w:cs="OpenSymbol"/>
    </w:rPr>
  </w:style>
  <w:style w:type="character" w:styleId="ListLabel43">
    <w:name w:val="ListLabel 43"/>
    <w:qFormat w:val="1"/>
    <w:rPr>
      <w:rFonts w:cs="OpenSymbol"/>
    </w:rPr>
  </w:style>
  <w:style w:type="character" w:styleId="ListLabel44">
    <w:name w:val="ListLabel 44"/>
    <w:qFormat w:val="1"/>
    <w:rPr>
      <w:rFonts w:cs="OpenSymbol"/>
    </w:rPr>
  </w:style>
  <w:style w:type="character" w:styleId="ListLabel45">
    <w:name w:val="ListLabel 45"/>
    <w:qFormat w:val="1"/>
    <w:rPr>
      <w:rFonts w:cs="OpenSymbol"/>
    </w:rPr>
  </w:style>
  <w:style w:type="character" w:styleId="ListLabel46">
    <w:name w:val="ListLabel 46"/>
    <w:qFormat w:val="1"/>
    <w:rPr>
      <w:rFonts w:cs="OpenSymbol"/>
    </w:rPr>
  </w:style>
  <w:style w:type="character" w:styleId="ListLabel47">
    <w:name w:val="ListLabel 47"/>
    <w:qFormat w:val="1"/>
    <w:rPr>
      <w:rFonts w:cs="OpenSymbol"/>
    </w:rPr>
  </w:style>
  <w:style w:type="character" w:styleId="ListLabel48">
    <w:name w:val="ListLabel 48"/>
    <w:qFormat w:val="1"/>
    <w:rPr>
      <w:rFonts w:cs="OpenSymbol"/>
    </w:rPr>
  </w:style>
  <w:style w:type="character" w:styleId="ListLabel49">
    <w:name w:val="ListLabel 49"/>
    <w:qFormat w:val="1"/>
    <w:rPr>
      <w:rFonts w:cs="OpenSymbol"/>
    </w:rPr>
  </w:style>
  <w:style w:type="character" w:styleId="ListLabel50">
    <w:name w:val="ListLabel 50"/>
    <w:qFormat w:val="1"/>
    <w:rPr>
      <w:rFonts w:cs="OpenSymbol"/>
    </w:rPr>
  </w:style>
  <w:style w:type="character" w:styleId="ListLabel51">
    <w:name w:val="ListLabel 51"/>
    <w:qFormat w:val="1"/>
    <w:rPr>
      <w:rFonts w:cs="OpenSymbol"/>
    </w:rPr>
  </w:style>
  <w:style w:type="character" w:styleId="ListLabel52">
    <w:name w:val="ListLabel 52"/>
    <w:qFormat w:val="1"/>
    <w:rPr>
      <w:rFonts w:cs="OpenSymbol"/>
    </w:rPr>
  </w:style>
  <w:style w:type="character" w:styleId="ListLabel53">
    <w:name w:val="ListLabel 53"/>
    <w:qFormat w:val="1"/>
    <w:rPr>
      <w:rFonts w:cs="OpenSymbol"/>
    </w:rPr>
  </w:style>
  <w:style w:type="character" w:styleId="ListLabel54">
    <w:name w:val="ListLabel 54"/>
    <w:qFormat w:val="1"/>
    <w:rPr>
      <w:rFonts w:cs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00000a"/>
      <w:sz w:val="22"/>
      <w:szCs w:val="22"/>
      <w:lang w:bidi="hi-IN" w:eastAsia="zh-CN" w:val="e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PreformattedText">
    <w:name w:val="Preformatted Text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xejP/hd/auDpllTAi28d7lThfg==">AMUW2mUFJXKGhVXZNRZ7swycyLa7a7ea7Svfo3pYE7xreKc9vfuKFz7ccF6QoGcycESbrpnYw77YCg5bz469l+TyDdKa1kcp87InUYPk16qWE3QLqgILX+DU0KGcUK70LEyksz79wGol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