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Nicholas – Data Understanding &amp; Preparation</w:t>
      </w:r>
    </w:p>
    <w:p>
      <w:r>
        <w:t>Diabetes Risk Segmentation &amp; Decision Support System</w:t>
        <w:br/>
        <w:t>BC Analytics | MLG382 Guided Project 2026</w:t>
      </w:r>
    </w:p>
    <w:p>
      <w:pPr>
        <w:pStyle w:val="Heading2"/>
      </w:pPr>
      <w:r>
        <w:t>1. Dataset Overview</w:t>
      </w:r>
    </w:p>
    <w:p>
      <w:r>
        <w:t>The dataset contains 97,297 rows and 31 columns.</w:t>
      </w:r>
    </w:p>
    <w:p>
      <w:r>
        <w:t>There are 24 numeric columns and 7 categorical columns.</w:t>
      </w:r>
    </w:p>
    <w:p>
      <w:r>
        <w:t>The target feature is 'diabetes_stage'.</w:t>
      </w:r>
    </w:p>
    <w:tbl>
      <w:tblPr>
        <w:tblStyle w:val="TableGrid"/>
        <w:tblW w:type="auto" w:w="0"/>
        <w:tblLook w:firstColumn="1" w:firstRow="1" w:lastColumn="0" w:lastRow="0" w:noHBand="0" w:noVBand="1" w:val="04A0"/>
      </w:tblPr>
      <w:tblGrid>
        <w:gridCol w:w="4320"/>
        <w:gridCol w:w="4320"/>
      </w:tblGrid>
      <w:tr>
        <w:tc>
          <w:tcPr>
            <w:tcW w:type="dxa" w:w="4320"/>
          </w:tcPr>
          <w:p>
            <w:r>
              <w:t>Metric</w:t>
            </w:r>
          </w:p>
        </w:tc>
        <w:tc>
          <w:tcPr>
            <w:tcW w:type="dxa" w:w="4320"/>
          </w:tcPr>
          <w:p>
            <w:r>
              <w:t>Value</w:t>
            </w:r>
          </w:p>
        </w:tc>
      </w:tr>
      <w:tr>
        <w:tc>
          <w:tcPr>
            <w:tcW w:type="dxa" w:w="4320"/>
          </w:tcPr>
          <w:p>
            <w:r>
              <w:t>Rows</w:t>
            </w:r>
          </w:p>
        </w:tc>
        <w:tc>
          <w:tcPr>
            <w:tcW w:type="dxa" w:w="4320"/>
          </w:tcPr>
          <w:p>
            <w:r>
              <w:t>97297</w:t>
            </w:r>
          </w:p>
        </w:tc>
      </w:tr>
      <w:tr>
        <w:tc>
          <w:tcPr>
            <w:tcW w:type="dxa" w:w="4320"/>
          </w:tcPr>
          <w:p>
            <w:r>
              <w:t>Columns</w:t>
            </w:r>
          </w:p>
        </w:tc>
        <w:tc>
          <w:tcPr>
            <w:tcW w:type="dxa" w:w="4320"/>
          </w:tcPr>
          <w:p>
            <w:r>
              <w:t>31</w:t>
            </w:r>
          </w:p>
        </w:tc>
      </w:tr>
      <w:tr>
        <w:tc>
          <w:tcPr>
            <w:tcW w:type="dxa" w:w="4320"/>
          </w:tcPr>
          <w:p>
            <w:r>
              <w:t>Numeric Columns</w:t>
            </w:r>
          </w:p>
        </w:tc>
        <w:tc>
          <w:tcPr>
            <w:tcW w:type="dxa" w:w="4320"/>
          </w:tcPr>
          <w:p>
            <w:r>
              <w:t>24</w:t>
            </w:r>
          </w:p>
        </w:tc>
      </w:tr>
      <w:tr>
        <w:tc>
          <w:tcPr>
            <w:tcW w:type="dxa" w:w="4320"/>
          </w:tcPr>
          <w:p>
            <w:r>
              <w:t>Categorical Columns</w:t>
            </w:r>
          </w:p>
        </w:tc>
        <w:tc>
          <w:tcPr>
            <w:tcW w:type="dxa" w:w="4320"/>
          </w:tcPr>
          <w:p>
            <w:r>
              <w:t>7</w:t>
            </w:r>
          </w:p>
        </w:tc>
      </w:tr>
      <w:tr>
        <w:tc>
          <w:tcPr>
            <w:tcW w:type="dxa" w:w="4320"/>
          </w:tcPr>
          <w:p>
            <w:r>
              <w:t>Target Feature</w:t>
            </w:r>
          </w:p>
        </w:tc>
        <w:tc>
          <w:tcPr>
            <w:tcW w:type="dxa" w:w="4320"/>
          </w:tcPr>
          <w:p>
            <w:r>
              <w:t>diabetes_stage</w:t>
            </w:r>
          </w:p>
        </w:tc>
      </w:tr>
    </w:tbl>
    <w:p/>
    <w:p>
      <w:pPr>
        <w:pStyle w:val="Heading2"/>
      </w:pPr>
      <w:r>
        <w:t>2. Feature Grouping</w:t>
      </w:r>
    </w:p>
    <w:p>
      <w:r>
        <w:t>The dataset was grouped into the following feature categories:</w:t>
      </w:r>
    </w:p>
    <w:p>
      <w:r>
        <w:t>Demographic Features:</w:t>
      </w:r>
    </w:p>
    <w:p>
      <w:pPr>
        <w:pStyle w:val="ListBullet"/>
      </w:pPr>
      <w:r>
        <w:t>Age</w:t>
      </w:r>
    </w:p>
    <w:p>
      <w:pPr>
        <w:pStyle w:val="ListBullet"/>
      </w:pPr>
      <w:r>
        <w:t>gender</w:t>
      </w:r>
    </w:p>
    <w:p>
      <w:pPr>
        <w:pStyle w:val="ListBullet"/>
      </w:pPr>
      <w:r>
        <w:t>ethnicity</w:t>
      </w:r>
    </w:p>
    <w:p>
      <w:pPr>
        <w:pStyle w:val="ListBullet"/>
      </w:pPr>
      <w:r>
        <w:t>education_level</w:t>
      </w:r>
    </w:p>
    <w:p>
      <w:pPr>
        <w:pStyle w:val="ListBullet"/>
      </w:pPr>
      <w:r>
        <w:t>income_level</w:t>
      </w:r>
    </w:p>
    <w:p>
      <w:pPr>
        <w:pStyle w:val="ListBullet"/>
      </w:pPr>
      <w:r>
        <w:t>employment_status</w:t>
      </w:r>
    </w:p>
    <w:p>
      <w:r>
        <w:t>Lifestyle Features:</w:t>
      </w:r>
    </w:p>
    <w:p>
      <w:pPr>
        <w:pStyle w:val="ListBullet"/>
      </w:pPr>
      <w:r>
        <w:t>smoking_status</w:t>
      </w:r>
    </w:p>
    <w:p>
      <w:pPr>
        <w:pStyle w:val="ListBullet"/>
      </w:pPr>
      <w:r>
        <w:t>alcohol_consumption_per_week</w:t>
      </w:r>
    </w:p>
    <w:p>
      <w:pPr>
        <w:pStyle w:val="ListBullet"/>
      </w:pPr>
      <w:r>
        <w:t>physical_activity_minutes_per_week</w:t>
      </w:r>
    </w:p>
    <w:p>
      <w:pPr>
        <w:pStyle w:val="ListBullet"/>
      </w:pPr>
      <w:r>
        <w:t>diet_score</w:t>
      </w:r>
    </w:p>
    <w:p>
      <w:pPr>
        <w:pStyle w:val="ListBullet"/>
      </w:pPr>
      <w:r>
        <w:t>sleep_hours_per_day</w:t>
      </w:r>
    </w:p>
    <w:p>
      <w:pPr>
        <w:pStyle w:val="ListBullet"/>
      </w:pPr>
      <w:r>
        <w:t>screen_time_hours_per_day</w:t>
      </w:r>
    </w:p>
    <w:p>
      <w:r>
        <w:t>Medical History Features:</w:t>
      </w:r>
    </w:p>
    <w:p>
      <w:pPr>
        <w:pStyle w:val="ListBullet"/>
      </w:pPr>
      <w:r>
        <w:t>family_history_diabetes</w:t>
      </w:r>
    </w:p>
    <w:p>
      <w:pPr>
        <w:pStyle w:val="ListBullet"/>
      </w:pPr>
      <w:r>
        <w:t>hypertension_history</w:t>
      </w:r>
    </w:p>
    <w:p>
      <w:pPr>
        <w:pStyle w:val="ListBullet"/>
      </w:pPr>
      <w:r>
        <w:t>cardiovascular_history</w:t>
      </w:r>
    </w:p>
    <w:p>
      <w:r>
        <w:t>Clinical Features:</w:t>
      </w:r>
    </w:p>
    <w:p>
      <w:pPr>
        <w:pStyle w:val="ListBullet"/>
      </w:pPr>
      <w:r>
        <w:t>bmi</w:t>
      </w:r>
    </w:p>
    <w:p>
      <w:pPr>
        <w:pStyle w:val="ListBullet"/>
      </w:pPr>
      <w:r>
        <w:t>waist_to_hip_ratio</w:t>
      </w:r>
    </w:p>
    <w:p>
      <w:pPr>
        <w:pStyle w:val="ListBullet"/>
      </w:pPr>
      <w:r>
        <w:t>systolic_bp</w:t>
      </w:r>
    </w:p>
    <w:p>
      <w:pPr>
        <w:pStyle w:val="ListBullet"/>
      </w:pPr>
      <w:r>
        <w:t>diastolic_bp</w:t>
      </w:r>
    </w:p>
    <w:p>
      <w:pPr>
        <w:pStyle w:val="ListBullet"/>
      </w:pPr>
      <w:r>
        <w:t>heart_rate</w:t>
      </w:r>
    </w:p>
    <w:p>
      <w:pPr>
        <w:pStyle w:val="ListBullet"/>
      </w:pPr>
      <w:r>
        <w:t>cholesterol_total</w:t>
      </w:r>
    </w:p>
    <w:p>
      <w:pPr>
        <w:pStyle w:val="ListBullet"/>
      </w:pPr>
      <w:r>
        <w:t>hdl_cholesterol</w:t>
      </w:r>
    </w:p>
    <w:p>
      <w:pPr>
        <w:pStyle w:val="ListBullet"/>
      </w:pPr>
      <w:r>
        <w:t>ldl_cholesterol</w:t>
      </w:r>
    </w:p>
    <w:p>
      <w:pPr>
        <w:pStyle w:val="ListBullet"/>
      </w:pPr>
      <w:r>
        <w:t>triglycerides</w:t>
      </w:r>
    </w:p>
    <w:p>
      <w:pPr>
        <w:pStyle w:val="ListBullet"/>
      </w:pPr>
      <w:r>
        <w:t>glucose_fasting</w:t>
      </w:r>
    </w:p>
    <w:p>
      <w:pPr>
        <w:pStyle w:val="ListBullet"/>
      </w:pPr>
      <w:r>
        <w:t>glucose_postprandial</w:t>
      </w:r>
    </w:p>
    <w:p>
      <w:pPr>
        <w:pStyle w:val="ListBullet"/>
      </w:pPr>
      <w:r>
        <w:t>insulin_level</w:t>
      </w:r>
    </w:p>
    <w:p>
      <w:pPr>
        <w:pStyle w:val="ListBullet"/>
      </w:pPr>
      <w:r>
        <w:t>hba1c</w:t>
      </w:r>
    </w:p>
    <w:p>
      <w:pPr>
        <w:pStyle w:val="ListBullet"/>
      </w:pPr>
      <w:r>
        <w:t>diabetes_risk_score</w:t>
      </w:r>
    </w:p>
    <w:p>
      <w:pPr>
        <w:pStyle w:val="ListBullet"/>
      </w:pPr>
      <w:r>
        <w:t>diagnosed_diabetes</w:t>
      </w:r>
    </w:p>
    <w:p>
      <w:pPr>
        <w:pStyle w:val="Heading2"/>
      </w:pPr>
      <w:r>
        <w:t>3. Data Quality Checks</w:t>
      </w:r>
    </w:p>
    <w:p>
      <w:r>
        <w:t>Total missing values in the dataset: 0</w:t>
      </w:r>
    </w:p>
    <w:p>
      <w:r>
        <w:t>Duplicate rows in the dataset: 0</w:t>
      </w:r>
    </w:p>
    <w:tbl>
      <w:tblPr>
        <w:tblStyle w:val="TableGrid"/>
        <w:tblW w:type="auto" w:w="0"/>
        <w:tblLook w:firstColumn="1" w:firstRow="1" w:lastColumn="0" w:lastRow="0" w:noHBand="0" w:noVBand="1" w:val="04A0"/>
      </w:tblPr>
      <w:tblGrid>
        <w:gridCol w:w="4320"/>
        <w:gridCol w:w="4320"/>
      </w:tblGrid>
      <w:tr>
        <w:tc>
          <w:tcPr>
            <w:tcW w:type="dxa" w:w="4320"/>
          </w:tcPr>
          <w:p>
            <w:r>
              <w:t>Check</w:t>
            </w:r>
          </w:p>
        </w:tc>
        <w:tc>
          <w:tcPr>
            <w:tcW w:type="dxa" w:w="4320"/>
          </w:tcPr>
          <w:p>
            <w:r>
              <w:t>Result</w:t>
            </w:r>
          </w:p>
        </w:tc>
      </w:tr>
      <w:tr>
        <w:tc>
          <w:tcPr>
            <w:tcW w:type="dxa" w:w="4320"/>
          </w:tcPr>
          <w:p>
            <w:r>
              <w:t>Total Missing Values</w:t>
            </w:r>
          </w:p>
        </w:tc>
        <w:tc>
          <w:tcPr>
            <w:tcW w:type="dxa" w:w="4320"/>
          </w:tcPr>
          <w:p>
            <w:r>
              <w:t>0</w:t>
            </w:r>
          </w:p>
        </w:tc>
      </w:tr>
      <w:tr>
        <w:tc>
          <w:tcPr>
            <w:tcW w:type="dxa" w:w="4320"/>
          </w:tcPr>
          <w:p>
            <w:r>
              <w:t>Duplicate Rows</w:t>
            </w:r>
          </w:p>
        </w:tc>
        <w:tc>
          <w:tcPr>
            <w:tcW w:type="dxa" w:w="4320"/>
          </w:tcPr>
          <w:p>
            <w:r>
              <w:t>0</w:t>
            </w:r>
          </w:p>
        </w:tc>
      </w:tr>
    </w:tbl>
    <w:p/>
    <w:p>
      <w:r>
        <w:t>Interpretation: The dataset contains no missing values and no duplicate rows. This means no imputation or duplicate removal was required at this stage.</w:t>
      </w:r>
    </w:p>
    <w:p>
      <w:pPr>
        <w:pStyle w:val="Heading2"/>
      </w:pPr>
      <w:r>
        <w:t>4. Target Distribution</w:t>
      </w:r>
    </w:p>
    <w:tbl>
      <w:tblPr>
        <w:tblStyle w:val="TableGrid"/>
        <w:tblW w:type="auto" w:w="0"/>
        <w:tblLook w:firstColumn="1" w:firstRow="1" w:lastColumn="0" w:lastRow="0" w:noHBand="0" w:noVBand="1" w:val="04A0"/>
      </w:tblPr>
      <w:tblGrid>
        <w:gridCol w:w="2880"/>
        <w:gridCol w:w="2880"/>
        <w:gridCol w:w="2880"/>
      </w:tblGrid>
      <w:tr>
        <w:tc>
          <w:tcPr>
            <w:tcW w:type="dxa" w:w="2880"/>
          </w:tcPr>
          <w:p>
            <w:r>
              <w:t>diabetes_stage</w:t>
            </w:r>
          </w:p>
        </w:tc>
        <w:tc>
          <w:tcPr>
            <w:tcW w:type="dxa" w:w="2880"/>
          </w:tcPr>
          <w:p>
            <w:r>
              <w:t>count</w:t>
            </w:r>
          </w:p>
        </w:tc>
        <w:tc>
          <w:tcPr>
            <w:tcW w:type="dxa" w:w="2880"/>
          </w:tcPr>
          <w:p>
            <w:r>
              <w:t>percentage</w:t>
            </w:r>
          </w:p>
        </w:tc>
      </w:tr>
      <w:tr>
        <w:tc>
          <w:tcPr>
            <w:tcW w:type="dxa" w:w="2880"/>
          </w:tcPr>
          <w:p>
            <w:r>
              <w:t>Type 2</w:t>
            </w:r>
          </w:p>
        </w:tc>
        <w:tc>
          <w:tcPr>
            <w:tcW w:type="dxa" w:w="2880"/>
          </w:tcPr>
          <w:p>
            <w:r>
              <w:t>58163</w:t>
            </w:r>
          </w:p>
        </w:tc>
        <w:tc>
          <w:tcPr>
            <w:tcW w:type="dxa" w:w="2880"/>
          </w:tcPr>
          <w:p>
            <w:r>
              <w:t>59.78</w:t>
            </w:r>
          </w:p>
        </w:tc>
      </w:tr>
      <w:tr>
        <w:tc>
          <w:tcPr>
            <w:tcW w:type="dxa" w:w="2880"/>
          </w:tcPr>
          <w:p>
            <w:r>
              <w:t>Pre-Diabetes</w:t>
            </w:r>
          </w:p>
        </w:tc>
        <w:tc>
          <w:tcPr>
            <w:tcW w:type="dxa" w:w="2880"/>
          </w:tcPr>
          <w:p>
            <w:r>
              <w:t>31013</w:t>
            </w:r>
          </w:p>
        </w:tc>
        <w:tc>
          <w:tcPr>
            <w:tcW w:type="dxa" w:w="2880"/>
          </w:tcPr>
          <w:p>
            <w:r>
              <w:t>31.87</w:t>
            </w:r>
          </w:p>
        </w:tc>
      </w:tr>
      <w:tr>
        <w:tc>
          <w:tcPr>
            <w:tcW w:type="dxa" w:w="2880"/>
          </w:tcPr>
          <w:p>
            <w:r>
              <w:t>No Diabetes</w:t>
            </w:r>
          </w:p>
        </w:tc>
        <w:tc>
          <w:tcPr>
            <w:tcW w:type="dxa" w:w="2880"/>
          </w:tcPr>
          <w:p>
            <w:r>
              <w:t>7737</w:t>
            </w:r>
          </w:p>
        </w:tc>
        <w:tc>
          <w:tcPr>
            <w:tcW w:type="dxa" w:w="2880"/>
          </w:tcPr>
          <w:p>
            <w:r>
              <w:t>7.95</w:t>
            </w:r>
          </w:p>
        </w:tc>
      </w:tr>
      <w:tr>
        <w:tc>
          <w:tcPr>
            <w:tcW w:type="dxa" w:w="2880"/>
          </w:tcPr>
          <w:p>
            <w:r>
              <w:t>Gestational</w:t>
            </w:r>
          </w:p>
        </w:tc>
        <w:tc>
          <w:tcPr>
            <w:tcW w:type="dxa" w:w="2880"/>
          </w:tcPr>
          <w:p>
            <w:r>
              <w:t>267</w:t>
            </w:r>
          </w:p>
        </w:tc>
        <w:tc>
          <w:tcPr>
            <w:tcW w:type="dxa" w:w="2880"/>
          </w:tcPr>
          <w:p>
            <w:r>
              <w:t>0.27</w:t>
            </w:r>
          </w:p>
        </w:tc>
      </w:tr>
      <w:tr>
        <w:tc>
          <w:tcPr>
            <w:tcW w:type="dxa" w:w="2880"/>
          </w:tcPr>
          <w:p>
            <w:r>
              <w:t>Type 1</w:t>
            </w:r>
          </w:p>
        </w:tc>
        <w:tc>
          <w:tcPr>
            <w:tcW w:type="dxa" w:w="2880"/>
          </w:tcPr>
          <w:p>
            <w:r>
              <w:t>117</w:t>
            </w:r>
          </w:p>
        </w:tc>
        <w:tc>
          <w:tcPr>
            <w:tcW w:type="dxa" w:w="2880"/>
          </w:tcPr>
          <w:p>
            <w:r>
              <w:t>0.12</w:t>
            </w:r>
          </w:p>
        </w:tc>
      </w:tr>
    </w:tbl>
    <w:p/>
    <w:p>
      <w:r>
        <w:t>Interpretation: The target variable is highly imbalanced. Type 2 and Pre-Diabetes make up most of the dataset, while Type 1 and Gestational classes are very small.</w:t>
      </w:r>
    </w:p>
    <w:p>
      <w:pPr>
        <w:pStyle w:val="Heading2"/>
      </w:pPr>
      <w:r>
        <w:t>5. Descriptive Statistics</w:t>
      </w:r>
    </w:p>
    <w:p>
      <w:r>
        <w:t>Summary statistics for key numeric features are shown below.</w:t>
      </w:r>
    </w:p>
    <w:tbl>
      <w:tblPr>
        <w:tblStyle w:val="TableGrid"/>
        <w:tblW w:type="auto" w:w="0"/>
        <w:tblLook w:firstColumn="1" w:firstRow="1" w:lastColumn="0" w:lastRow="0" w:noHBand="0" w:noVBand="1" w:val="04A0"/>
      </w:tblPr>
      <w:tblGrid>
        <w:gridCol w:w="665"/>
        <w:gridCol w:w="665"/>
        <w:gridCol w:w="665"/>
        <w:gridCol w:w="665"/>
        <w:gridCol w:w="665"/>
        <w:gridCol w:w="665"/>
        <w:gridCol w:w="665"/>
        <w:gridCol w:w="665"/>
        <w:gridCol w:w="665"/>
        <w:gridCol w:w="665"/>
        <w:gridCol w:w="665"/>
        <w:gridCol w:w="665"/>
        <w:gridCol w:w="665"/>
      </w:tblGrid>
      <w:tr>
        <w:tc>
          <w:tcPr>
            <w:tcW w:type="dxa" w:w="665"/>
          </w:tcPr>
          <w:p>
            <w:r>
              <w:t>feature</w:t>
            </w:r>
          </w:p>
        </w:tc>
        <w:tc>
          <w:tcPr>
            <w:tcW w:type="dxa" w:w="665"/>
          </w:tcPr>
          <w:p>
            <w:r>
              <w:t>count</w:t>
            </w:r>
          </w:p>
        </w:tc>
        <w:tc>
          <w:tcPr>
            <w:tcW w:type="dxa" w:w="665"/>
          </w:tcPr>
          <w:p>
            <w:r>
              <w:t>mean</w:t>
            </w:r>
          </w:p>
        </w:tc>
        <w:tc>
          <w:tcPr>
            <w:tcW w:type="dxa" w:w="665"/>
          </w:tcPr>
          <w:p>
            <w:r>
              <w:t>std</w:t>
            </w:r>
          </w:p>
        </w:tc>
        <w:tc>
          <w:tcPr>
            <w:tcW w:type="dxa" w:w="665"/>
          </w:tcPr>
          <w:p>
            <w:r>
              <w:t>min</w:t>
            </w:r>
          </w:p>
        </w:tc>
        <w:tc>
          <w:tcPr>
            <w:tcW w:type="dxa" w:w="665"/>
          </w:tcPr>
          <w:p>
            <w:r>
              <w:t>1%</w:t>
            </w:r>
          </w:p>
        </w:tc>
        <w:tc>
          <w:tcPr>
            <w:tcW w:type="dxa" w:w="665"/>
          </w:tcPr>
          <w:p>
            <w:r>
              <w:t>5%</w:t>
            </w:r>
          </w:p>
        </w:tc>
        <w:tc>
          <w:tcPr>
            <w:tcW w:type="dxa" w:w="665"/>
          </w:tcPr>
          <w:p>
            <w:r>
              <w:t>25%</w:t>
            </w:r>
          </w:p>
        </w:tc>
        <w:tc>
          <w:tcPr>
            <w:tcW w:type="dxa" w:w="665"/>
          </w:tcPr>
          <w:p>
            <w:r>
              <w:t>50%</w:t>
            </w:r>
          </w:p>
        </w:tc>
        <w:tc>
          <w:tcPr>
            <w:tcW w:type="dxa" w:w="665"/>
          </w:tcPr>
          <w:p>
            <w:r>
              <w:t>75%</w:t>
            </w:r>
          </w:p>
        </w:tc>
        <w:tc>
          <w:tcPr>
            <w:tcW w:type="dxa" w:w="665"/>
          </w:tcPr>
          <w:p>
            <w:r>
              <w:t>95%</w:t>
            </w:r>
          </w:p>
        </w:tc>
        <w:tc>
          <w:tcPr>
            <w:tcW w:type="dxa" w:w="665"/>
          </w:tcPr>
          <w:p>
            <w:r>
              <w:t>99%</w:t>
            </w:r>
          </w:p>
        </w:tc>
        <w:tc>
          <w:tcPr>
            <w:tcW w:type="dxa" w:w="665"/>
          </w:tcPr>
          <w:p>
            <w:r>
              <w:t>max</w:t>
            </w:r>
          </w:p>
        </w:tc>
      </w:tr>
      <w:tr>
        <w:tc>
          <w:tcPr>
            <w:tcW w:type="dxa" w:w="665"/>
          </w:tcPr>
          <w:p>
            <w:r>
              <w:t>glucose_fasting</w:t>
            </w:r>
          </w:p>
        </w:tc>
        <w:tc>
          <w:tcPr>
            <w:tcW w:type="dxa" w:w="665"/>
          </w:tcPr>
          <w:p>
            <w:r>
              <w:t>97297.0</w:t>
            </w:r>
          </w:p>
        </w:tc>
        <w:tc>
          <w:tcPr>
            <w:tcW w:type="dxa" w:w="665"/>
          </w:tcPr>
          <w:p>
            <w:r>
              <w:t>111.121792038809</w:t>
            </w:r>
          </w:p>
        </w:tc>
        <w:tc>
          <w:tcPr>
            <w:tcW w:type="dxa" w:w="665"/>
          </w:tcPr>
          <w:p>
            <w:r>
              <w:t>13.59038168672727</w:t>
            </w:r>
          </w:p>
        </w:tc>
        <w:tc>
          <w:tcPr>
            <w:tcW w:type="dxa" w:w="665"/>
          </w:tcPr>
          <w:p>
            <w:r>
              <w:t>60.0</w:t>
            </w:r>
          </w:p>
        </w:tc>
        <w:tc>
          <w:tcPr>
            <w:tcW w:type="dxa" w:w="665"/>
          </w:tcPr>
          <w:p>
            <w:r>
              <w:t>80.0</w:t>
            </w:r>
          </w:p>
        </w:tc>
        <w:tc>
          <w:tcPr>
            <w:tcW w:type="dxa" w:w="665"/>
          </w:tcPr>
          <w:p>
            <w:r>
              <w:t>89.0</w:t>
            </w:r>
          </w:p>
        </w:tc>
        <w:tc>
          <w:tcPr>
            <w:tcW w:type="dxa" w:w="665"/>
          </w:tcPr>
          <w:p>
            <w:r>
              <w:t>102.0</w:t>
            </w:r>
          </w:p>
        </w:tc>
        <w:tc>
          <w:tcPr>
            <w:tcW w:type="dxa" w:w="665"/>
          </w:tcPr>
          <w:p>
            <w:r>
              <w:t>111.0</w:t>
            </w:r>
          </w:p>
        </w:tc>
        <w:tc>
          <w:tcPr>
            <w:tcW w:type="dxa" w:w="665"/>
          </w:tcPr>
          <w:p>
            <w:r>
              <w:t>120.0</w:t>
            </w:r>
          </w:p>
        </w:tc>
        <w:tc>
          <w:tcPr>
            <w:tcW w:type="dxa" w:w="665"/>
          </w:tcPr>
          <w:p>
            <w:r>
              <w:t>134.0</w:t>
            </w:r>
          </w:p>
        </w:tc>
        <w:tc>
          <w:tcPr>
            <w:tcW w:type="dxa" w:w="665"/>
          </w:tcPr>
          <w:p>
            <w:r>
              <w:t>143.0</w:t>
            </w:r>
          </w:p>
        </w:tc>
        <w:tc>
          <w:tcPr>
            <w:tcW w:type="dxa" w:w="665"/>
          </w:tcPr>
          <w:p>
            <w:r>
              <w:t>172.0</w:t>
            </w:r>
          </w:p>
        </w:tc>
      </w:tr>
      <w:tr>
        <w:tc>
          <w:tcPr>
            <w:tcW w:type="dxa" w:w="665"/>
          </w:tcPr>
          <w:p>
            <w:r>
              <w:t>hba1c</w:t>
            </w:r>
          </w:p>
        </w:tc>
        <w:tc>
          <w:tcPr>
            <w:tcW w:type="dxa" w:w="665"/>
          </w:tcPr>
          <w:p>
            <w:r>
              <w:t>97297.0</w:t>
            </w:r>
          </w:p>
        </w:tc>
        <w:tc>
          <w:tcPr>
            <w:tcW w:type="dxa" w:w="665"/>
          </w:tcPr>
          <w:p>
            <w:r>
              <w:t>6.5203379343659105</w:t>
            </w:r>
          </w:p>
        </w:tc>
        <w:tc>
          <w:tcPr>
            <w:tcW w:type="dxa" w:w="665"/>
          </w:tcPr>
          <w:p>
            <w:r>
              <w:t>0.8137102808969793</w:t>
            </w:r>
          </w:p>
        </w:tc>
        <w:tc>
          <w:tcPr>
            <w:tcW w:type="dxa" w:w="665"/>
          </w:tcPr>
          <w:p>
            <w:r>
              <w:t>4.0</w:t>
            </w:r>
          </w:p>
        </w:tc>
        <w:tc>
          <w:tcPr>
            <w:tcW w:type="dxa" w:w="665"/>
          </w:tcPr>
          <w:p>
            <w:r>
              <w:t>4.64</w:t>
            </w:r>
          </w:p>
        </w:tc>
        <w:tc>
          <w:tcPr>
            <w:tcW w:type="dxa" w:w="665"/>
          </w:tcPr>
          <w:p>
            <w:r>
              <w:t>5.18</w:t>
            </w:r>
          </w:p>
        </w:tc>
        <w:tc>
          <w:tcPr>
            <w:tcW w:type="dxa" w:w="665"/>
          </w:tcPr>
          <w:p>
            <w:r>
              <w:t>5.97</w:t>
            </w:r>
          </w:p>
        </w:tc>
        <w:tc>
          <w:tcPr>
            <w:tcW w:type="dxa" w:w="665"/>
          </w:tcPr>
          <w:p>
            <w:r>
              <w:t>6.52</w:t>
            </w:r>
          </w:p>
        </w:tc>
        <w:tc>
          <w:tcPr>
            <w:tcW w:type="dxa" w:w="665"/>
          </w:tcPr>
          <w:p>
            <w:r>
              <w:t>7.07</w:t>
            </w:r>
          </w:p>
        </w:tc>
        <w:tc>
          <w:tcPr>
            <w:tcW w:type="dxa" w:w="665"/>
          </w:tcPr>
          <w:p>
            <w:r>
              <w:t>7.87</w:t>
            </w:r>
          </w:p>
        </w:tc>
        <w:tc>
          <w:tcPr>
            <w:tcW w:type="dxa" w:w="665"/>
          </w:tcPr>
          <w:p>
            <w:r>
              <w:t>8.410399999999935</w:t>
            </w:r>
          </w:p>
        </w:tc>
        <w:tc>
          <w:tcPr>
            <w:tcW w:type="dxa" w:w="665"/>
          </w:tcPr>
          <w:p>
            <w:r>
              <w:t>9.8</w:t>
            </w:r>
          </w:p>
        </w:tc>
      </w:tr>
      <w:tr>
        <w:tc>
          <w:tcPr>
            <w:tcW w:type="dxa" w:w="665"/>
          </w:tcPr>
          <w:p>
            <w:r>
              <w:t>bmi</w:t>
            </w:r>
          </w:p>
        </w:tc>
        <w:tc>
          <w:tcPr>
            <w:tcW w:type="dxa" w:w="665"/>
          </w:tcPr>
          <w:p>
            <w:r>
              <w:t>97297.0</w:t>
            </w:r>
          </w:p>
        </w:tc>
        <w:tc>
          <w:tcPr>
            <w:tcW w:type="dxa" w:w="665"/>
          </w:tcPr>
          <w:p>
            <w:r>
              <w:t>25.615092962784054</w:t>
            </w:r>
          </w:p>
        </w:tc>
        <w:tc>
          <w:tcPr>
            <w:tcW w:type="dxa" w:w="665"/>
          </w:tcPr>
          <w:p>
            <w:r>
              <w:t>3.588386503486828</w:t>
            </w:r>
          </w:p>
        </w:tc>
        <w:tc>
          <w:tcPr>
            <w:tcW w:type="dxa" w:w="665"/>
          </w:tcPr>
          <w:p>
            <w:r>
              <w:t>15.0</w:t>
            </w:r>
          </w:p>
        </w:tc>
        <w:tc>
          <w:tcPr>
            <w:tcW w:type="dxa" w:w="665"/>
          </w:tcPr>
          <w:p>
            <w:r>
              <w:t>17.3</w:t>
            </w:r>
          </w:p>
        </w:tc>
        <w:tc>
          <w:tcPr>
            <w:tcW w:type="dxa" w:w="665"/>
          </w:tcPr>
          <w:p>
            <w:r>
              <w:t>19.7</w:t>
            </w:r>
          </w:p>
        </w:tc>
        <w:tc>
          <w:tcPr>
            <w:tcW w:type="dxa" w:w="665"/>
          </w:tcPr>
          <w:p>
            <w:r>
              <w:t>23.2</w:t>
            </w:r>
          </w:p>
        </w:tc>
        <w:tc>
          <w:tcPr>
            <w:tcW w:type="dxa" w:w="665"/>
          </w:tcPr>
          <w:p>
            <w:r>
              <w:t>25.6</w:t>
            </w:r>
          </w:p>
        </w:tc>
        <w:tc>
          <w:tcPr>
            <w:tcW w:type="dxa" w:w="665"/>
          </w:tcPr>
          <w:p>
            <w:r>
              <w:t>28.0</w:t>
            </w:r>
          </w:p>
        </w:tc>
        <w:tc>
          <w:tcPr>
            <w:tcW w:type="dxa" w:w="665"/>
          </w:tcPr>
          <w:p>
            <w:r>
              <w:t>31.5</w:t>
            </w:r>
          </w:p>
        </w:tc>
        <w:tc>
          <w:tcPr>
            <w:tcW w:type="dxa" w:w="665"/>
          </w:tcPr>
          <w:p>
            <w:r>
              <w:t>34.0</w:t>
            </w:r>
          </w:p>
        </w:tc>
        <w:tc>
          <w:tcPr>
            <w:tcW w:type="dxa" w:w="665"/>
          </w:tcPr>
          <w:p>
            <w:r>
              <w:t>39.2</w:t>
            </w:r>
          </w:p>
        </w:tc>
      </w:tr>
      <w:tr>
        <w:tc>
          <w:tcPr>
            <w:tcW w:type="dxa" w:w="665"/>
          </w:tcPr>
          <w:p>
            <w:r>
              <w:t>triglycerides</w:t>
            </w:r>
          </w:p>
        </w:tc>
        <w:tc>
          <w:tcPr>
            <w:tcW w:type="dxa" w:w="665"/>
          </w:tcPr>
          <w:p>
            <w:r>
              <w:t>97297.0</w:t>
            </w:r>
          </w:p>
        </w:tc>
        <w:tc>
          <w:tcPr>
            <w:tcW w:type="dxa" w:w="665"/>
          </w:tcPr>
          <w:p>
            <w:r>
              <w:t>121.46640698068799</w:t>
            </w:r>
          </w:p>
        </w:tc>
        <w:tc>
          <w:tcPr>
            <w:tcW w:type="dxa" w:w="665"/>
          </w:tcPr>
          <w:p>
            <w:r>
              <w:t>43.39342171781765</w:t>
            </w:r>
          </w:p>
        </w:tc>
        <w:tc>
          <w:tcPr>
            <w:tcW w:type="dxa" w:w="665"/>
          </w:tcPr>
          <w:p>
            <w:r>
              <w:t>30.0</w:t>
            </w:r>
          </w:p>
        </w:tc>
        <w:tc>
          <w:tcPr>
            <w:tcW w:type="dxa" w:w="665"/>
          </w:tcPr>
          <w:p>
            <w:r>
              <w:t>30.0</w:t>
            </w:r>
          </w:p>
        </w:tc>
        <w:tc>
          <w:tcPr>
            <w:tcW w:type="dxa" w:w="665"/>
          </w:tcPr>
          <w:p>
            <w:r>
              <w:t>48.0</w:t>
            </w:r>
          </w:p>
        </w:tc>
        <w:tc>
          <w:tcPr>
            <w:tcW w:type="dxa" w:w="665"/>
          </w:tcPr>
          <w:p>
            <w:r>
              <w:t>91.0</w:t>
            </w:r>
          </w:p>
        </w:tc>
        <w:tc>
          <w:tcPr>
            <w:tcW w:type="dxa" w:w="665"/>
          </w:tcPr>
          <w:p>
            <w:r>
              <w:t>121.0</w:t>
            </w:r>
          </w:p>
        </w:tc>
        <w:tc>
          <w:tcPr>
            <w:tcW w:type="dxa" w:w="665"/>
          </w:tcPr>
          <w:p>
            <w:r>
              <w:t>151.0</w:t>
            </w:r>
          </w:p>
        </w:tc>
        <w:tc>
          <w:tcPr>
            <w:tcW w:type="dxa" w:w="665"/>
          </w:tcPr>
          <w:p>
            <w:r>
              <w:t>194.0</w:t>
            </w:r>
          </w:p>
        </w:tc>
        <w:tc>
          <w:tcPr>
            <w:tcW w:type="dxa" w:w="665"/>
          </w:tcPr>
          <w:p>
            <w:r>
              <w:t>224.0</w:t>
            </w:r>
          </w:p>
        </w:tc>
        <w:tc>
          <w:tcPr>
            <w:tcW w:type="dxa" w:w="665"/>
          </w:tcPr>
          <w:p>
            <w:r>
              <w:t>344.0</w:t>
            </w:r>
          </w:p>
        </w:tc>
      </w:tr>
    </w:tbl>
    <w:p/>
    <w:p>
      <w:pPr>
        <w:pStyle w:val="Heading2"/>
      </w:pPr>
      <w:r>
        <w:t>6. Outlier Analysis</w:t>
      </w:r>
    </w:p>
    <w:p>
      <w:r>
        <w:t>Boxplots and the IQR method were used to inspect outliers in glucose_fasting, hba1c, bmi, and triglycerides.</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t>feature</w:t>
            </w:r>
          </w:p>
        </w:tc>
        <w:tc>
          <w:tcPr>
            <w:tcW w:type="dxa" w:w="1080"/>
          </w:tcPr>
          <w:p>
            <w:r>
              <w:t>Q1</w:t>
            </w:r>
          </w:p>
        </w:tc>
        <w:tc>
          <w:tcPr>
            <w:tcW w:type="dxa" w:w="1080"/>
          </w:tcPr>
          <w:p>
            <w:r>
              <w:t>Q3</w:t>
            </w:r>
          </w:p>
        </w:tc>
        <w:tc>
          <w:tcPr>
            <w:tcW w:type="dxa" w:w="1080"/>
          </w:tcPr>
          <w:p>
            <w:r>
              <w:t>IQR</w:t>
            </w:r>
          </w:p>
        </w:tc>
        <w:tc>
          <w:tcPr>
            <w:tcW w:type="dxa" w:w="1080"/>
          </w:tcPr>
          <w:p>
            <w:r>
              <w:t>lower_bound</w:t>
            </w:r>
          </w:p>
        </w:tc>
        <w:tc>
          <w:tcPr>
            <w:tcW w:type="dxa" w:w="1080"/>
          </w:tcPr>
          <w:p>
            <w:r>
              <w:t>upper_bound</w:t>
            </w:r>
          </w:p>
        </w:tc>
        <w:tc>
          <w:tcPr>
            <w:tcW w:type="dxa" w:w="1080"/>
          </w:tcPr>
          <w:p>
            <w:r>
              <w:t>outlier_count</w:t>
            </w:r>
          </w:p>
        </w:tc>
        <w:tc>
          <w:tcPr>
            <w:tcW w:type="dxa" w:w="1080"/>
          </w:tcPr>
          <w:p>
            <w:r>
              <w:t>outlier_percent</w:t>
            </w:r>
          </w:p>
        </w:tc>
      </w:tr>
      <w:tr>
        <w:tc>
          <w:tcPr>
            <w:tcW w:type="dxa" w:w="1080"/>
          </w:tcPr>
          <w:p>
            <w:r>
              <w:t>glucose_fasting</w:t>
            </w:r>
          </w:p>
        </w:tc>
        <w:tc>
          <w:tcPr>
            <w:tcW w:type="dxa" w:w="1080"/>
          </w:tcPr>
          <w:p>
            <w:r>
              <w:t>102.0</w:t>
            </w:r>
          </w:p>
        </w:tc>
        <w:tc>
          <w:tcPr>
            <w:tcW w:type="dxa" w:w="1080"/>
          </w:tcPr>
          <w:p>
            <w:r>
              <w:t>120.0</w:t>
            </w:r>
          </w:p>
        </w:tc>
        <w:tc>
          <w:tcPr>
            <w:tcW w:type="dxa" w:w="1080"/>
          </w:tcPr>
          <w:p>
            <w:r>
              <w:t>18.0</w:t>
            </w:r>
          </w:p>
        </w:tc>
        <w:tc>
          <w:tcPr>
            <w:tcW w:type="dxa" w:w="1080"/>
          </w:tcPr>
          <w:p>
            <w:r>
              <w:t>75.0</w:t>
            </w:r>
          </w:p>
        </w:tc>
        <w:tc>
          <w:tcPr>
            <w:tcW w:type="dxa" w:w="1080"/>
          </w:tcPr>
          <w:p>
            <w:r>
              <w:t>147.0</w:t>
            </w:r>
          </w:p>
        </w:tc>
        <w:tc>
          <w:tcPr>
            <w:tcW w:type="dxa" w:w="1080"/>
          </w:tcPr>
          <w:p>
            <w:r>
              <w:t>722</w:t>
            </w:r>
          </w:p>
        </w:tc>
        <w:tc>
          <w:tcPr>
            <w:tcW w:type="dxa" w:w="1080"/>
          </w:tcPr>
          <w:p>
            <w:r>
              <w:t>0.74</w:t>
            </w:r>
          </w:p>
        </w:tc>
      </w:tr>
      <w:tr>
        <w:tc>
          <w:tcPr>
            <w:tcW w:type="dxa" w:w="1080"/>
          </w:tcPr>
          <w:p>
            <w:r>
              <w:t>hba1c</w:t>
            </w:r>
          </w:p>
        </w:tc>
        <w:tc>
          <w:tcPr>
            <w:tcW w:type="dxa" w:w="1080"/>
          </w:tcPr>
          <w:p>
            <w:r>
              <w:t>5.97</w:t>
            </w:r>
          </w:p>
        </w:tc>
        <w:tc>
          <w:tcPr>
            <w:tcW w:type="dxa" w:w="1080"/>
          </w:tcPr>
          <w:p>
            <w:r>
              <w:t>7.07</w:t>
            </w:r>
          </w:p>
        </w:tc>
        <w:tc>
          <w:tcPr>
            <w:tcW w:type="dxa" w:w="1080"/>
          </w:tcPr>
          <w:p>
            <w:r>
              <w:t>1.1</w:t>
            </w:r>
          </w:p>
        </w:tc>
        <w:tc>
          <w:tcPr>
            <w:tcW w:type="dxa" w:w="1080"/>
          </w:tcPr>
          <w:p>
            <w:r>
              <w:t>4.32</w:t>
            </w:r>
          </w:p>
        </w:tc>
        <w:tc>
          <w:tcPr>
            <w:tcW w:type="dxa" w:w="1080"/>
          </w:tcPr>
          <w:p>
            <w:r>
              <w:t>8.72</w:t>
            </w:r>
          </w:p>
        </w:tc>
        <w:tc>
          <w:tcPr>
            <w:tcW w:type="dxa" w:w="1080"/>
          </w:tcPr>
          <w:p>
            <w:r>
              <w:t>599</w:t>
            </w:r>
          </w:p>
        </w:tc>
        <w:tc>
          <w:tcPr>
            <w:tcW w:type="dxa" w:w="1080"/>
          </w:tcPr>
          <w:p>
            <w:r>
              <w:t>0.62</w:t>
            </w:r>
          </w:p>
        </w:tc>
      </w:tr>
      <w:tr>
        <w:tc>
          <w:tcPr>
            <w:tcW w:type="dxa" w:w="1080"/>
          </w:tcPr>
          <w:p>
            <w:r>
              <w:t>bmi</w:t>
            </w:r>
          </w:p>
        </w:tc>
        <w:tc>
          <w:tcPr>
            <w:tcW w:type="dxa" w:w="1080"/>
          </w:tcPr>
          <w:p>
            <w:r>
              <w:t>23.2</w:t>
            </w:r>
          </w:p>
        </w:tc>
        <w:tc>
          <w:tcPr>
            <w:tcW w:type="dxa" w:w="1080"/>
          </w:tcPr>
          <w:p>
            <w:r>
              <w:t>28.0</w:t>
            </w:r>
          </w:p>
        </w:tc>
        <w:tc>
          <w:tcPr>
            <w:tcW w:type="dxa" w:w="1080"/>
          </w:tcPr>
          <w:p>
            <w:r>
              <w:t>4.8</w:t>
            </w:r>
          </w:p>
        </w:tc>
        <w:tc>
          <w:tcPr>
            <w:tcW w:type="dxa" w:w="1080"/>
          </w:tcPr>
          <w:p>
            <w:r>
              <w:t>16.0</w:t>
            </w:r>
          </w:p>
        </w:tc>
        <w:tc>
          <w:tcPr>
            <w:tcW w:type="dxa" w:w="1080"/>
          </w:tcPr>
          <w:p>
            <w:r>
              <w:t>35.2</w:t>
            </w:r>
          </w:p>
        </w:tc>
        <w:tc>
          <w:tcPr>
            <w:tcW w:type="dxa" w:w="1080"/>
          </w:tcPr>
          <w:p>
            <w:r>
              <w:t>729</w:t>
            </w:r>
          </w:p>
        </w:tc>
        <w:tc>
          <w:tcPr>
            <w:tcW w:type="dxa" w:w="1080"/>
          </w:tcPr>
          <w:p>
            <w:r>
              <w:t>0.75</w:t>
            </w:r>
          </w:p>
        </w:tc>
      </w:tr>
      <w:tr>
        <w:tc>
          <w:tcPr>
            <w:tcW w:type="dxa" w:w="1080"/>
          </w:tcPr>
          <w:p>
            <w:r>
              <w:t>triglycerides</w:t>
            </w:r>
          </w:p>
        </w:tc>
        <w:tc>
          <w:tcPr>
            <w:tcW w:type="dxa" w:w="1080"/>
          </w:tcPr>
          <w:p>
            <w:r>
              <w:t>91.0</w:t>
            </w:r>
          </w:p>
        </w:tc>
        <w:tc>
          <w:tcPr>
            <w:tcW w:type="dxa" w:w="1080"/>
          </w:tcPr>
          <w:p>
            <w:r>
              <w:t>151.0</w:t>
            </w:r>
          </w:p>
        </w:tc>
        <w:tc>
          <w:tcPr>
            <w:tcW w:type="dxa" w:w="1080"/>
          </w:tcPr>
          <w:p>
            <w:r>
              <w:t>60.0</w:t>
            </w:r>
          </w:p>
        </w:tc>
        <w:tc>
          <w:tcPr>
            <w:tcW w:type="dxa" w:w="1080"/>
          </w:tcPr>
          <w:p>
            <w:r>
              <w:t>1.0</w:t>
            </w:r>
          </w:p>
        </w:tc>
        <w:tc>
          <w:tcPr>
            <w:tcW w:type="dxa" w:w="1080"/>
          </w:tcPr>
          <w:p>
            <w:r>
              <w:t>241.0</w:t>
            </w:r>
          </w:p>
        </w:tc>
        <w:tc>
          <w:tcPr>
            <w:tcW w:type="dxa" w:w="1080"/>
          </w:tcPr>
          <w:p>
            <w:r>
              <w:t>291</w:t>
            </w:r>
          </w:p>
        </w:tc>
        <w:tc>
          <w:tcPr>
            <w:tcW w:type="dxa" w:w="1080"/>
          </w:tcPr>
          <w:p>
            <w:r>
              <w:t>0.3</w:t>
            </w:r>
          </w:p>
        </w:tc>
      </w:tr>
    </w:tbl>
    <w:p/>
    <w:p>
      <w:r>
        <w:t>Interpretation: Small proportions of outliers were detected in the four key clinical features. Because these variables are clinically relevant to diabetes severity, the outliers were treated as potentially meaningful rather than automatically removed.</w:t>
      </w:r>
    </w:p>
    <w:p>
      <w:pPr>
        <w:pStyle w:val="Heading3"/>
      </w:pPr>
      <w:r>
        <w:t>Boxplot: glucose_fasting</w:t>
      </w:r>
    </w:p>
    <w:p>
      <w:r>
        <w:drawing>
          <wp:inline xmlns:a="http://schemas.openxmlformats.org/drawingml/2006/main" xmlns:pic="http://schemas.openxmlformats.org/drawingml/2006/picture">
            <wp:extent cx="5486400" cy="2743200"/>
            <wp:docPr id="1" name="Picture 1"/>
            <wp:cNvGraphicFramePr>
              <a:graphicFrameLocks noChangeAspect="1"/>
            </wp:cNvGraphicFramePr>
            <a:graphic>
              <a:graphicData uri="http://schemas.openxmlformats.org/drawingml/2006/picture">
                <pic:pic>
                  <pic:nvPicPr>
                    <pic:cNvPr id="0" name="glucose_fasting_boxplot.png"/>
                    <pic:cNvPicPr/>
                  </pic:nvPicPr>
                  <pic:blipFill>
                    <a:blip r:embed="rId9"/>
                    <a:stretch>
                      <a:fillRect/>
                    </a:stretch>
                  </pic:blipFill>
                  <pic:spPr>
                    <a:xfrm>
                      <a:off x="0" y="0"/>
                      <a:ext cx="5486400" cy="2743200"/>
                    </a:xfrm>
                    <a:prstGeom prst="rect"/>
                  </pic:spPr>
                </pic:pic>
              </a:graphicData>
            </a:graphic>
          </wp:inline>
        </w:drawing>
      </w:r>
    </w:p>
    <w:p>
      <w:pPr>
        <w:pStyle w:val="Heading3"/>
      </w:pPr>
      <w:r>
        <w:t>Boxplot: hba1c</w:t>
      </w:r>
    </w:p>
    <w:p>
      <w:r>
        <w:drawing>
          <wp:inline xmlns:a="http://schemas.openxmlformats.org/drawingml/2006/main" xmlns:pic="http://schemas.openxmlformats.org/drawingml/2006/picture">
            <wp:extent cx="5486400" cy="2743200"/>
            <wp:docPr id="2" name="Picture 2"/>
            <wp:cNvGraphicFramePr>
              <a:graphicFrameLocks noChangeAspect="1"/>
            </wp:cNvGraphicFramePr>
            <a:graphic>
              <a:graphicData uri="http://schemas.openxmlformats.org/drawingml/2006/picture">
                <pic:pic>
                  <pic:nvPicPr>
                    <pic:cNvPr id="0" name="hba1c_boxplot.png"/>
                    <pic:cNvPicPr/>
                  </pic:nvPicPr>
                  <pic:blipFill>
                    <a:blip r:embed="rId10"/>
                    <a:stretch>
                      <a:fillRect/>
                    </a:stretch>
                  </pic:blipFill>
                  <pic:spPr>
                    <a:xfrm>
                      <a:off x="0" y="0"/>
                      <a:ext cx="5486400" cy="2743200"/>
                    </a:xfrm>
                    <a:prstGeom prst="rect"/>
                  </pic:spPr>
                </pic:pic>
              </a:graphicData>
            </a:graphic>
          </wp:inline>
        </w:drawing>
      </w:r>
    </w:p>
    <w:p>
      <w:pPr>
        <w:pStyle w:val="Heading3"/>
      </w:pPr>
      <w:r>
        <w:t>Boxplot: bmi</w:t>
      </w:r>
    </w:p>
    <w:p>
      <w:r>
        <w:drawing>
          <wp:inline xmlns:a="http://schemas.openxmlformats.org/drawingml/2006/main" xmlns:pic="http://schemas.openxmlformats.org/drawingml/2006/picture">
            <wp:extent cx="5486400" cy="2743200"/>
            <wp:docPr id="3" name="Picture 3"/>
            <wp:cNvGraphicFramePr>
              <a:graphicFrameLocks noChangeAspect="1"/>
            </wp:cNvGraphicFramePr>
            <a:graphic>
              <a:graphicData uri="http://schemas.openxmlformats.org/drawingml/2006/picture">
                <pic:pic>
                  <pic:nvPicPr>
                    <pic:cNvPr id="0" name="bmi_boxplot.png"/>
                    <pic:cNvPicPr/>
                  </pic:nvPicPr>
                  <pic:blipFill>
                    <a:blip r:embed="rId11"/>
                    <a:stretch>
                      <a:fillRect/>
                    </a:stretch>
                  </pic:blipFill>
                  <pic:spPr>
                    <a:xfrm>
                      <a:off x="0" y="0"/>
                      <a:ext cx="5486400" cy="2743200"/>
                    </a:xfrm>
                    <a:prstGeom prst="rect"/>
                  </pic:spPr>
                </pic:pic>
              </a:graphicData>
            </a:graphic>
          </wp:inline>
        </w:drawing>
      </w:r>
    </w:p>
    <w:p>
      <w:pPr>
        <w:pStyle w:val="Heading3"/>
      </w:pPr>
      <w:r>
        <w:t>Boxplot: triglycerides</w:t>
      </w:r>
    </w:p>
    <w:p>
      <w:r>
        <w:drawing>
          <wp:inline xmlns:a="http://schemas.openxmlformats.org/drawingml/2006/main" xmlns:pic="http://schemas.openxmlformats.org/drawingml/2006/picture">
            <wp:extent cx="5486400" cy="2743200"/>
            <wp:docPr id="4" name="Picture 4"/>
            <wp:cNvGraphicFramePr>
              <a:graphicFrameLocks noChangeAspect="1"/>
            </wp:cNvGraphicFramePr>
            <a:graphic>
              <a:graphicData uri="http://schemas.openxmlformats.org/drawingml/2006/picture">
                <pic:pic>
                  <pic:nvPicPr>
                    <pic:cNvPr id="0" name="triglycerides_boxplot.png"/>
                    <pic:cNvPicPr/>
                  </pic:nvPicPr>
                  <pic:blipFill>
                    <a:blip r:embed="rId12"/>
                    <a:stretch>
                      <a:fillRect/>
                    </a:stretch>
                  </pic:blipFill>
                  <pic:spPr>
                    <a:xfrm>
                      <a:off x="0" y="0"/>
                      <a:ext cx="5486400" cy="2743200"/>
                    </a:xfrm>
                    <a:prstGeom prst="rect"/>
                  </pic:spPr>
                </pic:pic>
              </a:graphicData>
            </a:graphic>
          </wp:inline>
        </w:drawing>
      </w:r>
    </w:p>
    <w:p>
      <w:pPr>
        <w:pStyle w:val="Heading2"/>
      </w:pPr>
      <w:r>
        <w:t>7. Leakage Checks and Handoff Notes</w:t>
      </w:r>
    </w:p>
    <w:p>
      <w:r>
        <w:t>The following checks were performed to identify possible target leakage.</w:t>
      </w:r>
    </w:p>
    <w:p>
      <w:r>
        <w:t>Crosstab: diagnosed_diabetes vs diabetes_stage</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diagnosed_diabetes</w:t>
            </w:r>
          </w:p>
        </w:tc>
        <w:tc>
          <w:tcPr>
            <w:tcW w:type="dxa" w:w="1440"/>
          </w:tcPr>
          <w:p>
            <w:r>
              <w:t>Gestational</w:t>
            </w:r>
          </w:p>
        </w:tc>
        <w:tc>
          <w:tcPr>
            <w:tcW w:type="dxa" w:w="1440"/>
          </w:tcPr>
          <w:p>
            <w:r>
              <w:t>No Diabetes</w:t>
            </w:r>
          </w:p>
        </w:tc>
        <w:tc>
          <w:tcPr>
            <w:tcW w:type="dxa" w:w="1440"/>
          </w:tcPr>
          <w:p>
            <w:r>
              <w:t>Pre-Diabetes</w:t>
            </w:r>
          </w:p>
        </w:tc>
        <w:tc>
          <w:tcPr>
            <w:tcW w:type="dxa" w:w="1440"/>
          </w:tcPr>
          <w:p>
            <w:r>
              <w:t>Type 1</w:t>
            </w:r>
          </w:p>
        </w:tc>
        <w:tc>
          <w:tcPr>
            <w:tcW w:type="dxa" w:w="1440"/>
          </w:tcPr>
          <w:p>
            <w:r>
              <w:t>Type 2</w:t>
            </w:r>
          </w:p>
        </w:tc>
      </w:tr>
      <w:tr>
        <w:tc>
          <w:tcPr>
            <w:tcW w:type="dxa" w:w="1440"/>
          </w:tcPr>
          <w:p>
            <w:r>
              <w:t>0</w:t>
            </w:r>
          </w:p>
        </w:tc>
        <w:tc>
          <w:tcPr>
            <w:tcW w:type="dxa" w:w="1440"/>
          </w:tcPr>
          <w:p>
            <w:r>
              <w:t>111</w:t>
            </w:r>
          </w:p>
        </w:tc>
        <w:tc>
          <w:tcPr>
            <w:tcW w:type="dxa" w:w="1440"/>
          </w:tcPr>
          <w:p>
            <w:r>
              <w:t>7737</w:t>
            </w:r>
          </w:p>
        </w:tc>
        <w:tc>
          <w:tcPr>
            <w:tcW w:type="dxa" w:w="1440"/>
          </w:tcPr>
          <w:p>
            <w:r>
              <w:t>31013</w:t>
            </w:r>
          </w:p>
        </w:tc>
        <w:tc>
          <w:tcPr>
            <w:tcW w:type="dxa" w:w="1440"/>
          </w:tcPr>
          <w:p>
            <w:r>
              <w:t>54</w:t>
            </w:r>
          </w:p>
        </w:tc>
        <w:tc>
          <w:tcPr>
            <w:tcW w:type="dxa" w:w="1440"/>
          </w:tcPr>
          <w:p>
            <w:r>
              <w:t>0</w:t>
            </w:r>
          </w:p>
        </w:tc>
      </w:tr>
      <w:tr>
        <w:tc>
          <w:tcPr>
            <w:tcW w:type="dxa" w:w="1440"/>
          </w:tcPr>
          <w:p>
            <w:r>
              <w:t>1</w:t>
            </w:r>
          </w:p>
        </w:tc>
        <w:tc>
          <w:tcPr>
            <w:tcW w:type="dxa" w:w="1440"/>
          </w:tcPr>
          <w:p>
            <w:r>
              <w:t>156</w:t>
            </w:r>
          </w:p>
        </w:tc>
        <w:tc>
          <w:tcPr>
            <w:tcW w:type="dxa" w:w="1440"/>
          </w:tcPr>
          <w:p>
            <w:r>
              <w:t>0</w:t>
            </w:r>
          </w:p>
        </w:tc>
        <w:tc>
          <w:tcPr>
            <w:tcW w:type="dxa" w:w="1440"/>
          </w:tcPr>
          <w:p>
            <w:r>
              <w:t>0</w:t>
            </w:r>
          </w:p>
        </w:tc>
        <w:tc>
          <w:tcPr>
            <w:tcW w:type="dxa" w:w="1440"/>
          </w:tcPr>
          <w:p>
            <w:r>
              <w:t>63</w:t>
            </w:r>
          </w:p>
        </w:tc>
        <w:tc>
          <w:tcPr>
            <w:tcW w:type="dxa" w:w="1440"/>
          </w:tcPr>
          <w:p>
            <w:r>
              <w:t>58163</w:t>
            </w:r>
          </w:p>
        </w:tc>
      </w:tr>
    </w:tbl>
    <w:p/>
    <w:p>
      <w:r>
        <w:t>Row percentages: diagnosed_diabetes vs diabetes_stage</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diagnosed_diabetes</w:t>
            </w:r>
          </w:p>
        </w:tc>
        <w:tc>
          <w:tcPr>
            <w:tcW w:type="dxa" w:w="1440"/>
          </w:tcPr>
          <w:p>
            <w:r>
              <w:t>Gestational</w:t>
            </w:r>
          </w:p>
        </w:tc>
        <w:tc>
          <w:tcPr>
            <w:tcW w:type="dxa" w:w="1440"/>
          </w:tcPr>
          <w:p>
            <w:r>
              <w:t>No Diabetes</w:t>
            </w:r>
          </w:p>
        </w:tc>
        <w:tc>
          <w:tcPr>
            <w:tcW w:type="dxa" w:w="1440"/>
          </w:tcPr>
          <w:p>
            <w:r>
              <w:t>Pre-Diabetes</w:t>
            </w:r>
          </w:p>
        </w:tc>
        <w:tc>
          <w:tcPr>
            <w:tcW w:type="dxa" w:w="1440"/>
          </w:tcPr>
          <w:p>
            <w:r>
              <w:t>Type 1</w:t>
            </w:r>
          </w:p>
        </w:tc>
        <w:tc>
          <w:tcPr>
            <w:tcW w:type="dxa" w:w="1440"/>
          </w:tcPr>
          <w:p>
            <w:r>
              <w:t>Type 2</w:t>
            </w:r>
          </w:p>
        </w:tc>
      </w:tr>
      <w:tr>
        <w:tc>
          <w:tcPr>
            <w:tcW w:type="dxa" w:w="1440"/>
          </w:tcPr>
          <w:p>
            <w:r>
              <w:t>0.0</w:t>
            </w:r>
          </w:p>
        </w:tc>
        <w:tc>
          <w:tcPr>
            <w:tcW w:type="dxa" w:w="1440"/>
          </w:tcPr>
          <w:p>
            <w:r>
              <w:t>0.29</w:t>
            </w:r>
          </w:p>
        </w:tc>
        <w:tc>
          <w:tcPr>
            <w:tcW w:type="dxa" w:w="1440"/>
          </w:tcPr>
          <w:p>
            <w:r>
              <w:t>19.88</w:t>
            </w:r>
          </w:p>
        </w:tc>
        <w:tc>
          <w:tcPr>
            <w:tcW w:type="dxa" w:w="1440"/>
          </w:tcPr>
          <w:p>
            <w:r>
              <w:t>79.69</w:t>
            </w:r>
          </w:p>
        </w:tc>
        <w:tc>
          <w:tcPr>
            <w:tcW w:type="dxa" w:w="1440"/>
          </w:tcPr>
          <w:p>
            <w:r>
              <w:t>0.14</w:t>
            </w:r>
          </w:p>
        </w:tc>
        <w:tc>
          <w:tcPr>
            <w:tcW w:type="dxa" w:w="1440"/>
          </w:tcPr>
          <w:p>
            <w:r>
              <w:t>0.0</w:t>
            </w:r>
          </w:p>
        </w:tc>
      </w:tr>
      <w:tr>
        <w:tc>
          <w:tcPr>
            <w:tcW w:type="dxa" w:w="1440"/>
          </w:tcPr>
          <w:p>
            <w:r>
              <w:t>1.0</w:t>
            </w:r>
          </w:p>
        </w:tc>
        <w:tc>
          <w:tcPr>
            <w:tcW w:type="dxa" w:w="1440"/>
          </w:tcPr>
          <w:p>
            <w:r>
              <w:t>0.27</w:t>
            </w:r>
          </w:p>
        </w:tc>
        <w:tc>
          <w:tcPr>
            <w:tcW w:type="dxa" w:w="1440"/>
          </w:tcPr>
          <w:p>
            <w:r>
              <w:t>0.0</w:t>
            </w:r>
          </w:p>
        </w:tc>
        <w:tc>
          <w:tcPr>
            <w:tcW w:type="dxa" w:w="1440"/>
          </w:tcPr>
          <w:p>
            <w:r>
              <w:t>0.0</w:t>
            </w:r>
          </w:p>
        </w:tc>
        <w:tc>
          <w:tcPr>
            <w:tcW w:type="dxa" w:w="1440"/>
          </w:tcPr>
          <w:p>
            <w:r>
              <w:t>0.11</w:t>
            </w:r>
          </w:p>
        </w:tc>
        <w:tc>
          <w:tcPr>
            <w:tcW w:type="dxa" w:w="1440"/>
          </w:tcPr>
          <w:p>
            <w:r>
              <w:t>99.62</w:t>
            </w:r>
          </w:p>
        </w:tc>
      </w:tr>
    </w:tbl>
    <w:p/>
    <w:p>
      <w:r>
        <w:t>diabetes_risk_score by diabetes_stage</w:t>
      </w:r>
    </w:p>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t>diabetes_stage</w:t>
            </w:r>
          </w:p>
        </w:tc>
        <w:tc>
          <w:tcPr>
            <w:tcW w:type="dxa" w:w="960"/>
          </w:tcPr>
          <w:p>
            <w:r>
              <w:t>count</w:t>
            </w:r>
          </w:p>
        </w:tc>
        <w:tc>
          <w:tcPr>
            <w:tcW w:type="dxa" w:w="960"/>
          </w:tcPr>
          <w:p>
            <w:r>
              <w:t>mean</w:t>
            </w:r>
          </w:p>
        </w:tc>
        <w:tc>
          <w:tcPr>
            <w:tcW w:type="dxa" w:w="960"/>
          </w:tcPr>
          <w:p>
            <w:r>
              <w:t>std</w:t>
            </w:r>
          </w:p>
        </w:tc>
        <w:tc>
          <w:tcPr>
            <w:tcW w:type="dxa" w:w="960"/>
          </w:tcPr>
          <w:p>
            <w:r>
              <w:t>min</w:t>
            </w:r>
          </w:p>
        </w:tc>
        <w:tc>
          <w:tcPr>
            <w:tcW w:type="dxa" w:w="960"/>
          </w:tcPr>
          <w:p>
            <w:r>
              <w:t>25%</w:t>
            </w:r>
          </w:p>
        </w:tc>
        <w:tc>
          <w:tcPr>
            <w:tcW w:type="dxa" w:w="960"/>
          </w:tcPr>
          <w:p>
            <w:r>
              <w:t>50%</w:t>
            </w:r>
          </w:p>
        </w:tc>
        <w:tc>
          <w:tcPr>
            <w:tcW w:type="dxa" w:w="960"/>
          </w:tcPr>
          <w:p>
            <w:r>
              <w:t>75%</w:t>
            </w:r>
          </w:p>
        </w:tc>
        <w:tc>
          <w:tcPr>
            <w:tcW w:type="dxa" w:w="960"/>
          </w:tcPr>
          <w:p>
            <w:r>
              <w:t>max</w:t>
            </w:r>
          </w:p>
        </w:tc>
      </w:tr>
      <w:tr>
        <w:tc>
          <w:tcPr>
            <w:tcW w:type="dxa" w:w="960"/>
          </w:tcPr>
          <w:p>
            <w:r>
              <w:t>Gestational</w:t>
            </w:r>
          </w:p>
        </w:tc>
        <w:tc>
          <w:tcPr>
            <w:tcW w:type="dxa" w:w="960"/>
          </w:tcPr>
          <w:p>
            <w:r>
              <w:t>267.0</w:t>
            </w:r>
          </w:p>
        </w:tc>
        <w:tc>
          <w:tcPr>
            <w:tcW w:type="dxa" w:w="960"/>
          </w:tcPr>
          <w:p>
            <w:r>
              <w:t>25.16</w:t>
            </w:r>
          </w:p>
        </w:tc>
        <w:tc>
          <w:tcPr>
            <w:tcW w:type="dxa" w:w="960"/>
          </w:tcPr>
          <w:p>
            <w:r>
              <w:t>8.04</w:t>
            </w:r>
          </w:p>
        </w:tc>
        <w:tc>
          <w:tcPr>
            <w:tcW w:type="dxa" w:w="960"/>
          </w:tcPr>
          <w:p>
            <w:r>
              <w:t>6.5</w:t>
            </w:r>
          </w:p>
        </w:tc>
        <w:tc>
          <w:tcPr>
            <w:tcW w:type="dxa" w:w="960"/>
          </w:tcPr>
          <w:p>
            <w:r>
              <w:t>19.9</w:t>
            </w:r>
          </w:p>
        </w:tc>
        <w:tc>
          <w:tcPr>
            <w:tcW w:type="dxa" w:w="960"/>
          </w:tcPr>
          <w:p>
            <w:r>
              <w:t>23.3</w:t>
            </w:r>
          </w:p>
        </w:tc>
        <w:tc>
          <w:tcPr>
            <w:tcW w:type="dxa" w:w="960"/>
          </w:tcPr>
          <w:p>
            <w:r>
              <w:t>28.3</w:t>
            </w:r>
          </w:p>
        </w:tc>
        <w:tc>
          <w:tcPr>
            <w:tcW w:type="dxa" w:w="960"/>
          </w:tcPr>
          <w:p>
            <w:r>
              <w:t>49.5</w:t>
            </w:r>
          </w:p>
        </w:tc>
      </w:tr>
      <w:tr>
        <w:tc>
          <w:tcPr>
            <w:tcW w:type="dxa" w:w="960"/>
          </w:tcPr>
          <w:p>
            <w:r>
              <w:t>No Diabetes</w:t>
            </w:r>
          </w:p>
        </w:tc>
        <w:tc>
          <w:tcPr>
            <w:tcW w:type="dxa" w:w="960"/>
          </w:tcPr>
          <w:p>
            <w:r>
              <w:t>7737.0</w:t>
            </w:r>
          </w:p>
        </w:tc>
        <w:tc>
          <w:tcPr>
            <w:tcW w:type="dxa" w:w="960"/>
          </w:tcPr>
          <w:p>
            <w:r>
              <w:t>24.03</w:t>
            </w:r>
          </w:p>
        </w:tc>
        <w:tc>
          <w:tcPr>
            <w:tcW w:type="dxa" w:w="960"/>
          </w:tcPr>
          <w:p>
            <w:r>
              <w:t>6.67</w:t>
            </w:r>
          </w:p>
        </w:tc>
        <w:tc>
          <w:tcPr>
            <w:tcW w:type="dxa" w:w="960"/>
          </w:tcPr>
          <w:p>
            <w:r>
              <w:t>2.7</w:t>
            </w:r>
          </w:p>
        </w:tc>
        <w:tc>
          <w:tcPr>
            <w:tcW w:type="dxa" w:w="960"/>
          </w:tcPr>
          <w:p>
            <w:r>
              <w:t>19.5</w:t>
            </w:r>
          </w:p>
        </w:tc>
        <w:tc>
          <w:tcPr>
            <w:tcW w:type="dxa" w:w="960"/>
          </w:tcPr>
          <w:p>
            <w:r>
              <w:t>23.7</w:t>
            </w:r>
          </w:p>
        </w:tc>
        <w:tc>
          <w:tcPr>
            <w:tcW w:type="dxa" w:w="960"/>
          </w:tcPr>
          <w:p>
            <w:r>
              <w:t>28.1</w:t>
            </w:r>
          </w:p>
        </w:tc>
        <w:tc>
          <w:tcPr>
            <w:tcW w:type="dxa" w:w="960"/>
          </w:tcPr>
          <w:p>
            <w:r>
              <w:t>53.4</w:t>
            </w:r>
          </w:p>
        </w:tc>
      </w:tr>
      <w:tr>
        <w:tc>
          <w:tcPr>
            <w:tcW w:type="dxa" w:w="960"/>
          </w:tcPr>
          <w:p>
            <w:r>
              <w:t>Pre-Diabetes</w:t>
            </w:r>
          </w:p>
        </w:tc>
        <w:tc>
          <w:tcPr>
            <w:tcW w:type="dxa" w:w="960"/>
          </w:tcPr>
          <w:p>
            <w:r>
              <w:t>31013.0</w:t>
            </w:r>
          </w:p>
        </w:tc>
        <w:tc>
          <w:tcPr>
            <w:tcW w:type="dxa" w:w="960"/>
          </w:tcPr>
          <w:p>
            <w:r>
              <w:t>27.93</w:t>
            </w:r>
          </w:p>
        </w:tc>
        <w:tc>
          <w:tcPr>
            <w:tcW w:type="dxa" w:w="960"/>
          </w:tcPr>
          <w:p>
            <w:r>
              <w:t>7.9</w:t>
            </w:r>
          </w:p>
        </w:tc>
        <w:tc>
          <w:tcPr>
            <w:tcW w:type="dxa" w:w="960"/>
          </w:tcPr>
          <w:p>
            <w:r>
              <w:t>5.0</w:t>
            </w:r>
          </w:p>
        </w:tc>
        <w:tc>
          <w:tcPr>
            <w:tcW w:type="dxa" w:w="960"/>
          </w:tcPr>
          <w:p>
            <w:r>
              <w:t>22.5</w:t>
            </w:r>
          </w:p>
        </w:tc>
        <w:tc>
          <w:tcPr>
            <w:tcW w:type="dxa" w:w="960"/>
          </w:tcPr>
          <w:p>
            <w:r>
              <w:t>27.2</w:t>
            </w:r>
          </w:p>
        </w:tc>
        <w:tc>
          <w:tcPr>
            <w:tcW w:type="dxa" w:w="960"/>
          </w:tcPr>
          <w:p>
            <w:r>
              <w:t>32.3</w:t>
            </w:r>
          </w:p>
        </w:tc>
        <w:tc>
          <w:tcPr>
            <w:tcW w:type="dxa" w:w="960"/>
          </w:tcPr>
          <w:p>
            <w:r>
              <w:t>60.3</w:t>
            </w:r>
          </w:p>
        </w:tc>
      </w:tr>
      <w:tr>
        <w:tc>
          <w:tcPr>
            <w:tcW w:type="dxa" w:w="960"/>
          </w:tcPr>
          <w:p>
            <w:r>
              <w:t>Type 1</w:t>
            </w:r>
          </w:p>
        </w:tc>
        <w:tc>
          <w:tcPr>
            <w:tcW w:type="dxa" w:w="960"/>
          </w:tcPr>
          <w:p>
            <w:r>
              <w:t>117.0</w:t>
            </w:r>
          </w:p>
        </w:tc>
        <w:tc>
          <w:tcPr>
            <w:tcW w:type="dxa" w:w="960"/>
          </w:tcPr>
          <w:p>
            <w:r>
              <w:t>24.02</w:t>
            </w:r>
          </w:p>
        </w:tc>
        <w:tc>
          <w:tcPr>
            <w:tcW w:type="dxa" w:w="960"/>
          </w:tcPr>
          <w:p>
            <w:r>
              <w:t>8.38</w:t>
            </w:r>
          </w:p>
        </w:tc>
        <w:tc>
          <w:tcPr>
            <w:tcW w:type="dxa" w:w="960"/>
          </w:tcPr>
          <w:p>
            <w:r>
              <w:t>7.9</w:t>
            </w:r>
          </w:p>
        </w:tc>
        <w:tc>
          <w:tcPr>
            <w:tcW w:type="dxa" w:w="960"/>
          </w:tcPr>
          <w:p>
            <w:r>
              <w:t>18.1</w:t>
            </w:r>
          </w:p>
        </w:tc>
        <w:tc>
          <w:tcPr>
            <w:tcW w:type="dxa" w:w="960"/>
          </w:tcPr>
          <w:p>
            <w:r>
              <w:t>21.5</w:t>
            </w:r>
          </w:p>
        </w:tc>
        <w:tc>
          <w:tcPr>
            <w:tcW w:type="dxa" w:w="960"/>
          </w:tcPr>
          <w:p>
            <w:r>
              <w:t>27.4</w:t>
            </w:r>
          </w:p>
        </w:tc>
        <w:tc>
          <w:tcPr>
            <w:tcW w:type="dxa" w:w="960"/>
          </w:tcPr>
          <w:p>
            <w:r>
              <w:t>44.7</w:t>
            </w:r>
          </w:p>
        </w:tc>
      </w:tr>
      <w:tr>
        <w:tc>
          <w:tcPr>
            <w:tcW w:type="dxa" w:w="960"/>
          </w:tcPr>
          <w:p>
            <w:r>
              <w:t>Type 2</w:t>
            </w:r>
          </w:p>
        </w:tc>
        <w:tc>
          <w:tcPr>
            <w:tcW w:type="dxa" w:w="960"/>
          </w:tcPr>
          <w:p>
            <w:r>
              <w:t>58163.0</w:t>
            </w:r>
          </w:p>
        </w:tc>
        <w:tc>
          <w:tcPr>
            <w:tcW w:type="dxa" w:w="960"/>
          </w:tcPr>
          <w:p>
            <w:r>
              <w:t>32.3</w:t>
            </w:r>
          </w:p>
        </w:tc>
        <w:tc>
          <w:tcPr>
            <w:tcW w:type="dxa" w:w="960"/>
          </w:tcPr>
          <w:p>
            <w:r>
              <w:t>9.25</w:t>
            </w:r>
          </w:p>
        </w:tc>
        <w:tc>
          <w:tcPr>
            <w:tcW w:type="dxa" w:w="960"/>
          </w:tcPr>
          <w:p>
            <w:r>
              <w:t>4.8</w:t>
            </w:r>
          </w:p>
        </w:tc>
        <w:tc>
          <w:tcPr>
            <w:tcW w:type="dxa" w:w="960"/>
          </w:tcPr>
          <w:p>
            <w:r>
              <w:t>25.6</w:t>
            </w:r>
          </w:p>
        </w:tc>
        <w:tc>
          <w:tcPr>
            <w:tcW w:type="dxa" w:w="960"/>
          </w:tcPr>
          <w:p>
            <w:r>
              <w:t>31.0</w:t>
            </w:r>
          </w:p>
        </w:tc>
        <w:tc>
          <w:tcPr>
            <w:tcW w:type="dxa" w:w="960"/>
          </w:tcPr>
          <w:p>
            <w:r>
              <w:t>38.6</w:t>
            </w:r>
          </w:p>
        </w:tc>
        <w:tc>
          <w:tcPr>
            <w:tcW w:type="dxa" w:w="960"/>
          </w:tcPr>
          <w:p>
            <w:r>
              <w:t>67.2</w:t>
            </w:r>
          </w:p>
        </w:tc>
      </w:tr>
    </w:tbl>
    <w:p/>
    <w:p>
      <w:r>
        <w:t>Interpretation: The feature 'diagnosed_diabetes' appears to leak the target because it is strongly aligned with diabetes_stage. The feature 'diabetes_risk_score' is also strongly target-related and should be reviewed carefully before modelling.</w:t>
      </w:r>
    </w:p>
    <w:p>
      <w:pPr>
        <w:pStyle w:val="Heading2"/>
      </w:pPr>
      <w:r>
        <w:t>8. Cleaned Dataset Handoff</w:t>
      </w:r>
    </w:p>
    <w:p>
      <w:r>
        <w:t>Full cleaned dataset shape: (97297, 31)</w:t>
      </w:r>
    </w:p>
    <w:p>
      <w:r>
        <w:t>No-leakage modelling dataset shape: (97297, 29)</w:t>
      </w:r>
    </w:p>
    <w:p>
      <w:r>
        <w:t>Columns removed from modelling dataset: diagnosed_diabetes, diabetes_risk_score</w:t>
      </w:r>
    </w:p>
    <w:tbl>
      <w:tblPr>
        <w:tblStyle w:val="TableGrid"/>
        <w:tblW w:type="auto" w:w="0"/>
        <w:tblLook w:firstColumn="1" w:firstRow="1" w:lastColumn="0" w:lastRow="0" w:noHBand="0" w:noVBand="1" w:val="04A0"/>
      </w:tblPr>
      <w:tblGrid>
        <w:gridCol w:w="2880"/>
        <w:gridCol w:w="2880"/>
        <w:gridCol w:w="2880"/>
      </w:tblGrid>
      <w:tr>
        <w:tc>
          <w:tcPr>
            <w:tcW w:type="dxa" w:w="2880"/>
          </w:tcPr>
          <w:p>
            <w:r>
              <w:t>Dataset</w:t>
            </w:r>
          </w:p>
        </w:tc>
        <w:tc>
          <w:tcPr>
            <w:tcW w:type="dxa" w:w="2880"/>
          </w:tcPr>
          <w:p>
            <w:r>
              <w:t>Rows</w:t>
            </w:r>
          </w:p>
        </w:tc>
        <w:tc>
          <w:tcPr>
            <w:tcW w:type="dxa" w:w="2880"/>
          </w:tcPr>
          <w:p>
            <w:r>
              <w:t>Columns</w:t>
            </w:r>
          </w:p>
        </w:tc>
      </w:tr>
      <w:tr>
        <w:tc>
          <w:tcPr>
            <w:tcW w:type="dxa" w:w="2880"/>
          </w:tcPr>
          <w:p>
            <w:r>
              <w:t>cleaned_full_dataset.csv</w:t>
            </w:r>
          </w:p>
        </w:tc>
        <w:tc>
          <w:tcPr>
            <w:tcW w:type="dxa" w:w="2880"/>
          </w:tcPr>
          <w:p>
            <w:r>
              <w:t>97297</w:t>
            </w:r>
          </w:p>
        </w:tc>
        <w:tc>
          <w:tcPr>
            <w:tcW w:type="dxa" w:w="2880"/>
          </w:tcPr>
          <w:p>
            <w:r>
              <w:t>31</w:t>
            </w:r>
          </w:p>
        </w:tc>
      </w:tr>
      <w:tr>
        <w:tc>
          <w:tcPr>
            <w:tcW w:type="dxa" w:w="2880"/>
          </w:tcPr>
          <w:p>
            <w:r>
              <w:t>cleaned_model_dataset.csv</w:t>
            </w:r>
          </w:p>
        </w:tc>
        <w:tc>
          <w:tcPr>
            <w:tcW w:type="dxa" w:w="2880"/>
          </w:tcPr>
          <w:p>
            <w:r>
              <w:t>97297</w:t>
            </w:r>
          </w:p>
        </w:tc>
        <w:tc>
          <w:tcPr>
            <w:tcW w:type="dxa" w:w="2880"/>
          </w:tcPr>
          <w:p>
            <w:r>
              <w:t>29</w:t>
            </w:r>
          </w:p>
        </w:tc>
      </w:tr>
    </w:tbl>
    <w:p/>
    <w:p>
      <w:r>
        <w:t>Interpretation: Two datasets were saved. The full cleaned dataset preserves all columns for reference, while the modelling dataset removes the most suspicious leakage-related variables.</w:t>
      </w:r>
    </w:p>
    <w:p>
      <w:pPr>
        <w:pStyle w:val="Heading2"/>
      </w:pPr>
      <w:r>
        <w:t>9. Summary</w:t>
      </w:r>
    </w:p>
    <w:p>
      <w:r>
        <w:t>Data understanding showed that the dataset is structurally clean, with no missing values or duplicate rows. The target is highly imbalanced, and the main clinical variables contain small proportions of plausible outliers. Leakage analysis identified diagnosed_diabetes as a strong leakage feature, while diabetes_risk_score was also flagged for caution. Cleaned datasets were saved for downstream handoff.</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