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D376D" w14:textId="77777777" w:rsidR="00BB1C9D" w:rsidRDefault="00BB1C9D" w:rsidP="00BB1C9D">
      <w:pPr>
        <w:pStyle w:val="Heading1"/>
        <w:jc w:val="center"/>
        <w:rPr>
          <w:lang w:val="el-GR"/>
        </w:rPr>
      </w:pPr>
    </w:p>
    <w:p w14:paraId="553EDE6D" w14:textId="77777777" w:rsidR="00BB1C9D" w:rsidRDefault="00BB1C9D" w:rsidP="00BB1C9D">
      <w:pPr>
        <w:pStyle w:val="Heading1"/>
        <w:jc w:val="center"/>
        <w:rPr>
          <w:lang w:val="el-GR"/>
        </w:rPr>
      </w:pPr>
    </w:p>
    <w:p w14:paraId="48048C8B" w14:textId="77777777" w:rsidR="00BB1C9D" w:rsidRDefault="00BB1C9D" w:rsidP="00BB1C9D">
      <w:pPr>
        <w:pStyle w:val="Heading1"/>
        <w:jc w:val="center"/>
        <w:rPr>
          <w:lang w:val="el-GR"/>
        </w:rPr>
      </w:pPr>
    </w:p>
    <w:p w14:paraId="51AD5030" w14:textId="77777777" w:rsidR="00BB1C9D" w:rsidRDefault="00BB1C9D" w:rsidP="00BB1C9D">
      <w:pPr>
        <w:pStyle w:val="Heading1"/>
        <w:jc w:val="center"/>
        <w:rPr>
          <w:lang w:val="el-GR"/>
        </w:rPr>
      </w:pPr>
    </w:p>
    <w:p w14:paraId="6CE7FA8B" w14:textId="71908E3B" w:rsidR="002D498D" w:rsidRDefault="00BB1C9D" w:rsidP="00BB1C9D">
      <w:pPr>
        <w:pStyle w:val="Heading1"/>
        <w:jc w:val="center"/>
        <w:rPr>
          <w:lang w:val="el-GR"/>
        </w:rPr>
      </w:pPr>
      <w:r>
        <w:rPr>
          <w:lang w:val="el-GR"/>
        </w:rPr>
        <w:t>Θεωρία Αποφάσεων</w:t>
      </w:r>
    </w:p>
    <w:p w14:paraId="53276494" w14:textId="3AF35C14" w:rsidR="00BB1C9D" w:rsidRDefault="00BB1C9D" w:rsidP="00BB1C9D">
      <w:pPr>
        <w:rPr>
          <w:lang w:val="el-GR"/>
        </w:rPr>
      </w:pPr>
    </w:p>
    <w:p w14:paraId="2520366C" w14:textId="5FD487D4" w:rsidR="00BB1C9D" w:rsidRDefault="00BB1C9D" w:rsidP="00BB1C9D">
      <w:pPr>
        <w:rPr>
          <w:lang w:val="el-GR"/>
        </w:rPr>
      </w:pPr>
    </w:p>
    <w:p w14:paraId="776BAB80" w14:textId="2FC802AF" w:rsidR="00BB1C9D" w:rsidRDefault="00BB1C9D" w:rsidP="00BB1C9D">
      <w:pPr>
        <w:rPr>
          <w:lang w:val="el-GR"/>
        </w:rPr>
      </w:pPr>
    </w:p>
    <w:p w14:paraId="271BB643" w14:textId="6D2BF524" w:rsidR="00BB1C9D" w:rsidRDefault="00BB1C9D" w:rsidP="00BB1C9D">
      <w:pPr>
        <w:rPr>
          <w:lang w:val="el-GR"/>
        </w:rPr>
      </w:pPr>
    </w:p>
    <w:p w14:paraId="4A6846E3" w14:textId="1D744005" w:rsidR="00BB1C9D" w:rsidRDefault="00BB1C9D" w:rsidP="00BB1C9D">
      <w:pPr>
        <w:rPr>
          <w:lang w:val="el-GR"/>
        </w:rPr>
      </w:pPr>
    </w:p>
    <w:p w14:paraId="0FC8B338" w14:textId="77777777" w:rsidR="00BB1C9D" w:rsidRDefault="00BB1C9D" w:rsidP="00BB1C9D">
      <w:pPr>
        <w:rPr>
          <w:lang w:val="el-GR"/>
        </w:rPr>
      </w:pPr>
    </w:p>
    <w:p w14:paraId="5E745404" w14:textId="77777777" w:rsidR="00BB1C9D" w:rsidRPr="00C00011" w:rsidRDefault="00BB1C9D" w:rsidP="00BB1C9D">
      <w:pPr>
        <w:pStyle w:val="Heading2"/>
        <w:jc w:val="center"/>
        <w:rPr>
          <w:lang w:val="el-GR"/>
        </w:rPr>
      </w:pPr>
      <w:r>
        <w:t>Task</w:t>
      </w:r>
      <w:r w:rsidRPr="00C00011">
        <w:rPr>
          <w:lang w:val="el-GR"/>
        </w:rPr>
        <w:t xml:space="preserve"> </w:t>
      </w:r>
      <w:r>
        <w:t>Force</w:t>
      </w:r>
      <w:r w:rsidRPr="00C00011">
        <w:rPr>
          <w:lang w:val="el-GR"/>
        </w:rPr>
        <w:t xml:space="preserve"> 1</w:t>
      </w:r>
    </w:p>
    <w:p w14:paraId="1135B26C" w14:textId="540A896A" w:rsidR="00BB1C9D" w:rsidRDefault="00BB1C9D" w:rsidP="00BB1C9D">
      <w:pPr>
        <w:rPr>
          <w:lang w:val="el-GR"/>
        </w:rPr>
      </w:pPr>
    </w:p>
    <w:p w14:paraId="3346797B" w14:textId="31AF3296" w:rsidR="00BB1C9D" w:rsidRDefault="00BB1C9D" w:rsidP="00BB1C9D">
      <w:pPr>
        <w:rPr>
          <w:lang w:val="el-GR"/>
        </w:rPr>
      </w:pPr>
    </w:p>
    <w:p w14:paraId="2934623C" w14:textId="59A9650C" w:rsidR="00BB1C9D" w:rsidRDefault="00BB1C9D" w:rsidP="00BB1C9D">
      <w:pPr>
        <w:rPr>
          <w:lang w:val="el-GR"/>
        </w:rPr>
      </w:pPr>
    </w:p>
    <w:p w14:paraId="5296619D" w14:textId="77777777" w:rsidR="00BB1C9D" w:rsidRDefault="00BB1C9D" w:rsidP="00BB1C9D">
      <w:pPr>
        <w:rPr>
          <w:lang w:val="el-GR"/>
        </w:rPr>
      </w:pPr>
    </w:p>
    <w:p w14:paraId="2715FF0C" w14:textId="26197D94" w:rsidR="00BB1C9D" w:rsidRDefault="00BB1C9D" w:rsidP="00BB1C9D">
      <w:pPr>
        <w:jc w:val="center"/>
        <w:rPr>
          <w:lang w:val="el-GR"/>
        </w:rPr>
      </w:pPr>
      <w:r>
        <w:rPr>
          <w:lang w:val="el-GR"/>
        </w:rPr>
        <w:t>Απαλλακτική Εργασία του φοιτητή</w:t>
      </w:r>
    </w:p>
    <w:p w14:paraId="0526A5D3" w14:textId="00EA2ADE" w:rsidR="00BB1C9D" w:rsidRDefault="00BB1C9D" w:rsidP="00BB1C9D">
      <w:pPr>
        <w:jc w:val="center"/>
        <w:rPr>
          <w:lang w:val="el-GR"/>
        </w:rPr>
      </w:pPr>
      <w:r>
        <w:rPr>
          <w:lang w:val="el-GR"/>
        </w:rPr>
        <w:t>Τσιαμήτρου Κωνσταντίνου – ΑΜ 235913 – 9</w:t>
      </w:r>
      <w:r w:rsidRPr="00BB1C9D">
        <w:rPr>
          <w:vertAlign w:val="superscript"/>
          <w:lang w:val="el-GR"/>
        </w:rPr>
        <w:t>ο</w:t>
      </w:r>
      <w:r>
        <w:rPr>
          <w:lang w:val="el-GR"/>
        </w:rPr>
        <w:t xml:space="preserve"> έτος</w:t>
      </w:r>
    </w:p>
    <w:p w14:paraId="3D9571AA" w14:textId="233B2EAC" w:rsidR="00BB1C9D" w:rsidRDefault="00BB1C9D" w:rsidP="00BB1C9D">
      <w:pPr>
        <w:rPr>
          <w:lang w:val="el-GR"/>
        </w:rPr>
      </w:pPr>
    </w:p>
    <w:p w14:paraId="307A5460" w14:textId="6003C32F" w:rsidR="00BB1C9D" w:rsidRDefault="00BB1C9D" w:rsidP="00BB1C9D">
      <w:pPr>
        <w:rPr>
          <w:lang w:val="el-GR"/>
        </w:rPr>
      </w:pPr>
    </w:p>
    <w:p w14:paraId="0B63D9E3" w14:textId="10AA9DF4" w:rsidR="00BB1C9D" w:rsidRDefault="00BB1C9D" w:rsidP="00BB1C9D">
      <w:pPr>
        <w:rPr>
          <w:lang w:val="el-GR"/>
        </w:rPr>
      </w:pPr>
    </w:p>
    <w:p w14:paraId="7C7A4DDD" w14:textId="7B0A0846" w:rsidR="00BB1C9D" w:rsidRDefault="00BB1C9D" w:rsidP="00BB1C9D">
      <w:pPr>
        <w:rPr>
          <w:lang w:val="el-GR"/>
        </w:rPr>
      </w:pPr>
    </w:p>
    <w:p w14:paraId="4AEC6256" w14:textId="2190360D" w:rsidR="00BB1C9D" w:rsidRDefault="00BB1C9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l-GR"/>
        </w:rPr>
      </w:pPr>
      <w:r>
        <w:rPr>
          <w:lang w:val="el-GR"/>
        </w:rPr>
        <w:br w:type="page"/>
      </w:r>
    </w:p>
    <w:p w14:paraId="347647DF" w14:textId="4F0C5267" w:rsidR="00BB1C9D" w:rsidRDefault="00BB1C9D" w:rsidP="00BB1C9D">
      <w:pPr>
        <w:pStyle w:val="Heading1"/>
        <w:rPr>
          <w:lang w:val="el-GR"/>
        </w:rPr>
      </w:pPr>
      <w:r>
        <w:rPr>
          <w:lang w:val="el-GR"/>
        </w:rPr>
        <w:lastRenderedPageBreak/>
        <w:t>Εισαγωγή</w:t>
      </w:r>
    </w:p>
    <w:p w14:paraId="26C20925" w14:textId="4F25ED1D" w:rsidR="00BB1C9D" w:rsidRDefault="00BB1C9D" w:rsidP="00BB1C9D">
      <w:pPr>
        <w:rPr>
          <w:lang w:val="el-GR"/>
        </w:rPr>
      </w:pPr>
      <w:r>
        <w:rPr>
          <w:lang w:val="el-GR"/>
        </w:rPr>
        <w:t>Το αντικείμενο της παρούσας εργασίας είναι η εξερεύνηση ενός συνόλου δεδομένων στον κλάδο της υγειονομικής περίθαλψης. Το σύνολο δεδομένων που αξιοποιήθηκε, χρησιμοποιείται για την πρόβλεψη της Στεφανιαίας Νόσου</w:t>
      </w:r>
      <w:r w:rsidR="00FA7471">
        <w:rPr>
          <w:lang w:val="el-GR"/>
        </w:rPr>
        <w:t xml:space="preserve"> (ΣΝ)</w:t>
      </w:r>
      <w:r>
        <w:rPr>
          <w:lang w:val="el-GR"/>
        </w:rPr>
        <w:t>, με βάση κάποιους παράγοντες κινδύνου όπως ο διαβήτης και το κάπνισμα.</w:t>
      </w:r>
    </w:p>
    <w:p w14:paraId="4EB524A4" w14:textId="6C3E33A8" w:rsidR="00BB1C9D" w:rsidRDefault="00FA7471" w:rsidP="00BB1C9D">
      <w:pPr>
        <w:rPr>
          <w:lang w:val="el-GR"/>
        </w:rPr>
      </w:pPr>
      <w:r>
        <w:rPr>
          <w:lang w:val="el-GR"/>
        </w:rPr>
        <w:t>Η ανεξάρτητη μεταβλητή (η μεταβλητή την οποία θα προσπαθήσουμε να προβλέψουμε) είναι ο 10ετής κίνδυνος ΣΝ, και είναι μια δυαδική μεταβλητή, καθώς ένας ασθενής είτε εμφανίζει την νόσο είτε όχι.</w:t>
      </w:r>
    </w:p>
    <w:p w14:paraId="2950A074" w14:textId="26F24050" w:rsidR="00FA7471" w:rsidRDefault="00FA7471" w:rsidP="00BB1C9D">
      <w:pPr>
        <w:rPr>
          <w:lang w:val="el-GR"/>
        </w:rPr>
      </w:pPr>
      <w:r>
        <w:rPr>
          <w:lang w:val="el-GR"/>
        </w:rPr>
        <w:t>Για την πρόβλεψη αυτή, αναπτύχθηκε ένας δυαδικός ταξινομητής με τη βοήθεια ενός Νευρωνικού Δικτύου με 13 εισόδους, 1 κρυφό επίπεδο (διαφόρων μεγεθών) και μια έξοδο.</w:t>
      </w:r>
    </w:p>
    <w:p w14:paraId="53643ACB" w14:textId="524AFEEE" w:rsidR="00FA7471" w:rsidRDefault="00FA7471" w:rsidP="00BB1C9D">
      <w:pPr>
        <w:rPr>
          <w:lang w:val="el-GR"/>
        </w:rPr>
      </w:pPr>
      <w:r>
        <w:rPr>
          <w:lang w:val="el-GR"/>
        </w:rPr>
        <w:t xml:space="preserve">Το σύνολο δεδομένων είναι εξαιρετικά ανισορροπημένο. Για αυτόν τον λόγο αξιοποιήθηκαν κάποιες τεχνικές προ-επεξεργασίας </w:t>
      </w:r>
      <w:r w:rsidR="00437FD8">
        <w:rPr>
          <w:lang w:val="el-GR"/>
        </w:rPr>
        <w:t xml:space="preserve">του συνόλου δεδομένων </w:t>
      </w:r>
      <w:r>
        <w:rPr>
          <w:lang w:val="el-GR"/>
        </w:rPr>
        <w:t>(αναλύονται στη συνέχεια).</w:t>
      </w:r>
    </w:p>
    <w:p w14:paraId="10331C78" w14:textId="13D7E710" w:rsidR="00FA7471" w:rsidRDefault="00FA7471" w:rsidP="00BB1C9D">
      <w:pPr>
        <w:rPr>
          <w:lang w:val="el-GR"/>
        </w:rPr>
      </w:pPr>
    </w:p>
    <w:p w14:paraId="5CC7FE84" w14:textId="258AA4C4" w:rsidR="00FA7471" w:rsidRPr="00437FD8" w:rsidRDefault="00437FD8" w:rsidP="00FA7471">
      <w:pPr>
        <w:pStyle w:val="Heading1"/>
        <w:rPr>
          <w:lang w:val="el-GR"/>
        </w:rPr>
      </w:pPr>
      <w:r>
        <w:t>Baseline</w:t>
      </w:r>
      <w:r w:rsidRPr="00437FD8">
        <w:rPr>
          <w:lang w:val="el-GR"/>
        </w:rPr>
        <w:t xml:space="preserve"> </w:t>
      </w:r>
      <w:r>
        <w:rPr>
          <w:lang w:val="el-GR"/>
        </w:rPr>
        <w:t>Νευρωνικό Δίκτυο</w:t>
      </w:r>
    </w:p>
    <w:p w14:paraId="1277892E" w14:textId="59591A51" w:rsidR="00FA7471" w:rsidRDefault="00FA7471" w:rsidP="00FA7471">
      <w:pPr>
        <w:rPr>
          <w:lang w:val="el-GR"/>
        </w:rPr>
      </w:pPr>
      <w:r>
        <w:rPr>
          <w:lang w:val="el-GR"/>
        </w:rPr>
        <w:t>Πριν εφαρμοστούν οι</w:t>
      </w:r>
      <w:r w:rsidR="00FE0DAC">
        <w:rPr>
          <w:lang w:val="el-GR"/>
        </w:rPr>
        <w:t xml:space="preserve"> είσοδοι στο Νευρωνικό Δίκτυο, κρίθηκε απαραίτητη η προεπεξεργασία του συνόλου δεδομένων, για τον εξής λόγο:</w:t>
      </w:r>
    </w:p>
    <w:p w14:paraId="4A538B5D" w14:textId="3BA6F0B2" w:rsidR="00FE0DAC" w:rsidRDefault="00FE0DAC" w:rsidP="00FA7471">
      <w:pPr>
        <w:rPr>
          <w:lang w:val="el-GR"/>
        </w:rPr>
      </w:pPr>
      <w:r>
        <w:rPr>
          <w:lang w:val="el-GR"/>
        </w:rPr>
        <w:t>Δοκιμάστηκαν οι παρακάτω τοπολογίες για το ανεπεξέργαστο σύνολο δεδομένων:</w:t>
      </w:r>
    </w:p>
    <w:p w14:paraId="0E6CAE44" w14:textId="60B8E9E0" w:rsidR="00224C4B" w:rsidRPr="00224C4B" w:rsidRDefault="00224C4B" w:rsidP="00FA7471">
      <w:pPr>
        <w:rPr>
          <w:lang w:val="el-GR"/>
        </w:rPr>
      </w:pPr>
      <w:r w:rsidRPr="00224C4B">
        <w:rPr>
          <w:lang w:val="el-GR"/>
        </w:rPr>
        <w:t>(</w:t>
      </w:r>
      <w:r>
        <w:rPr>
          <w:lang w:val="el-GR"/>
        </w:rPr>
        <w:t>με</w:t>
      </w:r>
      <w:r w:rsidRPr="00224C4B">
        <w:rPr>
          <w:lang w:val="el-GR"/>
        </w:rPr>
        <w:t xml:space="preserve"> </w:t>
      </w:r>
      <w:r>
        <w:rPr>
          <w:lang w:val="el-GR"/>
        </w:rPr>
        <w:t>μπλε</w:t>
      </w:r>
      <w:r w:rsidRPr="00224C4B">
        <w:rPr>
          <w:lang w:val="el-GR"/>
        </w:rPr>
        <w:t xml:space="preserve"> </w:t>
      </w:r>
      <w:r>
        <w:rPr>
          <w:lang w:val="el-GR"/>
        </w:rPr>
        <w:t>είναι</w:t>
      </w:r>
      <w:r w:rsidRPr="00224C4B">
        <w:rPr>
          <w:lang w:val="el-GR"/>
        </w:rPr>
        <w:t xml:space="preserve"> </w:t>
      </w:r>
      <w:r>
        <w:rPr>
          <w:lang w:val="el-GR"/>
        </w:rPr>
        <w:t>το</w:t>
      </w:r>
      <w:r w:rsidRPr="00224C4B">
        <w:rPr>
          <w:lang w:val="el-GR"/>
        </w:rPr>
        <w:t xml:space="preserve"> </w:t>
      </w:r>
      <w:r>
        <w:t>Mean</w:t>
      </w:r>
      <w:r w:rsidRPr="00224C4B">
        <w:rPr>
          <w:lang w:val="el-GR"/>
        </w:rPr>
        <w:t xml:space="preserve"> </w:t>
      </w:r>
      <w:r>
        <w:t>accuracy</w:t>
      </w:r>
      <w:r w:rsidRPr="00224C4B">
        <w:rPr>
          <w:lang w:val="el-GR"/>
        </w:rPr>
        <w:t xml:space="preserve"> </w:t>
      </w:r>
      <w:r>
        <w:rPr>
          <w:lang w:val="el-GR"/>
        </w:rPr>
        <w:t>και</w:t>
      </w:r>
      <w:r w:rsidRPr="00224C4B">
        <w:rPr>
          <w:lang w:val="el-GR"/>
        </w:rPr>
        <w:t xml:space="preserve"> </w:t>
      </w:r>
      <w:r>
        <w:rPr>
          <w:lang w:val="el-GR"/>
        </w:rPr>
        <w:t xml:space="preserve">το πορτοκαλί είναι το </w:t>
      </w:r>
      <w:r>
        <w:t>standard</w:t>
      </w:r>
      <w:r w:rsidRPr="00224C4B">
        <w:rPr>
          <w:lang w:val="el-GR"/>
        </w:rPr>
        <w:t xml:space="preserve"> </w:t>
      </w:r>
      <w:r>
        <w:t>deviation</w:t>
      </w:r>
      <w:r w:rsidRPr="00224C4B">
        <w:rPr>
          <w:lang w:val="el-GR"/>
        </w:rPr>
        <w:t xml:space="preserve"> </w:t>
      </w:r>
      <w:r>
        <w:rPr>
          <w:lang w:val="el-GR"/>
        </w:rPr>
        <w:t>για</w:t>
      </w:r>
      <w:r w:rsidRPr="00224C4B">
        <w:rPr>
          <w:lang w:val="el-GR"/>
        </w:rPr>
        <w:t xml:space="preserve"> 10-</w:t>
      </w:r>
      <w:r>
        <w:t>fold</w:t>
      </w:r>
      <w:r w:rsidRPr="00224C4B">
        <w:rPr>
          <w:lang w:val="el-GR"/>
        </w:rPr>
        <w:t xml:space="preserve"> </w:t>
      </w:r>
      <w:r>
        <w:t>Cross</w:t>
      </w:r>
      <w:r w:rsidRPr="00224C4B">
        <w:rPr>
          <w:lang w:val="el-GR"/>
        </w:rPr>
        <w:t>-</w:t>
      </w:r>
      <w:r>
        <w:t>Validation</w:t>
      </w:r>
      <w:r>
        <w:rPr>
          <w:lang w:val="el-GR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E0DAC" w14:paraId="4CBE561F" w14:textId="77777777" w:rsidTr="00FE0DAC">
        <w:tc>
          <w:tcPr>
            <w:tcW w:w="9350" w:type="dxa"/>
          </w:tcPr>
          <w:p w14:paraId="5743526F" w14:textId="275C299F" w:rsidR="00FE0DAC" w:rsidRDefault="00FE0DAC" w:rsidP="00FA7471">
            <w:pPr>
              <w:rPr>
                <w:lang w:val="el-GR"/>
              </w:rPr>
            </w:pPr>
            <w:r>
              <w:rPr>
                <w:noProof/>
                <w:lang w:val="el-GR"/>
              </w:rPr>
              <w:drawing>
                <wp:inline distT="0" distB="0" distL="0" distR="0" wp14:anchorId="050C96D4" wp14:editId="7CFA3F52">
                  <wp:extent cx="5486400" cy="36576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365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0DAC" w14:paraId="7CF2C08F" w14:textId="77777777" w:rsidTr="00FE0DAC">
        <w:tc>
          <w:tcPr>
            <w:tcW w:w="9350" w:type="dxa"/>
          </w:tcPr>
          <w:p w14:paraId="3CFACF62" w14:textId="07BE39E3" w:rsidR="00FE0DAC" w:rsidRDefault="00FE0DAC" w:rsidP="00FA7471">
            <w:pPr>
              <w:rPr>
                <w:lang w:val="el-GR"/>
              </w:rPr>
            </w:pPr>
            <w:r>
              <w:rPr>
                <w:noProof/>
                <w:lang w:val="el-GR"/>
              </w:rPr>
              <w:lastRenderedPageBreak/>
              <w:drawing>
                <wp:inline distT="0" distB="0" distL="0" distR="0" wp14:anchorId="23C200F1" wp14:editId="2FB32C7B">
                  <wp:extent cx="5486400" cy="36576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365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0DAC" w14:paraId="23F9AEA9" w14:textId="77777777" w:rsidTr="00FE0DAC">
        <w:tc>
          <w:tcPr>
            <w:tcW w:w="9350" w:type="dxa"/>
          </w:tcPr>
          <w:p w14:paraId="07D2259D" w14:textId="47D87469" w:rsidR="00FE0DAC" w:rsidRDefault="00FE0DAC" w:rsidP="00FA7471">
            <w:pPr>
              <w:rPr>
                <w:lang w:val="el-GR"/>
              </w:rPr>
            </w:pPr>
            <w:r>
              <w:rPr>
                <w:noProof/>
                <w:lang w:val="el-GR"/>
              </w:rPr>
              <w:drawing>
                <wp:inline distT="0" distB="0" distL="0" distR="0" wp14:anchorId="36C4B3DA" wp14:editId="6CD52424">
                  <wp:extent cx="5486400" cy="36576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365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0DAC" w14:paraId="05C64D24" w14:textId="77777777" w:rsidTr="00FE0DAC">
        <w:tc>
          <w:tcPr>
            <w:tcW w:w="9350" w:type="dxa"/>
          </w:tcPr>
          <w:p w14:paraId="3CAE4CD5" w14:textId="5D3D706E" w:rsidR="00FE0DAC" w:rsidRDefault="00FE0DAC" w:rsidP="00FA7471">
            <w:pPr>
              <w:rPr>
                <w:lang w:val="el-GR"/>
              </w:rPr>
            </w:pPr>
            <w:r>
              <w:rPr>
                <w:noProof/>
                <w:lang w:val="el-GR"/>
              </w:rPr>
              <w:lastRenderedPageBreak/>
              <w:drawing>
                <wp:inline distT="0" distB="0" distL="0" distR="0" wp14:anchorId="459D3BFA" wp14:editId="12B5A311">
                  <wp:extent cx="5486400" cy="36576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365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0DAC" w14:paraId="036E5F26" w14:textId="77777777" w:rsidTr="00FE0DAC">
        <w:tc>
          <w:tcPr>
            <w:tcW w:w="9350" w:type="dxa"/>
          </w:tcPr>
          <w:p w14:paraId="238A15AD" w14:textId="212A2369" w:rsidR="00FE0DAC" w:rsidRDefault="00FE0DAC" w:rsidP="00FA7471">
            <w:pPr>
              <w:rPr>
                <w:lang w:val="el-GR"/>
              </w:rPr>
            </w:pPr>
            <w:r>
              <w:rPr>
                <w:noProof/>
                <w:lang w:val="el-GR"/>
              </w:rPr>
              <w:drawing>
                <wp:inline distT="0" distB="0" distL="0" distR="0" wp14:anchorId="24798A7D" wp14:editId="0760A1C1">
                  <wp:extent cx="5486400" cy="36576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365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0DAC" w14:paraId="3B05BE87" w14:textId="77777777" w:rsidTr="00FE0DAC">
        <w:tc>
          <w:tcPr>
            <w:tcW w:w="9350" w:type="dxa"/>
          </w:tcPr>
          <w:p w14:paraId="3C44EB5A" w14:textId="45A29D3A" w:rsidR="00FE0DAC" w:rsidRDefault="00224C4B" w:rsidP="00FA7471">
            <w:pPr>
              <w:rPr>
                <w:lang w:val="el-GR"/>
              </w:rPr>
            </w:pPr>
            <w:r>
              <w:rPr>
                <w:noProof/>
                <w:lang w:val="el-GR"/>
              </w:rPr>
              <w:lastRenderedPageBreak/>
              <w:drawing>
                <wp:inline distT="0" distB="0" distL="0" distR="0" wp14:anchorId="73D3EAC1" wp14:editId="66542880">
                  <wp:extent cx="5486400" cy="36576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365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F79A05" w14:textId="3E4E7817" w:rsidR="00FE0DAC" w:rsidRDefault="00FE0DAC" w:rsidP="00FA7471">
      <w:pPr>
        <w:rPr>
          <w:lang w:val="el-GR"/>
        </w:rPr>
      </w:pPr>
    </w:p>
    <w:p w14:paraId="6361D941" w14:textId="0A769509" w:rsidR="00FE0DAC" w:rsidRDefault="00FE0DAC" w:rsidP="00FA7471">
      <w:pPr>
        <w:rPr>
          <w:lang w:val="el-GR"/>
        </w:rPr>
      </w:pPr>
      <w:r>
        <w:rPr>
          <w:lang w:val="el-GR"/>
        </w:rPr>
        <w:t>Παρατηρώ ότι παρόλ</w:t>
      </w:r>
      <w:r w:rsidR="00224C4B">
        <w:rPr>
          <w:lang w:val="el-GR"/>
        </w:rPr>
        <w:t xml:space="preserve">η την αύξηση στον αριθμό των Νευρώνων στο κρυφό επίπεδο, το </w:t>
      </w:r>
      <w:r w:rsidR="00224C4B">
        <w:t>mean</w:t>
      </w:r>
      <w:r w:rsidR="00224C4B" w:rsidRPr="00224C4B">
        <w:rPr>
          <w:lang w:val="el-GR"/>
        </w:rPr>
        <w:t xml:space="preserve"> </w:t>
      </w:r>
      <w:r w:rsidR="00224C4B">
        <w:t>accuracy</w:t>
      </w:r>
      <w:r w:rsidR="00224C4B">
        <w:rPr>
          <w:lang w:val="el-GR"/>
        </w:rPr>
        <w:t xml:space="preserve"> παραμένει σταθερά γύρω στο 50%, όσο είναι (περίπου) και το ποσοστό των θετικών δειγμάτων προς τα αρνητικά.</w:t>
      </w:r>
    </w:p>
    <w:p w14:paraId="02404161" w14:textId="4C20B3A0" w:rsidR="00224C4B" w:rsidRDefault="00224C4B" w:rsidP="00FA7471">
      <w:pPr>
        <w:rPr>
          <w:lang w:val="el-GR"/>
        </w:rPr>
      </w:pPr>
      <w:r>
        <w:rPr>
          <w:lang w:val="el-GR"/>
        </w:rPr>
        <w:t xml:space="preserve">Αν ο αριθμός των Νευρώνων του κρυφού επιπέδου αυξηθεί αρκετά (κοιτάξτε το τελευταίο διάγραμμα με τους 50 Νευρώνες) παρατηρώ μια αύξηση στο </w:t>
      </w:r>
      <w:r>
        <w:t>accuracy</w:t>
      </w:r>
      <w:r w:rsidRPr="00224C4B">
        <w:rPr>
          <w:lang w:val="el-GR"/>
        </w:rPr>
        <w:t xml:space="preserve"> </w:t>
      </w:r>
      <w:r>
        <w:rPr>
          <w:lang w:val="el-GR"/>
        </w:rPr>
        <w:t>του δικτύου. Αυτό μάλλον οφείλεται στο ότι το δίκτυο απλώς αποστηθίζει τα διανύσματα εισόδου και άρα η γενικευτική του ικανότητα δεν θα είναι καλή.</w:t>
      </w:r>
    </w:p>
    <w:p w14:paraId="1D97D9C5" w14:textId="23305804" w:rsidR="00224C4B" w:rsidRDefault="00224C4B" w:rsidP="00FA7471">
      <w:pPr>
        <w:rPr>
          <w:lang w:val="el-GR"/>
        </w:rPr>
      </w:pPr>
      <w:r>
        <w:rPr>
          <w:lang w:val="el-GR"/>
        </w:rPr>
        <w:t xml:space="preserve">Προκειμένου να </w:t>
      </w:r>
      <w:r w:rsidR="00437FD8">
        <w:rPr>
          <w:lang w:val="el-GR"/>
        </w:rPr>
        <w:t>αντιμετωπιστεί</w:t>
      </w:r>
      <w:r>
        <w:rPr>
          <w:lang w:val="el-GR"/>
        </w:rPr>
        <w:t xml:space="preserve"> το παραπάνω φαινόμενο</w:t>
      </w:r>
      <w:r w:rsidR="00437FD8">
        <w:rPr>
          <w:lang w:val="el-GR"/>
        </w:rPr>
        <w:t>, αξιοποιήθηκαν οι παρακάτω τεχνικές προ-επεξεργασίας των δεδομένων.</w:t>
      </w:r>
    </w:p>
    <w:p w14:paraId="10AD6287" w14:textId="66A99D0C" w:rsidR="00437FD8" w:rsidRDefault="00437FD8" w:rsidP="00FA7471">
      <w:pPr>
        <w:rPr>
          <w:lang w:val="el-GR"/>
        </w:rPr>
      </w:pPr>
    </w:p>
    <w:p w14:paraId="13FAC48E" w14:textId="5578C298" w:rsidR="00437FD8" w:rsidRDefault="00437FD8" w:rsidP="00437FD8">
      <w:pPr>
        <w:pStyle w:val="Heading2"/>
        <w:rPr>
          <w:lang w:val="el-GR"/>
        </w:rPr>
      </w:pPr>
      <w:r>
        <w:rPr>
          <w:lang w:val="el-GR"/>
        </w:rPr>
        <w:t>Προ-επεξεργασία του συνόλου δεδομένων</w:t>
      </w:r>
    </w:p>
    <w:p w14:paraId="14CE29E6" w14:textId="714DC2C2" w:rsidR="00437FD8" w:rsidRDefault="00437FD8" w:rsidP="00437FD8">
      <w:pPr>
        <w:rPr>
          <w:lang w:val="el-GR"/>
        </w:rPr>
      </w:pPr>
      <w:r>
        <w:rPr>
          <w:lang w:val="el-GR"/>
        </w:rPr>
        <w:t xml:space="preserve">Εφαρμόστηκαν </w:t>
      </w:r>
      <w:r w:rsidR="00BA2A7A">
        <w:rPr>
          <w:lang w:val="el-GR"/>
        </w:rPr>
        <w:t>τρείς</w:t>
      </w:r>
      <w:r>
        <w:rPr>
          <w:lang w:val="el-GR"/>
        </w:rPr>
        <w:t xml:space="preserve"> τεχνικές προ-επεξεργασίας δεδομένων. </w:t>
      </w:r>
    </w:p>
    <w:p w14:paraId="723DC823" w14:textId="2A23DD07" w:rsidR="00437FD8" w:rsidRPr="00D23091" w:rsidRDefault="00D23091" w:rsidP="00D23091">
      <w:pPr>
        <w:pStyle w:val="ListParagraph"/>
        <w:numPr>
          <w:ilvl w:val="0"/>
          <w:numId w:val="1"/>
        </w:numPr>
        <w:rPr>
          <w:lang w:val="el-GR"/>
        </w:rPr>
      </w:pPr>
      <w:r>
        <w:t>Standardization</w:t>
      </w:r>
    </w:p>
    <w:p w14:paraId="3CE3298A" w14:textId="2DA5DDF5" w:rsidR="00D23091" w:rsidRDefault="00D23091" w:rsidP="00D23091">
      <w:pPr>
        <w:pStyle w:val="ListParagraph"/>
        <w:rPr>
          <w:lang w:val="el-GR"/>
        </w:rPr>
      </w:pPr>
      <w:r>
        <w:rPr>
          <w:lang w:val="el-GR"/>
        </w:rPr>
        <w:t xml:space="preserve">Η τεχνική αυτή προσθέτει κάποιες επιθυμητές ιδιότητες στο </w:t>
      </w:r>
      <w:r>
        <w:t>dataset</w:t>
      </w:r>
      <w:r w:rsidRPr="00D23091">
        <w:rPr>
          <w:lang w:val="el-GR"/>
        </w:rPr>
        <w:t xml:space="preserve">. </w:t>
      </w:r>
      <w:r>
        <w:rPr>
          <w:lang w:val="el-GR"/>
        </w:rPr>
        <w:t>Αυτές οι ιδιότητες είναι:</w:t>
      </w:r>
    </w:p>
    <w:p w14:paraId="4F40D127" w14:textId="315DB9DC" w:rsidR="00D23091" w:rsidRPr="00D23091" w:rsidRDefault="00D23091" w:rsidP="00D23091">
      <w:pPr>
        <w:pStyle w:val="ListParagraph"/>
        <w:rPr>
          <w:rFonts w:eastAsiaTheme="minorEastAsia"/>
          <w:lang w:val="el-GR"/>
        </w:rPr>
      </w:pPr>
      <m:oMathPara>
        <m:oMath>
          <m:r>
            <w:rPr>
              <w:rFonts w:ascii="Cambria Math" w:hAnsi="Cambria Math"/>
              <w:lang w:val="el-GR"/>
            </w:rPr>
            <m:t>μ=0 &amp; σ=1</m:t>
          </m:r>
        </m:oMath>
      </m:oMathPara>
    </w:p>
    <w:p w14:paraId="73AFFB96" w14:textId="3A2249D0" w:rsidR="00D23091" w:rsidRPr="00D23091" w:rsidRDefault="00BA2A7A" w:rsidP="00D23091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rFonts w:eastAsiaTheme="minorEastAsia"/>
          <w:lang w:val="el-GR"/>
        </w:rPr>
        <w:t xml:space="preserve">Αφαίρεση </w:t>
      </w:r>
      <w:r w:rsidR="00D23091">
        <w:rPr>
          <w:rFonts w:eastAsiaTheme="minorEastAsia"/>
        </w:rPr>
        <w:t>outliers</w:t>
      </w:r>
    </w:p>
    <w:p w14:paraId="12464351" w14:textId="034B2B4B" w:rsidR="009B668C" w:rsidRDefault="00D23091" w:rsidP="009B668C">
      <w:pPr>
        <w:pStyle w:val="ListParagraph"/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 xml:space="preserve">Αφότου έχουμε κάνει </w:t>
      </w:r>
      <w:r>
        <w:rPr>
          <w:rFonts w:eastAsiaTheme="minorEastAsia"/>
        </w:rPr>
        <w:t>scale</w:t>
      </w:r>
      <w:r w:rsidRPr="00D23091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 xml:space="preserve">τα δεδομένα μας ώστε να έχουν μέση τιμή μηδέν και τυπική απόκλιση ένα, </w:t>
      </w:r>
      <w:r w:rsidR="00201BF7">
        <w:rPr>
          <w:rFonts w:eastAsiaTheme="minorEastAsia"/>
          <w:lang w:val="el-GR"/>
        </w:rPr>
        <w:t xml:space="preserve">οι </w:t>
      </w:r>
      <w:r w:rsidR="00201BF7">
        <w:rPr>
          <w:rFonts w:eastAsiaTheme="minorEastAsia"/>
        </w:rPr>
        <w:t>outliers</w:t>
      </w:r>
      <w:r w:rsidR="00201BF7" w:rsidRPr="00201BF7">
        <w:rPr>
          <w:rFonts w:eastAsiaTheme="minorEastAsia"/>
          <w:lang w:val="el-GR"/>
        </w:rPr>
        <w:t xml:space="preserve"> </w:t>
      </w:r>
      <w:r w:rsidR="00201BF7">
        <w:rPr>
          <w:rFonts w:eastAsiaTheme="minorEastAsia"/>
          <w:lang w:val="el-GR"/>
        </w:rPr>
        <w:t xml:space="preserve">(δηλαδή ακραίες τιμές) είναι φανερές. Οι </w:t>
      </w:r>
      <w:r w:rsidR="00201BF7">
        <w:rPr>
          <w:rFonts w:eastAsiaTheme="minorEastAsia"/>
        </w:rPr>
        <w:t>outliers</w:t>
      </w:r>
      <w:r w:rsidR="00201BF7">
        <w:rPr>
          <w:rFonts w:eastAsiaTheme="minorEastAsia"/>
          <w:lang w:val="el-GR"/>
        </w:rPr>
        <w:t xml:space="preserve"> αποπροσανατολίζουν το δίκτυο κατά την εκπαίδευσή του, και συνεπώς, η αφαίρεσή τους προσδοκούμε ότι θα έχει θετικά αποτελέσματα στο </w:t>
      </w:r>
      <w:r w:rsidR="00201BF7">
        <w:rPr>
          <w:rFonts w:eastAsiaTheme="minorEastAsia"/>
        </w:rPr>
        <w:t>accuracy</w:t>
      </w:r>
      <w:r w:rsidR="00201BF7">
        <w:rPr>
          <w:rFonts w:eastAsiaTheme="minorEastAsia"/>
          <w:lang w:val="el-GR"/>
        </w:rPr>
        <w:t xml:space="preserve">. Οι </w:t>
      </w:r>
      <w:r w:rsidR="00201BF7">
        <w:rPr>
          <w:rFonts w:eastAsiaTheme="minorEastAsia"/>
        </w:rPr>
        <w:t>outliers</w:t>
      </w:r>
      <w:r w:rsidR="00201BF7" w:rsidRPr="00201BF7">
        <w:rPr>
          <w:rFonts w:eastAsiaTheme="minorEastAsia"/>
          <w:lang w:val="el-GR"/>
        </w:rPr>
        <w:t xml:space="preserve"> </w:t>
      </w:r>
      <w:r w:rsidR="00201BF7">
        <w:rPr>
          <w:rFonts w:eastAsiaTheme="minorEastAsia"/>
          <w:lang w:val="el-GR"/>
        </w:rPr>
        <w:t xml:space="preserve">εντοπίζονται, </w:t>
      </w:r>
      <w:r w:rsidR="00201BF7">
        <w:rPr>
          <w:rFonts w:eastAsiaTheme="minorEastAsia"/>
          <w:lang w:val="el-GR"/>
        </w:rPr>
        <w:lastRenderedPageBreak/>
        <w:t xml:space="preserve">συγκρίνοντας την τιμή τους με την μέση τιμή του κάθε χαρακτηριστικού. Αν κάποιο δείγμα έχει σε κάποιο πεδίο τιμή μεγαλύτερη από δύο φορές την μέση τιμή, αφαιρείται από το </w:t>
      </w:r>
      <w:r w:rsidR="00201BF7">
        <w:rPr>
          <w:rFonts w:eastAsiaTheme="minorEastAsia"/>
        </w:rPr>
        <w:t>dataset</w:t>
      </w:r>
      <w:r w:rsidR="00201BF7">
        <w:rPr>
          <w:rFonts w:eastAsiaTheme="minorEastAsia"/>
          <w:lang w:val="el-GR"/>
        </w:rPr>
        <w:t xml:space="preserve"> , προτού διοχετευτεί στην είσοδο του Νευρωνικού Δικτύου προς εκπαίδευση. (Αυτό το βήμα εφαρμόστηκε μόνο για τα χαρακτηριστικά </w:t>
      </w:r>
      <w:r w:rsidR="00201BF7">
        <w:rPr>
          <w:rFonts w:eastAsiaTheme="minorEastAsia"/>
        </w:rPr>
        <w:t>age</w:t>
      </w:r>
      <w:r w:rsidR="00201BF7" w:rsidRPr="00201BF7">
        <w:rPr>
          <w:rFonts w:eastAsiaTheme="minorEastAsia"/>
          <w:lang w:val="el-GR"/>
        </w:rPr>
        <w:t xml:space="preserve">, </w:t>
      </w:r>
      <w:proofErr w:type="spellStart"/>
      <w:r w:rsidR="00201BF7">
        <w:rPr>
          <w:rFonts w:eastAsiaTheme="minorEastAsia"/>
        </w:rPr>
        <w:t>trestbps</w:t>
      </w:r>
      <w:proofErr w:type="spellEnd"/>
      <w:r w:rsidR="00201BF7" w:rsidRPr="00201BF7">
        <w:rPr>
          <w:rFonts w:eastAsiaTheme="minorEastAsia"/>
          <w:lang w:val="el-GR"/>
        </w:rPr>
        <w:t xml:space="preserve">, </w:t>
      </w:r>
      <w:proofErr w:type="spellStart"/>
      <w:r w:rsidR="00201BF7">
        <w:rPr>
          <w:rFonts w:eastAsiaTheme="minorEastAsia"/>
        </w:rPr>
        <w:t>chol</w:t>
      </w:r>
      <w:proofErr w:type="spellEnd"/>
      <w:r w:rsidR="00201BF7" w:rsidRPr="00201BF7">
        <w:rPr>
          <w:rFonts w:eastAsiaTheme="minorEastAsia"/>
          <w:lang w:val="el-GR"/>
        </w:rPr>
        <w:t xml:space="preserve">, </w:t>
      </w:r>
      <w:proofErr w:type="spellStart"/>
      <w:r w:rsidR="00201BF7">
        <w:rPr>
          <w:rFonts w:eastAsiaTheme="minorEastAsia"/>
        </w:rPr>
        <w:t>thalach</w:t>
      </w:r>
      <w:proofErr w:type="spellEnd"/>
      <w:r w:rsidR="00201BF7" w:rsidRPr="00201BF7">
        <w:rPr>
          <w:rFonts w:eastAsiaTheme="minorEastAsia"/>
          <w:lang w:val="el-GR"/>
        </w:rPr>
        <w:t xml:space="preserve">, </w:t>
      </w:r>
      <w:proofErr w:type="spellStart"/>
      <w:r w:rsidR="00201BF7">
        <w:rPr>
          <w:rFonts w:eastAsiaTheme="minorEastAsia"/>
        </w:rPr>
        <w:t>oldpeak</w:t>
      </w:r>
      <w:proofErr w:type="spellEnd"/>
      <w:r w:rsidR="00201BF7">
        <w:rPr>
          <w:rFonts w:eastAsiaTheme="minorEastAsia"/>
          <w:lang w:val="el-GR"/>
        </w:rPr>
        <w:t>)</w:t>
      </w:r>
    </w:p>
    <w:p w14:paraId="1B27B5EF" w14:textId="77777777" w:rsidR="00BA2A7A" w:rsidRPr="00BA2A7A" w:rsidRDefault="00BA2A7A" w:rsidP="00BA2A7A">
      <w:pPr>
        <w:pStyle w:val="ListParagraph"/>
        <w:rPr>
          <w:rFonts w:eastAsiaTheme="minorEastAsia"/>
          <w:lang w:val="el-GR"/>
        </w:rPr>
      </w:pPr>
    </w:p>
    <w:p w14:paraId="75C894BD" w14:textId="5D7B43F3" w:rsidR="00BA2A7A" w:rsidRPr="00BA2A7A" w:rsidRDefault="00BA2A7A" w:rsidP="00BA2A7A">
      <w:pPr>
        <w:pStyle w:val="ListParagraph"/>
        <w:numPr>
          <w:ilvl w:val="0"/>
          <w:numId w:val="1"/>
        </w:numPr>
        <w:rPr>
          <w:rFonts w:eastAsiaTheme="minorEastAsia"/>
          <w:lang w:val="el-GR"/>
        </w:rPr>
      </w:pPr>
      <w:r>
        <w:rPr>
          <w:rFonts w:eastAsiaTheme="minorEastAsia"/>
        </w:rPr>
        <w:t>Down</w:t>
      </w:r>
      <w:r>
        <w:rPr>
          <w:rFonts w:eastAsiaTheme="minorEastAsia"/>
          <w:lang w:val="el-GR"/>
        </w:rPr>
        <w:t>-</w:t>
      </w:r>
      <w:r>
        <w:rPr>
          <w:rFonts w:eastAsiaTheme="minorEastAsia"/>
        </w:rPr>
        <w:t>sampling</w:t>
      </w:r>
    </w:p>
    <w:p w14:paraId="08DA03E5" w14:textId="2DC794A0" w:rsidR="00BA2A7A" w:rsidRPr="00BA2A7A" w:rsidRDefault="00BA2A7A" w:rsidP="00BA2A7A">
      <w:pPr>
        <w:pStyle w:val="ListParagraph"/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 xml:space="preserve">Η αφαίρεση των παραπάνω δειγμάτων από το σύνολο δεδομένων μπορεί να θεωρηθεί ως </w:t>
      </w:r>
      <w:r>
        <w:rPr>
          <w:rFonts w:eastAsiaTheme="minorEastAsia"/>
        </w:rPr>
        <w:t>down</w:t>
      </w:r>
      <w:r w:rsidRPr="00BA2A7A">
        <w:rPr>
          <w:rFonts w:eastAsiaTheme="minorEastAsia"/>
          <w:lang w:val="el-GR"/>
        </w:rPr>
        <w:t>-</w:t>
      </w:r>
      <w:r>
        <w:rPr>
          <w:rFonts w:eastAsiaTheme="minorEastAsia"/>
        </w:rPr>
        <w:t>sampling</w:t>
      </w:r>
      <w:r w:rsidRPr="00BA2A7A">
        <w:rPr>
          <w:rFonts w:eastAsiaTheme="minorEastAsia"/>
          <w:lang w:val="el-GR"/>
        </w:rPr>
        <w:t xml:space="preserve">, </w:t>
      </w:r>
      <w:r>
        <w:rPr>
          <w:rFonts w:eastAsiaTheme="minorEastAsia"/>
          <w:lang w:val="el-GR"/>
        </w:rPr>
        <w:t xml:space="preserve">(υποδειγματοληψία) διότι, με τον τρόπο που περιεγράφηκε παραπάνω, αναγνωρίζονται και αφαιρούνται από το </w:t>
      </w:r>
      <w:r>
        <w:rPr>
          <w:rFonts w:eastAsiaTheme="minorEastAsia"/>
        </w:rPr>
        <w:t>dataset</w:t>
      </w:r>
      <w:r w:rsidRPr="00BA2A7A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>συγκεκριμένα δείγματα που ανήκουν σε κάποιες «προβληματικές» κλάσεις δειγμάτων.</w:t>
      </w:r>
    </w:p>
    <w:p w14:paraId="44B2B94A" w14:textId="177B17DD" w:rsidR="009B668C" w:rsidRDefault="009B668C" w:rsidP="009B668C">
      <w:pPr>
        <w:pStyle w:val="ListParagraph"/>
        <w:rPr>
          <w:rFonts w:eastAsiaTheme="minorEastAsia"/>
          <w:lang w:val="el-GR"/>
        </w:rPr>
      </w:pPr>
    </w:p>
    <w:p w14:paraId="684F33CD" w14:textId="41833A5B" w:rsidR="009B668C" w:rsidRDefault="009B668C" w:rsidP="009B668C">
      <w:pPr>
        <w:pStyle w:val="ListParagraph"/>
        <w:rPr>
          <w:rFonts w:eastAsiaTheme="minorEastAsia"/>
          <w:lang w:val="el-GR"/>
        </w:rPr>
      </w:pPr>
    </w:p>
    <w:p w14:paraId="62628AB3" w14:textId="1830EE01" w:rsidR="009B668C" w:rsidRDefault="009B668C" w:rsidP="009B668C">
      <w:pPr>
        <w:pStyle w:val="Heading2"/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>Αρχιτεκτονική Νευρωνικού Δικτύου</w:t>
      </w:r>
    </w:p>
    <w:p w14:paraId="015217A9" w14:textId="538AB94E" w:rsidR="00FB5BC0" w:rsidRDefault="009B668C" w:rsidP="009B668C">
      <w:pPr>
        <w:rPr>
          <w:lang w:val="el-GR"/>
        </w:rPr>
      </w:pPr>
      <w:r>
        <w:rPr>
          <w:lang w:val="el-GR"/>
        </w:rPr>
        <w:t>Η αρχιτεκτονική που έχει επιλεγεί για το Νευρωνικό Δίκτυο είναι πολύ απλή.</w:t>
      </w:r>
      <w:r w:rsidR="00FB5BC0" w:rsidRPr="00FB5BC0">
        <w:rPr>
          <w:lang w:val="el-GR"/>
        </w:rPr>
        <w:t xml:space="preserve"> </w:t>
      </w:r>
      <w:r w:rsidR="00FB5BC0">
        <w:rPr>
          <w:lang w:val="el-GR"/>
        </w:rPr>
        <w:t>Έχει</w:t>
      </w:r>
      <w:r>
        <w:rPr>
          <w:lang w:val="el-GR"/>
        </w:rPr>
        <w:t xml:space="preserve"> </w:t>
      </w:r>
      <w:r w:rsidR="00FB5BC0">
        <w:rPr>
          <w:lang w:val="el-GR"/>
        </w:rPr>
        <w:t xml:space="preserve">13 εισόδους (μια για κάθε χαρακτηριστικό), 1 κρυφό επίπεδο (διαφόρων μεγεθών) και μια έξοδο (μια έξοδος αρκεί ακόμα και για </w:t>
      </w:r>
      <w:r w:rsidR="00FB5BC0">
        <w:t>One</w:t>
      </w:r>
      <w:r w:rsidR="00FB5BC0" w:rsidRPr="00FB5BC0">
        <w:rPr>
          <w:lang w:val="el-GR"/>
        </w:rPr>
        <w:t>-</w:t>
      </w:r>
      <w:r w:rsidR="00FB5BC0">
        <w:t>hot</w:t>
      </w:r>
      <w:r w:rsidR="00FB5BC0" w:rsidRPr="00FB5BC0">
        <w:rPr>
          <w:lang w:val="el-GR"/>
        </w:rPr>
        <w:t>-</w:t>
      </w:r>
      <w:r w:rsidR="00FB5BC0">
        <w:t>encoding</w:t>
      </w:r>
      <w:r w:rsidR="00FB5BC0" w:rsidRPr="00FB5BC0">
        <w:rPr>
          <w:lang w:val="el-GR"/>
        </w:rPr>
        <w:t xml:space="preserve"> </w:t>
      </w:r>
      <w:r w:rsidR="00FB5BC0">
        <w:rPr>
          <w:lang w:val="el-GR"/>
        </w:rPr>
        <w:t xml:space="preserve">αφού αντιμετωπίζουμε ένα </w:t>
      </w:r>
      <w:r w:rsidR="00FB5BC0">
        <w:t>binary</w:t>
      </w:r>
      <w:r w:rsidR="00FB5BC0" w:rsidRPr="00FB5BC0">
        <w:rPr>
          <w:lang w:val="el-GR"/>
        </w:rPr>
        <w:t xml:space="preserve"> </w:t>
      </w:r>
      <w:r w:rsidR="00FB5BC0">
        <w:t>classification</w:t>
      </w:r>
      <w:r w:rsidR="00FB5BC0" w:rsidRPr="00FB5BC0">
        <w:rPr>
          <w:lang w:val="el-GR"/>
        </w:rPr>
        <w:t xml:space="preserve"> </w:t>
      </w:r>
      <w:r w:rsidR="00FB5BC0">
        <w:rPr>
          <w:lang w:val="el-GR"/>
        </w:rPr>
        <w:t>πρόβλημα).</w:t>
      </w:r>
    </w:p>
    <w:p w14:paraId="0BF3CB77" w14:textId="3ED13A73" w:rsidR="00C00011" w:rsidRPr="00C00011" w:rsidRDefault="00C00011" w:rsidP="009B668C">
      <w:pPr>
        <w:rPr>
          <w:lang w:val="el-GR"/>
        </w:rPr>
      </w:pPr>
      <w:r>
        <w:rPr>
          <w:lang w:val="el-GR"/>
        </w:rPr>
        <w:t xml:space="preserve">Το κρυφό επίπεδο έχει ως συνάρτηση ενεργοποίησης την </w:t>
      </w:r>
      <w:r>
        <w:t>leaky</w:t>
      </w:r>
      <w:r w:rsidRPr="00C00011">
        <w:rPr>
          <w:lang w:val="el-GR"/>
        </w:rPr>
        <w:t xml:space="preserve"> </w:t>
      </w:r>
      <w:r>
        <w:t>ReLU</w:t>
      </w:r>
      <w:r w:rsidRPr="00C00011">
        <w:rPr>
          <w:lang w:val="el-GR"/>
        </w:rPr>
        <w:t xml:space="preserve"> (</w:t>
      </w:r>
      <w:r>
        <w:rPr>
          <w:lang w:val="el-GR"/>
        </w:rPr>
        <w:t xml:space="preserve">προκειμένου να αντιμετωπιστεί το φαινόμενο των «νεκρών» Νευρώνων) και το επίπεδο εξόδου έχει ως συνάρτηση ενεργοποίησης την </w:t>
      </w:r>
      <w:r>
        <w:t>sigmoid</w:t>
      </w:r>
      <w:r w:rsidRPr="00C00011">
        <w:rPr>
          <w:lang w:val="el-GR"/>
        </w:rPr>
        <w:t xml:space="preserve">. </w:t>
      </w:r>
      <w:r>
        <w:rPr>
          <w:lang w:val="el-GR"/>
        </w:rPr>
        <w:t xml:space="preserve">Η τελευταία, προσδίδει μια πιθανότητα στο διάστημα [0,1] στο κάθε δείγμα. Η πιθανότητα αυτή αντιπροσωπεύει το </w:t>
      </w:r>
      <w:r>
        <w:t>likelihood</w:t>
      </w:r>
      <w:r w:rsidRPr="00C00011">
        <w:rPr>
          <w:lang w:val="el-GR"/>
        </w:rPr>
        <w:t xml:space="preserve"> </w:t>
      </w:r>
      <w:r>
        <w:rPr>
          <w:lang w:val="el-GR"/>
        </w:rPr>
        <w:t>να ανήκει το δείγμα στην μία ή στην άλλη κλάση (οι δύο αυτές πιθανότητες είναι συμπληρωματικές). Τέλος</w:t>
      </w:r>
      <w:r w:rsidRPr="00C00011">
        <w:rPr>
          <w:lang w:val="el-GR"/>
        </w:rPr>
        <w:t xml:space="preserve">, </w:t>
      </w:r>
      <w:r>
        <w:rPr>
          <w:lang w:val="el-GR"/>
        </w:rPr>
        <w:t>με</w:t>
      </w:r>
      <w:r w:rsidRPr="00C00011">
        <w:rPr>
          <w:lang w:val="el-GR"/>
        </w:rPr>
        <w:t xml:space="preserve"> </w:t>
      </w:r>
      <w:r>
        <w:rPr>
          <w:lang w:val="el-GR"/>
        </w:rPr>
        <w:t>τη</w:t>
      </w:r>
      <w:r w:rsidRPr="00C00011">
        <w:rPr>
          <w:lang w:val="el-GR"/>
        </w:rPr>
        <w:t xml:space="preserve"> </w:t>
      </w:r>
      <w:r>
        <w:rPr>
          <w:lang w:val="el-GR"/>
        </w:rPr>
        <w:t>χρήση</w:t>
      </w:r>
      <w:r w:rsidRPr="00C00011">
        <w:rPr>
          <w:lang w:val="el-GR"/>
        </w:rPr>
        <w:t xml:space="preserve"> </w:t>
      </w:r>
      <w:r>
        <w:rPr>
          <w:lang w:val="el-GR"/>
        </w:rPr>
        <w:t>της</w:t>
      </w:r>
      <w:r w:rsidRPr="00C00011">
        <w:rPr>
          <w:lang w:val="el-GR"/>
        </w:rPr>
        <w:t xml:space="preserve"> </w:t>
      </w:r>
      <w:r>
        <w:t>binary</w:t>
      </w:r>
      <w:r w:rsidRPr="00C00011">
        <w:rPr>
          <w:lang w:val="el-GR"/>
        </w:rPr>
        <w:t xml:space="preserve"> </w:t>
      </w:r>
      <w:r>
        <w:t>cross</w:t>
      </w:r>
      <w:r w:rsidRPr="00C00011">
        <w:rPr>
          <w:lang w:val="el-GR"/>
        </w:rPr>
        <w:t>-</w:t>
      </w:r>
      <w:r>
        <w:t>entropy</w:t>
      </w:r>
      <w:r w:rsidRPr="00C00011">
        <w:rPr>
          <w:lang w:val="el-GR"/>
        </w:rPr>
        <w:t xml:space="preserve"> </w:t>
      </w:r>
      <w:r>
        <w:t>loss</w:t>
      </w:r>
      <w:r w:rsidRPr="00C00011">
        <w:rPr>
          <w:lang w:val="el-GR"/>
        </w:rPr>
        <w:t xml:space="preserve"> </w:t>
      </w:r>
      <w:r>
        <w:t>function</w:t>
      </w:r>
      <w:r w:rsidRPr="00C00011">
        <w:rPr>
          <w:lang w:val="el-GR"/>
        </w:rPr>
        <w:t xml:space="preserve">, </w:t>
      </w:r>
      <w:r>
        <w:rPr>
          <w:lang w:val="el-GR"/>
        </w:rPr>
        <w:t>του</w:t>
      </w:r>
      <w:r w:rsidRPr="00C00011">
        <w:rPr>
          <w:lang w:val="el-GR"/>
        </w:rPr>
        <w:t xml:space="preserve"> </w:t>
      </w:r>
      <w:r>
        <w:t>optimizer</w:t>
      </w:r>
      <w:r w:rsidRPr="00C00011">
        <w:rPr>
          <w:lang w:val="el-GR"/>
        </w:rPr>
        <w:t xml:space="preserve"> “</w:t>
      </w:r>
      <w:proofErr w:type="spellStart"/>
      <w:r>
        <w:t>adam</w:t>
      </w:r>
      <w:proofErr w:type="spellEnd"/>
      <w:r w:rsidRPr="00C00011">
        <w:rPr>
          <w:lang w:val="el-GR"/>
        </w:rPr>
        <w:t xml:space="preserve">” </w:t>
      </w:r>
      <w:r>
        <w:rPr>
          <w:lang w:val="el-GR"/>
        </w:rPr>
        <w:t>και</w:t>
      </w:r>
      <w:r w:rsidRPr="00C00011">
        <w:rPr>
          <w:lang w:val="el-GR"/>
        </w:rPr>
        <w:t xml:space="preserve"> </w:t>
      </w:r>
      <w:r>
        <w:rPr>
          <w:lang w:val="el-GR"/>
        </w:rPr>
        <w:t xml:space="preserve">της μετρικής απόδοσης </w:t>
      </w:r>
      <w:r>
        <w:t>accuracy</w:t>
      </w:r>
      <w:r w:rsidRPr="00C00011">
        <w:rPr>
          <w:lang w:val="el-GR"/>
        </w:rPr>
        <w:t xml:space="preserve"> </w:t>
      </w:r>
      <w:r>
        <w:rPr>
          <w:lang w:val="el-GR"/>
        </w:rPr>
        <w:t xml:space="preserve">έγινε </w:t>
      </w:r>
      <w:r>
        <w:t>compile</w:t>
      </w:r>
      <w:r w:rsidRPr="00C00011">
        <w:rPr>
          <w:lang w:val="el-GR"/>
        </w:rPr>
        <w:t xml:space="preserve"> </w:t>
      </w:r>
      <w:r>
        <w:rPr>
          <w:lang w:val="el-GR"/>
        </w:rPr>
        <w:t>το δίκτυο.</w:t>
      </w:r>
      <w:r w:rsidRPr="00C00011">
        <w:rPr>
          <w:lang w:val="el-GR"/>
        </w:rPr>
        <w:t xml:space="preserve"> </w:t>
      </w:r>
    </w:p>
    <w:p w14:paraId="28275C34" w14:textId="1DDEA44E" w:rsidR="009B668C" w:rsidRDefault="009B668C" w:rsidP="009B668C">
      <w:pPr>
        <w:rPr>
          <w:lang w:val="el-GR"/>
        </w:rPr>
      </w:pPr>
      <w:r>
        <w:rPr>
          <w:lang w:val="el-GR"/>
        </w:rPr>
        <w:t xml:space="preserve">Έγινε προσπάθεια, να ελαχιστοποιηθούν οι Νευρώνες του κρυφού επιπέδου, και ταυτόχρονα στόχος ήταν να αυξηθεί το </w:t>
      </w:r>
      <w:r>
        <w:t>accuracy</w:t>
      </w:r>
      <w:r>
        <w:rPr>
          <w:lang w:val="el-GR"/>
        </w:rPr>
        <w:t xml:space="preserve"> όσο γίνεται (σε </w:t>
      </w:r>
      <w:r>
        <w:t>min</w:t>
      </w:r>
      <w:r w:rsidRPr="009B668C">
        <w:rPr>
          <w:lang w:val="el-GR"/>
        </w:rPr>
        <w:t>-</w:t>
      </w:r>
      <w:r>
        <w:t>max</w:t>
      </w:r>
      <w:r w:rsidRPr="009B668C">
        <w:rPr>
          <w:lang w:val="el-GR"/>
        </w:rPr>
        <w:t xml:space="preserve"> </w:t>
      </w:r>
      <w:r>
        <w:t>sense</w:t>
      </w:r>
      <w:r w:rsidRPr="009B668C">
        <w:rPr>
          <w:lang w:val="el-GR"/>
        </w:rPr>
        <w:t>)</w:t>
      </w:r>
      <w:r>
        <w:rPr>
          <w:lang w:val="el-GR"/>
        </w:rPr>
        <w:t>.</w:t>
      </w:r>
    </w:p>
    <w:p w14:paraId="0447E561" w14:textId="7BBC2EF5" w:rsidR="00C00011" w:rsidRDefault="00C0001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l-GR"/>
        </w:rPr>
      </w:pPr>
      <w:r>
        <w:rPr>
          <w:lang w:val="el-GR"/>
        </w:rPr>
        <w:br w:type="page"/>
      </w:r>
    </w:p>
    <w:p w14:paraId="7D625D65" w14:textId="77777777" w:rsidR="00FB5BC0" w:rsidRDefault="00FB5BC0" w:rsidP="00FB5BC0">
      <w:pPr>
        <w:pStyle w:val="Heading2"/>
        <w:rPr>
          <w:lang w:val="el-GR"/>
        </w:rPr>
      </w:pPr>
    </w:p>
    <w:p w14:paraId="50B3D700" w14:textId="5537677E" w:rsidR="009B668C" w:rsidRDefault="00FB5BC0" w:rsidP="00FB5BC0">
      <w:pPr>
        <w:pStyle w:val="Heading2"/>
        <w:rPr>
          <w:lang w:val="el-GR"/>
        </w:rPr>
      </w:pPr>
      <w:r>
        <w:rPr>
          <w:lang w:val="el-GR"/>
        </w:rPr>
        <w:t>Αποτελέσματα Νευρωνικού Δικτύου με προ-επεξεργασμένο σύνολο δεδομένων</w:t>
      </w:r>
    </w:p>
    <w:p w14:paraId="498A41E3" w14:textId="580E77A2" w:rsidR="00FB5BC0" w:rsidRDefault="00FB5BC0" w:rsidP="00FB5BC0">
      <w:pPr>
        <w:rPr>
          <w:lang w:val="el-GR"/>
        </w:rPr>
      </w:pPr>
    </w:p>
    <w:p w14:paraId="3E105758" w14:textId="4B1DB092" w:rsidR="00FB5BC0" w:rsidRDefault="00FB5BC0" w:rsidP="00FB5BC0">
      <w:pPr>
        <w:rPr>
          <w:lang w:val="el-GR"/>
        </w:rPr>
      </w:pPr>
      <w:r>
        <w:rPr>
          <w:lang w:val="el-GR"/>
        </w:rPr>
        <w:t xml:space="preserve">Παραθέτω </w:t>
      </w:r>
      <w:r w:rsidR="00BA2A7A">
        <w:rPr>
          <w:lang w:val="el-GR"/>
        </w:rPr>
        <w:t xml:space="preserve">τα αντίστοιχα </w:t>
      </w:r>
      <w:r>
        <w:t>cases</w:t>
      </w:r>
      <w:r w:rsidRPr="00FB5BC0">
        <w:rPr>
          <w:lang w:val="el-GR"/>
        </w:rPr>
        <w:t xml:space="preserve"> </w:t>
      </w:r>
      <w:r>
        <w:rPr>
          <w:lang w:val="el-GR"/>
        </w:rPr>
        <w:t>με το προηγούμενο εδάφιο</w:t>
      </w:r>
      <w:r w:rsidR="00BA2A7A">
        <w:rPr>
          <w:lang w:val="el-GR"/>
        </w:rPr>
        <w:t xml:space="preserve"> για λόγους σύγκρισης: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A2A7A" w14:paraId="07B3B152" w14:textId="77777777" w:rsidTr="00BA2A7A">
        <w:tc>
          <w:tcPr>
            <w:tcW w:w="9350" w:type="dxa"/>
          </w:tcPr>
          <w:p w14:paraId="05E6F0E2" w14:textId="78B2C413" w:rsidR="00BA2A7A" w:rsidRDefault="00BA2A7A" w:rsidP="00FB5BC0">
            <w:pPr>
              <w:rPr>
                <w:lang w:val="el-GR"/>
              </w:rPr>
            </w:pPr>
            <w:r>
              <w:rPr>
                <w:noProof/>
                <w:lang w:val="el-GR"/>
              </w:rPr>
              <w:drawing>
                <wp:inline distT="0" distB="0" distL="0" distR="0" wp14:anchorId="00F6CE60" wp14:editId="12844E0B">
                  <wp:extent cx="5486400" cy="36576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365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2A7A" w14:paraId="6F9E0BCD" w14:textId="77777777" w:rsidTr="00BA2A7A">
        <w:tc>
          <w:tcPr>
            <w:tcW w:w="9350" w:type="dxa"/>
          </w:tcPr>
          <w:p w14:paraId="13A65881" w14:textId="16C4CE86" w:rsidR="00BA2A7A" w:rsidRDefault="00BA2A7A" w:rsidP="00FB5BC0">
            <w:pPr>
              <w:rPr>
                <w:lang w:val="el-GR"/>
              </w:rPr>
            </w:pPr>
            <w:r>
              <w:rPr>
                <w:noProof/>
                <w:lang w:val="el-GR"/>
              </w:rPr>
              <w:lastRenderedPageBreak/>
              <w:drawing>
                <wp:inline distT="0" distB="0" distL="0" distR="0" wp14:anchorId="1F7FE3B8" wp14:editId="31D01510">
                  <wp:extent cx="5486400" cy="36576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365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2A7A" w14:paraId="7B215587" w14:textId="77777777" w:rsidTr="00BA2A7A">
        <w:tc>
          <w:tcPr>
            <w:tcW w:w="9350" w:type="dxa"/>
          </w:tcPr>
          <w:p w14:paraId="1D37A77E" w14:textId="1BB2C6C4" w:rsidR="00BA2A7A" w:rsidRDefault="00BA2A7A" w:rsidP="00FB5BC0">
            <w:pPr>
              <w:rPr>
                <w:lang w:val="el-GR"/>
              </w:rPr>
            </w:pPr>
            <w:r>
              <w:rPr>
                <w:noProof/>
                <w:lang w:val="el-GR"/>
              </w:rPr>
              <w:lastRenderedPageBreak/>
              <w:drawing>
                <wp:inline distT="0" distB="0" distL="0" distR="0" wp14:anchorId="541979E2" wp14:editId="7065B029">
                  <wp:extent cx="5486400" cy="36576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365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l-GR"/>
              </w:rPr>
              <w:drawing>
                <wp:inline distT="0" distB="0" distL="0" distR="0" wp14:anchorId="7CEA3810" wp14:editId="1164F358">
                  <wp:extent cx="5486400" cy="36576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365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2A7A" w14:paraId="153CB83A" w14:textId="77777777" w:rsidTr="00BA2A7A">
        <w:tc>
          <w:tcPr>
            <w:tcW w:w="9350" w:type="dxa"/>
          </w:tcPr>
          <w:p w14:paraId="48DB0431" w14:textId="34FA191F" w:rsidR="00BA2A7A" w:rsidRDefault="00BA2A7A" w:rsidP="00FB5BC0">
            <w:pPr>
              <w:rPr>
                <w:lang w:val="el-GR"/>
              </w:rPr>
            </w:pPr>
            <w:r>
              <w:rPr>
                <w:noProof/>
                <w:lang w:val="el-GR"/>
              </w:rPr>
              <w:lastRenderedPageBreak/>
              <w:drawing>
                <wp:inline distT="0" distB="0" distL="0" distR="0" wp14:anchorId="79A27920" wp14:editId="690DA9AC">
                  <wp:extent cx="5486400" cy="36576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365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2A7A" w14:paraId="664F4386" w14:textId="77777777" w:rsidTr="00BA2A7A">
        <w:tc>
          <w:tcPr>
            <w:tcW w:w="9350" w:type="dxa"/>
          </w:tcPr>
          <w:p w14:paraId="5574362D" w14:textId="28DB58E3" w:rsidR="00BA2A7A" w:rsidRDefault="00BA2A7A" w:rsidP="00FB5BC0">
            <w:pPr>
              <w:rPr>
                <w:lang w:val="el-GR"/>
              </w:rPr>
            </w:pPr>
            <w:r>
              <w:rPr>
                <w:noProof/>
                <w:lang w:val="el-GR"/>
              </w:rPr>
              <w:drawing>
                <wp:inline distT="0" distB="0" distL="0" distR="0" wp14:anchorId="5818B329" wp14:editId="7E15E411">
                  <wp:extent cx="5486400" cy="36576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365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0BAE06" w14:textId="77777777" w:rsidR="00BA2A7A" w:rsidRPr="00FB5BC0" w:rsidRDefault="00BA2A7A" w:rsidP="00FB5BC0">
      <w:pPr>
        <w:rPr>
          <w:lang w:val="el-GR"/>
        </w:rPr>
      </w:pPr>
    </w:p>
    <w:p w14:paraId="78D7FDE8" w14:textId="3E69140F" w:rsidR="00437FD8" w:rsidRDefault="00A535DC" w:rsidP="00437FD8">
      <w:pPr>
        <w:rPr>
          <w:lang w:val="el-GR"/>
        </w:rPr>
      </w:pPr>
      <w:r>
        <w:rPr>
          <w:lang w:val="el-GR"/>
        </w:rPr>
        <w:t>Παρατηρώ ότι για 20 και 50 Νευρώνες στο κρυφό επίπεδο, το δίκτυο έχει ικανοποιητική απόδοση (χωρίς απώλεια της γενικευτικής του ικανότητας).</w:t>
      </w:r>
    </w:p>
    <w:p w14:paraId="60335EC9" w14:textId="7FA51B69" w:rsidR="00A535DC" w:rsidRDefault="00A535DC" w:rsidP="00437FD8">
      <w:pPr>
        <w:rPr>
          <w:lang w:val="el-GR"/>
        </w:rPr>
      </w:pPr>
      <w:r>
        <w:rPr>
          <w:lang w:val="el-GR"/>
        </w:rPr>
        <w:lastRenderedPageBreak/>
        <w:t>Τέλος, να επισημάνω ότι</w:t>
      </w:r>
      <w:r w:rsidR="007F33DF">
        <w:rPr>
          <w:lang w:val="el-GR"/>
        </w:rPr>
        <w:t xml:space="preserve"> αντίστοιχη απόδοση πετυχαίνει το Δίκτυο με 100 Νευρώνες στο κρυφό επίπεδο για ανεπεξέργαστο σύνολο δεδομένων, οπότε μπορώ να θεωρήσω ότι ο αρχικός στόχος για μείωση των διαστάσεων του κρυφού επιπέδου έχει επιτευχθεί.</w:t>
      </w:r>
    </w:p>
    <w:p w14:paraId="7C19789D" w14:textId="41A5D737" w:rsidR="007F33DF" w:rsidRDefault="007F33DF" w:rsidP="00437FD8">
      <w:pPr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20632913" wp14:editId="0471C601">
            <wp:extent cx="5486400" cy="3657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E25A3" w14:textId="75368AB8" w:rsidR="00C00011" w:rsidRDefault="00C00011" w:rsidP="00437FD8">
      <w:pPr>
        <w:rPr>
          <w:lang w:val="el-GR"/>
        </w:rPr>
      </w:pPr>
    </w:p>
    <w:p w14:paraId="4874B100" w14:textId="3A0B8241" w:rsidR="00C00011" w:rsidRDefault="00C00011" w:rsidP="00C00011">
      <w:pPr>
        <w:pStyle w:val="Heading2"/>
        <w:rPr>
          <w:lang w:val="el-GR"/>
        </w:rPr>
      </w:pPr>
      <w:r>
        <w:rPr>
          <w:lang w:val="el-GR"/>
        </w:rPr>
        <w:t>Πηγές</w:t>
      </w:r>
    </w:p>
    <w:p w14:paraId="6690B786" w14:textId="00180581" w:rsidR="00C00011" w:rsidRDefault="00C00011" w:rsidP="00C00011">
      <w:pPr>
        <w:pStyle w:val="ListParagraph"/>
        <w:numPr>
          <w:ilvl w:val="0"/>
          <w:numId w:val="2"/>
        </w:numPr>
      </w:pPr>
      <w:hyperlink r:id="rId18" w:history="1">
        <w:r w:rsidRPr="00D1636E">
          <w:rPr>
            <w:rStyle w:val="Hyperlink"/>
          </w:rPr>
          <w:t>www.google.com</w:t>
        </w:r>
      </w:hyperlink>
    </w:p>
    <w:p w14:paraId="3497DF42" w14:textId="27058DBC" w:rsidR="00C00011" w:rsidRDefault="00C45019" w:rsidP="00C00011">
      <w:pPr>
        <w:pStyle w:val="ListParagraph"/>
        <w:numPr>
          <w:ilvl w:val="0"/>
          <w:numId w:val="2"/>
        </w:numPr>
      </w:pPr>
      <w:hyperlink r:id="rId19" w:history="1">
        <w:r w:rsidRPr="00D1636E">
          <w:rPr>
            <w:rStyle w:val="Hyperlink"/>
          </w:rPr>
          <w:t>https://machinelearningmastery.com/binary-classification-tutorial-with-the-keras-deep-learning-library/</w:t>
        </w:r>
      </w:hyperlink>
    </w:p>
    <w:p w14:paraId="19E2F065" w14:textId="61954BD3" w:rsidR="00C45019" w:rsidRPr="00C45019" w:rsidRDefault="00C45019" w:rsidP="00C00011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t>Γνώσεις Ψηφιακής Επεξεργασίας Σημάτων</w:t>
      </w:r>
    </w:p>
    <w:p w14:paraId="05A86FB0" w14:textId="77777777" w:rsidR="00C00011" w:rsidRPr="00C45019" w:rsidRDefault="00C00011" w:rsidP="00C00011">
      <w:pPr>
        <w:rPr>
          <w:lang w:val="el-GR"/>
        </w:rPr>
      </w:pPr>
    </w:p>
    <w:sectPr w:rsidR="00C00011" w:rsidRPr="00C450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824787"/>
    <w:multiLevelType w:val="hybridMultilevel"/>
    <w:tmpl w:val="5AB43E12"/>
    <w:lvl w:ilvl="0" w:tplc="8946B3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060D8E"/>
    <w:multiLevelType w:val="hybridMultilevel"/>
    <w:tmpl w:val="2E18C616"/>
    <w:lvl w:ilvl="0" w:tplc="8C1C92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0827687">
    <w:abstractNumId w:val="1"/>
  </w:num>
  <w:num w:numId="2" w16cid:durableId="929968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C9D"/>
    <w:rsid w:val="000D0648"/>
    <w:rsid w:val="00201BF7"/>
    <w:rsid w:val="00224C4B"/>
    <w:rsid w:val="002D498D"/>
    <w:rsid w:val="00437FD8"/>
    <w:rsid w:val="007F33DF"/>
    <w:rsid w:val="009B668C"/>
    <w:rsid w:val="00A535DC"/>
    <w:rsid w:val="00BA2A7A"/>
    <w:rsid w:val="00BB1C9D"/>
    <w:rsid w:val="00C00011"/>
    <w:rsid w:val="00C45019"/>
    <w:rsid w:val="00D23091"/>
    <w:rsid w:val="00DB429D"/>
    <w:rsid w:val="00FA7471"/>
    <w:rsid w:val="00FB5BC0"/>
    <w:rsid w:val="00FE0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07E8A"/>
  <w15:chartTrackingRefBased/>
  <w15:docId w15:val="{65FB2005-97D6-495C-92E8-B7316B15C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1C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1C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1C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B1C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FE0D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2309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23091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000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00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://www.google.com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hyperlink" Target="https://machinelearningmastery.com/binary-classification-tutorial-with-the-keras-deep-learning-library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11</Pages>
  <Words>750</Words>
  <Characters>4278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ΤΣΙΑΜΗΤΡΟΣ ΚΩΝΣΤΑΝΤΙΝΟΣ</dc:creator>
  <cp:keywords/>
  <dc:description/>
  <cp:lastModifiedBy>ΤΣΙΑΜΗΤΡΟΣ ΚΩΝΣΤΑΝΤΙΝΟΣ</cp:lastModifiedBy>
  <cp:revision>3</cp:revision>
  <dcterms:created xsi:type="dcterms:W3CDTF">2022-07-01T00:09:00Z</dcterms:created>
  <dcterms:modified xsi:type="dcterms:W3CDTF">2022-07-01T01:13:00Z</dcterms:modified>
</cp:coreProperties>
</file>