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E5577" w14:textId="77777777" w:rsidR="00A34F94" w:rsidRDefault="00204207">
      <w:pPr>
        <w:pStyle w:val="Heading1"/>
        <w:rPr>
          <w:rFonts w:eastAsia="Times New Roman"/>
          <w:color w:val="000000"/>
          <w:lang w:val="en"/>
        </w:rPr>
      </w:pPr>
      <w:r>
        <w:rPr>
          <w:rFonts w:eastAsia="Times New Roman"/>
          <w:color w:val="000000"/>
          <w:lang w:val="en"/>
        </w:rPr>
        <w:t xml:space="preserve">Zinan Liang </w:t>
      </w:r>
      <w:r w:rsidRPr="00B5190F">
        <w:rPr>
          <w:rFonts w:ascii="MingLiU_MSCS" w:eastAsia="MingLiU_MSCS" w:hAnsi="MingLiU_MSCS" w:cs="Heiti TC" w:hint="eastAsia"/>
          <w:color w:val="000000"/>
          <w:lang w:val="en"/>
        </w:rPr>
        <w:t>梁梓楠</w:t>
      </w:r>
      <w:r>
        <w:rPr>
          <w:rFonts w:eastAsia="Times New Roman"/>
          <w:color w:val="000000"/>
          <w:lang w:val="en"/>
        </w:rPr>
        <w:t xml:space="preserve"> (</w:t>
      </w:r>
      <w:proofErr w:type="spellStart"/>
      <w:r>
        <w:rPr>
          <w:rFonts w:eastAsia="Times New Roman"/>
          <w:color w:val="000000"/>
          <w:lang w:val="en"/>
        </w:rPr>
        <w:t>Tsinam</w:t>
      </w:r>
      <w:proofErr w:type="spellEnd"/>
      <w:r>
        <w:rPr>
          <w:rFonts w:eastAsia="Times New Roman"/>
          <w:color w:val="000000"/>
          <w:lang w:val="en"/>
        </w:rPr>
        <w:t xml:space="preserve"> Leung)</w:t>
      </w:r>
    </w:p>
    <w:p w14:paraId="1D6177F2" w14:textId="77777777" w:rsidR="00A34F94" w:rsidRDefault="00204207">
      <w:pPr>
        <w:jc w:val="center"/>
        <w:divId w:val="1032921392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t>liangzinan21@hotmail.com | zinan.liang@u.nus.edu | +65 85382257</w:t>
      </w:r>
      <w:r>
        <w:rPr>
          <w:rFonts w:eastAsia="Times New Roman"/>
          <w:color w:val="000000"/>
          <w:sz w:val="22"/>
          <w:szCs w:val="22"/>
          <w:lang w:val="en"/>
        </w:rPr>
        <w:br/>
        <w:t xml:space="preserve">Website: </w:t>
      </w:r>
      <w:hyperlink r:id="rId5" w:history="1">
        <w:r>
          <w:rPr>
            <w:rStyle w:val="Hyperlink"/>
            <w:rFonts w:eastAsia="Times New Roman"/>
            <w:color w:val="000000"/>
            <w:sz w:val="22"/>
            <w:szCs w:val="22"/>
            <w:u w:val="none"/>
            <w:lang w:val="en"/>
          </w:rPr>
          <w:t>tsinamleung.github.io</w:t>
        </w:r>
      </w:hyperlink>
      <w:r>
        <w:rPr>
          <w:rFonts w:eastAsia="Times New Roman"/>
          <w:color w:val="000000"/>
          <w:sz w:val="22"/>
          <w:szCs w:val="22"/>
          <w:lang w:val="en"/>
        </w:rPr>
        <w:t xml:space="preserve"> </w:t>
      </w:r>
    </w:p>
    <w:p w14:paraId="3F433DDB" w14:textId="77777777" w:rsidR="00A34F94" w:rsidRDefault="00204207">
      <w:pPr>
        <w:pStyle w:val="Heading2"/>
        <w:rPr>
          <w:rFonts w:eastAsia="Times New Roman"/>
          <w:color w:val="000000"/>
          <w:lang w:val="en"/>
        </w:rPr>
      </w:pPr>
      <w:r>
        <w:rPr>
          <w:rFonts w:eastAsia="Times New Roman"/>
          <w:color w:val="000000"/>
          <w:lang w:val="en"/>
        </w:rPr>
        <w:t>Education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51"/>
        <w:gridCol w:w="2309"/>
      </w:tblGrid>
      <w:tr w:rsidR="00A34F94" w14:paraId="42E34694" w14:textId="77777777">
        <w:tc>
          <w:tcPr>
            <w:tcW w:w="0" w:type="auto"/>
            <w:hideMark/>
          </w:tcPr>
          <w:p w14:paraId="11A8C437" w14:textId="77777777" w:rsidR="00A34F94" w:rsidRDefault="00204207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National University of Singapore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| Singapore</w:t>
            </w:r>
          </w:p>
        </w:tc>
        <w:tc>
          <w:tcPr>
            <w:tcW w:w="0" w:type="auto"/>
            <w:noWrap/>
            <w:hideMark/>
          </w:tcPr>
          <w:p w14:paraId="127C3AAA" w14:textId="77777777" w:rsidR="00A34F94" w:rsidRDefault="00204207">
            <w:pPr>
              <w:spacing w:after="75"/>
              <w:jc w:val="right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2025 – Current</w:t>
            </w:r>
          </w:p>
        </w:tc>
      </w:tr>
      <w:tr w:rsidR="00A34F94" w14:paraId="5FAF0BA4" w14:textId="77777777">
        <w:tc>
          <w:tcPr>
            <w:tcW w:w="0" w:type="auto"/>
            <w:hideMark/>
          </w:tcPr>
          <w:p w14:paraId="241765CC" w14:textId="77777777" w:rsidR="00A34F94" w:rsidRDefault="00204207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i/>
                <w:iCs/>
                <w:color w:val="000000"/>
                <w:sz w:val="22"/>
                <w:szCs w:val="22"/>
              </w:rPr>
              <w:t>MA (Research) in Linguistics</w:t>
            </w:r>
          </w:p>
        </w:tc>
        <w:tc>
          <w:tcPr>
            <w:tcW w:w="0" w:type="auto"/>
            <w:noWrap/>
            <w:hideMark/>
          </w:tcPr>
          <w:p w14:paraId="30A90845" w14:textId="77777777" w:rsidR="00A34F94" w:rsidRDefault="00A34F94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</w:tr>
    </w:tbl>
    <w:p w14:paraId="595E84D8" w14:textId="77777777" w:rsidR="00A34F94" w:rsidRDefault="00A34F94">
      <w:pPr>
        <w:rPr>
          <w:rFonts w:eastAsia="Times New Roman"/>
          <w:color w:val="000000"/>
          <w:lang w:val="en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7"/>
        <w:gridCol w:w="1403"/>
      </w:tblGrid>
      <w:tr w:rsidR="00A34F94" w14:paraId="6D1813CA" w14:textId="77777777">
        <w:tc>
          <w:tcPr>
            <w:tcW w:w="0" w:type="auto"/>
            <w:hideMark/>
          </w:tcPr>
          <w:p w14:paraId="1A1B2C63" w14:textId="77777777" w:rsidR="00A34F94" w:rsidRDefault="00204207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Chengyi</w:t>
            </w:r>
            <w:proofErr w:type="spellEnd"/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 xml:space="preserve"> College, </w:t>
            </w:r>
            <w:proofErr w:type="spellStart"/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Jimei</w:t>
            </w:r>
            <w:proofErr w:type="spellEnd"/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 xml:space="preserve"> University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| Xiamen, Fujian, PRC</w:t>
            </w:r>
          </w:p>
        </w:tc>
        <w:tc>
          <w:tcPr>
            <w:tcW w:w="0" w:type="auto"/>
            <w:noWrap/>
            <w:hideMark/>
          </w:tcPr>
          <w:p w14:paraId="1F82843E" w14:textId="77777777" w:rsidR="00A34F94" w:rsidRDefault="00204207">
            <w:pPr>
              <w:spacing w:after="75"/>
              <w:jc w:val="right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June 2021</w:t>
            </w:r>
          </w:p>
        </w:tc>
      </w:tr>
      <w:tr w:rsidR="00A34F94" w14:paraId="722920EA" w14:textId="77777777">
        <w:tc>
          <w:tcPr>
            <w:tcW w:w="0" w:type="auto"/>
            <w:hideMark/>
          </w:tcPr>
          <w:p w14:paraId="4FBC2158" w14:textId="77777777" w:rsidR="00A34F94" w:rsidRDefault="00204207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i/>
                <w:iCs/>
                <w:color w:val="000000"/>
                <w:sz w:val="22"/>
                <w:szCs w:val="22"/>
              </w:rPr>
              <w:t>BEng, Network Engineering</w:t>
            </w:r>
          </w:p>
        </w:tc>
        <w:tc>
          <w:tcPr>
            <w:tcW w:w="0" w:type="auto"/>
            <w:noWrap/>
            <w:hideMark/>
          </w:tcPr>
          <w:p w14:paraId="7F581BA2" w14:textId="77777777" w:rsidR="00A34F94" w:rsidRDefault="00A34F94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</w:tr>
    </w:tbl>
    <w:p w14:paraId="2EE0B602" w14:textId="77777777" w:rsidR="00A34F94" w:rsidRDefault="00204207">
      <w:pPr>
        <w:pStyle w:val="Heading2"/>
        <w:rPr>
          <w:rFonts w:eastAsia="Times New Roman"/>
          <w:color w:val="000000"/>
          <w:lang w:val="en"/>
        </w:rPr>
      </w:pPr>
      <w:r>
        <w:rPr>
          <w:rFonts w:eastAsia="Times New Roman"/>
          <w:color w:val="000000"/>
          <w:lang w:val="en"/>
        </w:rPr>
        <w:t>Research Interests</w:t>
      </w:r>
    </w:p>
    <w:p w14:paraId="7DB32E15" w14:textId="77777777" w:rsidR="00A34F94" w:rsidRPr="00434A33" w:rsidRDefault="00204207">
      <w:pPr>
        <w:numPr>
          <w:ilvl w:val="0"/>
          <w:numId w:val="1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 w:rsidRPr="00434A33">
        <w:rPr>
          <w:rFonts w:eastAsia="Times New Roman"/>
          <w:color w:val="000000"/>
          <w:sz w:val="22"/>
          <w:szCs w:val="22"/>
          <w:lang w:val="en"/>
        </w:rPr>
        <w:t>Sinitic linguistics on Yue (Cantonese) focusing on language contact.</w:t>
      </w:r>
    </w:p>
    <w:p w14:paraId="5DFBE725" w14:textId="77777777" w:rsidR="00A34F94" w:rsidRPr="00434A33" w:rsidRDefault="00204207">
      <w:pPr>
        <w:numPr>
          <w:ilvl w:val="0"/>
          <w:numId w:val="1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 w:rsidRPr="00434A33">
        <w:rPr>
          <w:rFonts w:eastAsia="Times New Roman"/>
          <w:color w:val="000000"/>
          <w:sz w:val="22"/>
          <w:szCs w:val="22"/>
          <w:lang w:val="en"/>
        </w:rPr>
        <w:t>Typology variation in Sinitic varieties.</w:t>
      </w:r>
    </w:p>
    <w:p w14:paraId="23DF5886" w14:textId="77777777" w:rsidR="00A34F94" w:rsidRPr="00434A33" w:rsidRDefault="00204207">
      <w:pPr>
        <w:numPr>
          <w:ilvl w:val="0"/>
          <w:numId w:val="1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 w:rsidRPr="00434A33">
        <w:rPr>
          <w:rFonts w:eastAsia="Times New Roman"/>
          <w:color w:val="000000"/>
          <w:sz w:val="22"/>
          <w:szCs w:val="22"/>
          <w:lang w:val="en"/>
        </w:rPr>
        <w:t>Digital linguistic infrastructure for Yue varieties (Corpus; Romanization).</w:t>
      </w:r>
    </w:p>
    <w:p w14:paraId="4A53DD9A" w14:textId="77777777" w:rsidR="00A34F94" w:rsidRPr="00434A33" w:rsidRDefault="00204207">
      <w:pPr>
        <w:numPr>
          <w:ilvl w:val="0"/>
          <w:numId w:val="1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 w:rsidRPr="00434A33">
        <w:rPr>
          <w:rFonts w:eastAsia="Times New Roman"/>
          <w:color w:val="000000"/>
          <w:sz w:val="22"/>
          <w:szCs w:val="22"/>
          <w:lang w:val="en"/>
        </w:rPr>
        <w:t>Corpus linguistics, lexical-resource development, and language technology for under-resourced languages.</w:t>
      </w:r>
    </w:p>
    <w:p w14:paraId="0E693D62" w14:textId="77777777" w:rsidR="00A34F94" w:rsidRDefault="00204207">
      <w:pPr>
        <w:pStyle w:val="Heading2"/>
        <w:rPr>
          <w:rFonts w:eastAsia="Times New Roman"/>
          <w:color w:val="000000"/>
          <w:lang w:val="en"/>
        </w:rPr>
      </w:pPr>
      <w:r>
        <w:rPr>
          <w:rFonts w:eastAsia="Times New Roman"/>
          <w:color w:val="000000"/>
          <w:lang w:val="en"/>
        </w:rPr>
        <w:t>Publications &amp; Presentations</w:t>
      </w:r>
    </w:p>
    <w:p w14:paraId="7664834F" w14:textId="77777777" w:rsidR="00A34F94" w:rsidRDefault="00204207">
      <w:pPr>
        <w:ind w:hanging="300"/>
        <w:divId w:val="939525118"/>
        <w:rPr>
          <w:rFonts w:eastAsia="Times New Roman"/>
          <w:color w:val="000000"/>
          <w:lang w:val="en"/>
        </w:rPr>
      </w:pPr>
      <w:r>
        <w:rPr>
          <w:rFonts w:eastAsia="Times New Roman"/>
          <w:b/>
          <w:bCs/>
          <w:color w:val="000000"/>
          <w:lang w:val="en"/>
        </w:rPr>
        <w:t>Liang, Zinan</w:t>
      </w:r>
      <w:r>
        <w:rPr>
          <w:rFonts w:eastAsia="Times New Roman"/>
          <w:color w:val="000000"/>
          <w:lang w:val="en"/>
        </w:rPr>
        <w:t xml:space="preserve"> and Ching-Hei Yim. (June 2026). "A typology of ‘finger’ as ‘little hand’: a shared morphological strategy in Western Yue-speaking Region." </w:t>
      </w:r>
      <w:r>
        <w:rPr>
          <w:rFonts w:eastAsia="Times New Roman"/>
          <w:i/>
          <w:iCs/>
          <w:color w:val="000000"/>
          <w:lang w:val="en"/>
        </w:rPr>
        <w:t>32nd Annual Conference of the International Association of Chinese Linguistics (IACL-32)</w:t>
      </w:r>
      <w:r>
        <w:rPr>
          <w:rFonts w:eastAsia="Times New Roman"/>
          <w:color w:val="000000"/>
          <w:lang w:val="en"/>
        </w:rPr>
        <w:t xml:space="preserve">, Guangzhou. </w:t>
      </w:r>
    </w:p>
    <w:p w14:paraId="090E5C13" w14:textId="77777777" w:rsidR="00A34F94" w:rsidRDefault="00204207">
      <w:pPr>
        <w:ind w:hanging="300"/>
        <w:divId w:val="1050691280"/>
        <w:rPr>
          <w:rFonts w:eastAsia="Times New Roman"/>
          <w:color w:val="000000"/>
          <w:lang w:val="en"/>
        </w:rPr>
      </w:pPr>
      <w:proofErr w:type="spellStart"/>
      <w:r>
        <w:rPr>
          <w:rFonts w:eastAsia="Times New Roman"/>
          <w:b/>
          <w:bCs/>
          <w:color w:val="000000"/>
          <w:lang w:val="en"/>
        </w:rPr>
        <w:t>T</w:t>
      </w:r>
      <w:r>
        <w:rPr>
          <w:rFonts w:eastAsia="Times New Roman"/>
          <w:b/>
          <w:bCs/>
          <w:color w:val="000000"/>
          <w:lang w:val="en"/>
        </w:rPr>
        <w:t>sinam</w:t>
      </w:r>
      <w:proofErr w:type="spellEnd"/>
      <w:r>
        <w:rPr>
          <w:rFonts w:eastAsia="Times New Roman"/>
          <w:b/>
          <w:bCs/>
          <w:color w:val="000000"/>
          <w:lang w:val="en"/>
        </w:rPr>
        <w:t xml:space="preserve"> Leung</w:t>
      </w:r>
      <w:r>
        <w:rPr>
          <w:rFonts w:eastAsia="Times New Roman"/>
          <w:color w:val="000000"/>
          <w:lang w:val="en"/>
        </w:rPr>
        <w:t>. (June 2025). "The Establishing Function of “</w:t>
      </w:r>
      <w:r>
        <w:rPr>
          <w:rFonts w:ascii="Heiti TC" w:eastAsia="Heiti TC" w:hAnsi="Heiti TC" w:cs="Heiti TC" w:hint="eastAsia"/>
          <w:color w:val="000000"/>
          <w:lang w:val="en"/>
        </w:rPr>
        <w:t>箇</w:t>
      </w:r>
      <w:r>
        <w:rPr>
          <w:rFonts w:eastAsia="Times New Roman"/>
          <w:color w:val="000000"/>
          <w:lang w:val="en"/>
        </w:rPr>
        <w:t>” (</w:t>
      </w:r>
      <w:proofErr w:type="spellStart"/>
      <w:r>
        <w:rPr>
          <w:rFonts w:eastAsia="Times New Roman"/>
          <w:color w:val="000000"/>
          <w:lang w:val="en"/>
        </w:rPr>
        <w:t>ge</w:t>
      </w:r>
      <w:proofErr w:type="spellEnd"/>
      <w:r>
        <w:rPr>
          <w:rFonts w:eastAsia="Times New Roman"/>
          <w:color w:val="000000"/>
          <w:lang w:val="en"/>
        </w:rPr>
        <w:t xml:space="preserve">) in Southern Chinese Dialects." </w:t>
      </w:r>
      <w:r>
        <w:rPr>
          <w:rFonts w:eastAsia="Times New Roman"/>
          <w:i/>
          <w:iCs/>
          <w:color w:val="000000"/>
          <w:lang w:val="en"/>
        </w:rPr>
        <w:t>The Eighth Forum on Cantonese Linguistics (FoCaL-8)</w:t>
      </w:r>
      <w:r>
        <w:rPr>
          <w:rFonts w:eastAsia="Times New Roman"/>
          <w:color w:val="000000"/>
          <w:lang w:val="en"/>
        </w:rPr>
        <w:t xml:space="preserve">, The University of Hong Kong. </w:t>
      </w:r>
    </w:p>
    <w:p w14:paraId="06EEE773" w14:textId="77777777" w:rsidR="00A34F94" w:rsidRDefault="00204207">
      <w:pPr>
        <w:ind w:hanging="300"/>
        <w:divId w:val="748962487"/>
        <w:rPr>
          <w:rFonts w:eastAsia="Times New Roman"/>
          <w:color w:val="000000"/>
          <w:lang w:val="en"/>
        </w:rPr>
      </w:pPr>
      <w:r>
        <w:rPr>
          <w:rFonts w:eastAsia="Times New Roman"/>
          <w:b/>
          <w:bCs/>
          <w:color w:val="000000"/>
          <w:lang w:val="en"/>
        </w:rPr>
        <w:t>L</w:t>
      </w:r>
      <w:r>
        <w:rPr>
          <w:rFonts w:eastAsia="Times New Roman"/>
          <w:b/>
          <w:bCs/>
          <w:color w:val="000000"/>
          <w:lang w:val="en"/>
        </w:rPr>
        <w:t>iang, Zinan</w:t>
      </w:r>
      <w:r>
        <w:rPr>
          <w:rFonts w:eastAsia="Times New Roman"/>
          <w:color w:val="000000"/>
          <w:lang w:val="en"/>
        </w:rPr>
        <w:t xml:space="preserve"> and Huang, </w:t>
      </w:r>
      <w:proofErr w:type="spellStart"/>
      <w:r>
        <w:rPr>
          <w:rFonts w:eastAsia="Times New Roman"/>
          <w:color w:val="000000"/>
          <w:lang w:val="en"/>
        </w:rPr>
        <w:t>Junxin</w:t>
      </w:r>
      <w:proofErr w:type="spellEnd"/>
      <w:r>
        <w:rPr>
          <w:rFonts w:eastAsia="Times New Roman"/>
          <w:color w:val="000000"/>
          <w:lang w:val="en"/>
        </w:rPr>
        <w:t xml:space="preserve">. (November 2024). "Man1 in Ngzhau Cantonese: A Study of Language Contact between Yuehai and Goulou Yue." </w:t>
      </w:r>
      <w:r>
        <w:rPr>
          <w:rFonts w:eastAsia="Times New Roman"/>
          <w:i/>
          <w:iCs/>
          <w:color w:val="000000"/>
          <w:lang w:val="en"/>
        </w:rPr>
        <w:t>Buckeye East Asian Linguistics</w:t>
      </w:r>
      <w:r>
        <w:rPr>
          <w:rFonts w:eastAsia="Times New Roman"/>
          <w:color w:val="000000"/>
          <w:lang w:val="en"/>
        </w:rPr>
        <w:t xml:space="preserve">, vol. 9, p. 163-179. (Presented at </w:t>
      </w:r>
      <w:proofErr w:type="gramStart"/>
      <w:r>
        <w:rPr>
          <w:rFonts w:eastAsia="Times New Roman"/>
          <w:i/>
          <w:iCs/>
          <w:color w:val="000000"/>
          <w:lang w:val="en"/>
        </w:rPr>
        <w:t>The</w:t>
      </w:r>
      <w:proofErr w:type="gramEnd"/>
      <w:r>
        <w:rPr>
          <w:rFonts w:eastAsia="Times New Roman"/>
          <w:i/>
          <w:iCs/>
          <w:color w:val="000000"/>
          <w:lang w:val="en"/>
        </w:rPr>
        <w:t xml:space="preserve"> 27th International Conference on Yue Dialect</w:t>
      </w:r>
      <w:r>
        <w:rPr>
          <w:rFonts w:eastAsia="Times New Roman"/>
          <w:color w:val="000000"/>
          <w:lang w:val="en"/>
        </w:rPr>
        <w:t xml:space="preserve">, Sept. 2024). </w:t>
      </w:r>
    </w:p>
    <w:p w14:paraId="1631D024" w14:textId="77777777" w:rsidR="00A34F94" w:rsidRDefault="00204207">
      <w:pPr>
        <w:ind w:hanging="300"/>
        <w:divId w:val="1328166426"/>
        <w:rPr>
          <w:rFonts w:eastAsia="Times New Roman"/>
          <w:color w:val="000000"/>
          <w:lang w:val="en"/>
        </w:rPr>
      </w:pPr>
      <w:r>
        <w:rPr>
          <w:rFonts w:eastAsia="Times New Roman"/>
          <w:b/>
          <w:bCs/>
          <w:color w:val="000000"/>
          <w:lang w:val="en"/>
        </w:rPr>
        <w:t>H</w:t>
      </w:r>
      <w:r>
        <w:rPr>
          <w:rFonts w:eastAsia="Times New Roman"/>
          <w:b/>
          <w:bCs/>
          <w:color w:val="000000"/>
          <w:lang w:val="en"/>
        </w:rPr>
        <w:t xml:space="preserve">UANG </w:t>
      </w:r>
      <w:proofErr w:type="spellStart"/>
      <w:r>
        <w:rPr>
          <w:rFonts w:eastAsia="Times New Roman"/>
          <w:b/>
          <w:bCs/>
          <w:color w:val="000000"/>
          <w:lang w:val="en"/>
        </w:rPr>
        <w:t>Junxin</w:t>
      </w:r>
      <w:proofErr w:type="spellEnd"/>
      <w:r>
        <w:rPr>
          <w:rFonts w:eastAsia="Times New Roman"/>
          <w:color w:val="000000"/>
          <w:lang w:val="en"/>
        </w:rPr>
        <w:t xml:space="preserve">, </w:t>
      </w:r>
      <w:r>
        <w:rPr>
          <w:rFonts w:eastAsia="Times New Roman"/>
          <w:b/>
          <w:bCs/>
          <w:color w:val="000000"/>
          <w:lang w:val="en"/>
        </w:rPr>
        <w:t>LIANG Zinan</w:t>
      </w:r>
      <w:r>
        <w:rPr>
          <w:rFonts w:eastAsia="Times New Roman"/>
          <w:color w:val="000000"/>
          <w:lang w:val="en"/>
        </w:rPr>
        <w:t xml:space="preserve">. (June 26, 2021). "The Construction and Implementation of the </w:t>
      </w:r>
      <w:proofErr w:type="spellStart"/>
      <w:r>
        <w:rPr>
          <w:rFonts w:eastAsia="Times New Roman"/>
          <w:color w:val="000000"/>
          <w:lang w:val="en"/>
        </w:rPr>
        <w:t>Jyutping</w:t>
      </w:r>
      <w:proofErr w:type="spellEnd"/>
      <w:r>
        <w:rPr>
          <w:rFonts w:eastAsia="Times New Roman"/>
          <w:color w:val="000000"/>
          <w:lang w:val="en"/>
        </w:rPr>
        <w:t xml:space="preserve">++." </w:t>
      </w:r>
      <w:r>
        <w:rPr>
          <w:rFonts w:eastAsia="Times New Roman"/>
          <w:i/>
          <w:iCs/>
          <w:color w:val="000000"/>
          <w:lang w:val="en"/>
        </w:rPr>
        <w:t>The 21st Workshop on Cantonese</w:t>
      </w:r>
      <w:r>
        <w:rPr>
          <w:rFonts w:eastAsia="Times New Roman"/>
          <w:color w:val="000000"/>
          <w:lang w:val="en"/>
        </w:rPr>
        <w:t xml:space="preserve">, Hong Kong. </w:t>
      </w:r>
    </w:p>
    <w:p w14:paraId="41ECF71C" w14:textId="16E5EC65" w:rsidR="00E01D12" w:rsidRPr="00E01D12" w:rsidRDefault="00204207" w:rsidP="00E01D12">
      <w:pPr>
        <w:ind w:hanging="300"/>
        <w:divId w:val="1954746141"/>
        <w:rPr>
          <w:rFonts w:eastAsia="Times New Roman"/>
          <w:i/>
          <w:iCs/>
          <w:color w:val="000000"/>
          <w:sz w:val="22"/>
          <w:szCs w:val="22"/>
          <w:lang w:val="en"/>
        </w:rPr>
      </w:pPr>
      <w:r>
        <w:rPr>
          <w:rFonts w:eastAsia="Times New Roman"/>
          <w:i/>
          <w:iCs/>
          <w:color w:val="000000"/>
          <w:sz w:val="20"/>
          <w:szCs w:val="20"/>
          <w:lang w:val="en"/>
        </w:rPr>
        <w:t>N</w:t>
      </w:r>
      <w:r>
        <w:rPr>
          <w:rFonts w:eastAsia="Times New Roman"/>
          <w:i/>
          <w:iCs/>
          <w:color w:val="000000"/>
          <w:sz w:val="20"/>
          <w:szCs w:val="20"/>
          <w:lang w:val="en"/>
        </w:rPr>
        <w:t xml:space="preserve">ote: </w:t>
      </w:r>
      <w:proofErr w:type="spellStart"/>
      <w:r w:rsidRPr="00230B88">
        <w:rPr>
          <w:rFonts w:eastAsia="Times New Roman"/>
          <w:i/>
          <w:iCs/>
          <w:color w:val="000000"/>
          <w:sz w:val="22"/>
          <w:szCs w:val="22"/>
          <w:lang w:val="en"/>
        </w:rPr>
        <w:t>Jyutping</w:t>
      </w:r>
      <w:proofErr w:type="spellEnd"/>
      <w:r w:rsidRPr="00230B88">
        <w:rPr>
          <w:rFonts w:eastAsia="Times New Roman"/>
          <w:i/>
          <w:iCs/>
          <w:color w:val="000000"/>
          <w:sz w:val="22"/>
          <w:szCs w:val="22"/>
          <w:lang w:val="en"/>
        </w:rPr>
        <w:t xml:space="preserve">++ is an extended </w:t>
      </w:r>
      <w:proofErr w:type="spellStart"/>
      <w:r w:rsidRPr="00230B88">
        <w:rPr>
          <w:rFonts w:eastAsia="Times New Roman"/>
          <w:i/>
          <w:iCs/>
          <w:color w:val="000000"/>
          <w:sz w:val="22"/>
          <w:szCs w:val="22"/>
          <w:lang w:val="en"/>
        </w:rPr>
        <w:t>Jyutping</w:t>
      </w:r>
      <w:proofErr w:type="spellEnd"/>
      <w:r w:rsidRPr="00230B88">
        <w:rPr>
          <w:rFonts w:eastAsia="Times New Roman"/>
          <w:i/>
          <w:iCs/>
          <w:color w:val="000000"/>
          <w:sz w:val="22"/>
          <w:szCs w:val="22"/>
          <w:lang w:val="en"/>
        </w:rPr>
        <w:t xml:space="preserve"> romanization scheme for Yue varieties, applied to IME schemas and dictionaries (e.g., </w:t>
      </w:r>
      <w:proofErr w:type="spellStart"/>
      <w:r w:rsidRPr="00230B88">
        <w:rPr>
          <w:rFonts w:eastAsia="Times New Roman"/>
          <w:i/>
          <w:iCs/>
          <w:color w:val="000000"/>
          <w:sz w:val="22"/>
          <w:szCs w:val="22"/>
          <w:lang w:val="en"/>
        </w:rPr>
        <w:t>Bakhoi</w:t>
      </w:r>
      <w:proofErr w:type="spellEnd"/>
      <w:r w:rsidRPr="00230B88">
        <w:rPr>
          <w:rFonts w:eastAsia="Times New Roman"/>
          <w:i/>
          <w:iCs/>
          <w:color w:val="000000"/>
          <w:sz w:val="22"/>
          <w:szCs w:val="22"/>
          <w:lang w:val="en"/>
        </w:rPr>
        <w:t xml:space="preserve">, </w:t>
      </w:r>
      <w:proofErr w:type="spellStart"/>
      <w:r w:rsidRPr="00230B88">
        <w:rPr>
          <w:rFonts w:eastAsia="Times New Roman"/>
          <w:i/>
          <w:iCs/>
          <w:color w:val="000000"/>
          <w:sz w:val="22"/>
          <w:szCs w:val="22"/>
          <w:lang w:val="en"/>
        </w:rPr>
        <w:t>Hamzau</w:t>
      </w:r>
      <w:proofErr w:type="spellEnd"/>
      <w:r w:rsidRPr="00230B88">
        <w:rPr>
          <w:rFonts w:eastAsia="Times New Roman"/>
          <w:i/>
          <w:iCs/>
          <w:color w:val="000000"/>
          <w:sz w:val="22"/>
          <w:szCs w:val="22"/>
          <w:lang w:val="en"/>
        </w:rPr>
        <w:t>) and the online Pan-Cantonese Dictionary.</w:t>
      </w:r>
    </w:p>
    <w:p w14:paraId="05780FAC" w14:textId="77777777" w:rsidR="00A34F94" w:rsidRDefault="00204207">
      <w:pPr>
        <w:pStyle w:val="Heading2"/>
        <w:rPr>
          <w:rFonts w:eastAsia="Times New Roman"/>
          <w:color w:val="000000"/>
          <w:lang w:val="en"/>
        </w:rPr>
      </w:pPr>
      <w:r>
        <w:rPr>
          <w:rFonts w:eastAsia="Times New Roman"/>
          <w:color w:val="000000"/>
          <w:lang w:val="en"/>
        </w:rPr>
        <w:t>R</w:t>
      </w:r>
      <w:r>
        <w:rPr>
          <w:rFonts w:eastAsia="Times New Roman"/>
          <w:color w:val="000000"/>
          <w:lang w:val="en"/>
        </w:rPr>
        <w:t>esearch &amp; Employment Experience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93"/>
        <w:gridCol w:w="2367"/>
      </w:tblGrid>
      <w:tr w:rsidR="00A34F94" w14:paraId="310B76D0" w14:textId="77777777">
        <w:tc>
          <w:tcPr>
            <w:tcW w:w="0" w:type="auto"/>
            <w:hideMark/>
          </w:tcPr>
          <w:p w14:paraId="69FDFB7E" w14:textId="77777777" w:rsidR="00A34F94" w:rsidRDefault="00204207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TypeDuck</w:t>
            </w:r>
            <w:proofErr w:type="spellEnd"/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 xml:space="preserve"> (Cantonese IME with Multilingual Dictionary)</w:t>
            </w:r>
          </w:p>
        </w:tc>
        <w:tc>
          <w:tcPr>
            <w:tcW w:w="0" w:type="auto"/>
            <w:noWrap/>
            <w:hideMark/>
          </w:tcPr>
          <w:p w14:paraId="4FA611F3" w14:textId="77777777" w:rsidR="00A34F94" w:rsidRDefault="00204207">
            <w:pPr>
              <w:spacing w:after="75"/>
              <w:jc w:val="right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Sept 2022 – Dec 2024</w:t>
            </w:r>
          </w:p>
        </w:tc>
      </w:tr>
      <w:tr w:rsidR="00A34F94" w14:paraId="5A27B098" w14:textId="77777777">
        <w:tc>
          <w:tcPr>
            <w:tcW w:w="0" w:type="auto"/>
            <w:hideMark/>
          </w:tcPr>
          <w:p w14:paraId="1FD9D3BE" w14:textId="77777777" w:rsidR="00A34F94" w:rsidRDefault="00204207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i/>
                <w:iCs/>
                <w:color w:val="000000"/>
                <w:sz w:val="22"/>
                <w:szCs w:val="22"/>
              </w:rPr>
              <w:t>Developer / Research Assistant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| PI: Dr. </w:t>
            </w:r>
            <w:proofErr w:type="spellStart"/>
            <w:r>
              <w:rPr>
                <w:rFonts w:eastAsia="Times New Roman"/>
                <w:color w:val="000000"/>
                <w:sz w:val="22"/>
                <w:szCs w:val="22"/>
              </w:rPr>
              <w:t>Chaak</w:t>
            </w:r>
            <w:proofErr w:type="spellEnd"/>
            <w:r>
              <w:rPr>
                <w:rFonts w:eastAsia="Times New Roman"/>
                <w:color w:val="000000"/>
                <w:sz w:val="22"/>
                <w:szCs w:val="22"/>
              </w:rPr>
              <w:t xml:space="preserve"> Ming Lau, </w:t>
            </w:r>
            <w:proofErr w:type="spellStart"/>
            <w:r>
              <w:rPr>
                <w:rFonts w:eastAsia="Times New Roman"/>
                <w:color w:val="000000"/>
                <w:sz w:val="22"/>
                <w:szCs w:val="22"/>
              </w:rPr>
              <w:t>EduHK</w:t>
            </w:r>
            <w:proofErr w:type="spellEnd"/>
          </w:p>
        </w:tc>
        <w:tc>
          <w:tcPr>
            <w:tcW w:w="0" w:type="auto"/>
            <w:noWrap/>
            <w:hideMark/>
          </w:tcPr>
          <w:p w14:paraId="029CF31F" w14:textId="77777777" w:rsidR="00A34F94" w:rsidRDefault="00A34F94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</w:tr>
    </w:tbl>
    <w:p w14:paraId="3FAEAA3D" w14:textId="77777777" w:rsidR="00A34F94" w:rsidRDefault="00204207">
      <w:pPr>
        <w:numPr>
          <w:ilvl w:val="0"/>
          <w:numId w:val="2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t>Developed a Cantonese Input Method Engine (IME) to assist Cantonese learners from diverse ethnic backgrounds, planned for introduction in Hong Kong primary and middle schools.</w:t>
      </w:r>
    </w:p>
    <w:p w14:paraId="2AC5A9AC" w14:textId="77777777" w:rsidR="00A34F94" w:rsidRDefault="00204207">
      <w:pPr>
        <w:numPr>
          <w:ilvl w:val="0"/>
          <w:numId w:val="2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lastRenderedPageBreak/>
        <w:t>Built and deployed the IME algorithm server.</w:t>
      </w:r>
    </w:p>
    <w:p w14:paraId="7C0AF835" w14:textId="77777777" w:rsidR="00A34F94" w:rsidRDefault="00204207">
      <w:pPr>
        <w:numPr>
          <w:ilvl w:val="0"/>
          <w:numId w:val="2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t>Designed and implemented the dictionary's user interface.</w:t>
      </w:r>
    </w:p>
    <w:p w14:paraId="4BE10975" w14:textId="77777777" w:rsidR="00A34F94" w:rsidRDefault="00204207">
      <w:pPr>
        <w:numPr>
          <w:ilvl w:val="0"/>
          <w:numId w:val="2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t>Refined the Cantonese lexicon of the IME dictionary by filtering and removing obsolete or rare terminology.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4"/>
        <w:gridCol w:w="2206"/>
      </w:tblGrid>
      <w:tr w:rsidR="00A34F94" w14:paraId="56AB3CC6" w14:textId="77777777">
        <w:tc>
          <w:tcPr>
            <w:tcW w:w="0" w:type="auto"/>
            <w:hideMark/>
          </w:tcPr>
          <w:p w14:paraId="13349F41" w14:textId="77777777" w:rsidR="00A34F94" w:rsidRDefault="00204207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Chinese Newspaper Corpus System</w:t>
            </w:r>
          </w:p>
        </w:tc>
        <w:tc>
          <w:tcPr>
            <w:tcW w:w="0" w:type="auto"/>
            <w:noWrap/>
            <w:hideMark/>
          </w:tcPr>
          <w:p w14:paraId="64CE3A9B" w14:textId="77777777" w:rsidR="00A34F94" w:rsidRDefault="00204207">
            <w:pPr>
              <w:spacing w:after="75"/>
              <w:jc w:val="right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October 2020</w:t>
            </w:r>
          </w:p>
        </w:tc>
      </w:tr>
      <w:tr w:rsidR="00A34F94" w14:paraId="5AAB4794" w14:textId="77777777">
        <w:tc>
          <w:tcPr>
            <w:tcW w:w="0" w:type="auto"/>
            <w:hideMark/>
          </w:tcPr>
          <w:p w14:paraId="02476A6D" w14:textId="77777777" w:rsidR="00A34F94" w:rsidRDefault="00204207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i/>
                <w:iCs/>
                <w:color w:val="000000"/>
                <w:sz w:val="22"/>
                <w:szCs w:val="22"/>
              </w:rPr>
              <w:t>Developer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| PI: Prof. Sze Wing Tang, CUHK</w:t>
            </w:r>
          </w:p>
        </w:tc>
        <w:tc>
          <w:tcPr>
            <w:tcW w:w="0" w:type="auto"/>
            <w:noWrap/>
            <w:hideMark/>
          </w:tcPr>
          <w:p w14:paraId="08CA79B2" w14:textId="77777777" w:rsidR="00A34F94" w:rsidRDefault="00A34F94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</w:tr>
    </w:tbl>
    <w:p w14:paraId="77E5E626" w14:textId="77777777" w:rsidR="00A34F94" w:rsidRDefault="00204207">
      <w:pPr>
        <w:numPr>
          <w:ilvl w:val="0"/>
          <w:numId w:val="3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t>Conceived and developed a robust scraping and data-extraction system for mainstream online Chinese newspapers across Asian countries.</w:t>
      </w:r>
    </w:p>
    <w:p w14:paraId="49BB3837" w14:textId="77777777" w:rsidR="00A34F94" w:rsidRDefault="00204207">
      <w:pPr>
        <w:pStyle w:val="Heading2"/>
        <w:rPr>
          <w:rFonts w:eastAsia="Times New Roman"/>
          <w:color w:val="000000"/>
          <w:lang w:val="en"/>
        </w:rPr>
      </w:pPr>
      <w:r>
        <w:rPr>
          <w:rFonts w:eastAsia="Times New Roman"/>
          <w:color w:val="000000"/>
          <w:lang w:val="en"/>
        </w:rPr>
        <w:t>Academic &amp; Open-Source Contributions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2"/>
        <w:gridCol w:w="1338"/>
      </w:tblGrid>
      <w:tr w:rsidR="00A34F94" w14:paraId="01C2E072" w14:textId="77777777">
        <w:tc>
          <w:tcPr>
            <w:tcW w:w="0" w:type="auto"/>
            <w:hideMark/>
          </w:tcPr>
          <w:p w14:paraId="2E686BED" w14:textId="77777777" w:rsidR="00A34F94" w:rsidRDefault="00204207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Cantonese Computational Linguistics Infrastructure Development Workgroup (</w:t>
            </w:r>
            <w:proofErr w:type="spellStart"/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CanCLID</w:t>
            </w:r>
            <w:proofErr w:type="spellEnd"/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0" w:type="auto"/>
            <w:noWrap/>
            <w:hideMark/>
          </w:tcPr>
          <w:p w14:paraId="770123AF" w14:textId="77777777" w:rsidR="00A34F94" w:rsidRDefault="00204207">
            <w:pPr>
              <w:spacing w:after="75"/>
              <w:jc w:val="right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2020 – Present</w:t>
            </w:r>
          </w:p>
        </w:tc>
      </w:tr>
      <w:tr w:rsidR="00A34F94" w14:paraId="12669C2E" w14:textId="77777777">
        <w:tc>
          <w:tcPr>
            <w:tcW w:w="0" w:type="auto"/>
            <w:hideMark/>
          </w:tcPr>
          <w:p w14:paraId="2C29303C" w14:textId="77777777" w:rsidR="00A34F94" w:rsidRDefault="00204207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i/>
                <w:iCs/>
                <w:color w:val="000000"/>
                <w:sz w:val="22"/>
                <w:szCs w:val="22"/>
              </w:rPr>
              <w:t>Core Contributor</w:t>
            </w:r>
          </w:p>
        </w:tc>
        <w:tc>
          <w:tcPr>
            <w:tcW w:w="0" w:type="auto"/>
            <w:noWrap/>
            <w:hideMark/>
          </w:tcPr>
          <w:p w14:paraId="432C37D4" w14:textId="77777777" w:rsidR="00A34F94" w:rsidRDefault="00A34F94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</w:tr>
    </w:tbl>
    <w:p w14:paraId="0582543A" w14:textId="77777777" w:rsidR="00A34F94" w:rsidRDefault="00204207">
      <w:pPr>
        <w:numPr>
          <w:ilvl w:val="0"/>
          <w:numId w:val="4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t>Collected and curated a high-quality corpus of online text in Guangzhou Cantonese.</w:t>
      </w:r>
    </w:p>
    <w:p w14:paraId="73E5DB6E" w14:textId="77777777" w:rsidR="00A34F94" w:rsidRDefault="00204207">
      <w:pPr>
        <w:numPr>
          <w:ilvl w:val="0"/>
          <w:numId w:val="4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t>Trained a Cantonese language model based on Guangzhou and Hong Kong text corpora, subsequently building a Cantonese/Mandarin classifier.</w:t>
      </w:r>
    </w:p>
    <w:p w14:paraId="54200B2A" w14:textId="77777777" w:rsidR="00A34F94" w:rsidRDefault="00204207">
      <w:pPr>
        <w:numPr>
          <w:ilvl w:val="0"/>
          <w:numId w:val="4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t>Led the localization of Mozilla Common Voice into Cantonese, including UI translation, corpus collection/refinement, and audio recording verification.</w:t>
      </w:r>
    </w:p>
    <w:p w14:paraId="6C591C01" w14:textId="77777777" w:rsidR="00A34F94" w:rsidRDefault="00204207">
      <w:pPr>
        <w:numPr>
          <w:ilvl w:val="0"/>
          <w:numId w:val="4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t>Optimized the Cantonese IME algorithm to enhance overall functionality and prediction accuracy.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16"/>
        <w:gridCol w:w="2944"/>
      </w:tblGrid>
      <w:tr w:rsidR="00A34F94" w14:paraId="2087A231" w14:textId="77777777">
        <w:tc>
          <w:tcPr>
            <w:tcW w:w="0" w:type="auto"/>
            <w:hideMark/>
          </w:tcPr>
          <w:p w14:paraId="319432B9" w14:textId="77777777" w:rsidR="00A34F94" w:rsidRDefault="00204207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Lingnaam</w:t>
            </w:r>
            <w:proofErr w:type="spellEnd"/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Jyutjam</w:t>
            </w:r>
            <w:proofErr w:type="spellEnd"/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 xml:space="preserve"> (</w:t>
            </w:r>
            <w:r>
              <w:rPr>
                <w:rFonts w:ascii="Heiti TC" w:eastAsia="Heiti TC" w:hAnsi="Heiti TC" w:cs="Heiti TC" w:hint="eastAsia"/>
                <w:b/>
                <w:bCs/>
                <w:color w:val="000000"/>
                <w:sz w:val="22"/>
                <w:szCs w:val="22"/>
              </w:rPr>
              <w:t>嶺南粵音</w:t>
            </w:r>
            <w:r>
              <w:rPr>
                <w:rFonts w:eastAsia="Times New Roman"/>
                <w:b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0" w:type="auto"/>
            <w:noWrap/>
            <w:hideMark/>
          </w:tcPr>
          <w:p w14:paraId="1D6AAD50" w14:textId="77777777" w:rsidR="00A34F94" w:rsidRDefault="00204207">
            <w:pPr>
              <w:spacing w:after="75"/>
              <w:jc w:val="right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>2017 – Present</w:t>
            </w:r>
          </w:p>
        </w:tc>
      </w:tr>
      <w:tr w:rsidR="00A34F94" w14:paraId="6E17CE01" w14:textId="77777777">
        <w:tc>
          <w:tcPr>
            <w:tcW w:w="0" w:type="auto"/>
            <w:hideMark/>
          </w:tcPr>
          <w:p w14:paraId="0E65FA43" w14:textId="77777777" w:rsidR="00A34F94" w:rsidRDefault="00204207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  <w:r>
              <w:rPr>
                <w:rFonts w:eastAsia="Times New Roman"/>
                <w:i/>
                <w:iCs/>
                <w:color w:val="000000"/>
                <w:sz w:val="22"/>
                <w:szCs w:val="22"/>
              </w:rPr>
              <w:t>Core Contributor</w:t>
            </w:r>
          </w:p>
        </w:tc>
        <w:tc>
          <w:tcPr>
            <w:tcW w:w="0" w:type="auto"/>
            <w:noWrap/>
            <w:hideMark/>
          </w:tcPr>
          <w:p w14:paraId="793E8240" w14:textId="77777777" w:rsidR="00A34F94" w:rsidRDefault="00A34F94">
            <w:pPr>
              <w:spacing w:after="75"/>
              <w:rPr>
                <w:rFonts w:eastAsia="Times New Roman"/>
                <w:color w:val="000000"/>
                <w:sz w:val="22"/>
                <w:szCs w:val="22"/>
              </w:rPr>
            </w:pPr>
          </w:p>
        </w:tc>
      </w:tr>
    </w:tbl>
    <w:p w14:paraId="2246E6D7" w14:textId="77777777" w:rsidR="00A34F94" w:rsidRDefault="00204207">
      <w:pPr>
        <w:numPr>
          <w:ilvl w:val="0"/>
          <w:numId w:val="5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t xml:space="preserve">Developed the web application for </w:t>
      </w:r>
      <w:r>
        <w:rPr>
          <w:rFonts w:eastAsia="Times New Roman"/>
          <w:i/>
          <w:iCs/>
          <w:color w:val="000000"/>
          <w:sz w:val="22"/>
          <w:szCs w:val="22"/>
          <w:lang w:val="en"/>
        </w:rPr>
        <w:t>Pan-Cantonese Dictionary (Jyutdict.org)</w:t>
      </w:r>
      <w:r>
        <w:rPr>
          <w:rFonts w:eastAsia="Times New Roman"/>
          <w:color w:val="000000"/>
          <w:sz w:val="22"/>
          <w:szCs w:val="22"/>
          <w:lang w:val="en"/>
        </w:rPr>
        <w:t>, which archives pronunciation records of Yue varieties across Guangdong and Guangxi.</w:t>
      </w:r>
    </w:p>
    <w:p w14:paraId="15127DEE" w14:textId="77777777" w:rsidR="00A34F94" w:rsidRDefault="00204207">
      <w:pPr>
        <w:numPr>
          <w:ilvl w:val="0"/>
          <w:numId w:val="5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t>Engaged in academic discussions concerning Yue classification and the reconstruction of Early-Qing Cantonese phonology.</w:t>
      </w:r>
    </w:p>
    <w:p w14:paraId="0175D34E" w14:textId="77777777" w:rsidR="00A34F94" w:rsidRDefault="00204207">
      <w:pPr>
        <w:numPr>
          <w:ilvl w:val="0"/>
          <w:numId w:val="5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t>Conducted extensive collection and analysis of colloquial Cantonese terms, contributing to the construction of proto-Yue phonetics.</w:t>
      </w:r>
    </w:p>
    <w:p w14:paraId="20380186" w14:textId="77777777" w:rsidR="00A34F94" w:rsidRDefault="00204207">
      <w:pPr>
        <w:numPr>
          <w:ilvl w:val="0"/>
          <w:numId w:val="5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t>Parsed and filtered Guangzhou Cantonese transcripts utilizing Python for a comprehensive colloquial dictionary.</w:t>
      </w:r>
    </w:p>
    <w:p w14:paraId="1F9F2F46" w14:textId="77777777" w:rsidR="00A34F94" w:rsidRDefault="00204207">
      <w:pPr>
        <w:numPr>
          <w:ilvl w:val="0"/>
          <w:numId w:val="5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color w:val="000000"/>
          <w:sz w:val="22"/>
          <w:szCs w:val="22"/>
          <w:lang w:val="en"/>
        </w:rPr>
        <w:t xml:space="preserve">Introduced and implemented a Cantonese tone-sandhi transcribing solution for </w:t>
      </w:r>
      <w:proofErr w:type="spellStart"/>
      <w:r>
        <w:rPr>
          <w:rFonts w:eastAsia="Times New Roman"/>
          <w:color w:val="000000"/>
          <w:sz w:val="22"/>
          <w:szCs w:val="22"/>
          <w:lang w:val="en"/>
        </w:rPr>
        <w:t>Jyutping</w:t>
      </w:r>
      <w:proofErr w:type="spellEnd"/>
      <w:r>
        <w:rPr>
          <w:rFonts w:eastAsia="Times New Roman"/>
          <w:color w:val="000000"/>
          <w:sz w:val="22"/>
          <w:szCs w:val="22"/>
          <w:lang w:val="en"/>
        </w:rPr>
        <w:t>++.</w:t>
      </w:r>
    </w:p>
    <w:p w14:paraId="38E55B3F" w14:textId="77777777" w:rsidR="00A34F94" w:rsidRDefault="00204207">
      <w:pPr>
        <w:pStyle w:val="Heading2"/>
        <w:rPr>
          <w:rFonts w:eastAsia="Times New Roman"/>
          <w:color w:val="000000"/>
          <w:lang w:val="en"/>
        </w:rPr>
      </w:pPr>
      <w:r>
        <w:rPr>
          <w:rFonts w:eastAsia="Times New Roman"/>
          <w:color w:val="000000"/>
          <w:lang w:val="en"/>
        </w:rPr>
        <w:t>Computational Methods &amp; Data Skills</w:t>
      </w:r>
    </w:p>
    <w:p w14:paraId="51EA54AB" w14:textId="77777777" w:rsidR="00A34F94" w:rsidRDefault="00204207">
      <w:pPr>
        <w:numPr>
          <w:ilvl w:val="0"/>
          <w:numId w:val="6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b/>
          <w:bCs/>
          <w:color w:val="000000"/>
          <w:sz w:val="22"/>
          <w:szCs w:val="22"/>
          <w:lang w:val="en"/>
        </w:rPr>
        <w:t>Data &amp; NLP Workflows:</w:t>
      </w:r>
      <w:r>
        <w:rPr>
          <w:rFonts w:eastAsia="Times New Roman"/>
          <w:color w:val="000000"/>
          <w:sz w:val="22"/>
          <w:szCs w:val="22"/>
          <w:lang w:val="en"/>
        </w:rPr>
        <w:t xml:space="preserve"> Corpus collection, web scraping, data cleaning, parsing, metadata organization, and language-model-based classification for Cantonese/Mandarin data.</w:t>
      </w:r>
    </w:p>
    <w:p w14:paraId="25BEFF03" w14:textId="77777777" w:rsidR="00A34F94" w:rsidRDefault="00204207">
      <w:pPr>
        <w:numPr>
          <w:ilvl w:val="0"/>
          <w:numId w:val="6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b/>
          <w:bCs/>
          <w:color w:val="000000"/>
          <w:sz w:val="22"/>
          <w:szCs w:val="22"/>
          <w:lang w:val="en"/>
        </w:rPr>
        <w:t>Programming &amp; Tools:</w:t>
      </w:r>
      <w:r>
        <w:rPr>
          <w:rFonts w:eastAsia="Times New Roman"/>
          <w:color w:val="000000"/>
          <w:sz w:val="22"/>
          <w:szCs w:val="22"/>
          <w:lang w:val="en"/>
        </w:rPr>
        <w:t xml:space="preserve"> C++, Python (pandas, regular expressions), PHP/MySQL, Git/GitHub.</w:t>
      </w:r>
    </w:p>
    <w:p w14:paraId="2B49D63B" w14:textId="77777777" w:rsidR="00A34F94" w:rsidRDefault="00204207">
      <w:pPr>
        <w:numPr>
          <w:ilvl w:val="0"/>
          <w:numId w:val="6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b/>
          <w:bCs/>
          <w:color w:val="000000"/>
          <w:sz w:val="22"/>
          <w:szCs w:val="22"/>
          <w:lang w:val="en"/>
        </w:rPr>
        <w:t>Linguistics Tools:</w:t>
      </w:r>
      <w:r>
        <w:rPr>
          <w:rFonts w:eastAsia="Times New Roman"/>
          <w:color w:val="000000"/>
          <w:sz w:val="22"/>
          <w:szCs w:val="22"/>
          <w:lang w:val="en"/>
        </w:rPr>
        <w:t xml:space="preserve"> </w:t>
      </w:r>
      <w:proofErr w:type="spellStart"/>
      <w:r>
        <w:rPr>
          <w:rFonts w:eastAsia="Times New Roman"/>
          <w:color w:val="000000"/>
          <w:sz w:val="22"/>
          <w:szCs w:val="22"/>
          <w:lang w:val="en"/>
        </w:rPr>
        <w:t>Praat</w:t>
      </w:r>
      <w:proofErr w:type="spellEnd"/>
      <w:r>
        <w:rPr>
          <w:rFonts w:eastAsia="Times New Roman"/>
          <w:color w:val="000000"/>
          <w:sz w:val="22"/>
          <w:szCs w:val="22"/>
          <w:lang w:val="en"/>
        </w:rPr>
        <w:t xml:space="preserve"> (acoustic analysis), lexical data preparation for dictionaries and input methods.</w:t>
      </w:r>
    </w:p>
    <w:p w14:paraId="4AAC5B7E" w14:textId="0269E963" w:rsidR="00914BC3" w:rsidRDefault="00204207">
      <w:pPr>
        <w:numPr>
          <w:ilvl w:val="0"/>
          <w:numId w:val="6"/>
        </w:numPr>
        <w:spacing w:before="45" w:after="45"/>
        <w:rPr>
          <w:rFonts w:eastAsia="Times New Roman"/>
          <w:color w:val="000000"/>
          <w:sz w:val="22"/>
          <w:szCs w:val="22"/>
          <w:lang w:val="en"/>
        </w:rPr>
      </w:pPr>
      <w:r>
        <w:rPr>
          <w:rFonts w:eastAsia="Times New Roman"/>
          <w:b/>
          <w:bCs/>
          <w:color w:val="000000"/>
          <w:sz w:val="22"/>
          <w:szCs w:val="22"/>
          <w:lang w:val="en"/>
        </w:rPr>
        <w:t>Languages:</w:t>
      </w:r>
      <w:r>
        <w:rPr>
          <w:rFonts w:eastAsia="Times New Roman"/>
          <w:color w:val="000000"/>
          <w:sz w:val="22"/>
          <w:szCs w:val="22"/>
          <w:lang w:val="en"/>
        </w:rPr>
        <w:t xml:space="preserve"> Cantonese (Native), </w:t>
      </w:r>
      <w:proofErr w:type="spellStart"/>
      <w:r>
        <w:rPr>
          <w:rFonts w:eastAsia="Times New Roman"/>
          <w:color w:val="000000"/>
          <w:sz w:val="22"/>
          <w:szCs w:val="22"/>
          <w:lang w:val="en"/>
        </w:rPr>
        <w:t>Dianbai</w:t>
      </w:r>
      <w:proofErr w:type="spellEnd"/>
      <w:r>
        <w:rPr>
          <w:rFonts w:eastAsia="Times New Roman"/>
          <w:color w:val="000000"/>
          <w:sz w:val="22"/>
          <w:szCs w:val="22"/>
          <w:lang w:val="en"/>
        </w:rPr>
        <w:t xml:space="preserve"> </w:t>
      </w:r>
      <w:r w:rsidR="00D528BF">
        <w:rPr>
          <w:rFonts w:eastAsia="Times New Roman"/>
          <w:color w:val="000000"/>
          <w:sz w:val="22"/>
          <w:szCs w:val="22"/>
          <w:lang w:val="en"/>
        </w:rPr>
        <w:t>Min</w:t>
      </w:r>
      <w:r>
        <w:rPr>
          <w:rFonts w:eastAsia="Times New Roman"/>
          <w:color w:val="000000"/>
          <w:sz w:val="22"/>
          <w:szCs w:val="22"/>
          <w:lang w:val="en"/>
        </w:rPr>
        <w:t xml:space="preserve"> (Native), Mandarin (Fluent), Taiwan </w:t>
      </w:r>
      <w:proofErr w:type="spellStart"/>
      <w:r>
        <w:rPr>
          <w:rFonts w:eastAsia="Times New Roman"/>
          <w:color w:val="000000"/>
          <w:sz w:val="22"/>
          <w:szCs w:val="22"/>
          <w:lang w:val="en"/>
        </w:rPr>
        <w:t>Hokkien</w:t>
      </w:r>
      <w:proofErr w:type="spellEnd"/>
      <w:r>
        <w:rPr>
          <w:rFonts w:eastAsia="Times New Roman"/>
          <w:color w:val="000000"/>
          <w:sz w:val="22"/>
          <w:szCs w:val="22"/>
          <w:lang w:val="en"/>
        </w:rPr>
        <w:t xml:space="preserve"> (Conversational), English (Professional), Japanese (Basic), Bahasa </w:t>
      </w:r>
      <w:proofErr w:type="spellStart"/>
      <w:r>
        <w:rPr>
          <w:rFonts w:eastAsia="Times New Roman"/>
          <w:color w:val="000000"/>
          <w:sz w:val="22"/>
          <w:szCs w:val="22"/>
          <w:lang w:val="en"/>
        </w:rPr>
        <w:t>Melayu</w:t>
      </w:r>
      <w:proofErr w:type="spellEnd"/>
      <w:r>
        <w:rPr>
          <w:rFonts w:eastAsia="Times New Roman"/>
          <w:color w:val="000000"/>
          <w:sz w:val="22"/>
          <w:szCs w:val="22"/>
          <w:lang w:val="en"/>
        </w:rPr>
        <w:t xml:space="preserve"> (Basic).</w:t>
      </w:r>
    </w:p>
    <w:sectPr w:rsidR="00914BC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MingLiU_MSCS">
    <w:panose1 w:val="02020500000000000000"/>
    <w:charset w:val="88"/>
    <w:family w:val="roman"/>
    <w:pitch w:val="variable"/>
    <w:sig w:usb0="800002FF" w:usb1="28CFFCFA" w:usb2="00000016" w:usb3="00000000" w:csb0="00100001" w:csb1="00000000"/>
  </w:font>
  <w:font w:name="Heiti TC">
    <w:panose1 w:val="02000000000000000000"/>
    <w:charset w:val="80"/>
    <w:family w:val="auto"/>
    <w:pitch w:val="variable"/>
    <w:sig w:usb0="8000002F" w:usb1="0807004A" w:usb2="00000010" w:usb3="00000000" w:csb0="003E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B205D"/>
    <w:multiLevelType w:val="multilevel"/>
    <w:tmpl w:val="4A32D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D3644C"/>
    <w:multiLevelType w:val="multilevel"/>
    <w:tmpl w:val="04CE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DC37A6"/>
    <w:multiLevelType w:val="multilevel"/>
    <w:tmpl w:val="3EFCC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9A104F"/>
    <w:multiLevelType w:val="multilevel"/>
    <w:tmpl w:val="92427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433EF3"/>
    <w:multiLevelType w:val="multilevel"/>
    <w:tmpl w:val="8126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B875AE"/>
    <w:multiLevelType w:val="multilevel"/>
    <w:tmpl w:val="BFCA3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0444575">
    <w:abstractNumId w:val="0"/>
  </w:num>
  <w:num w:numId="2" w16cid:durableId="1148472203">
    <w:abstractNumId w:val="5"/>
  </w:num>
  <w:num w:numId="3" w16cid:durableId="1029914708">
    <w:abstractNumId w:val="2"/>
  </w:num>
  <w:num w:numId="4" w16cid:durableId="1736783376">
    <w:abstractNumId w:val="4"/>
  </w:num>
  <w:num w:numId="5" w16cid:durableId="249121140">
    <w:abstractNumId w:val="3"/>
  </w:num>
  <w:num w:numId="6" w16cid:durableId="1668829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90F"/>
    <w:rsid w:val="00176E48"/>
    <w:rsid w:val="001A1261"/>
    <w:rsid w:val="00204207"/>
    <w:rsid w:val="00230B88"/>
    <w:rsid w:val="002B0450"/>
    <w:rsid w:val="003F24CC"/>
    <w:rsid w:val="00434A33"/>
    <w:rsid w:val="006D3645"/>
    <w:rsid w:val="00914BC3"/>
    <w:rsid w:val="00990763"/>
    <w:rsid w:val="00A34F94"/>
    <w:rsid w:val="00B5190F"/>
    <w:rsid w:val="00D528BF"/>
    <w:rsid w:val="00DC19AD"/>
    <w:rsid w:val="00E01D12"/>
    <w:rsid w:val="00F10E05"/>
    <w:rsid w:val="00F341EA"/>
    <w:rsid w:val="00F35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DC2376F"/>
  <w15:chartTrackingRefBased/>
  <w15:docId w15:val="{074E2B62-7FAB-CF44-8DB2-FB3A8A0E4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75"/>
      <w:jc w:val="center"/>
      <w:outlineLvl w:val="0"/>
    </w:pPr>
    <w:rPr>
      <w:b/>
      <w:bCs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2" w:color="000000"/>
      </w:pBdr>
      <w:spacing w:before="300" w:after="150"/>
      <w:outlineLvl w:val="1"/>
    </w:pPr>
    <w:rPr>
      <w:b/>
      <w:bCs/>
      <w:cap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45" w:after="45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45" w:after="45"/>
    </w:pPr>
    <w:rPr>
      <w:sz w:val="22"/>
      <w:szCs w:val="22"/>
    </w:rPr>
  </w:style>
  <w:style w:type="paragraph" w:customStyle="1" w:styleId="contact-info">
    <w:name w:val="contact-info"/>
    <w:basedOn w:val="Normal"/>
    <w:pPr>
      <w:spacing w:before="45" w:after="300"/>
      <w:jc w:val="center"/>
    </w:pPr>
    <w:rPr>
      <w:sz w:val="22"/>
      <w:szCs w:val="22"/>
    </w:rPr>
  </w:style>
  <w:style w:type="paragraph" w:customStyle="1" w:styleId="td-left">
    <w:name w:val="td-left"/>
    <w:basedOn w:val="Normal"/>
    <w:pPr>
      <w:spacing w:before="45" w:after="45"/>
    </w:pPr>
    <w:rPr>
      <w:sz w:val="22"/>
      <w:szCs w:val="22"/>
    </w:rPr>
  </w:style>
  <w:style w:type="paragraph" w:customStyle="1" w:styleId="td-right">
    <w:name w:val="td-right"/>
    <w:basedOn w:val="Normal"/>
    <w:pPr>
      <w:spacing w:before="45" w:after="45"/>
      <w:jc w:val="right"/>
    </w:pPr>
    <w:rPr>
      <w:sz w:val="22"/>
      <w:szCs w:val="22"/>
    </w:rPr>
  </w:style>
  <w:style w:type="paragraph" w:customStyle="1" w:styleId="publication">
    <w:name w:val="publication"/>
    <w:basedOn w:val="Normal"/>
    <w:pPr>
      <w:spacing w:before="45" w:after="180"/>
      <w:ind w:hanging="300"/>
    </w:pPr>
    <w:rPr>
      <w:sz w:val="22"/>
      <w:szCs w:val="22"/>
    </w:rPr>
  </w:style>
  <w:style w:type="paragraph" w:customStyle="1" w:styleId="note">
    <w:name w:val="note"/>
    <w:basedOn w:val="Normal"/>
    <w:pPr>
      <w:spacing w:before="30" w:after="45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176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8962487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5118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392">
      <w:marLeft w:val="0"/>
      <w:marRight w:val="0"/>
      <w:marTop w:val="0"/>
      <w:marBottom w:val="3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1280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66426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46141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sinamleung.github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654</Words>
  <Characters>3734</Characters>
  <Application>Microsoft Office Word</Application>
  <DocSecurity>0</DocSecurity>
  <Lines>31</Lines>
  <Paragraphs>8</Paragraphs>
  <ScaleCrop>false</ScaleCrop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Zinan Liang CV</dc:title>
  <dc:subject/>
  <dc:creator>Zinan Liang</dc:creator>
  <cp:keywords/>
  <dc:description/>
  <cp:lastModifiedBy>Zinan Liang</cp:lastModifiedBy>
  <cp:revision>13</cp:revision>
  <dcterms:created xsi:type="dcterms:W3CDTF">2026-07-03T08:36:00Z</dcterms:created>
  <dcterms:modified xsi:type="dcterms:W3CDTF">2026-07-03T08:40:00Z</dcterms:modified>
</cp:coreProperties>
</file>