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761C" w14:textId="77777777" w:rsidR="00B85D8C" w:rsidRPr="00B85D8C" w:rsidRDefault="00B85D8C" w:rsidP="00B85D8C">
      <w:pPr>
        <w:rPr>
          <w:b/>
          <w:bCs/>
        </w:rPr>
      </w:pPr>
      <w:r w:rsidRPr="00B85D8C">
        <w:rPr>
          <w:b/>
          <w:bCs/>
        </w:rPr>
        <w:t>2024.12.21 周报</w:t>
      </w:r>
    </w:p>
    <w:p w14:paraId="6FF0D7A7" w14:textId="77777777" w:rsidR="00B85D8C" w:rsidRPr="00B85D8C" w:rsidRDefault="00B85D8C" w:rsidP="00B85D8C">
      <w:pPr>
        <w:numPr>
          <w:ilvl w:val="0"/>
          <w:numId w:val="1"/>
        </w:numPr>
      </w:pPr>
      <w:r w:rsidRPr="00B85D8C">
        <w:rPr>
          <w:b/>
          <w:bCs/>
        </w:rPr>
        <w:t>通过VRAgent，测试数据集中的开源VR APP项目的潜在bug。</w:t>
      </w:r>
      <w:r w:rsidRPr="00B85D8C">
        <w:t>目前来看，VRAgent可以检测到一些bug，不过bug的种类尚且比较单一，基本上以物体和脚本的空引用为主。</w:t>
      </w:r>
    </w:p>
    <w:p w14:paraId="058E0673" w14:textId="77777777" w:rsidR="00B85D8C" w:rsidRPr="00B85D8C" w:rsidRDefault="00B85D8C" w:rsidP="00B85D8C">
      <w:r w:rsidRPr="00B85D8C">
        <w:t>  下面列举一个比较有代表性的</w:t>
      </w:r>
      <w:r w:rsidRPr="00B85D8C">
        <w:rPr>
          <w:b/>
          <w:bCs/>
        </w:rPr>
        <w:t>case study：</w:t>
      </w:r>
    </w:p>
    <w:p w14:paraId="349A2918" w14:textId="77777777" w:rsidR="00B85D8C" w:rsidRPr="00B85D8C" w:rsidRDefault="00B85D8C" w:rsidP="00B85D8C">
      <w:r w:rsidRPr="00B85D8C">
        <w:t>  仓库 dilmerv/XRToolkitMVP</w:t>
      </w:r>
    </w:p>
    <w:p w14:paraId="192743DB" w14:textId="77777777" w:rsidR="00B85D8C" w:rsidRPr="00B85D8C" w:rsidRDefault="00B85D8C" w:rsidP="00B85D8C">
      <w:r w:rsidRPr="00B85D8C">
        <w:t>这是一个VR游戏恐怖游戏项目，场景中有诸如椅子、凳子等可交互物体，数量在20个左右，作者提供了主场景Game.scene。</w:t>
      </w:r>
    </w:p>
    <w:p w14:paraId="1262DCA3" w14:textId="77777777" w:rsidR="00B85D8C" w:rsidRPr="00B85D8C" w:rsidRDefault="00B85D8C" w:rsidP="00B85D8C">
      <w:r w:rsidRPr="00B85D8C">
        <w:t>  在最新commit版本上，VRAgent测试并未发现任何error。于是回退到最近的一次fix commit之前，VRAgent触发了两种报错。</w:t>
      </w:r>
    </w:p>
    <w:p w14:paraId="75B715E7" w14:textId="215EADC3" w:rsidR="00B85D8C" w:rsidRPr="00B85D8C" w:rsidRDefault="00B85D8C" w:rsidP="00B85D8C">
      <w:r w:rsidRPr="00B85D8C">
        <w:rPr>
          <w:rFonts w:hint="eastAsia"/>
        </w:rPr>
        <w:drawing>
          <wp:inline distT="0" distB="0" distL="0" distR="0" wp14:anchorId="545D6095" wp14:editId="4B8B088E">
            <wp:extent cx="5274310" cy="1445260"/>
            <wp:effectExtent l="0" t="0" r="2540" b="2540"/>
            <wp:docPr id="3613242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4412" w14:textId="77777777" w:rsidR="00B85D8C" w:rsidRPr="00B85D8C" w:rsidRDefault="00B85D8C" w:rsidP="00B85D8C">
      <w:r w:rsidRPr="00B85D8C">
        <w:t>  报错1:</w:t>
      </w:r>
    </w:p>
    <w:p w14:paraId="4FD01179" w14:textId="77777777" w:rsidR="00B85D8C" w:rsidRPr="00B85D8C" w:rsidRDefault="00B85D8C" w:rsidP="00B85D8C">
      <w:r w:rsidRPr="00B85D8C">
        <w:t>SerializedObjectNotCreatableException: Object at index 0 is null.</w:t>
      </w:r>
    </w:p>
    <w:p w14:paraId="7C3B2BDD" w14:textId="77777777" w:rsidR="00B85D8C" w:rsidRPr="00B85D8C" w:rsidRDefault="00B85D8C" w:rsidP="00B85D8C">
      <w:r w:rsidRPr="00B85D8C">
        <w:t>报错2：</w:t>
      </w:r>
    </w:p>
    <w:p w14:paraId="050EC67C" w14:textId="77777777" w:rsidR="00B85D8C" w:rsidRPr="00B85D8C" w:rsidRDefault="00B85D8C" w:rsidP="00B85D8C">
      <w:r w:rsidRPr="00B85D8C">
        <w:t>NullReferenceException: Object reference not set to an instance of an object</w:t>
      </w:r>
    </w:p>
    <w:p w14:paraId="22E126A4" w14:textId="77777777" w:rsidR="00B85D8C" w:rsidRPr="00B85D8C" w:rsidRDefault="00B85D8C" w:rsidP="00B85D8C">
      <w:r w:rsidRPr="00B85D8C">
        <w:t>  这两种报错，均是由于编辑器脚本在尝试访问某个对象时，发现该对象为 null。可能是场景中的某个组件被删除，但引用仍然存在。通过比较fix前后版本中Grabbable物体脚本组件，确认的bug是由于Grabbable物体的某个脚本丢失导致的：</w:t>
      </w:r>
    </w:p>
    <w:p w14:paraId="32941FC5" w14:textId="18C9CF82" w:rsidR="00B85D8C" w:rsidRPr="00B85D8C" w:rsidRDefault="00B85D8C" w:rsidP="00B85D8C">
      <w:r w:rsidRPr="00B85D8C">
        <w:rPr>
          <w:rFonts w:hint="eastAsia"/>
        </w:rPr>
        <w:lastRenderedPageBreak/>
        <w:drawing>
          <wp:inline distT="0" distB="0" distL="0" distR="0" wp14:anchorId="1D4F0FB2" wp14:editId="22D9CE3D">
            <wp:extent cx="5274310" cy="2957830"/>
            <wp:effectExtent l="0" t="0" r="2540" b="0"/>
            <wp:docPr id="6826528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9943" w14:textId="3C4562BC" w:rsidR="00B85D8C" w:rsidRPr="00B85D8C" w:rsidRDefault="00B85D8C" w:rsidP="00B85D8C">
      <w:r w:rsidRPr="00B85D8C">
        <w:rPr>
          <w:rFonts w:hint="eastAsia"/>
        </w:rPr>
        <w:drawing>
          <wp:inline distT="0" distB="0" distL="0" distR="0" wp14:anchorId="7D19D1CA" wp14:editId="3761C167">
            <wp:extent cx="5274310" cy="2729865"/>
            <wp:effectExtent l="0" t="0" r="2540" b="0"/>
            <wp:docPr id="20091770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913A" w14:textId="77777777" w:rsidR="00B85D8C" w:rsidRPr="00B85D8C" w:rsidRDefault="00B85D8C" w:rsidP="00B85D8C">
      <w:pPr>
        <w:numPr>
          <w:ilvl w:val="0"/>
          <w:numId w:val="2"/>
        </w:numPr>
      </w:pPr>
      <w:r w:rsidRPr="00B85D8C">
        <w:t>初步</w:t>
      </w:r>
      <w:r w:rsidRPr="00B85D8C">
        <w:rPr>
          <w:b/>
          <w:bCs/>
        </w:rPr>
        <w:t>总结了一下VRAgent 对新项目bug进行检测的工作流</w:t>
      </w:r>
      <w:r w:rsidRPr="00B85D8C">
        <w:t>。包括导入本地项目后配置插件，寻路烘焙，挂载脚本，运行Agent并触发bug，人工分析bug并修复等步骤。</w:t>
      </w:r>
    </w:p>
    <w:p w14:paraId="5DAF61DE" w14:textId="77777777" w:rsidR="00B85D8C" w:rsidRPr="00B85D8C" w:rsidRDefault="00B85D8C" w:rsidP="00B85D8C">
      <w:hyperlink r:id="rId8" w:history="1">
        <w:r w:rsidRPr="00B85D8C">
          <w:rPr>
            <w:rStyle w:val="ae"/>
          </w:rPr>
          <w:t>https://icnw6pwioyaz.feishu.cn/sync/OiebdTq6fsZaQTbsnhKcYa17nyf</w:t>
        </w:r>
      </w:hyperlink>
    </w:p>
    <w:p w14:paraId="2C4A6EF8" w14:textId="77777777" w:rsidR="00B85D8C" w:rsidRPr="00B85D8C" w:rsidRDefault="00B85D8C" w:rsidP="00B85D8C">
      <w:r w:rsidRPr="00B85D8C">
        <w:t>Ps: 工作流图已改用Inkscape绘制的.svg格式矢量图</w:t>
      </w:r>
    </w:p>
    <w:p w14:paraId="3E8FFA75" w14:textId="77777777" w:rsidR="00B85D8C" w:rsidRPr="00B85D8C" w:rsidRDefault="00B85D8C" w:rsidP="00B85D8C"/>
    <w:p w14:paraId="34883698" w14:textId="77777777" w:rsidR="00B85D8C" w:rsidRPr="00B85D8C" w:rsidRDefault="00B85D8C" w:rsidP="00B85D8C">
      <w:pPr>
        <w:numPr>
          <w:ilvl w:val="0"/>
          <w:numId w:val="3"/>
        </w:numPr>
      </w:pPr>
      <w:r w:rsidRPr="00B85D8C">
        <w:t>在实际跑VRAgent的时候，发现有些物体会出现在导航网格以外的区域，导致VRAgent无法真正抓取到。因此进行修改，增加抓取保护时间机制，在过久等待以后则强制位移物体到Agent手中。</w:t>
      </w:r>
    </w:p>
    <w:p w14:paraId="68A321C2" w14:textId="77777777" w:rsidR="00B85D8C" w:rsidRPr="00B85D8C" w:rsidRDefault="00B85D8C" w:rsidP="00B85D8C"/>
    <w:p w14:paraId="555306B0" w14:textId="77777777" w:rsidR="00B85D8C" w:rsidRPr="00B85D8C" w:rsidRDefault="00B85D8C" w:rsidP="00B85D8C"/>
    <w:p w14:paraId="6D346766" w14:textId="77777777" w:rsidR="00B85D8C" w:rsidRPr="00B85D8C" w:rsidRDefault="00B85D8C" w:rsidP="00B85D8C"/>
    <w:p w14:paraId="0E6FAF9D" w14:textId="77777777" w:rsidR="00B85D8C" w:rsidRPr="00B85D8C" w:rsidRDefault="00B85D8C" w:rsidP="00B85D8C"/>
    <w:p w14:paraId="2F604E36" w14:textId="4BEB9474" w:rsidR="00B85D8C" w:rsidRPr="00B85D8C" w:rsidRDefault="00B85D8C" w:rsidP="00BF4A42">
      <w:pPr>
        <w:pStyle w:val="a9"/>
        <w:numPr>
          <w:ilvl w:val="0"/>
          <w:numId w:val="3"/>
        </w:numPr>
      </w:pPr>
      <w:r w:rsidRPr="00BF4A42">
        <w:rPr>
          <w:b/>
          <w:bCs/>
        </w:rPr>
        <w:t>开源VR APP项目数据集构建工作比较顺利</w:t>
      </w:r>
      <w:r w:rsidRPr="00B85D8C">
        <w:t>：利用Github提供的Api，爬取符合条件的开源仓库，并结合人工手动收集的方式。</w:t>
      </w:r>
    </w:p>
    <w:p w14:paraId="1CA52DE8" w14:textId="77777777" w:rsidR="00B85D8C" w:rsidRPr="00B85D8C" w:rsidRDefault="00B85D8C" w:rsidP="00B85D8C">
      <w:r w:rsidRPr="00B85D8C">
        <w:t>原计划收集10个以上的仓库就很满意了，现在收集到有关'unity', 'unity-vr', 'vr'的开源仓库（条件相对较宽泛）</w:t>
      </w:r>
      <w:r w:rsidRPr="00B85D8C">
        <w:rPr>
          <w:b/>
          <w:bCs/>
        </w:rPr>
        <w:t>971</w:t>
      </w:r>
      <w:r w:rsidRPr="00B85D8C">
        <w:t>个；其中，进行二次筛选，排除</w:t>
      </w:r>
      <w:r w:rsidRPr="00B85D8C">
        <w:rPr>
          <w:u w:val="single"/>
        </w:rPr>
        <w:t>不符合条件</w:t>
      </w:r>
      <w:r w:rsidRPr="00B85D8C">
        <w:t>的仓库，剩下使用到 VR-IF 插件的仓库（条件更为严苛）共</w:t>
      </w:r>
      <w:r w:rsidRPr="00B85D8C">
        <w:rPr>
          <w:b/>
          <w:bCs/>
        </w:rPr>
        <w:t>165</w:t>
      </w:r>
      <w:r w:rsidRPr="00B85D8C">
        <w:t>个。这个数字比较客观，也为后续跑VRAgent收集错误取得进展。</w:t>
      </w:r>
    </w:p>
    <w:p w14:paraId="07DEF148" w14:textId="77777777" w:rsidR="00B85D8C" w:rsidRPr="00B85D8C" w:rsidRDefault="00B85D8C" w:rsidP="00B85D8C">
      <w:r w:rsidRPr="00B85D8C">
        <w:t>关于</w:t>
      </w:r>
      <w:r w:rsidRPr="00B85D8C">
        <w:rPr>
          <w:u w:val="single"/>
        </w:rPr>
        <w:t>不符合条件的仓库</w:t>
      </w:r>
      <w:r w:rsidRPr="00B85D8C">
        <w:t>，定义为</w:t>
      </w:r>
    </w:p>
    <w:p w14:paraId="0EDAFC06" w14:textId="77777777" w:rsidR="00B85D8C" w:rsidRPr="00B85D8C" w:rsidRDefault="00B85D8C" w:rsidP="00B85D8C">
      <w:pPr>
        <w:numPr>
          <w:ilvl w:val="0"/>
          <w:numId w:val="5"/>
        </w:numPr>
      </w:pPr>
      <w:r w:rsidRPr="00B85D8C">
        <w:t>不包含 Packages文件夹，即不包含manifest.json 清单文件，这是一个用于说明项目使用的第三方库的清单。不包含它的仓库，是一个不规范的仓库，首先进行排除。</w:t>
      </w:r>
    </w:p>
    <w:p w14:paraId="020333BF" w14:textId="77777777" w:rsidR="00B85D8C" w:rsidRPr="00B85D8C" w:rsidRDefault="00B85D8C" w:rsidP="00B85D8C">
      <w:pPr>
        <w:numPr>
          <w:ilvl w:val="0"/>
          <w:numId w:val="5"/>
        </w:numPr>
      </w:pPr>
      <w:r w:rsidRPr="00B85D8C">
        <w:t>manifest.json的依赖中不包含'com.unity.xr.interaction.toolkit' 的，这意味着，该仓库并没有使用到 VR Interaction Framework框架，自然就无法进行VRAgent实验。</w:t>
      </w:r>
    </w:p>
    <w:p w14:paraId="4FE4D764" w14:textId="77777777" w:rsidR="00B85D8C" w:rsidRPr="00B85D8C" w:rsidRDefault="00B85D8C" w:rsidP="00B85D8C"/>
    <w:p w14:paraId="1927E93B" w14:textId="77777777" w:rsidR="00B85D8C" w:rsidRPr="00B85D8C" w:rsidRDefault="00B85D8C" w:rsidP="00B85D8C">
      <w:r w:rsidRPr="00B85D8C">
        <w:t>接着，对仓库清单按照'Stars, Commits, Branches, Forks, Open Issues'的关键字进行排序，Stars代表关注这个仓库的数量，Commits是提交数，可以认为数量较高的仓库质量更高。</w:t>
      </w:r>
    </w:p>
    <w:p w14:paraId="2B2B3502" w14:textId="6DEBEB77" w:rsidR="00B85D8C" w:rsidRPr="00B85D8C" w:rsidRDefault="00B85D8C" w:rsidP="00B85D8C">
      <w:r w:rsidRPr="00B85D8C">
        <w:rPr>
          <w:rFonts w:hint="eastAsia"/>
        </w:rPr>
        <w:drawing>
          <wp:inline distT="0" distB="0" distL="0" distR="0" wp14:anchorId="62922013" wp14:editId="14DF09E3">
            <wp:extent cx="5274310" cy="1221740"/>
            <wp:effectExtent l="0" t="0" r="2540" b="0"/>
            <wp:docPr id="1325230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4686" w14:textId="77777777" w:rsidR="00B85D8C" w:rsidRPr="00B85D8C" w:rsidRDefault="00B85D8C" w:rsidP="00B85D8C">
      <w:r w:rsidRPr="00B85D8C">
        <w:t>本周优先选取质量较高的前20个仓库拉取并配置本地环境，过程中发现了</w:t>
      </w:r>
      <w:r w:rsidRPr="00B85D8C">
        <w:rPr>
          <w:b/>
          <w:bCs/>
        </w:rPr>
        <w:t>数据集仓库规范性和版本上新的问题</w:t>
      </w:r>
      <w:r w:rsidRPr="00B85D8C">
        <w:t>：</w:t>
      </w:r>
    </w:p>
    <w:p w14:paraId="33A75062" w14:textId="77777777" w:rsidR="00B85D8C" w:rsidRPr="00B85D8C" w:rsidRDefault="00B85D8C" w:rsidP="00B85D8C">
      <w:pPr>
        <w:numPr>
          <w:ilvl w:val="0"/>
          <w:numId w:val="6"/>
        </w:numPr>
      </w:pPr>
      <w:r w:rsidRPr="00B85D8C">
        <w:t>若干仓库出现</w:t>
      </w:r>
      <w:r w:rsidRPr="00B85D8C">
        <w:rPr>
          <w:b/>
          <w:bCs/>
        </w:rPr>
        <w:t>库依赖和版本问题</w:t>
      </w:r>
      <w:r w:rsidRPr="00B85D8C">
        <w:t>，这是开发者和Unity版本更新速度较快导致的。（可以认为Unity的版本很多，前后在兼容上有时候会出现错误）。这些问题导致该项目暂时无法在本地跑通；</w:t>
      </w:r>
    </w:p>
    <w:p w14:paraId="34C380F1" w14:textId="77777777" w:rsidR="00B85D8C" w:rsidRPr="00B85D8C" w:rsidRDefault="00B85D8C" w:rsidP="00B85D8C">
      <w:pPr>
        <w:numPr>
          <w:ilvl w:val="0"/>
          <w:numId w:val="6"/>
        </w:numPr>
      </w:pPr>
      <w:r w:rsidRPr="00B85D8C">
        <w:t>少数仓库还是不够规范，打开会出现</w:t>
      </w:r>
      <w:r w:rsidRPr="00B85D8C">
        <w:rPr>
          <w:b/>
          <w:bCs/>
        </w:rPr>
        <w:t>低级的编译问题</w:t>
      </w:r>
      <w:r w:rsidRPr="00B85D8C">
        <w:t>。这从上图的清单中也可</w:t>
      </w:r>
      <w:r w:rsidRPr="00B85D8C">
        <w:lastRenderedPageBreak/>
        <w:t>以看出来，很多仓库的star都是两位数出头。</w:t>
      </w:r>
    </w:p>
    <w:p w14:paraId="4B366003" w14:textId="77777777" w:rsidR="00B85D8C" w:rsidRPr="00B85D8C" w:rsidRDefault="00B85D8C" w:rsidP="00B85D8C"/>
    <w:p w14:paraId="000E315B" w14:textId="77777777" w:rsidR="00B85D8C" w:rsidRPr="00B85D8C" w:rsidRDefault="00B85D8C" w:rsidP="00B85D8C">
      <w:r w:rsidRPr="00B85D8C">
        <w:t>总而言之，</w:t>
      </w:r>
      <w:r w:rsidRPr="00B85D8C">
        <w:rPr>
          <w:b/>
          <w:bCs/>
        </w:rPr>
        <w:t>这周在收集数据集的数量上，超出预期的多；但仓库本身大多数都是独立开发者，且由于Unity版本迭代快、插件速度迭代快、独立开发者缺少规范性等问题，一部分仓库难以直接在本地跑通，我暂时视作低质量仓库并进行剔除。</w:t>
      </w:r>
    </w:p>
    <w:p w14:paraId="3B881081" w14:textId="77777777" w:rsidR="00B85D8C" w:rsidRPr="00B85D8C" w:rsidRDefault="00B85D8C" w:rsidP="00B85D8C">
      <w:r w:rsidRPr="00B85D8C">
        <w:t>下一周将重点回到VRAgent对高质量的仓库的bug检测上。</w:t>
      </w:r>
    </w:p>
    <w:p w14:paraId="726D2E7A" w14:textId="77777777" w:rsidR="00E54A30" w:rsidRPr="00B85D8C" w:rsidRDefault="00E54A30">
      <w:pPr>
        <w:rPr>
          <w:rFonts w:hint="eastAsia"/>
        </w:rPr>
      </w:pPr>
    </w:p>
    <w:sectPr w:rsidR="00E54A30" w:rsidRPr="00B8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47ED"/>
    <w:multiLevelType w:val="multilevel"/>
    <w:tmpl w:val="00CA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90911"/>
    <w:multiLevelType w:val="multilevel"/>
    <w:tmpl w:val="0A2A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0690"/>
    <w:multiLevelType w:val="multilevel"/>
    <w:tmpl w:val="D42AD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C377E"/>
    <w:multiLevelType w:val="multilevel"/>
    <w:tmpl w:val="38DE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664F4"/>
    <w:multiLevelType w:val="multilevel"/>
    <w:tmpl w:val="69CE6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749B8"/>
    <w:multiLevelType w:val="multilevel"/>
    <w:tmpl w:val="92A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909947">
    <w:abstractNumId w:val="3"/>
  </w:num>
  <w:num w:numId="2" w16cid:durableId="1923178439">
    <w:abstractNumId w:val="2"/>
  </w:num>
  <w:num w:numId="3" w16cid:durableId="1760178446">
    <w:abstractNumId w:val="4"/>
  </w:num>
  <w:num w:numId="4" w16cid:durableId="2034260815">
    <w:abstractNumId w:val="0"/>
  </w:num>
  <w:num w:numId="5" w16cid:durableId="530194166">
    <w:abstractNumId w:val="1"/>
  </w:num>
  <w:num w:numId="6" w16cid:durableId="1773667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7B"/>
    <w:rsid w:val="0006085B"/>
    <w:rsid w:val="001D164A"/>
    <w:rsid w:val="00226C9A"/>
    <w:rsid w:val="00457A15"/>
    <w:rsid w:val="005F14D5"/>
    <w:rsid w:val="008E4550"/>
    <w:rsid w:val="009C5A7B"/>
    <w:rsid w:val="009E5368"/>
    <w:rsid w:val="00B71AE9"/>
    <w:rsid w:val="00B85D8C"/>
    <w:rsid w:val="00BF4A42"/>
    <w:rsid w:val="00E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9A2A5"/>
  <w15:chartTrackingRefBased/>
  <w15:docId w15:val="{4D6BCA1A-7695-4202-8453-3DD8F4D4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A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A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A7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A7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A7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A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A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A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A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5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5A7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5A7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5A7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5A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5A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5A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5A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A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5A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5A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A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A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5A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5A7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5D8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592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61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1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nw6pwioyaz.feishu.cn/sync/OiebdTq6fsZaQTbsnhKcYa17ny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正阳 朱</dc:creator>
  <cp:keywords/>
  <dc:description/>
  <cp:lastModifiedBy>正阳 朱</cp:lastModifiedBy>
  <cp:revision>3</cp:revision>
  <dcterms:created xsi:type="dcterms:W3CDTF">2025-04-29T02:50:00Z</dcterms:created>
  <dcterms:modified xsi:type="dcterms:W3CDTF">2025-04-29T02:51:00Z</dcterms:modified>
</cp:coreProperties>
</file>