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t>离屏渲染小节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30" w:lineRule="atLeast"/>
        <w:ind w:left="0" w:right="0" w:firstLine="0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iOS渲染架构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3390" cy="2907030"/>
            <wp:effectExtent l="0" t="0" r="381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在Application这一层中主要是CPU在操作，而到了Render Server这一层，CoreAnimation会将具体操作转换成发送给GPU的draw calls（以前是call OpenGL ES，现在慢慢转到了Metal），显然CPU和GPU双方同处于一个流水线中，协作完成整个渲染工作。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30" w:lineRule="atLeast"/>
        <w:ind w:left="0" w:right="0" w:firstLine="0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离屏渲染的定义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如果要在显示屏上显示内容，我们至少需要一块与屏幕像素数据量一样大的frame buffer，作为像素数据存储区域，而这也是GPU存储渲染结果的地方。如果有时因为面临一些限制，无法把渲染结果直接写入frame buffer，而是先暂存在另外的内存区域，之后再写入frame buffer，那么这个过程被称之为离屏渲染。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30" w:lineRule="atLeast"/>
        <w:ind w:left="0" w:right="0" w:firstLine="0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GPU离屏渲染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在上面的渲染流水线示意图中我们可以看到，主要的渲染操作都是由CoreAnimation的Render Server模块，通过调用显卡驱动所提供的OpenGL/Metal接口来执行的。通常对于每一层layer，Render Server会遵循“</w: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"https://link.zhihu.com/?target=https://en.wikipedia.org/wiki/Painter's_algorithm" \t "/Users/51talk/Documents\\x/_blank" </w:instrTex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t>画家算法</w: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”，按次序输出到frame buffer，后一层覆盖前一层，就能得到最终的显示结果（值得一提的是，与一般桌面架构不同，在iOS中，设备主存和GPU的显存</w: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"https://link.zhihu.com/?target=https://apple.stackexchange.com/questions/54977/how-much-gpu-memory-do-iphones-and-ipads-have" \t "/Users/51talk/Documents\\x/_blank" </w:instrTex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t>共享物理内存</w: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，这样可以省去一些数据传输开销）。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对于每一层layer，要么能找到一种通过单次遍历就能完成渲染的算法，要么就不得不另开一块内存，借助这个临时中转区域来完成一些更复杂的、多次的修改/剪裁操作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Hans" w:bidi="ar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Hans" w:bidi="ar"/>
        </w:rPr>
        <w:t>如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eastAsia="zh-Hans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将一个layer的内容裁剪成圆角，可能不存在一次遍历就能完成的方法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容器的子layer因为父容器有圆角，那么也会需要被裁剪，而这时它们还在渲染队列中排队，尚未被组合到一块画布上，自然也无法统一裁剪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此时我们就不得不开辟一块独立于frame buffer的空白内存，先把容器以及其所有子layer依次画好，然后把四个角“剪”成圆形，再把结果画到frame buffer中。这就是GPU的离屏渲染。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30" w:lineRule="atLeast"/>
        <w:ind w:left="0" w:right="0" w:firstLine="0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常见离屏渲染场景分析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cornerRadius+clipsToBounds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shouldRasterize（光栅化）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masks（遮罩）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shadows（阴影）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edge antialiasing（抗锯齿）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group opacity（不透明）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复杂形状设置圆角等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24"/>
          <w:szCs w:val="24"/>
          <w:shd w:val="clear" w:fill="FFFFFF"/>
        </w:rPr>
        <w:t>渐变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30" w:lineRule="atLeast"/>
        <w:ind w:left="0" w:right="0" w:firstLine="0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GPU离屏渲染的性能影响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GPU的操作是高度流水线化的。本来所有计算工作都在有条不紊地正在向frame buffer输出，此时突然收到指令，需要输出到另一块内存，那么流水线中正在进行的一切都不得不被丢弃，切换到只能服务于我们当前的“切圆角”操作。等到完成以后再次清空，再回到向frame buffer输出的正常流程。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</w:rPr>
      </w:pPr>
      <w:r>
        <w:rPr>
          <w:rFonts w:hint="default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（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Hans"/>
        </w:rPr>
        <w:t>光栅化实践</w:t>
      </w:r>
      <w:r>
        <w:rPr>
          <w:rFonts w:hint="default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）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在tableView或者collectionView中，滚动的每一帧变化都会触发每个cell的重新绘制，因此一旦存在离屏渲染，上面提到的上下文切换就会每秒发生60次，并且很可能每一帧有几十张的图片要求这么做</w:t>
      </w:r>
      <w:r>
        <w:rPr>
          <w:rFonts w:hint="default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CALayer为这个方案提供了对应的解法：</w:t>
      </w:r>
      <w:r>
        <w:rPr>
          <w:rFonts w:hint="eastAsia" w:ascii="华文楷体" w:hAnsi="华文楷体" w:eastAsia="华文楷体" w:cs="华文楷体"/>
          <w:b/>
          <w:bCs/>
          <w:i/>
          <w:iCs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shouldRasterize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。一旦被设置为true，Render Server就会强制把layer的渲染结果（包括其子layer，以及圆角、阴影、group opacity等等）保存在一块内存中，这样一来在下一帧仍然可以被复用，而不会再次触发离屏渲染。旨在于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降低性能损失，但总是至少会触发一次离屏渲染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渲染性能的调优，其实始终是在做一件事：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平衡CPU和GPU的负载，让他们尽量做各自最擅长的工作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Hans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Hans"/>
        </w:rPr>
        <w:t>处理方法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应用AsyncDisplayKit(Texture)作为主要渲染框架，对于文字和图片的异步渲染操作交由框架来处理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对于图片的圆角，统一采用“precomposite”的策略，也就是不经由容器来做剪切，而是预先使用CoreGraphics为图片裁剪圆角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对于视频的圆角，由于实时剪切非常消耗性能，我们会创建四个白色弧形的layer盖住四个角，从视觉上制造圆角的效果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对于view的圆形边框，如果没有backgroundColor，可以放心使用cornerRadius来做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对于所有的阴影，使用shadowPath来规避离屏渲染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对于特殊形状的view，使用layer mask并打开shouldRasterize</w:t>
      </w:r>
      <w:r>
        <w:rPr>
          <w:rFonts w:hint="default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  <w:lang w:val="en-US" w:eastAsia="zh-Hans"/>
        </w:rPr>
        <w:t>光栅化</w:t>
      </w:r>
      <w:r>
        <w:rPr>
          <w:rFonts w:hint="default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来对渲染结果进行缓存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对于模糊效果，不采用系统提供的UIVisualEffect，而是另外实现模糊效果（CIGaussianBlur），并手动管理渲染结果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华文楷体" w:hAnsi="华文楷体" w:eastAsia="华文楷体" w:cs="华文楷体"/>
          <w:color w:val="DCA10D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华文楷体" w:hAnsi="华文楷体" w:eastAsia="华文楷体" w:cs="华文楷体"/>
          <w:color w:val="DCA10D"/>
          <w:kern w:val="0"/>
          <w:sz w:val="24"/>
          <w:szCs w:val="24"/>
          <w:lang w:val="en-US" w:eastAsia="zh-CN" w:bidi="ar"/>
        </w:rPr>
        <w:instrText xml:space="preserve"> HYPERLINK "https://www.objc.io/issues/3-views/moving-pixels-onto-the-screen/" </w:instrText>
      </w:r>
      <w:r>
        <w:rPr>
          <w:rFonts w:hint="eastAsia" w:ascii="华文楷体" w:hAnsi="华文楷体" w:eastAsia="华文楷体" w:cs="华文楷体"/>
          <w:color w:val="DCA10D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b/>
          <w:sz w:val="24"/>
          <w:szCs w:val="24"/>
        </w:rPr>
        <w:t>https://www.objc.io/issues/3-views/moving-pixels-onto-the-screen/</w:t>
      </w:r>
      <w:r>
        <w:rPr>
          <w:rFonts w:hint="eastAsia" w:ascii="华文楷体" w:hAnsi="华文楷体" w:eastAsia="华文楷体" w:cs="华文楷体"/>
          <w:color w:val="DCA10D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华文楷体" w:hAnsi="华文楷体" w:eastAsia="华文楷体" w:cs="华文楷体"/>
          <w:b/>
          <w:color w:val="DCA10D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="华文楷体" w:hAnsi="华文楷体" w:eastAsia="华文楷体" w:cs="华文楷体"/>
          <w:b/>
          <w:color w:val="DCA10D"/>
          <w:kern w:val="0"/>
          <w:sz w:val="24"/>
          <w:szCs w:val="24"/>
          <w:lang w:val="en-US" w:eastAsia="zh-Hans" w:bidi="ar"/>
        </w:rPr>
        <w:t>屏幕显示原理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fldChar w:fldCharType="begin"/>
      </w:r>
      <w:r>
        <w:rPr>
          <w:rFonts w:hint="eastAsia" w:ascii="华文楷体" w:hAnsi="华文楷体" w:eastAsia="华文楷体" w:cs="华文楷体"/>
          <w:sz w:val="24"/>
          <w:szCs w:val="24"/>
        </w:rPr>
        <w:instrText xml:space="preserve"> HYPERLINK "https://www.jianshu.com/p/f9256987152b" </w:instrText>
      </w:r>
      <w:r>
        <w:rPr>
          <w:rFonts w:hint="eastAsia" w:ascii="华文楷体" w:hAnsi="华文楷体" w:eastAsia="华文楷体" w:cs="华文楷体"/>
          <w:sz w:val="24"/>
          <w:szCs w:val="24"/>
        </w:rPr>
        <w:fldChar w:fldCharType="separate"/>
      </w:r>
      <w:r>
        <w:rPr>
          <w:rStyle w:val="5"/>
          <w:rFonts w:hint="eastAsia" w:ascii="华文楷体" w:hAnsi="华文楷体" w:eastAsia="华文楷体" w:cs="华文楷体"/>
          <w:b/>
          <w:sz w:val="24"/>
          <w:szCs w:val="24"/>
        </w:rPr>
        <w:t>https://www.jianshu.com/p/f9256987152b</w:t>
      </w:r>
      <w:r>
        <w:rPr>
          <w:rFonts w:hint="eastAsia" w:ascii="华文楷体" w:hAnsi="华文楷体" w:eastAsia="华文楷体" w:cs="华文楷体"/>
          <w:sz w:val="24"/>
          <w:szCs w:val="24"/>
        </w:rPr>
        <w:fldChar w:fldCharType="end"/>
      </w:r>
      <w:r>
        <w:rPr>
          <w:rStyle w:val="9"/>
          <w:rFonts w:hint="eastAsia" w:ascii="华文楷体" w:hAnsi="华文楷体" w:eastAsia="华文楷体" w:cs="华文楷体"/>
          <w:sz w:val="24"/>
          <w:szCs w:val="24"/>
        </w:rPr>
        <w:t>。</w:t>
      </w:r>
      <w:r>
        <w:rPr>
          <w:rStyle w:val="7"/>
          <w:rFonts w:hint="eastAsia" w:ascii="华文楷体" w:hAnsi="华文楷体" w:eastAsia="华文楷体" w:cs="华文楷体"/>
          <w:b/>
          <w:sz w:val="24"/>
          <w:szCs w:val="24"/>
        </w:rPr>
        <w:t>iOS</w:t>
      </w:r>
      <w:r>
        <w:rPr>
          <w:rStyle w:val="9"/>
          <w:rFonts w:hint="eastAsia" w:ascii="华文楷体" w:hAnsi="华文楷体" w:eastAsia="华文楷体" w:cs="华文楷体"/>
          <w:sz w:val="24"/>
          <w:szCs w:val="24"/>
        </w:rPr>
        <w:t>中三种切圆角的几种方法比较和图片优化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0F142"/>
    <w:multiLevelType w:val="multilevel"/>
    <w:tmpl w:val="60F0F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0F0F21A"/>
    <w:multiLevelType w:val="multilevel"/>
    <w:tmpl w:val="60F0F2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DD317"/>
    <w:rsid w:val="E7BDD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s2"/>
    <w:basedOn w:val="4"/>
    <w:uiPriority w:val="0"/>
    <w:rPr>
      <w:color w:val="000000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character" w:customStyle="1" w:styleId="9">
    <w:name w:val="s1"/>
    <w:basedOn w:val="4"/>
    <w:uiPriority w:val="0"/>
    <w:rPr>
      <w:rFonts w:ascii="pingfang sc" w:hAnsi="pingfang sc" w:eastAsia="pingfang sc" w:cs="pingfang sc"/>
      <w:color w:val="00000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2021-07-16T10:30:00Z</dcterms:created>
  <dc:creator>51talk</dc:creator>
  <cp:lastModifiedBy>51talk</cp:lastModifiedBy>
  <dcterms:modified xsi:type="dcterms:W3CDTF">2021-07-16T12:54:29Z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