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Reshaping Large Language Models’ Meta-cognition via Reinforcement Learning</w:t>
      </w:r>
    </w:p>
    <w:p>
      <w:pPr>
        <w:pStyle w:val="1"/>
        <w:spacing w:before="380" w:after="140" w:line="288" w:lineRule="auto"/>
        <w:ind w:left="0"/>
        <w:jc w:val="left"/>
        <w:outlineLvl w:val="0"/>
      </w:pPr>
      <w:bookmarkStart w:name="heading_0" w:id="0"/>
      <w:r>
        <w:rPr>
          <w:rFonts w:eastAsia="等线" w:ascii="Arial" w:cs="Arial" w:hAnsi="Arial"/>
          <w:b w:val="true"/>
          <w:sz w:val="36"/>
        </w:rPr>
        <w:t>Motivation</w:t>
      </w:r>
      <w:bookmarkEnd w:id="0"/>
    </w:p>
    <w:p>
      <w:pPr>
        <w:numPr>
          <w:numId w:val="1"/>
        </w:numPr>
        <w:spacing w:before="120" w:after="120" w:line="288" w:lineRule="auto"/>
        <w:ind w:left="0"/>
        <w:jc w:val="left"/>
      </w:pPr>
      <w:r>
        <w:rPr>
          <w:rFonts w:eastAsia="等线" w:ascii="Arial" w:cs="Arial" w:hAnsi="Arial"/>
          <w:sz w:val="22"/>
        </w:rPr>
        <w:t>长CoT-RL训练带来了性能提升同时引入了</w:t>
      </w:r>
      <w:r>
        <w:rPr>
          <w:rFonts w:eastAsia="等线" w:ascii="Arial" w:cs="Arial" w:hAnsi="Arial"/>
          <w:b w:val="true"/>
          <w:sz w:val="22"/>
        </w:rPr>
        <w:t>严重的幻觉问题和冗余tokens的问题</w:t>
      </w:r>
      <w:r>
        <w:rPr>
          <w:rFonts w:eastAsia="等线" w:ascii="Arial" w:cs="Arial" w:hAnsi="Arial"/>
          <w:sz w:val="22"/>
        </w:rPr>
        <w:t>，严重损害了模型可用性</w:t>
      </w:r>
    </w:p>
    <w:p>
      <w:pPr>
        <w:numPr>
          <w:numId w:val="2"/>
        </w:numPr>
        <w:spacing w:before="120" w:after="120" w:line="288" w:lineRule="auto"/>
        <w:ind w:left="0"/>
        <w:jc w:val="left"/>
      </w:pPr>
      <w:r>
        <w:rPr>
          <w:rFonts w:eastAsia="等线" w:ascii="Arial" w:cs="Arial" w:hAnsi="Arial"/>
          <w:sz w:val="22"/>
        </w:rPr>
        <w:t>部分置信度矫正的方法引入了额外的分析和tokens，并且存在拒答率过高的问题，不能保证</w:t>
      </w:r>
      <w:r>
        <w:rPr>
          <w:rFonts w:eastAsia="等线" w:ascii="Arial" w:cs="Arial" w:hAnsi="Arial"/>
          <w:b w:val="true"/>
          <w:sz w:val="22"/>
        </w:rPr>
        <w:t>线下场景的可用性</w:t>
      </w:r>
    </w:p>
    <w:p>
      <w:pPr>
        <w:numPr>
          <w:numId w:val="3"/>
        </w:numPr>
        <w:spacing w:before="120" w:after="120" w:line="288" w:lineRule="auto"/>
        <w:ind w:left="0"/>
        <w:jc w:val="left"/>
      </w:pPr>
      <w:r>
        <w:rPr>
          <w:rFonts w:eastAsia="等线" w:ascii="Arial" w:cs="Arial" w:hAnsi="Arial"/>
          <w:sz w:val="22"/>
        </w:rPr>
        <w:t>有没有一种方法可以让模型：1. 推理性能获得提升 2. 不引入额外的tokens和分析，内化矫正模型的置信度和准确率的一致性，从而达到</w:t>
      </w:r>
      <w:r>
        <w:rPr>
          <w:rFonts w:eastAsia="等线" w:ascii="Arial" w:cs="Arial" w:hAnsi="Arial"/>
          <w:b w:val="true"/>
          <w:sz w:val="22"/>
        </w:rPr>
        <w:t>幻觉控制</w:t>
      </w:r>
      <w:r>
        <w:rPr>
          <w:rFonts w:eastAsia="等线" w:ascii="Arial" w:cs="Arial" w:hAnsi="Arial"/>
          <w:sz w:val="22"/>
        </w:rPr>
        <w:t>和</w:t>
      </w:r>
      <w:r>
        <w:rPr>
          <w:rFonts w:eastAsia="等线" w:ascii="Arial" w:cs="Arial" w:hAnsi="Arial"/>
          <w:b w:val="true"/>
          <w:sz w:val="22"/>
        </w:rPr>
        <w:t>冗余tokens减少</w:t>
      </w:r>
      <w:r>
        <w:rPr>
          <w:rFonts w:eastAsia="等线" w:ascii="Arial" w:cs="Arial" w:hAnsi="Arial"/>
          <w:sz w:val="22"/>
        </w:rPr>
        <w:t>的效果</w:t>
      </w:r>
    </w:p>
    <w:p>
      <w:pPr>
        <w:numPr>
          <w:numId w:val="4"/>
        </w:numPr>
        <w:spacing w:before="120" w:after="120" w:line="288" w:lineRule="auto"/>
        <w:ind w:left="0"/>
        <w:jc w:val="left"/>
      </w:pPr>
      <w:r>
        <w:rPr>
          <w:rFonts w:eastAsia="等线" w:ascii="Arial" w:cs="Arial" w:hAnsi="Arial"/>
          <w:sz w:val="22"/>
        </w:rPr>
        <w:t xml:space="preserve">受课程学习和openai </w:t>
      </w:r>
      <w:r>
        <w:rPr>
          <w:rFonts w:eastAsia="等线" w:ascii="Arial" w:cs="Arial" w:hAnsi="Arial"/>
          <w:i w:val="true"/>
          <w:sz w:val="22"/>
        </w:rPr>
        <w:t xml:space="preserve">why LLM hallucinate </w:t>
      </w:r>
      <w:r>
        <w:rPr>
          <w:rFonts w:eastAsia="等线" w:ascii="Arial" w:cs="Arial" w:hAnsi="Arial"/>
          <w:sz w:val="22"/>
        </w:rPr>
        <w:t>启发，尝试通过</w:t>
      </w:r>
      <w:r>
        <w:rPr>
          <w:rFonts w:eastAsia="等线" w:ascii="Arial" w:cs="Arial" w:hAnsi="Arial"/>
          <w:b w:val="true"/>
          <w:sz w:val="22"/>
        </w:rPr>
        <w:t>构造元认知任务来降低孤立知识点</w:t>
      </w:r>
      <w:r>
        <w:rPr>
          <w:rFonts w:eastAsia="等线" w:ascii="Arial" w:cs="Arial" w:hAnsi="Arial"/>
          <w:sz w:val="22"/>
        </w:rPr>
        <w:t>的比例，提升模型</w:t>
      </w:r>
      <w:r>
        <w:rPr>
          <w:rFonts w:eastAsia="等线" w:ascii="Arial" w:cs="Arial" w:hAnsi="Arial"/>
          <w:b w:val="true"/>
          <w:sz w:val="22"/>
        </w:rPr>
        <w:t>内部知识的一致性</w:t>
      </w:r>
      <w:r>
        <w:rPr>
          <w:rFonts w:eastAsia="等线" w:ascii="Arial" w:cs="Arial" w:hAnsi="Arial"/>
          <w:sz w:val="22"/>
        </w:rPr>
        <w:t>，例如，在数学中：</w:t>
      </w:r>
      <w:r>
        <w:rPr>
          <w:rFonts w:eastAsia="等线" w:ascii="Arial" w:cs="Arial" w:hAnsi="Arial"/>
          <w:i w:val="true"/>
          <w:sz w:val="22"/>
        </w:rPr>
        <w:t>判断哪种推理路径是好的比做出一道数学题往往更简单</w:t>
      </w:r>
    </w:p>
    <w:p>
      <w:pPr>
        <w:numPr>
          <w:numId w:val="5"/>
        </w:numPr>
        <w:spacing w:before="120" w:after="120" w:line="288" w:lineRule="auto"/>
        <w:ind w:left="0"/>
        <w:jc w:val="left"/>
      </w:pPr>
      <w:r>
        <w:rPr>
          <w:rFonts w:eastAsia="等线" w:ascii="Arial" w:cs="Arial" w:hAnsi="Arial"/>
          <w:sz w:val="22"/>
        </w:rPr>
        <w:t>受tongyi-deepresearch, beyond tenturns and rstar2等任务的启发，抛弃复杂的算法设计，直接进行数据侧和参数侧的</w:t>
      </w:r>
      <w:r>
        <w:rPr>
          <w:rFonts w:eastAsia="等线" w:ascii="Arial" w:cs="Arial" w:hAnsi="Arial"/>
          <w:b w:val="true"/>
          <w:sz w:val="22"/>
        </w:rPr>
        <w:t>scaling</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center"/>
            </w:pPr>
            <w:r>
              <w:drawing>
                <wp:inline distT="0" distR="0" distB="0" distL="0">
                  <wp:extent cx="1600200" cy="17335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1600200" cy="1733550"/>
                          </a:xfrm>
                          <a:prstGeom prst="rect">
                            <a:avLst/>
                          </a:prstGeom>
                        </pic:spPr>
                      </pic:pic>
                    </a:graphicData>
                  </a:graphic>
                </wp:inline>
              </w:drawing>
            </w:r>
          </w:p>
        </w:tc>
        <w:tc>
          <w:tcPr>
            <w:tcW w:w="2760" w:type="dxa"/>
            <w:tcMar>
              <w:top w:type="dxa" w:w="60"/>
              <w:left w:type="dxa" w:w="120"/>
              <w:bottom w:type="dxa" w:w="30"/>
              <w:right w:type="dxa" w:w="120"/>
            </w:tcMar>
          </w:tcPr>
          <w:p>
            <w:pPr>
              <w:spacing w:before="120" w:after="120" w:line="288" w:lineRule="auto"/>
              <w:ind w:left="0"/>
              <w:jc w:val="center"/>
            </w:pPr>
            <w:r>
              <w:drawing>
                <wp:inline distT="0" distR="0" distB="0" distL="0">
                  <wp:extent cx="1600200" cy="21431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1600200" cy="2143125"/>
                          </a:xfrm>
                          <a:prstGeom prst="rect">
                            <a:avLst/>
                          </a:prstGeom>
                        </pic:spPr>
                      </pic:pic>
                    </a:graphicData>
                  </a:graphic>
                </wp:inline>
              </w:drawing>
            </w:r>
          </w:p>
        </w:tc>
        <w:tc>
          <w:tcPr>
            <w:tcW w:w="2760" w:type="dxa"/>
            <w:tcMar>
              <w:top w:type="dxa" w:w="60"/>
              <w:left w:type="dxa" w:w="120"/>
              <w:bottom w:type="dxa" w:w="30"/>
              <w:right w:type="dxa" w:w="120"/>
            </w:tcMar>
          </w:tcPr>
          <w:p>
            <w:pPr>
              <w:spacing w:before="120" w:after="120" w:line="288" w:lineRule="auto"/>
              <w:ind w:left="0"/>
              <w:jc w:val="center"/>
            </w:pPr>
            <w:r>
              <w:drawing>
                <wp:inline distT="0" distR="0" distB="0" distL="0">
                  <wp:extent cx="1600200" cy="1066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1600200" cy="1066800"/>
                          </a:xfrm>
                          <a:prstGeom prst="rect">
                            <a:avLst/>
                          </a:prstGeom>
                        </pic:spPr>
                      </pic:pic>
                    </a:graphicData>
                  </a:graphic>
                </wp:inline>
              </w:drawing>
            </w:r>
          </w:p>
          <w:p>
            <w:pPr>
              <w:spacing w:before="120" w:after="120" w:line="288" w:lineRule="auto"/>
              <w:ind w:left="0"/>
              <w:jc w:val="left"/>
            </w:pPr>
          </w:p>
        </w:tc>
      </w:tr>
    </w:tbl>
    <w:p>
      <w:pPr>
        <w:pStyle w:val="2"/>
        <w:spacing w:before="320" w:after="120" w:line="288" w:lineRule="auto"/>
        <w:ind w:left="0"/>
        <w:jc w:val="left"/>
        <w:outlineLvl w:val="1"/>
      </w:pPr>
      <w:bookmarkStart w:name="heading_1" w:id="1"/>
      <w:r>
        <w:rPr>
          <w:rFonts w:eastAsia="等线" w:ascii="Arial" w:cs="Arial" w:hAnsi="Arial"/>
          <w:b w:val="true"/>
          <w:sz w:val="32"/>
        </w:rPr>
        <w:t>1017</w:t>
      </w:r>
      <w:bookmarkEnd w:id="1"/>
    </w:p>
    <w:p>
      <w:pPr>
        <w:numPr>
          <w:numId w:val="6"/>
        </w:numPr>
        <w:spacing w:before="120" w:after="120" w:line="288" w:lineRule="auto"/>
        <w:ind w:left="0"/>
        <w:jc w:val="left"/>
      </w:pPr>
      <w:r>
        <w:rPr>
          <w:rFonts w:eastAsia="等线" w:ascii="Arial" w:cs="Arial" w:hAnsi="Arial"/>
          <w:strike w:val="true"/>
          <w:color w:val="646a73"/>
          <w:sz w:val="22"/>
        </w:rPr>
        <w:t>entropy设置成0</w:t>
      </w:r>
    </w:p>
    <w:p>
      <w:pPr>
        <w:numPr>
          <w:numId w:val="7"/>
        </w:numPr>
        <w:spacing w:before="120" w:after="120" w:line="288" w:lineRule="auto"/>
        <w:ind w:left="0"/>
        <w:jc w:val="left"/>
      </w:pPr>
      <w:r>
        <w:rPr>
          <w:rFonts w:eastAsia="等线" w:ascii="Arial" w:cs="Arial" w:hAnsi="Arial"/>
          <w:strike w:val="true"/>
          <w:color w:val="646a73"/>
          <w:sz w:val="22"/>
        </w:rPr>
        <w:t>sample数量更多（8，16）</w:t>
      </w:r>
    </w:p>
    <w:p>
      <w:pPr>
        <w:numPr>
          <w:numId w:val="8"/>
        </w:numPr>
        <w:spacing w:before="120" w:after="120" w:line="288" w:lineRule="auto"/>
        <w:ind w:left="0"/>
        <w:jc w:val="left"/>
      </w:pPr>
      <w:r>
        <w:rPr>
          <w:rFonts w:eastAsia="等线" w:ascii="Arial" w:cs="Arial" w:hAnsi="Arial"/>
          <w:sz w:val="22"/>
        </w:rPr>
        <w:t>统计数学任务训练集235b得输出长度</w:t>
      </w:r>
    </w:p>
    <w:p>
      <w:pPr>
        <w:numPr>
          <w:numId w:val="9"/>
        </w:numPr>
        <w:spacing w:before="120" w:after="120" w:line="288" w:lineRule="auto"/>
        <w:ind w:left="0"/>
        <w:jc w:val="left"/>
      </w:pPr>
      <w:r>
        <w:rPr>
          <w:rFonts w:eastAsia="等线" w:ascii="Arial" w:cs="Arial" w:hAnsi="Arial"/>
          <w:strike w:val="true"/>
          <w:color w:val="646a73"/>
          <w:sz w:val="22"/>
        </w:rPr>
        <w:t>训练前后的不同路径的比例</w:t>
      </w:r>
    </w:p>
    <w:p>
      <w:pPr>
        <w:numPr>
          <w:numId w:val="10"/>
        </w:numPr>
        <w:spacing w:before="120" w:after="120" w:line="288" w:lineRule="auto"/>
        <w:ind w:left="0"/>
        <w:jc w:val="left"/>
      </w:pPr>
      <w:r>
        <w:rPr>
          <w:rFonts w:eastAsia="等线" w:ascii="Arial" w:cs="Arial" w:hAnsi="Arial"/>
          <w:sz w:val="22"/>
        </w:rPr>
        <w:t>如何解耦推理路径和答案</w:t>
      </w:r>
    </w:p>
    <w:p>
      <w:pPr>
        <w:numPr>
          <w:numId w:val="11"/>
        </w:numPr>
        <w:spacing w:before="120" w:after="120" w:line="288" w:lineRule="auto"/>
        <w:ind w:left="0"/>
        <w:jc w:val="left"/>
      </w:pPr>
      <w:r>
        <w:rPr>
          <w:rFonts w:eastAsia="等线" w:ascii="Arial" w:cs="Arial" w:hAnsi="Arial"/>
          <w:strike w:val="true"/>
          <w:color w:val="646a73"/>
          <w:sz w:val="22"/>
        </w:rPr>
        <w:t>训练一个评价器</w:t>
      </w:r>
    </w:p>
    <w:p>
      <w:pPr>
        <w:pStyle w:val="2"/>
        <w:spacing w:before="320" w:after="120" w:line="288" w:lineRule="auto"/>
        <w:ind w:left="0"/>
        <w:jc w:val="left"/>
        <w:outlineLvl w:val="1"/>
      </w:pPr>
      <w:bookmarkStart w:name="heading_2" w:id="2"/>
      <w:r>
        <w:rPr>
          <w:rFonts w:eastAsia="等线" w:ascii="Arial" w:cs="Arial" w:hAnsi="Arial"/>
          <w:b w:val="true"/>
          <w:sz w:val="32"/>
        </w:rPr>
        <w:t>1022</w:t>
      </w:r>
      <w:bookmarkEnd w:id="2"/>
    </w:p>
    <w:p>
      <w:pPr>
        <w:numPr>
          <w:numId w:val="12"/>
        </w:numPr>
        <w:spacing w:before="120" w:after="120" w:line="288" w:lineRule="auto"/>
        <w:ind w:left="0"/>
        <w:jc w:val="left"/>
      </w:pPr>
      <w:r>
        <w:rPr>
          <w:rFonts w:eastAsia="等线" w:ascii="Arial" w:cs="Arial" w:hAnsi="Arial"/>
          <w:sz w:val="22"/>
        </w:rPr>
        <w:t>end-to-end的 process_reward 换成 子任务分解</w:t>
      </w:r>
    </w:p>
    <w:p>
      <w:pPr>
        <w:numPr>
          <w:numId w:val="13"/>
        </w:numPr>
        <w:spacing w:before="120" w:after="120" w:line="288" w:lineRule="auto"/>
        <w:ind w:left="0"/>
        <w:jc w:val="left"/>
      </w:pPr>
      <w:r>
        <w:rPr>
          <w:rFonts w:eastAsia="等线" w:ascii="Arial" w:cs="Arial" w:hAnsi="Arial"/>
          <w:sz w:val="22"/>
        </w:rPr>
        <w:t>评价器训练更细化</w:t>
      </w:r>
    </w:p>
    <w:p>
      <w:pPr>
        <w:numPr>
          <w:numId w:val="14"/>
        </w:numPr>
        <w:spacing w:before="120" w:after="120" w:line="288" w:lineRule="auto"/>
        <w:ind w:left="0"/>
        <w:jc w:val="left"/>
      </w:pPr>
      <w:r>
        <w:rPr>
          <w:rFonts w:eastAsia="等线" w:ascii="Arial" w:cs="Arial" w:hAnsi="Arial"/>
          <w:sz w:val="22"/>
        </w:rPr>
        <w:t>收集数据集</w:t>
      </w:r>
    </w:p>
    <w:p>
      <w:pPr>
        <w:numPr>
          <w:numId w:val="15"/>
        </w:numPr>
        <w:spacing w:before="120" w:after="120" w:line="288" w:lineRule="auto"/>
        <w:ind w:left="0"/>
        <w:jc w:val="left"/>
      </w:pPr>
      <w:r>
        <w:rPr>
          <w:rFonts w:eastAsia="等线" w:ascii="Arial" w:cs="Arial" w:hAnsi="Arial"/>
          <w:sz w:val="22"/>
        </w:rPr>
        <w:t>元认知任务的定义</w:t>
      </w:r>
    </w:p>
    <w:p>
      <w:pPr>
        <w:pStyle w:val="1"/>
        <w:spacing w:before="380" w:after="140" w:line="288" w:lineRule="auto"/>
        <w:ind w:left="0"/>
        <w:jc w:val="left"/>
        <w:outlineLvl w:val="0"/>
      </w:pPr>
      <w:bookmarkStart w:name="heading_3" w:id="3"/>
      <w:r>
        <w:rPr>
          <w:rFonts w:eastAsia="等线" w:ascii="Arial" w:cs="Arial" w:hAnsi="Arial"/>
          <w:b w:val="true"/>
          <w:sz w:val="36"/>
        </w:rPr>
        <w:t>具体方法：</w:t>
      </w:r>
      <w:bookmarkEnd w:id="3"/>
    </w:p>
    <w:p>
      <w:pPr>
        <w:numPr>
          <w:numId w:val="16"/>
        </w:numPr>
        <w:spacing w:before="120" w:after="120" w:line="288" w:lineRule="auto"/>
        <w:ind w:left="0"/>
        <w:jc w:val="left"/>
      </w:pPr>
      <w:r>
        <w:rPr>
          <w:rFonts w:eastAsia="等线" w:ascii="Arial" w:cs="Arial" w:hAnsi="Arial"/>
          <w:sz w:val="22"/>
        </w:rPr>
        <w:t>直接scaling，构造大批量的数据</w:t>
      </w:r>
    </w:p>
    <w:p>
      <w:pPr>
        <w:numPr>
          <w:numId w:val="17"/>
        </w:numPr>
        <w:spacing w:before="120" w:after="120" w:line="288" w:lineRule="auto"/>
        <w:ind w:left="0"/>
        <w:jc w:val="left"/>
      </w:pPr>
      <w:r>
        <w:rPr>
          <w:rFonts w:eastAsia="等线" w:ascii="Arial" w:cs="Arial" w:hAnsi="Arial"/>
          <w:sz w:val="22"/>
        </w:rPr>
        <w:t>目标:1.数学推理更优的路径2.实现在冲突判别，错误信息识别任务中更好的性能提升</w:t>
      </w:r>
    </w:p>
    <w:p>
      <w:pPr>
        <w:numPr>
          <w:numId w:val="18"/>
        </w:numPr>
        <w:spacing w:before="120" w:after="120" w:line="288" w:lineRule="auto"/>
        <w:ind w:left="0"/>
        <w:jc w:val="left"/>
      </w:pPr>
      <w:r>
        <w:rPr>
          <w:rFonts w:eastAsia="等线" w:ascii="Arial" w:cs="Arial" w:hAnsi="Arial"/>
          <w:sz w:val="22"/>
        </w:rPr>
        <w:t>训练阶段：1. sft少量数据冷启动 2. rl做认知训练：推理路径判别任务，错误文档识别任务，多立场文档分类任务 3.下游任务rl训练</w:t>
      </w:r>
    </w:p>
    <w:p>
      <w:pPr>
        <w:numPr>
          <w:numId w:val="19"/>
        </w:numPr>
        <w:spacing w:before="120" w:after="120" w:line="288" w:lineRule="auto"/>
        <w:ind w:left="0"/>
        <w:jc w:val="left"/>
      </w:pPr>
      <w:r>
        <w:rPr>
          <w:rFonts w:eastAsia="等线" w:ascii="Arial" w:cs="Arial" w:hAnsi="Arial"/>
          <w:sz w:val="22"/>
        </w:rPr>
        <w:t>数学任务方法设计：判别更优路径 1. 设计四种路径，明显错误，隐蔽错误，正确但有修正，正确且简洁，选择不同路径，让模型判优 2. 让模型将两种答案改写的更接近。数据集内皆遵循题目从易到难</w:t>
      </w:r>
    </w:p>
    <w:p>
      <w:pPr>
        <w:numPr>
          <w:numId w:val="20"/>
        </w:numPr>
        <w:spacing w:before="120" w:after="120" w:line="288" w:lineRule="auto"/>
        <w:ind w:left="0"/>
        <w:jc w:val="left"/>
      </w:pPr>
      <w:r>
        <w:rPr>
          <w:rFonts w:eastAsia="等线" w:ascii="Arial" w:cs="Arial" w:hAnsi="Arial"/>
          <w:sz w:val="22"/>
        </w:rPr>
        <w:t>rag任务设计：事实检测类任务，每个文档改写成一个错误文档，四个子任务：1. 判别改写后的文档和原文档哪个是错误的 2. 一个文档和另一个文档的改写文档哪个是错误的（</w:t>
      </w:r>
      <w:r>
        <w:rPr>
          <w:rFonts w:eastAsia="等线" w:ascii="Arial" w:cs="Arial" w:hAnsi="Arial"/>
          <w:sz w:val="22"/>
          <w:shd w:fill="fbbfbc"/>
        </w:rPr>
        <w:t>太难</w:t>
      </w:r>
      <w:r>
        <w:rPr>
          <w:rFonts w:eastAsia="等线" w:ascii="Arial" w:cs="Arial" w:hAnsi="Arial"/>
          <w:sz w:val="22"/>
        </w:rPr>
        <w:t>） 3. 一个文档是事实性文档还是非事实性文档（</w:t>
      </w:r>
      <w:r>
        <w:rPr>
          <w:rFonts w:eastAsia="等线" w:ascii="Arial" w:cs="Arial" w:hAnsi="Arial"/>
          <w:sz w:val="22"/>
          <w:shd w:fill="fbbfbc"/>
        </w:rPr>
        <w:t>太难</w:t>
      </w:r>
      <w:r>
        <w:rPr>
          <w:rFonts w:eastAsia="等线" w:ascii="Arial" w:cs="Arial" w:hAnsi="Arial"/>
          <w:sz w:val="22"/>
        </w:rPr>
        <w:t>） 4. 三个文档，分别判断是事实性还是非事实性，做对得全分，不做对不得分（</w:t>
      </w:r>
      <w:r>
        <w:rPr>
          <w:rFonts w:eastAsia="等线" w:ascii="Arial" w:cs="Arial" w:hAnsi="Arial"/>
          <w:sz w:val="22"/>
          <w:shd w:fill="fbbfbc"/>
        </w:rPr>
        <w:t>太难</w:t>
      </w:r>
      <w:r>
        <w:rPr>
          <w:rFonts w:eastAsia="等线" w:ascii="Arial" w:cs="Arial" w:hAnsi="Arial"/>
          <w:sz w:val="22"/>
        </w:rPr>
        <w:t>）</w:t>
      </w:r>
    </w:p>
    <w:p>
      <w:pPr>
        <w:numPr>
          <w:numId w:val="21"/>
        </w:numPr>
        <w:spacing w:before="120" w:after="120" w:line="288" w:lineRule="auto"/>
        <w:ind w:left="0"/>
        <w:jc w:val="left"/>
      </w:pPr>
      <w:r>
        <w:rPr>
          <w:rFonts w:eastAsia="等线" w:ascii="Arial" w:cs="Arial" w:hAnsi="Arial"/>
          <w:sz w:val="22"/>
        </w:rPr>
        <w:t>rag任务设计2：1. 判断某个query和它相关的几个文档，哪个对它的帮助更大（使用qwen235b构造golden_answer然后使用4.1判断它之前说的对不对，一致率高达98%）2. fnc-1进行立场分类 3. 判别改写后的文档和原文档哪个是错误的</w:t>
      </w:r>
    </w:p>
    <w:p>
      <w:pPr>
        <w:numPr>
          <w:numId w:val="22"/>
        </w:numPr>
        <w:spacing w:before="120" w:after="120" w:line="288" w:lineRule="auto"/>
        <w:ind w:left="0"/>
        <w:jc w:val="left"/>
      </w:pPr>
      <w:r>
        <w:rPr>
          <w:rFonts w:eastAsia="等线" w:ascii="Arial" w:cs="Arial" w:hAnsi="Arial"/>
          <w:sz w:val="22"/>
        </w:rPr>
        <w:t>推理和认知的解耦：置信度和准确率的相关性</w:t>
      </w:r>
    </w:p>
    <w:p>
      <w:pPr>
        <w:pStyle w:val="1"/>
        <w:spacing w:before="380" w:after="140" w:line="288" w:lineRule="auto"/>
        <w:ind w:left="0"/>
        <w:jc w:val="left"/>
        <w:outlineLvl w:val="0"/>
      </w:pPr>
      <w:bookmarkStart w:name="heading_4" w:id="4"/>
      <w:r>
        <w:rPr>
          <w:rFonts w:eastAsia="等线" w:ascii="Arial" w:cs="Arial" w:hAnsi="Arial"/>
          <w:b w:val="true"/>
          <w:sz w:val="36"/>
        </w:rPr>
        <w:t>预实验</w:t>
      </w:r>
      <w:bookmarkEnd w:id="4"/>
    </w:p>
    <w:p>
      <w:pPr>
        <w:spacing w:before="120" w:after="120" w:line="288" w:lineRule="auto"/>
        <w:ind w:left="0"/>
        <w:jc w:val="left"/>
      </w:pPr>
      <w:r>
        <w:rPr>
          <w:rFonts w:eastAsia="等线" w:ascii="Arial" w:cs="Arial" w:hAnsi="Arial"/>
          <w:b w:val="true"/>
          <w:sz w:val="22"/>
        </w:rPr>
        <w:t>实验设置</w:t>
      </w:r>
    </w:p>
    <w:p>
      <w:pPr>
        <w:numPr>
          <w:numId w:val="23"/>
        </w:numPr>
        <w:spacing w:before="120" w:after="120" w:line="288" w:lineRule="auto"/>
        <w:ind w:left="0"/>
        <w:jc w:val="left"/>
      </w:pPr>
      <w:r>
        <w:rPr>
          <w:rFonts w:eastAsia="等线" w:ascii="Arial" w:cs="Arial" w:hAnsi="Arial"/>
          <w:sz w:val="22"/>
        </w:rPr>
        <w:t>Grpo, clip_ratio=0.2, qwen-3-4b base</w:t>
      </w:r>
    </w:p>
    <w:p>
      <w:pPr>
        <w:numPr>
          <w:numId w:val="24"/>
        </w:numPr>
        <w:spacing w:before="120" w:after="120" w:line="288" w:lineRule="auto"/>
        <w:ind w:left="0"/>
        <w:jc w:val="left"/>
      </w:pPr>
      <w:r>
        <w:rPr>
          <w:rFonts w:eastAsia="等线" w:ascii="Arial" w:cs="Arial" w:hAnsi="Arial"/>
          <w:sz w:val="22"/>
        </w:rPr>
        <w:t>训练集math, simple rl, 11499条</w:t>
      </w:r>
    </w:p>
    <w:p>
      <w:pPr>
        <w:pStyle w:val="2"/>
        <w:spacing w:before="320" w:after="120" w:line="288" w:lineRule="auto"/>
        <w:ind w:left="0"/>
        <w:jc w:val="left"/>
        <w:outlineLvl w:val="1"/>
      </w:pPr>
      <w:bookmarkStart w:name="heading_5" w:id="5"/>
      <w:r>
        <w:rPr>
          <w:rFonts w:eastAsia="等线" w:ascii="Arial" w:cs="Arial" w:hAnsi="Arial"/>
          <w:b w:val="true"/>
          <w:sz w:val="32"/>
        </w:rPr>
        <w:t>实验结果：</w:t>
      </w:r>
      <w:bookmarkEnd w:id="5"/>
    </w:p>
    <w:p>
      <w:pPr>
        <w:numPr>
          <w:numId w:val="25"/>
        </w:numPr>
        <w:spacing w:before="120" w:after="120" w:line="288" w:lineRule="auto"/>
        <w:ind w:left="0"/>
        <w:jc w:val="left"/>
      </w:pPr>
      <w:r>
        <w:rPr>
          <w:rFonts w:eastAsia="等线" w:ascii="Arial" w:cs="Arial" w:hAnsi="Arial"/>
          <w:sz w:val="22"/>
        </w:rPr>
        <w:t>0926：第一版，使用token-level loss，生成长度过长，在快1 epoch时90%左右的case被截断，准确率在5steps时，即0.25 epoch时比较高,step5:80.2,step30:78.2</w:t>
      </w:r>
    </w:p>
    <w:p>
      <w:pPr>
        <w:numPr>
          <w:numId w:val="26"/>
        </w:numPr>
        <w:spacing w:before="120" w:after="120" w:line="288" w:lineRule="auto"/>
        <w:ind w:left="0"/>
        <w:jc w:val="left"/>
      </w:pPr>
      <w:r>
        <w:rPr>
          <w:rFonts w:eastAsia="等线" w:ascii="Arial" w:cs="Arial" w:hAnsi="Arial"/>
          <w:sz w:val="22"/>
        </w:rPr>
        <w:t>0928 8192：训了58步，clip太多了，我觉得也没意义了，最好的点是20:83 40:81</w:t>
      </w:r>
    </w:p>
    <w:p>
      <w:pPr>
        <w:numPr>
          <w:numId w:val="27"/>
        </w:numPr>
        <w:spacing w:before="120" w:after="120" w:line="288" w:lineRule="auto"/>
        <w:ind w:left="0"/>
        <w:jc w:val="left"/>
      </w:pPr>
      <w:r>
        <w:rPr>
          <w:rFonts w:eastAsia="等线" w:ascii="Arial" w:cs="Arial" w:hAnsi="Arial"/>
          <w:sz w:val="22"/>
        </w:rPr>
        <w:t>0928 16384: 长度太长了，改mini_batch=16</w:t>
      </w:r>
    </w:p>
    <w:p>
      <w:pPr>
        <w:numPr>
          <w:numId w:val="28"/>
        </w:numPr>
        <w:spacing w:before="120" w:after="120" w:line="288" w:lineRule="auto"/>
        <w:ind w:left="0"/>
        <w:jc w:val="left"/>
      </w:pPr>
      <w:r>
        <w:rPr>
          <w:rFonts w:eastAsia="等线" w:ascii="Arial" w:cs="Arial" w:hAnsi="Arial"/>
          <w:sz w:val="22"/>
        </w:rPr>
        <w:t>0928_4096_sequence_mean：还没把第一批数据训完就崩了，第二版加上kl loss</w:t>
      </w:r>
    </w:p>
    <w:p>
      <w:pPr>
        <w:numPr>
          <w:numId w:val="29"/>
        </w:numPr>
        <w:spacing w:before="120" w:after="120" w:line="288" w:lineRule="auto"/>
        <w:ind w:left="0"/>
        <w:jc w:val="left"/>
      </w:pPr>
      <w:r>
        <w:rPr>
          <w:rFonts w:eastAsia="等线" w:ascii="Arial" w:cs="Arial" w:hAnsi="Arial"/>
          <w:sz w:val="22"/>
        </w:rPr>
        <w:t>0928_ours_8192：加上kl_loss</w:t>
      </w:r>
    </w:p>
    <w:p>
      <w:pPr>
        <w:numPr>
          <w:numId w:val="30"/>
        </w:numPr>
        <w:spacing w:before="120" w:after="120" w:line="288" w:lineRule="auto"/>
        <w:ind w:left="0"/>
        <w:jc w:val="left"/>
      </w:pPr>
      <w:r>
        <w:rPr>
          <w:rFonts w:eastAsia="等线" w:ascii="Arial" w:cs="Arial" w:hAnsi="Arial"/>
          <w:sz w:val="22"/>
        </w:rPr>
        <w:t>0928_ours_4096_sequence_mean：</w:t>
      </w:r>
    </w:p>
    <w:p>
      <w:pPr>
        <w:numPr>
          <w:numId w:val="31"/>
        </w:numPr>
        <w:spacing w:before="120" w:after="120" w:line="288" w:lineRule="auto"/>
        <w:ind w:left="0"/>
        <w:jc w:val="left"/>
      </w:pPr>
      <w:r>
        <w:rPr>
          <w:rFonts w:eastAsia="等线" w:ascii="Arial" w:cs="Arial" w:hAnsi="Arial"/>
          <w:sz w:val="22"/>
        </w:rPr>
        <w:t>0929_ours_4096_sequence_mean：把kl loss加上了，系数0.01</w:t>
      </w:r>
    </w:p>
    <w:p>
      <w:pPr>
        <w:numPr>
          <w:numId w:val="32"/>
        </w:numPr>
        <w:spacing w:before="120" w:after="120" w:line="288" w:lineRule="auto"/>
        <w:ind w:left="0"/>
        <w:jc w:val="left"/>
      </w:pPr>
      <w:r>
        <w:rPr>
          <w:rFonts w:eastAsia="等线" w:ascii="Arial" w:cs="Arial" w:hAnsi="Arial"/>
          <w:sz w:val="22"/>
        </w:rPr>
        <w:t>0930_ours_4096_sequence_mean:kl loss*0.01，0.5format</w:t>
      </w:r>
    </w:p>
    <w:p>
      <w:pPr>
        <w:numPr>
          <w:numId w:val="33"/>
        </w:numPr>
        <w:spacing w:before="120" w:after="120" w:line="288" w:lineRule="auto"/>
        <w:ind w:left="0"/>
        <w:jc w:val="left"/>
      </w:pPr>
      <w:r>
        <w:rPr>
          <w:rFonts w:eastAsia="等线" w:ascii="Arial" w:cs="Arial" w:hAnsi="Arial"/>
          <w:sz w:val="22"/>
        </w:rPr>
        <w:t>0930_4096_sequence_mean:把kl loss加上了，系数0.01，加上0.5格式损失,step5:77.8</w:t>
      </w:r>
    </w:p>
    <w:p>
      <w:pPr>
        <w:numPr>
          <w:numId w:val="34"/>
        </w:numPr>
        <w:spacing w:before="120" w:after="120" w:line="288" w:lineRule="auto"/>
        <w:ind w:left="0"/>
        <w:jc w:val="left"/>
      </w:pPr>
      <w:r>
        <w:rPr>
          <w:rFonts w:eastAsia="等线" w:ascii="Arial" w:cs="Arial" w:hAnsi="Arial"/>
          <w:sz w:val="22"/>
        </w:rPr>
        <w:t>0930_4096:kl loss*0.01，0.5format</w:t>
      </w:r>
    </w:p>
    <w:p>
      <w:pPr>
        <w:numPr>
          <w:numId w:val="35"/>
        </w:numPr>
        <w:spacing w:before="120" w:after="120" w:line="288" w:lineRule="auto"/>
        <w:ind w:left="0"/>
        <w:jc w:val="left"/>
      </w:pPr>
      <w:r>
        <w:rPr>
          <w:rFonts w:eastAsia="等线" w:ascii="Arial" w:cs="Arial" w:hAnsi="Arial"/>
          <w:sz w:val="22"/>
        </w:rPr>
        <w:t>0930_ours_4096:把kl loss加上了，系数0.01，加上0.5格式损失</w:t>
      </w:r>
    </w:p>
    <w:p>
      <w:pPr>
        <w:numPr>
          <w:numId w:val="36"/>
        </w:numPr>
        <w:spacing w:before="120" w:after="120" w:line="288" w:lineRule="auto"/>
        <w:ind w:left="0"/>
        <w:jc w:val="left"/>
      </w:pPr>
      <w:r>
        <w:rPr>
          <w:rFonts w:eastAsia="等线" w:ascii="Arial" w:cs="Arial" w:hAnsi="Arial"/>
          <w:sz w:val="22"/>
        </w:rPr>
        <w:t>0930_8192:把kl loss加上了，系数0.01，加上0.5格式损失</w:t>
      </w:r>
    </w:p>
    <w:p>
      <w:pPr>
        <w:numPr>
          <w:numId w:val="37"/>
        </w:numPr>
        <w:spacing w:before="120" w:after="120" w:line="288" w:lineRule="auto"/>
        <w:ind w:left="0"/>
        <w:jc w:val="left"/>
      </w:pPr>
      <w:r>
        <w:rPr>
          <w:rFonts w:eastAsia="等线" w:ascii="Arial" w:cs="Arial" w:hAnsi="Arial"/>
          <w:sz w:val="22"/>
        </w:rPr>
        <w:t>1001_ours_4096_sequence_mean:kl loss*0.01，0.5format,修复数据bug,step85,120:78.4，二阶段的认知训练太过简单了</w:t>
      </w:r>
    </w:p>
    <w:p>
      <w:pPr>
        <w:numPr>
          <w:numId w:val="38"/>
        </w:numPr>
        <w:spacing w:before="120" w:after="120" w:line="288" w:lineRule="auto"/>
        <w:ind w:left="0"/>
        <w:jc w:val="left"/>
      </w:pPr>
      <w:r>
        <w:rPr>
          <w:rFonts w:eastAsia="等线" w:ascii="Arial" w:cs="Arial" w:hAnsi="Arial"/>
          <w:sz w:val="22"/>
        </w:rPr>
        <w:t>1001_ours_4096:kl loss*0.01，0.5format,修复数据bug，二阶段的认知训练太过简单了</w:t>
      </w:r>
    </w:p>
    <w:p>
      <w:pPr>
        <w:numPr>
          <w:numId w:val="39"/>
        </w:numPr>
        <w:spacing w:before="120" w:after="120" w:line="288" w:lineRule="auto"/>
        <w:ind w:left="0"/>
        <w:jc w:val="left"/>
      </w:pPr>
      <w:r>
        <w:rPr>
          <w:rFonts w:eastAsia="等线" w:ascii="Arial" w:cs="Arial" w:hAnsi="Arial"/>
          <w:sz w:val="22"/>
        </w:rPr>
        <w:t>1003_4096:取消kl_loss,0.5format</w:t>
      </w:r>
    </w:p>
    <w:p>
      <w:pPr>
        <w:numPr>
          <w:numId w:val="40"/>
        </w:numPr>
        <w:spacing w:before="120" w:after="120" w:line="288" w:lineRule="auto"/>
        <w:ind w:left="0"/>
        <w:jc w:val="left"/>
      </w:pPr>
      <w:r>
        <w:rPr>
          <w:rFonts w:eastAsia="等线" w:ascii="Arial" w:cs="Arial" w:hAnsi="Arial"/>
          <w:sz w:val="22"/>
        </w:rPr>
        <w:t>1003_ours_4096:取消kl_loss，0.5format</w:t>
      </w:r>
    </w:p>
    <w:p>
      <w:pPr>
        <w:numPr>
          <w:numId w:val="41"/>
        </w:numPr>
        <w:spacing w:before="120" w:after="120" w:line="288" w:lineRule="auto"/>
        <w:ind w:left="0"/>
        <w:jc w:val="left"/>
      </w:pPr>
      <w:r>
        <w:rPr>
          <w:rFonts w:eastAsia="等线" w:ascii="Arial" w:cs="Arial" w:hAnsi="Arial"/>
          <w:sz w:val="22"/>
        </w:rPr>
        <w:t>1004_4096:0.5format，课程学习4000条，1000条easy，medium,hard,very_hard依次排列</w:t>
      </w:r>
    </w:p>
    <w:p>
      <w:pPr>
        <w:numPr>
          <w:numId w:val="42"/>
        </w:numPr>
        <w:spacing w:before="120" w:after="120" w:line="288" w:lineRule="auto"/>
        <w:ind w:left="0"/>
        <w:jc w:val="left"/>
      </w:pPr>
      <w:r>
        <w:rPr>
          <w:rFonts w:eastAsia="等线" w:ascii="Arial" w:cs="Arial" w:hAnsi="Arial"/>
          <w:sz w:val="22"/>
        </w:rPr>
        <w:t>1004_4096_ours: 0.5format，首先重做了math_judge的数据，之前的二阶段，在这变成一阶段，并且把二阶段的数据重新洗了一遍，然后也是内部，从简单到容易排列</w:t>
      </w:r>
    </w:p>
    <w:p>
      <w:pPr>
        <w:numPr>
          <w:numId w:val="43"/>
        </w:numPr>
        <w:spacing w:before="120" w:after="120" w:line="288" w:lineRule="auto"/>
        <w:ind w:left="0"/>
        <w:jc w:val="left"/>
      </w:pPr>
      <w:r>
        <w:rPr>
          <w:rFonts w:eastAsia="等线" w:ascii="Arial" w:cs="Arial" w:hAnsi="Arial"/>
          <w:sz w:val="22"/>
        </w:rPr>
        <w:t>1009_8192:发现entropy_loss过高，越训练越大</w:t>
      </w:r>
    </w:p>
    <w:p>
      <w:pPr>
        <w:numPr>
          <w:numId w:val="44"/>
        </w:numPr>
        <w:spacing w:before="120" w:after="120" w:line="288" w:lineRule="auto"/>
        <w:ind w:left="0"/>
        <w:jc w:val="left"/>
      </w:pPr>
      <w:r>
        <w:rPr>
          <w:rFonts w:eastAsia="等线" w:ascii="Arial" w:cs="Arial" w:hAnsi="Arial"/>
          <w:sz w:val="22"/>
        </w:rPr>
        <w:t>1009_8192_ours:发现entropy_loss过高，越训练越大</w:t>
      </w:r>
    </w:p>
    <w:p>
      <w:pPr>
        <w:numPr>
          <w:numId w:val="45"/>
        </w:numPr>
        <w:spacing w:before="120" w:after="120" w:line="288" w:lineRule="auto"/>
        <w:ind w:left="0"/>
        <w:jc w:val="left"/>
      </w:pPr>
      <w:r>
        <w:rPr>
          <w:rFonts w:eastAsia="等线" w:ascii="Arial" w:cs="Arial" w:hAnsi="Arial"/>
          <w:sz w:val="22"/>
        </w:rPr>
        <w:t>1013_8192_14b: batch_size 128 tbs 16 entropy_coef 1e-2</w:t>
      </w:r>
    </w:p>
    <w:p>
      <w:pPr>
        <w:numPr>
          <w:numId w:val="46"/>
        </w:numPr>
        <w:spacing w:before="120" w:after="120" w:line="288" w:lineRule="auto"/>
        <w:ind w:left="0"/>
        <w:jc w:val="left"/>
      </w:pPr>
      <w:r>
        <w:rPr>
          <w:rFonts w:eastAsia="等线" w:ascii="Arial" w:cs="Arial" w:hAnsi="Arial"/>
          <w:sz w:val="22"/>
        </w:rPr>
        <w:t>1013_8192_14b_ours: batch_size 128 tbs 16 entropy_coef 1e-2</w:t>
      </w:r>
    </w:p>
    <w:p>
      <w:pPr>
        <w:numPr>
          <w:numId w:val="47"/>
        </w:numPr>
        <w:spacing w:before="120" w:after="120" w:line="288" w:lineRule="auto"/>
        <w:ind w:left="0"/>
        <w:jc w:val="left"/>
      </w:pPr>
      <w:r>
        <w:rPr>
          <w:rFonts w:eastAsia="等线" w:ascii="Arial" w:cs="Arial" w:hAnsi="Arial"/>
          <w:sz w:val="22"/>
        </w:rPr>
        <w:t>1014_8192_14b_ours: entropy_coef 1e-3</w:t>
      </w:r>
    </w:p>
    <w:p>
      <w:pPr>
        <w:numPr>
          <w:numId w:val="48"/>
        </w:numPr>
        <w:spacing w:before="120" w:after="120" w:line="288" w:lineRule="auto"/>
        <w:ind w:left="0"/>
        <w:jc w:val="left"/>
      </w:pPr>
      <w:r>
        <w:rPr>
          <w:rFonts w:eastAsia="等线" w:ascii="Arial" w:cs="Arial" w:hAnsi="Arial"/>
          <w:sz w:val="22"/>
        </w:rPr>
        <w:t>1015_8192_4b_ours:entropy_loss降到1e-3</w:t>
      </w:r>
    </w:p>
    <w:p>
      <w:pPr>
        <w:numPr>
          <w:numId w:val="49"/>
        </w:numPr>
        <w:spacing w:before="120" w:after="120" w:line="288" w:lineRule="auto"/>
        <w:ind w:left="0"/>
        <w:jc w:val="left"/>
      </w:pPr>
      <w:r>
        <w:rPr>
          <w:rFonts w:eastAsia="等线" w:ascii="Arial" w:cs="Arial" w:hAnsi="Arial"/>
          <w:sz w:val="22"/>
        </w:rPr>
        <w:t>1014_8192_4b:entropy_loss降到1e-3</w:t>
      </w:r>
    </w:p>
    <w:p>
      <w:pPr>
        <w:numPr>
          <w:numId w:val="50"/>
        </w:numPr>
        <w:spacing w:before="120" w:after="120" w:line="288" w:lineRule="auto"/>
        <w:ind w:left="0"/>
        <w:jc w:val="left"/>
      </w:pPr>
      <w:r>
        <w:rPr>
          <w:rFonts w:eastAsia="等线" w:ascii="Arial" w:cs="Arial" w:hAnsi="Arial"/>
          <w:sz w:val="22"/>
        </w:rPr>
        <w:t>1016_2048_4b_rag: entropy_loss 1e-3,f1 reward</w:t>
      </w:r>
    </w:p>
    <w:p>
      <w:pPr>
        <w:numPr>
          <w:numId w:val="51"/>
        </w:numPr>
        <w:spacing w:before="120" w:after="120" w:line="288" w:lineRule="auto"/>
        <w:ind w:left="0"/>
        <w:jc w:val="left"/>
      </w:pPr>
      <w:r>
        <w:rPr>
          <w:rFonts w:eastAsia="等线" w:ascii="Arial" w:cs="Arial" w:hAnsi="Arial"/>
          <w:sz w:val="22"/>
        </w:rPr>
        <w:t>1017_2048_4b_rag：entropy_loss 1e-2</w:t>
      </w:r>
    </w:p>
    <w:p>
      <w:pPr>
        <w:numPr>
          <w:numId w:val="52"/>
        </w:numPr>
        <w:spacing w:before="120" w:after="120" w:line="288" w:lineRule="auto"/>
        <w:ind w:left="0"/>
        <w:jc w:val="left"/>
      </w:pPr>
      <w:r>
        <w:rPr>
          <w:rFonts w:eastAsia="等线" w:ascii="Arial" w:cs="Arial" w:hAnsi="Arial"/>
          <w:sz w:val="22"/>
        </w:rPr>
        <w:t>1017_2048_4b_rag_ours:构造了一个四阶段任务，一起训练, entropy_loss 1e-2</w:t>
      </w:r>
    </w:p>
    <w:p>
      <w:pPr>
        <w:numPr>
          <w:numId w:val="53"/>
        </w:numPr>
        <w:spacing w:before="120" w:after="120" w:line="288" w:lineRule="auto"/>
        <w:ind w:left="0"/>
        <w:jc w:val="left"/>
      </w:pPr>
      <w:r>
        <w:rPr>
          <w:rFonts w:eastAsia="等线" w:ascii="Arial" w:cs="Arial" w:hAnsi="Arial"/>
          <w:sz w:val="22"/>
        </w:rPr>
        <w:t>1017_4096_4b_ours: entropy_loss置0</w:t>
      </w:r>
    </w:p>
    <w:p>
      <w:pPr>
        <w:numPr>
          <w:numId w:val="54"/>
        </w:numPr>
        <w:spacing w:before="120" w:after="120" w:line="288" w:lineRule="auto"/>
        <w:ind w:left="0"/>
        <w:jc w:val="left"/>
      </w:pPr>
      <w:r>
        <w:rPr>
          <w:rFonts w:eastAsia="等线" w:ascii="Arial" w:cs="Arial" w:hAnsi="Arial"/>
          <w:sz w:val="22"/>
        </w:rPr>
        <w:t>1017_8192_14b_ours：entropy_loss置3e-3</w:t>
      </w:r>
    </w:p>
    <w:p>
      <w:pPr>
        <w:numPr>
          <w:numId w:val="55"/>
        </w:numPr>
        <w:spacing w:before="120" w:after="120" w:line="288" w:lineRule="auto"/>
        <w:ind w:left="0"/>
        <w:jc w:val="left"/>
      </w:pPr>
      <w:r>
        <w:rPr>
          <w:rFonts w:eastAsia="等线" w:ascii="Arial" w:cs="Arial" w:hAnsi="Arial"/>
          <w:sz w:val="22"/>
        </w:rPr>
        <w:t>1018_4096_4b: entropy_loss置0</w:t>
      </w:r>
    </w:p>
    <w:p>
      <w:pPr>
        <w:numPr>
          <w:numId w:val="56"/>
        </w:numPr>
        <w:spacing w:before="120" w:after="120" w:line="288" w:lineRule="auto"/>
        <w:ind w:left="0"/>
        <w:jc w:val="left"/>
      </w:pPr>
      <w:r>
        <w:rPr>
          <w:rFonts w:eastAsia="等线" w:ascii="Arial" w:cs="Arial" w:hAnsi="Arial"/>
          <w:sz w:val="22"/>
        </w:rPr>
        <w:t>1018_2048_4b_rag：entropy_loss 0</w:t>
      </w:r>
    </w:p>
    <w:p>
      <w:pPr>
        <w:numPr>
          <w:numId w:val="57"/>
        </w:numPr>
        <w:spacing w:before="120" w:after="120" w:line="288" w:lineRule="auto"/>
        <w:ind w:left="0"/>
        <w:jc w:val="left"/>
      </w:pPr>
      <w:r>
        <w:rPr>
          <w:rFonts w:eastAsia="等线" w:ascii="Arial" w:cs="Arial" w:hAnsi="Arial"/>
          <w:sz w:val="22"/>
        </w:rPr>
        <w:t>1018_2048_4b_rag_ours: entropy_loss 0，数据有点小问题，把下游任务训练放前头了，重新训一般</w:t>
      </w:r>
    </w:p>
    <w:p>
      <w:pPr>
        <w:numPr>
          <w:numId w:val="58"/>
        </w:numPr>
        <w:spacing w:before="120" w:after="120" w:line="288" w:lineRule="auto"/>
        <w:ind w:left="0"/>
        <w:jc w:val="left"/>
      </w:pPr>
      <w:r>
        <w:rPr>
          <w:rFonts w:eastAsia="等线" w:ascii="Arial" w:cs="Arial" w:hAnsi="Arial"/>
          <w:sz w:val="22"/>
        </w:rPr>
        <w:t>1020_8192_14b_ours：entropy_loss置为0</w:t>
      </w:r>
    </w:p>
    <w:p>
      <w:pPr>
        <w:numPr>
          <w:numId w:val="59"/>
        </w:numPr>
        <w:spacing w:before="120" w:after="120" w:line="288" w:lineRule="auto"/>
        <w:ind w:left="0"/>
        <w:jc w:val="left"/>
      </w:pPr>
      <w:r>
        <w:rPr>
          <w:rFonts w:eastAsia="等线" w:ascii="Arial" w:cs="Arial" w:hAnsi="Arial"/>
          <w:sz w:val="22"/>
        </w:rPr>
        <w:t>1022_4096_14b_rag: entropy_loss 0,mini_batch_size 32</w:t>
      </w:r>
    </w:p>
    <w:p>
      <w:pPr>
        <w:numPr>
          <w:numId w:val="60"/>
        </w:numPr>
        <w:spacing w:before="120" w:after="120" w:line="288" w:lineRule="auto"/>
        <w:ind w:left="0"/>
        <w:jc w:val="left"/>
      </w:pPr>
      <w:r>
        <w:rPr>
          <w:rFonts w:eastAsia="等线" w:ascii="Arial" w:cs="Arial" w:hAnsi="Arial"/>
          <w:sz w:val="22"/>
        </w:rPr>
        <w:t>1022_4096_14b_rag_ours: entropy_loss 0,mini_batch_size 32</w:t>
      </w:r>
    </w:p>
    <w:p>
      <w:pPr>
        <w:numPr>
          <w:numId w:val="61"/>
        </w:numPr>
        <w:spacing w:before="120" w:after="120" w:line="288" w:lineRule="auto"/>
        <w:ind w:left="0"/>
        <w:jc w:val="left"/>
      </w:pPr>
      <w:r>
        <w:rPr>
          <w:rFonts w:eastAsia="等线" w:ascii="Arial" w:cs="Arial" w:hAnsi="Arial"/>
          <w:sz w:val="22"/>
        </w:rPr>
        <w:t>1022_4096_4b_rag_ours: entropy_loss 0,mini_batch_size 64</w:t>
      </w:r>
    </w:p>
    <w:p>
      <w:pPr>
        <w:numPr>
          <w:numId w:val="62"/>
        </w:numPr>
        <w:spacing w:before="120" w:after="120" w:line="288" w:lineRule="auto"/>
        <w:ind w:left="0"/>
        <w:jc w:val="left"/>
      </w:pPr>
      <w:r>
        <w:rPr>
          <w:rFonts w:eastAsia="等线" w:ascii="Arial" w:cs="Arial" w:hAnsi="Arial"/>
          <w:sz w:val="22"/>
        </w:rPr>
        <w:t>1022_8192_14b：entropy_loss置为0，莫名其妙训崩了</w:t>
      </w:r>
    </w:p>
    <w:p>
      <w:pPr>
        <w:numPr>
          <w:numId w:val="63"/>
        </w:numPr>
        <w:spacing w:before="120" w:after="120" w:line="288" w:lineRule="auto"/>
        <w:ind w:left="0"/>
        <w:jc w:val="left"/>
      </w:pPr>
      <w:r>
        <w:rPr>
          <w:rFonts w:eastAsia="等线" w:ascii="Arial" w:cs="Arial" w:hAnsi="Arial"/>
          <w:sz w:val="22"/>
        </w:rPr>
        <w:t>1023_8192_14b_1: entropy_loss置为0</w:t>
      </w:r>
    </w:p>
    <w:p>
      <w:pPr>
        <w:numPr>
          <w:numId w:val="64"/>
        </w:numPr>
        <w:spacing w:before="120" w:after="120" w:line="288" w:lineRule="auto"/>
        <w:ind w:left="0"/>
        <w:jc w:val="left"/>
      </w:pPr>
      <w:r>
        <w:rPr>
          <w:rFonts w:eastAsia="等线" w:ascii="Arial" w:cs="Arial" w:hAnsi="Arial"/>
          <w:sz w:val="22"/>
        </w:rPr>
        <w:t>1023_8192_14b_2:entropy_loss置为1e-5</w:t>
      </w:r>
    </w:p>
    <w:p>
      <w:pPr>
        <w:numPr>
          <w:numId w:val="65"/>
        </w:numPr>
        <w:spacing w:before="120" w:after="120" w:line="288" w:lineRule="auto"/>
        <w:ind w:left="0"/>
        <w:jc w:val="left"/>
      </w:pPr>
      <w:r>
        <w:rPr>
          <w:rFonts w:eastAsia="等线" w:ascii="Arial" w:cs="Arial" w:hAnsi="Arial"/>
          <w:sz w:val="22"/>
        </w:rPr>
        <w:t>1024_4096_14b_mixed_rag_math:entropy_loss 0,mini_batch_size 32</w:t>
      </w:r>
    </w:p>
    <w:p>
      <w:pPr>
        <w:numPr>
          <w:numId w:val="66"/>
        </w:numPr>
        <w:spacing w:before="120" w:after="120" w:line="288" w:lineRule="auto"/>
        <w:ind w:left="0"/>
        <w:jc w:val="left"/>
      </w:pPr>
      <w:r>
        <w:rPr>
          <w:rFonts w:eastAsia="等线" w:ascii="Arial" w:cs="Arial" w:hAnsi="Arial"/>
          <w:sz w:val="22"/>
        </w:rPr>
        <w:t>1024_4096_4b_mixed_rag_math: entropy_loss 0,mini_batch_size 32</w:t>
      </w:r>
    </w:p>
    <w:p>
      <w:pPr>
        <w:numPr>
          <w:numId w:val="67"/>
        </w:numPr>
        <w:spacing w:before="120" w:after="120" w:line="288" w:lineRule="auto"/>
        <w:ind w:left="0"/>
        <w:jc w:val="left"/>
      </w:pPr>
      <w:r>
        <w:rPr>
          <w:rFonts w:eastAsia="等线" w:ascii="Arial" w:cs="Arial" w:hAnsi="Arial"/>
          <w:sz w:val="22"/>
        </w:rPr>
        <w:t>1027_4096_14b_rag_ours: 之前的实验有问题，数据的位置出错了，重跑！</w:t>
      </w:r>
      <w:r>
        <w:rPr>
          <w:rFonts w:eastAsia="等线" w:ascii="Arial" w:cs="Arial" w:hAnsi="Arial"/>
          <w:sz w:val="22"/>
          <w:shd w:fill="fbbfbc"/>
        </w:rPr>
        <w:t>先过两遍认知再过两篇下游任务，不好!</w:t>
      </w:r>
    </w:p>
    <w:p>
      <w:pPr>
        <w:numPr>
          <w:numId w:val="68"/>
        </w:numPr>
        <w:spacing w:before="120" w:after="120" w:line="288" w:lineRule="auto"/>
        <w:ind w:left="0"/>
        <w:jc w:val="left"/>
      </w:pPr>
      <w:r>
        <w:rPr>
          <w:rFonts w:eastAsia="等线" w:ascii="Arial" w:cs="Arial" w:hAnsi="Arial"/>
          <w:sz w:val="22"/>
        </w:rPr>
        <w:t>1027_4096_4b_rag_ours: 之前的实验有问题，数据的位置出错了，重跑！</w:t>
      </w:r>
      <w:r>
        <w:rPr>
          <w:rFonts w:eastAsia="等线" w:ascii="Arial" w:cs="Arial" w:hAnsi="Arial"/>
          <w:sz w:val="22"/>
          <w:shd w:fill="fbbfbc"/>
        </w:rPr>
        <w:t>先过两遍认知再过两篇下游任务，不好!</w:t>
      </w:r>
    </w:p>
    <w:p>
      <w:pPr>
        <w:numPr>
          <w:numId w:val="69"/>
        </w:numPr>
        <w:spacing w:before="120" w:after="120" w:line="288" w:lineRule="auto"/>
        <w:ind w:left="0"/>
        <w:jc w:val="left"/>
      </w:pPr>
      <w:r>
        <w:rPr>
          <w:rFonts w:eastAsia="等线" w:ascii="Arial" w:cs="Arial" w:hAnsi="Arial"/>
          <w:sz w:val="22"/>
        </w:rPr>
        <w:t>1029_8192_4b_sftmath: dapo数据：共5000条sft100步，两个epoch,</w:t>
      </w:r>
      <w:r>
        <w:rPr>
          <w:rFonts w:eastAsia="等线" w:ascii="Arial" w:cs="Arial" w:hAnsi="Arial"/>
          <w:sz w:val="22"/>
          <w:shd w:fill="fbbfbc"/>
        </w:rPr>
        <w:t>训练了30步,reward直接崩了，感觉是4b吞不下这个sft，或者sft不充分</w:t>
      </w:r>
    </w:p>
    <w:p>
      <w:pPr>
        <w:numPr>
          <w:numId w:val="70"/>
        </w:numPr>
        <w:spacing w:before="120" w:after="120" w:line="288" w:lineRule="auto"/>
        <w:ind w:left="0"/>
        <w:jc w:val="left"/>
      </w:pPr>
      <w:r>
        <w:rPr>
          <w:rFonts w:eastAsia="等线" w:ascii="Arial" w:cs="Arial" w:hAnsi="Arial"/>
          <w:sz w:val="22"/>
          <w:shd w:fill="62d256"/>
        </w:rPr>
        <w:t>1030</w:t>
      </w:r>
      <w:r>
        <w:rPr>
          <w:rFonts w:eastAsia="等线" w:ascii="Arial" w:cs="Arial" w:hAnsi="Arial"/>
          <w:sz w:val="22"/>
        </w:rPr>
        <w:t>: 数学任务统一采用llm_as_a_judge做为reward保证reward信号的准确</w:t>
      </w:r>
    </w:p>
    <w:p>
      <w:pPr>
        <w:spacing w:before="120" w:after="120" w:line="288" w:lineRule="auto"/>
        <w:ind w:left="0"/>
        <w:jc w:val="center"/>
      </w:pPr>
      <w:r>
        <w:drawing>
          <wp:inline distT="0" distR="0" distB="0" distL="0">
            <wp:extent cx="5257800" cy="17335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1733550"/>
                    </a:xfrm>
                    <a:prstGeom prst="rect">
                      <a:avLst/>
                    </a:prstGeom>
                  </pic:spPr>
                </pic:pic>
              </a:graphicData>
            </a:graphic>
          </wp:inline>
        </w:drawing>
      </w:r>
    </w:p>
    <w:p>
      <w:pPr>
        <w:numPr>
          <w:numId w:val="71"/>
        </w:numPr>
        <w:spacing w:before="120" w:after="120" w:line="288" w:lineRule="auto"/>
        <w:ind w:left="0"/>
        <w:jc w:val="left"/>
      </w:pPr>
      <w:r>
        <w:rPr>
          <w:rFonts w:eastAsia="等线" w:ascii="Arial" w:cs="Arial" w:hAnsi="Arial"/>
          <w:sz w:val="22"/>
        </w:rPr>
        <w:t>1029_8192_14b_sftmath_rl: 从sft295开始</w:t>
      </w:r>
    </w:p>
    <w:p>
      <w:pPr>
        <w:numPr>
          <w:numId w:val="72"/>
        </w:numPr>
        <w:spacing w:before="120" w:after="120" w:line="288" w:lineRule="auto"/>
        <w:ind w:left="0"/>
        <w:jc w:val="left"/>
      </w:pPr>
      <w:r>
        <w:rPr>
          <w:rFonts w:eastAsia="等线" w:ascii="Arial" w:cs="Arial" w:hAnsi="Arial"/>
          <w:sz w:val="22"/>
        </w:rPr>
        <w:t>1027_4096_4b_rag_ours:先认知再下游，一共过两遍，交替进行</w:t>
      </w:r>
    </w:p>
    <w:p>
      <w:pPr>
        <w:numPr>
          <w:numId w:val="73"/>
        </w:numPr>
        <w:spacing w:before="120" w:after="120" w:line="288" w:lineRule="auto"/>
        <w:ind w:left="0"/>
        <w:jc w:val="left"/>
      </w:pPr>
      <w:r>
        <w:rPr>
          <w:rFonts w:eastAsia="等线" w:ascii="Arial" w:cs="Arial" w:hAnsi="Arial"/>
          <w:sz w:val="22"/>
        </w:rPr>
        <w:t>1030_2048_4b_rag_ours: 用了新的认知数据</w:t>
      </w:r>
    </w:p>
    <w:p>
      <w:pPr>
        <w:numPr>
          <w:numId w:val="74"/>
        </w:numPr>
        <w:spacing w:before="120" w:after="120" w:line="288" w:lineRule="auto"/>
        <w:ind w:left="0"/>
        <w:jc w:val="left"/>
      </w:pPr>
      <w:r>
        <w:rPr>
          <w:rFonts w:eastAsia="等线" w:ascii="Arial" w:cs="Arial" w:hAnsi="Arial"/>
          <w:sz w:val="22"/>
        </w:rPr>
        <w:t>1030_4096_14b_rag_ours: 用了新的认知数据</w:t>
      </w:r>
    </w:p>
    <w:p>
      <w:pPr>
        <w:numPr>
          <w:numId w:val="75"/>
        </w:numPr>
        <w:spacing w:before="120" w:after="120" w:line="288" w:lineRule="auto"/>
        <w:ind w:left="0"/>
        <w:jc w:val="left"/>
      </w:pPr>
      <w:r>
        <w:rPr>
          <w:rFonts w:eastAsia="等线" w:ascii="Arial" w:cs="Arial" w:hAnsi="Arial"/>
          <w:sz w:val="22"/>
        </w:rPr>
        <w:t>1030_8192_14b_sftmath_ours: 从sft295开始，做认知训练rl</w:t>
      </w:r>
    </w:p>
    <w:p>
      <w:pPr>
        <w:numPr>
          <w:numId w:val="76"/>
        </w:numPr>
        <w:spacing w:before="120" w:after="120" w:line="288" w:lineRule="auto"/>
        <w:ind w:left="0"/>
        <w:jc w:val="left"/>
      </w:pPr>
      <w:r>
        <w:rPr>
          <w:rFonts w:eastAsia="等线" w:ascii="Arial" w:cs="Arial" w:hAnsi="Arial"/>
          <w:sz w:val="22"/>
        </w:rPr>
        <w:t>1031_2048_4b_rag_ours: 使用mixed_rag_3，前面三个认知训练任务分开，不放在一起训练</w:t>
      </w:r>
    </w:p>
    <w:p>
      <w:pPr>
        <w:numPr>
          <w:numId w:val="77"/>
        </w:numPr>
        <w:spacing w:before="120" w:after="120" w:line="288" w:lineRule="auto"/>
        <w:ind w:left="0"/>
        <w:jc w:val="left"/>
      </w:pPr>
      <w:r>
        <w:rPr>
          <w:rFonts w:eastAsia="等线" w:ascii="Arial" w:cs="Arial" w:hAnsi="Arial"/>
          <w:sz w:val="22"/>
        </w:rPr>
        <w:t>1031:</w:t>
      </w:r>
      <w:r>
        <w:rPr>
          <w:rFonts w:eastAsia="等线" w:ascii="Arial" w:cs="Arial" w:hAnsi="Arial"/>
          <w:sz w:val="22"/>
          <w:shd w:fill="fbbfbc"/>
        </w:rPr>
        <w:t>认知任务立场检测有bug:disscuss太多了！四个类别严重不平衡！</w:t>
      </w:r>
      <w:r>
        <w:rPr>
          <w:rFonts w:eastAsia="等线" w:ascii="Arial" w:cs="Arial" w:hAnsi="Arial"/>
          <w:sz w:val="22"/>
        </w:rPr>
        <w:t>disagree全部用上，剩下三类各取2000条实验</w:t>
      </w:r>
    </w:p>
    <w:p>
      <w:pPr>
        <w:numPr>
          <w:numId w:val="78"/>
        </w:numPr>
        <w:spacing w:before="120" w:after="120" w:line="288" w:lineRule="auto"/>
        <w:ind w:left="0"/>
        <w:jc w:val="left"/>
      </w:pPr>
      <w:r>
        <w:rPr>
          <w:rFonts w:eastAsia="等线" w:ascii="Arial" w:cs="Arial" w:hAnsi="Arial"/>
          <w:sz w:val="22"/>
        </w:rPr>
        <w:t>1031_1_2048_4b_rag_ours: 修复上述bug</w:t>
      </w:r>
    </w:p>
    <w:p>
      <w:pPr>
        <w:numPr>
          <w:numId w:val="79"/>
        </w:numPr>
        <w:spacing w:before="120" w:after="120" w:line="288" w:lineRule="auto"/>
        <w:ind w:left="0"/>
        <w:jc w:val="left"/>
      </w:pPr>
      <w:r>
        <w:rPr>
          <w:rFonts w:eastAsia="等线" w:ascii="Arial" w:cs="Arial" w:hAnsi="Arial"/>
          <w:sz w:val="22"/>
        </w:rPr>
        <w:t>1031_2_2048_4b_rag_ours: 修复上述bug，并使用stance在前的数据</w:t>
      </w:r>
    </w:p>
    <w:p>
      <w:pPr>
        <w:numPr>
          <w:numId w:val="80"/>
        </w:numPr>
        <w:spacing w:before="120" w:after="120" w:line="288" w:lineRule="auto"/>
        <w:ind w:left="0"/>
        <w:jc w:val="left"/>
      </w:pPr>
      <w:r>
        <w:rPr>
          <w:rFonts w:eastAsia="等线" w:ascii="Arial" w:cs="Arial" w:hAnsi="Arial"/>
          <w:sz w:val="22"/>
        </w:rPr>
        <w:t>1031_4096_14b_rag_ours: 修复上述bug</w:t>
      </w:r>
    </w:p>
    <w:p>
      <w:pPr>
        <w:pStyle w:val="2"/>
        <w:spacing w:before="320" w:after="120" w:line="288" w:lineRule="auto"/>
        <w:ind w:left="0"/>
        <w:jc w:val="left"/>
        <w:outlineLvl w:val="1"/>
      </w:pPr>
      <w:bookmarkStart w:name="heading_6" w:id="6"/>
      <w:r>
        <w:rPr>
          <w:rFonts w:eastAsia="等线" w:ascii="Arial" w:cs="Arial" w:hAnsi="Arial"/>
          <w:b w:val="true"/>
          <w:sz w:val="32"/>
        </w:rPr>
        <w:t>key_insights:</w:t>
      </w:r>
      <w:bookmarkEnd w:id="6"/>
    </w:p>
    <w:p>
      <w:pPr>
        <w:numPr>
          <w:numId w:val="81"/>
        </w:numPr>
        <w:spacing w:before="120" w:after="120" w:line="288" w:lineRule="auto"/>
        <w:ind w:left="0"/>
        <w:jc w:val="left"/>
      </w:pPr>
      <w:r>
        <w:rPr>
          <w:rFonts w:eastAsia="等线" w:ascii="Arial" w:cs="Arial" w:hAnsi="Arial"/>
          <w:sz w:val="22"/>
        </w:rPr>
        <w:t>加上kl之后貌似更稳定</w:t>
      </w:r>
    </w:p>
    <w:p>
      <w:pPr>
        <w:numPr>
          <w:numId w:val="82"/>
        </w:numPr>
        <w:spacing w:before="120" w:after="120" w:line="288" w:lineRule="auto"/>
        <w:ind w:left="0"/>
        <w:jc w:val="left"/>
      </w:pPr>
      <w:r>
        <w:rPr>
          <w:rFonts w:eastAsia="等线" w:ascii="Arial" w:cs="Arial" w:hAnsi="Arial"/>
          <w:sz w:val="22"/>
        </w:rPr>
        <w:t>4096看下来是最好的</w:t>
      </w:r>
    </w:p>
    <w:p>
      <w:pPr>
        <w:numPr>
          <w:numId w:val="83"/>
        </w:numPr>
        <w:spacing w:before="120" w:after="120" w:line="288" w:lineRule="auto"/>
        <w:ind w:left="0"/>
        <w:jc w:val="left"/>
      </w:pPr>
      <w:r>
        <w:rPr>
          <w:rFonts w:eastAsia="等线" w:ascii="Arial" w:cs="Arial" w:hAnsi="Arial"/>
          <w:sz w:val="22"/>
        </w:rPr>
        <w:t>16384感觉也没啥用</w:t>
      </w:r>
    </w:p>
    <w:p>
      <w:pPr>
        <w:numPr>
          <w:numId w:val="84"/>
        </w:numPr>
        <w:spacing w:before="120" w:after="120" w:line="288" w:lineRule="auto"/>
        <w:ind w:left="0"/>
        <w:jc w:val="left"/>
      </w:pPr>
      <w:r>
        <w:rPr>
          <w:rFonts w:eastAsia="等线" w:ascii="Arial" w:cs="Arial" w:hAnsi="Arial"/>
          <w:sz w:val="22"/>
        </w:rPr>
        <w:t>4.1mini llm_as_a_judge的信号还没有路径评价模型准</w:t>
      </w:r>
    </w:p>
    <w:p>
      <w:pPr>
        <w:numPr>
          <w:numId w:val="85"/>
        </w:numPr>
        <w:spacing w:before="120" w:after="120" w:line="288" w:lineRule="auto"/>
        <w:ind w:left="0"/>
        <w:jc w:val="left"/>
      </w:pPr>
      <w:r>
        <w:rPr>
          <w:rFonts w:eastAsia="等线" w:ascii="Arial" w:cs="Arial" w:hAnsi="Arial"/>
          <w:sz w:val="22"/>
        </w:rPr>
        <w:t>本地vllm测还不如直接val结果高</w:t>
      </w:r>
    </w:p>
    <w:p>
      <w:pPr>
        <w:numPr>
          <w:numId w:val="86"/>
        </w:numPr>
        <w:spacing w:before="120" w:after="120" w:line="288" w:lineRule="auto"/>
        <w:ind w:left="0"/>
        <w:jc w:val="left"/>
      </w:pPr>
      <w:r>
        <w:rPr>
          <w:rFonts w:eastAsia="等线" w:ascii="Arial" w:cs="Arial" w:hAnsi="Arial"/>
          <w:sz w:val="22"/>
        </w:rPr>
        <w:t>断点继续训练结果往往都有问题</w:t>
      </w:r>
    </w:p>
    <w:p>
      <w:pPr>
        <w:numPr>
          <w:numId w:val="87"/>
        </w:numPr>
        <w:spacing w:before="120" w:after="120" w:line="288" w:lineRule="auto"/>
        <w:ind w:left="0"/>
        <w:jc w:val="left"/>
      </w:pPr>
      <w:r>
        <w:rPr>
          <w:rFonts w:eastAsia="等线" w:ascii="Arial" w:cs="Arial" w:hAnsi="Arial"/>
          <w:sz w:val="22"/>
        </w:rPr>
        <w:t>16384prompt+生成长度最好用16，否则可以用32</w:t>
      </w:r>
    </w:p>
    <w:p>
      <w:pPr>
        <w:numPr>
          <w:numId w:val="88"/>
        </w:numPr>
        <w:spacing w:before="120" w:after="120" w:line="288" w:lineRule="auto"/>
        <w:ind w:left="0"/>
        <w:jc w:val="left"/>
      </w:pPr>
      <w:r>
        <w:rPr>
          <w:rFonts w:eastAsia="等线" w:ascii="Arial" w:cs="Arial" w:hAnsi="Arial"/>
          <w:sz w:val="22"/>
        </w:rPr>
        <w:t>1万条数据4bmodel 3epochs训50h,0.5epoch效果最好</w:t>
      </w:r>
    </w:p>
    <w:p>
      <w:pPr>
        <w:numPr>
          <w:numId w:val="89"/>
        </w:numPr>
        <w:spacing w:before="120" w:after="120" w:line="288" w:lineRule="auto"/>
        <w:ind w:left="0"/>
        <w:jc w:val="left"/>
      </w:pPr>
      <w:r>
        <w:rPr>
          <w:rFonts w:eastAsia="等线" w:ascii="Arial" w:cs="Arial" w:hAnsi="Arial"/>
          <w:sz w:val="22"/>
        </w:rPr>
        <w:t>kl_loss和format不能同时加，可能效果会变差，考虑把kl_loss去掉</w:t>
      </w:r>
    </w:p>
    <w:p>
      <w:pPr>
        <w:numPr>
          <w:numId w:val="90"/>
        </w:numPr>
        <w:spacing w:before="120" w:after="120" w:line="288" w:lineRule="auto"/>
        <w:ind w:left="0"/>
        <w:jc w:val="left"/>
      </w:pPr>
      <w:r>
        <w:rPr>
          <w:rFonts w:eastAsia="等线" w:ascii="Arial" w:cs="Arial" w:hAnsi="Arial"/>
          <w:sz w:val="22"/>
        </w:rPr>
        <w:t>经过认知训练后模型的输出更加稳定，长度也更加统一</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70"/>
        <w:gridCol w:w="450"/>
        <w:gridCol w:w="300"/>
        <w:gridCol w:w="225"/>
        <w:gridCol w:w="285"/>
        <w:gridCol w:w="285"/>
        <w:gridCol w:w="510"/>
        <w:gridCol w:w="450"/>
        <w:gridCol w:w="450"/>
        <w:gridCol w:w="450"/>
        <w:gridCol w:w="450"/>
        <w:gridCol w:w="495"/>
        <w:gridCol w:w="450"/>
        <w:gridCol w:w="450"/>
        <w:gridCol w:w="450"/>
        <w:gridCol w:w="450"/>
        <w:gridCol w:w="450"/>
        <w:gridCol w:w="450"/>
        <w:gridCol w:w="450"/>
      </w:tblGrid>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version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参数</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step</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kl</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format</w:t>
            </w:r>
          </w:p>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mean_mode</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max_tokens</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entropy_loss</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math500</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olymid</w:t>
            </w:r>
          </w:p>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minervamath</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amc22</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amc23</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avg</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AIME2024</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AIME2025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avg</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FELM</w:t>
            </w:r>
          </w:p>
          <w:p>
            <w:pPr>
              <w:spacing w:before="120" w:after="120" w:line="288" w:lineRule="auto"/>
              <w:ind w:left="0"/>
              <w:jc w:val="left"/>
            </w:pPr>
            <w:r>
              <w:rPr>
                <w:rFonts w:eastAsia="等线" w:ascii="Arial" w:cs="Arial" w:hAnsi="Arial"/>
                <w:sz w:val="22"/>
              </w:rPr>
              <w:t>ba/a0/a1</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base</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44.1</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49.4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39.5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52.3</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55.2/27.9/82.6</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0928-token8192-steps20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53.7</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61.5</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0930-token4096-sequencemean-steps10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sequencemean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77.8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49.0</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57.6</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0930-token4096-sequencemean-steps40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sequencemean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44.7</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63.1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39.5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51.3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55.2</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1001-token4096-ours-sequencemean-steps115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sequencemean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78.4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46.0</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63.2</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58.4</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0930-token4096-steps5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47.7</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56.6</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63.8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57.1</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1001-token4096-ours-steps90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73.6</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41.2</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52.0</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1004-token4096-steps35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53.3</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37.2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57.4/33.3/81.2</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1004-token4096-ours-steps75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82.1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52.0</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68.0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62.6</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15.0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58.1/38.1/78.2</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1003-token8192-ours-steps40</w:t>
            </w: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w:t>
            </w: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72.4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42.1</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27.9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56.3</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3.3</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1003-token4096-steps90</w:t>
            </w: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90</w:t>
            </w: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43.4</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66.0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34.9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57.5</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11.7</w:t>
            </w: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1009-token8192-ours-steps35</w:t>
            </w: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55.4</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68.2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46.5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60.9</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60.4/40.8/80.0</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1009-token8192-steps40</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0.01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42.1</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37.2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11.6</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59.2/</w:t>
            </w:r>
            <w:r>
              <w:rPr>
                <w:rFonts w:eastAsia="等线" w:ascii="Arial" w:cs="Arial" w:hAnsi="Arial"/>
                <w:sz w:val="22"/>
              </w:rPr>
              <w:t>34.7/83.6</w:t>
            </w: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1015-token8192-steps30-ours</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30</w:t>
            </w:r>
          </w:p>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47.6</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44.2</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59.4/42.2/76.6</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1014-token8192-steps35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79.8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45.3</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63.6</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55.9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16.6</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53.61/21.8/85.5</w:t>
            </w: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1014-token8192-ours-steps40-14b</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51.3</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66.5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54.7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64.7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11.7</w:t>
            </w: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1013-token8192-ours-steps65-14b</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w:t>
            </w:r>
          </w:p>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86.2</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57.7</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67.0</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19.2</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63.9/51.7/76.1</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1013-token8192-steps65-14b</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52.1</w:t>
            </w:r>
          </w:p>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72.5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67.6</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60.0/36.1/83.9</w:t>
            </w: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math500</w:t>
            </w:r>
          </w:p>
          <w:p>
            <w:pPr>
              <w:spacing w:before="120" w:after="120" w:line="288" w:lineRule="auto"/>
              <w:ind w:left="0"/>
              <w:jc w:val="left"/>
            </w:pPr>
            <w:r>
              <w:rPr>
                <w:rFonts w:eastAsia="等线" w:ascii="Arial" w:cs="Arial" w:hAnsi="Arial"/>
                <w:sz w:val="22"/>
              </w:rPr>
              <w:t>4r 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olymid</w:t>
            </w:r>
          </w:p>
          <w:p>
            <w:pPr>
              <w:spacing w:before="120" w:after="120" w:line="288" w:lineRule="auto"/>
              <w:ind w:left="0"/>
              <w:jc w:val="left"/>
            </w:pPr>
            <w:r>
              <w:rPr>
                <w:rFonts w:eastAsia="等线" w:ascii="Arial" w:cs="Arial" w:hAnsi="Arial"/>
                <w:sz w:val="22"/>
              </w:rPr>
              <w:t>4r major</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b7edb1"/>
              </w:rPr>
              <w:t>minervamath</w:t>
            </w:r>
          </w:p>
          <w:p>
            <w:pPr>
              <w:spacing w:before="120" w:after="120" w:line="288" w:lineRule="auto"/>
              <w:ind w:left="0"/>
              <w:jc w:val="left"/>
            </w:pPr>
            <w:r>
              <w:rPr>
                <w:rFonts w:eastAsia="等线" w:ascii="Arial" w:cs="Arial" w:hAnsi="Arial"/>
                <w:sz w:val="22"/>
              </w:rPr>
              <w:t>4r 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amc22</w:t>
            </w:r>
          </w:p>
          <w:p>
            <w:pPr>
              <w:spacing w:before="120" w:after="120" w:line="288" w:lineRule="auto"/>
              <w:ind w:left="0"/>
              <w:jc w:val="left"/>
            </w:pPr>
            <w:r>
              <w:rPr>
                <w:rFonts w:eastAsia="等线" w:ascii="Arial" w:cs="Arial" w:hAnsi="Arial"/>
                <w:sz w:val="22"/>
              </w:rPr>
              <w:t>16r 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amc23</w:t>
            </w:r>
          </w:p>
          <w:p>
            <w:pPr>
              <w:spacing w:before="120" w:after="120" w:line="288" w:lineRule="auto"/>
              <w:ind w:left="0"/>
              <w:jc w:val="left"/>
            </w:pPr>
            <w:r>
              <w:rPr>
                <w:rFonts w:eastAsia="等线" w:ascii="Arial" w:cs="Arial" w:hAnsi="Arial"/>
                <w:sz w:val="22"/>
              </w:rPr>
              <w:t>16r 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avg</w:t>
            </w:r>
          </w:p>
          <w:p>
            <w:pPr>
              <w:spacing w:before="120" w:after="120" w:line="288" w:lineRule="auto"/>
              <w:ind w:left="0"/>
              <w:jc w:val="left"/>
            </w:pPr>
            <w:r>
              <w:rPr>
                <w:rFonts w:eastAsia="等线" w:ascii="Arial" w:cs="Arial" w:hAnsi="Arial"/>
                <w:sz w:val="22"/>
              </w:rPr>
              <w:t>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AIME2024</w:t>
            </w:r>
          </w:p>
          <w:p>
            <w:pPr>
              <w:spacing w:before="120" w:after="120" w:line="288" w:lineRule="auto"/>
              <w:ind w:left="0"/>
              <w:jc w:val="left"/>
            </w:pPr>
            <w:r>
              <w:rPr>
                <w:rFonts w:eastAsia="等线" w:ascii="Arial" w:cs="Arial" w:hAnsi="Arial"/>
                <w:sz w:val="22"/>
              </w:rPr>
              <w:t>16r 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AIME2025</w:t>
            </w:r>
          </w:p>
          <w:p>
            <w:pPr>
              <w:spacing w:before="120" w:after="120" w:line="288" w:lineRule="auto"/>
              <w:ind w:left="0"/>
              <w:jc w:val="left"/>
            </w:pPr>
            <w:r>
              <w:rPr>
                <w:rFonts w:eastAsia="等线" w:ascii="Arial" w:cs="Arial" w:hAnsi="Arial"/>
                <w:sz w:val="22"/>
              </w:rPr>
              <w:t>16r major</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avg</w:t>
            </w:r>
          </w:p>
          <w:p>
            <w:pPr>
              <w:spacing w:before="120" w:after="120" w:line="288" w:lineRule="auto"/>
              <w:ind w:left="0"/>
              <w:jc w:val="left"/>
            </w:pPr>
            <w:r>
              <w:rPr>
                <w:rFonts w:eastAsia="等线" w:ascii="Arial" w:cs="Arial" w:hAnsi="Arial"/>
                <w:sz w:val="22"/>
              </w:rPr>
              <w:t>major</w:t>
            </w: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qwen-14b-base</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1020-token8192-ours-step170-14b</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84.4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53.2</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46.5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64.4</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18.3</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62.6/42.9/82.3</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1023_1-token8192-step85-14b</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83.8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48.4</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71.3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51.2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16.7</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61.9/42.2/81.6</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1023_2-token8192-step20-14b</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85.2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56.8</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52.9</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63.0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57.5/20.4/94.5</w:t>
            </w: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1029_8192_14b_sftmath</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59.2</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73.2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72.0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40.0</w:t>
            </w: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1029_8192_14b_sftmath_rl_step</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300" w:type="dxa"/>
            <w:tcMar>
              <w:top w:type="dxa" w:w="60"/>
              <w:left w:type="dxa" w:w="120"/>
              <w:bottom w:type="dxa" w:w="30"/>
              <w:right w:type="dxa" w:w="120"/>
            </w:tcMar>
          </w:tcPr>
          <w:p>
            <w:pPr>
              <w:spacing w:before="120" w:after="120" w:line="288" w:lineRule="auto"/>
              <w:ind w:left="0"/>
              <w:jc w:val="left"/>
            </w:pPr>
          </w:p>
        </w:tc>
        <w:tc>
          <w:tcPr>
            <w:tcW w:w="22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285" w:type="dxa"/>
            <w:tcMar>
              <w:top w:type="dxa" w:w="60"/>
              <w:left w:type="dxa" w:w="120"/>
              <w:bottom w:type="dxa" w:w="30"/>
              <w:right w:type="dxa" w:w="120"/>
            </w:tcMar>
          </w:tcPr>
          <w:p>
            <w:pPr>
              <w:spacing w:before="120" w:after="120" w:line="288" w:lineRule="auto"/>
              <w:ind w:left="0"/>
              <w:jc w:val="left"/>
            </w:pPr>
          </w:p>
        </w:tc>
        <w:tc>
          <w:tcPr>
            <w:tcW w:w="51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9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1017-4b-token4096-ours-step75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78.4</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46.4</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60.6</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41.8</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58.4</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56.5/37.4/75.6</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1018-4b-token4096-step45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30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45</w:t>
            </w:r>
          </w:p>
        </w:tc>
        <w:tc>
          <w:tcPr>
            <w:tcW w:w="22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2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8192</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1e-5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78.6</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44.8</w:t>
            </w:r>
          </w:p>
        </w:tc>
        <w:tc>
          <w:tcPr>
            <w:tcW w:w="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39.5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55.1</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13.3</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6.67</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53.9/27.2/80.5</w:t>
            </w:r>
          </w:p>
        </w:tc>
      </w:tr>
    </w:tbl>
    <w:p>
      <w:pPr>
        <w:numPr>
          <w:numId w:val="91"/>
        </w:numPr>
        <w:spacing w:before="120" w:after="120" w:line="288" w:lineRule="auto"/>
        <w:ind w:left="0"/>
        <w:jc w:val="left"/>
      </w:pPr>
      <w:r>
        <w:rPr>
          <w:rFonts w:eastAsia="等线" w:ascii="Arial" w:cs="Arial" w:hAnsi="Arial"/>
          <w:sz w:val="22"/>
        </w:rPr>
        <w:t>4b下4096&gt;8192，清洗过的数据&gt;未清洗数据，entropy_loss0&gt;0.01&gt;0.001</w:t>
      </w:r>
    </w:p>
    <w:p>
      <w:pPr>
        <w:numPr>
          <w:numId w:val="92"/>
        </w:numPr>
        <w:spacing w:before="120" w:after="120" w:line="288" w:lineRule="auto"/>
        <w:ind w:left="0"/>
        <w:jc w:val="left"/>
      </w:pPr>
      <w:r>
        <w:rPr>
          <w:rFonts w:eastAsia="等线" w:ascii="Arial" w:cs="Arial" w:hAnsi="Arial"/>
          <w:sz w:val="22"/>
        </w:rPr>
        <w:t>14b下，entropy_loss0.01&gt;0.001&gt;1e-5&gt;0，越低训练更稳定，</w:t>
      </w:r>
    </w:p>
    <w:p>
      <w:pPr>
        <w:numPr>
          <w:numId w:val="93"/>
        </w:numPr>
        <w:spacing w:before="120" w:after="120" w:line="288" w:lineRule="auto"/>
        <w:ind w:left="0"/>
        <w:jc w:val="left"/>
      </w:pPr>
      <w:r>
        <w:rPr>
          <w:rFonts w:eastAsia="等线" w:ascii="Arial" w:cs="Arial" w:hAnsi="Arial"/>
          <w:sz w:val="22"/>
        </w:rPr>
        <w:t>14b下，entropy置零训练明显更稳定也更好</w:t>
      </w:r>
    </w:p>
    <w:p>
      <w:pPr>
        <w:numPr>
          <w:numId w:val="94"/>
        </w:numPr>
        <w:spacing w:before="120" w:after="120" w:line="288" w:lineRule="auto"/>
        <w:ind w:left="0"/>
        <w:jc w:val="left"/>
      </w:pPr>
      <w:r>
        <w:rPr>
          <w:rFonts w:eastAsia="等线" w:ascii="Arial" w:cs="Arial" w:hAnsi="Arial"/>
          <w:sz w:val="22"/>
        </w:rPr>
        <w:t>在4b模型下，不同tokens和方法下我们的方法与直接训练的方法在域内任务上显著高于直接训练的方法</w:t>
      </w:r>
    </w:p>
    <w:p>
      <w:pPr>
        <w:numPr>
          <w:numId w:val="95"/>
        </w:numPr>
        <w:spacing w:before="120" w:after="120" w:line="288" w:lineRule="auto"/>
        <w:ind w:left="0"/>
        <w:jc w:val="left"/>
      </w:pPr>
      <w:r>
        <w:rPr>
          <w:rFonts w:eastAsia="等线" w:ascii="Arial" w:cs="Arial" w:hAnsi="Arial"/>
          <w:sz w:val="22"/>
        </w:rPr>
        <w:t>在14b模型size下，我们的方法与直接训练的方法性能相当，后续通过精细化的数据收集和数据构造试图解决这个问题</w:t>
      </w:r>
    </w:p>
    <w:p>
      <w:pPr>
        <w:numPr>
          <w:numId w:val="96"/>
        </w:numPr>
        <w:spacing w:before="120" w:after="120" w:line="288" w:lineRule="auto"/>
        <w:ind w:left="0"/>
        <w:jc w:val="left"/>
      </w:pPr>
      <w:r>
        <w:rPr>
          <w:rFonts w:eastAsia="等线" w:ascii="Arial" w:cs="Arial" w:hAnsi="Arial"/>
          <w:sz w:val="22"/>
        </w:rPr>
        <w:t>在更难的数学问题和事实检测任务上，我们的方法表现出了强大的优势，表明我们的方法在</w:t>
      </w:r>
      <w:r>
        <w:rPr>
          <w:rFonts w:eastAsia="等线" w:ascii="Arial" w:cs="Arial" w:hAnsi="Arial"/>
          <w:b w:val="true"/>
          <w:sz w:val="22"/>
        </w:rPr>
        <w:t>幻觉控制上</w:t>
      </w:r>
      <w:r>
        <w:rPr>
          <w:rFonts w:eastAsia="等线" w:ascii="Arial" w:cs="Arial" w:hAnsi="Arial"/>
          <w:sz w:val="22"/>
        </w:rPr>
        <w:t>和</w:t>
      </w:r>
      <w:r>
        <w:rPr>
          <w:rFonts w:eastAsia="等线" w:ascii="Arial" w:cs="Arial" w:hAnsi="Arial"/>
          <w:b w:val="true"/>
          <w:sz w:val="22"/>
        </w:rPr>
        <w:t>更难问题下推理路径</w:t>
      </w:r>
      <w:r>
        <w:rPr>
          <w:rFonts w:eastAsia="等线" w:ascii="Arial" w:cs="Arial" w:hAnsi="Arial"/>
          <w:sz w:val="22"/>
        </w:rPr>
        <w:t>的选择上更具有优势。</w:t>
      </w:r>
    </w:p>
    <w:p>
      <w:pPr>
        <w:numPr>
          <w:numId w:val="97"/>
        </w:numPr>
        <w:spacing w:before="120" w:after="120" w:line="288" w:lineRule="auto"/>
        <w:ind w:left="0"/>
        <w:jc w:val="left"/>
      </w:pPr>
      <w:r>
        <w:rPr>
          <w:rFonts w:eastAsia="等线" w:ascii="Arial" w:cs="Arial" w:hAnsi="Arial"/>
          <w:sz w:val="22"/>
        </w:rPr>
        <w:t>14b上未见我们claim的</w:t>
      </w:r>
      <w:r>
        <w:rPr>
          <w:rFonts w:eastAsia="等线" w:ascii="Arial" w:cs="Arial" w:hAnsi="Arial"/>
          <w:b w:val="true"/>
          <w:sz w:val="22"/>
        </w:rPr>
        <w:t>高效</w:t>
      </w:r>
    </w:p>
    <w:p>
      <w:pPr>
        <w:numPr>
          <w:numId w:val="98"/>
        </w:numPr>
        <w:spacing w:before="120" w:after="120" w:line="288" w:lineRule="auto"/>
        <w:ind w:left="0"/>
        <w:jc w:val="left"/>
      </w:pPr>
      <w:r>
        <w:rPr>
          <w:rFonts w:eastAsia="等线" w:ascii="Arial" w:cs="Arial" w:hAnsi="Arial"/>
          <w:sz w:val="22"/>
        </w:rPr>
        <w:t>rag任务很失败啊，感觉这任务不行啊，</w:t>
      </w:r>
      <w:r>
        <w:rPr>
          <w:rFonts w:eastAsia="等线" w:ascii="Arial" w:cs="Arial" w:hAnsi="Arial"/>
          <w:sz w:val="22"/>
          <w:shd w:fill="fbbfbc"/>
        </w:rPr>
        <w:t>认知任务设计的不好！</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qwen3-14b-ours-steps65</w:t>
            </w:r>
          </w:p>
          <w:p>
            <w:pPr>
              <w:spacing w:before="120" w:after="120" w:line="288" w:lineRule="auto"/>
              <w:ind w:left="0"/>
              <w:jc w:val="left"/>
            </w:pPr>
            <w:r>
              <w:rPr>
                <w:rFonts w:eastAsia="等线" w:ascii="Arial" w:cs="Arial" w:hAnsi="Arial"/>
                <w:sz w:val="22"/>
              </w:rPr>
              <w:t>aime2024</w:t>
            </w:r>
          </w:p>
          <w:p>
            <w:pPr>
              <w:spacing w:before="120" w:after="120" w:line="288" w:lineRule="auto"/>
              <w:ind w:left="0"/>
              <w:jc w:val="center"/>
            </w:pPr>
            <w:r>
              <w:drawing>
                <wp:inline distT="0" distR="0" distB="0" distL="0">
                  <wp:extent cx="2476500" cy="207645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2476500" cy="20764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math500</w:t>
            </w:r>
          </w:p>
          <w:p>
            <w:pPr>
              <w:spacing w:before="120" w:after="120" w:line="288" w:lineRule="auto"/>
              <w:ind w:left="0"/>
              <w:jc w:val="center"/>
            </w:pPr>
            <w:r>
              <w:drawing>
                <wp:inline distT="0" distR="0" distB="0" distL="0">
                  <wp:extent cx="2476500" cy="24955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2476500" cy="2495550"/>
                          </a:xfrm>
                          <a:prstGeom prst="rect">
                            <a:avLst/>
                          </a:prstGeom>
                        </pic:spPr>
                      </pic:pic>
                    </a:graphicData>
                  </a:graphic>
                </wp:inline>
              </w:drawing>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qwen3-14b-steps65</w:t>
            </w:r>
          </w:p>
          <w:p>
            <w:pPr>
              <w:spacing w:before="120" w:after="120" w:line="288" w:lineRule="auto"/>
              <w:ind w:left="0"/>
              <w:jc w:val="left"/>
            </w:pPr>
            <w:r>
              <w:rPr>
                <w:rFonts w:eastAsia="等线" w:ascii="Arial" w:cs="Arial" w:hAnsi="Arial"/>
                <w:sz w:val="22"/>
              </w:rPr>
              <w:t>aime2024</w:t>
            </w:r>
          </w:p>
          <w:p>
            <w:pPr>
              <w:spacing w:before="120" w:after="120" w:line="288" w:lineRule="auto"/>
              <w:ind w:left="0"/>
              <w:jc w:val="center"/>
            </w:pPr>
            <w:r>
              <w:drawing>
                <wp:inline distT="0" distR="0" distB="0" distL="0">
                  <wp:extent cx="2476500" cy="27336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2476500" cy="27336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math500</w:t>
            </w:r>
          </w:p>
          <w:p>
            <w:pPr>
              <w:spacing w:before="120" w:after="120" w:line="288" w:lineRule="auto"/>
              <w:ind w:left="0"/>
              <w:jc w:val="center"/>
            </w:pPr>
            <w:r>
              <w:drawing>
                <wp:inline distT="0" distR="0" distB="0" distL="0">
                  <wp:extent cx="2476500" cy="22479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476500" cy="2247900"/>
                          </a:xfrm>
                          <a:prstGeom prst="rect">
                            <a:avLst/>
                          </a:prstGeom>
                        </pic:spPr>
                      </pic:pic>
                    </a:graphicData>
                  </a:graphic>
                </wp:inline>
              </w:drawing>
            </w:r>
          </w:p>
        </w:tc>
      </w:tr>
    </w:tbl>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qwen3-4b-ours-steps75</w:t>
            </w:r>
          </w:p>
          <w:p>
            <w:pPr>
              <w:spacing w:before="120" w:after="120" w:line="288" w:lineRule="auto"/>
              <w:ind w:left="0"/>
              <w:jc w:val="left"/>
            </w:pPr>
            <w:r>
              <w:rPr>
                <w:rFonts w:eastAsia="等线" w:ascii="Arial" w:cs="Arial" w:hAnsi="Arial"/>
                <w:sz w:val="22"/>
              </w:rPr>
              <w:t>aime2024</w:t>
            </w:r>
          </w:p>
          <w:p>
            <w:pPr>
              <w:spacing w:before="120" w:after="120" w:line="288" w:lineRule="auto"/>
              <w:ind w:left="0"/>
              <w:jc w:val="center"/>
            </w:pPr>
            <w:r>
              <w:drawing>
                <wp:inline distT="0" distR="0" distB="0" distL="0">
                  <wp:extent cx="2476500" cy="261937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2476500" cy="26193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math500</w:t>
            </w:r>
          </w:p>
          <w:p>
            <w:pPr>
              <w:spacing w:before="120" w:after="120" w:line="288" w:lineRule="auto"/>
              <w:ind w:left="0"/>
              <w:jc w:val="center"/>
            </w:pPr>
            <w:r>
              <w:drawing>
                <wp:inline distT="0" distR="0" distB="0" distL="0">
                  <wp:extent cx="2476500" cy="26670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2476500" cy="2667000"/>
                          </a:xfrm>
                          <a:prstGeom prst="rect">
                            <a:avLst/>
                          </a:prstGeom>
                        </pic:spPr>
                      </pic:pic>
                    </a:graphicData>
                  </a:graphic>
                </wp:inline>
              </w:drawing>
            </w:r>
          </w:p>
          <w:p>
            <w:pPr>
              <w:spacing w:before="120" w:after="120" w:line="288" w:lineRule="auto"/>
              <w:ind w:left="0"/>
              <w:jc w:val="left"/>
            </w:pP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qwen3-4b-steps35</w:t>
            </w:r>
          </w:p>
          <w:p>
            <w:pPr>
              <w:spacing w:before="120" w:after="120" w:line="288" w:lineRule="auto"/>
              <w:ind w:left="0"/>
              <w:jc w:val="left"/>
            </w:pPr>
            <w:r>
              <w:rPr>
                <w:rFonts w:eastAsia="等线" w:ascii="Arial" w:cs="Arial" w:hAnsi="Arial"/>
                <w:sz w:val="22"/>
              </w:rPr>
              <w:t>aime2024</w:t>
            </w:r>
          </w:p>
          <w:p>
            <w:pPr>
              <w:spacing w:before="120" w:after="120" w:line="288" w:lineRule="auto"/>
              <w:ind w:left="0"/>
              <w:jc w:val="center"/>
            </w:pPr>
            <w:r>
              <w:drawing>
                <wp:inline distT="0" distR="0" distB="0" distL="0">
                  <wp:extent cx="2476500" cy="226695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2476500" cy="22669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math500</w:t>
            </w:r>
          </w:p>
          <w:p>
            <w:pPr>
              <w:spacing w:before="120" w:after="120" w:line="288" w:lineRule="auto"/>
              <w:ind w:left="0"/>
              <w:jc w:val="center"/>
            </w:pPr>
            <w:r>
              <w:drawing>
                <wp:inline distT="0" distR="0" distB="0" distL="0">
                  <wp:extent cx="2476500" cy="222885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2476500" cy="2228850"/>
                          </a:xfrm>
                          <a:prstGeom prst="rect">
                            <a:avLst/>
                          </a:prstGeom>
                        </pic:spPr>
                      </pic:pic>
                    </a:graphicData>
                  </a:graphic>
                </wp:inline>
              </w:drawing>
            </w:r>
          </w:p>
          <w:p>
            <w:pPr>
              <w:spacing w:before="120" w:after="120" w:line="288" w:lineRule="auto"/>
              <w:ind w:left="0"/>
              <w:jc w:val="left"/>
            </w:pPr>
          </w:p>
        </w:tc>
      </w:tr>
    </w:tbl>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Math500 ours</w:t>
            </w:r>
          </w:p>
          <w:p>
            <w:pPr>
              <w:spacing w:before="120" w:after="120" w:line="288" w:lineRule="auto"/>
              <w:ind w:left="0"/>
              <w:jc w:val="left"/>
            </w:pPr>
            <w:r>
              <w:rPr>
                <w:rFonts w:eastAsia="等线" w:ascii="Arial" w:cs="Arial" w:hAnsi="Arial"/>
                <w:sz w:val="22"/>
              </w:rPr>
              <w:t>qwen-3-4b-base-math-grpo1004-token4096-ours-steps75.cot</w:t>
            </w:r>
          </w:p>
          <w:p>
            <w:pPr>
              <w:spacing w:before="120" w:after="120" w:line="288" w:lineRule="auto"/>
              <w:ind w:left="0"/>
              <w:jc w:val="center"/>
            </w:pPr>
            <w:r>
              <w:drawing>
                <wp:inline distT="0" distR="0" distB="0" distL="0">
                  <wp:extent cx="2476500" cy="482917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2476500" cy="4829175"/>
                          </a:xfrm>
                          <a:prstGeom prst="rect">
                            <a:avLst/>
                          </a:prstGeom>
                        </pic:spPr>
                      </pic:pic>
                    </a:graphicData>
                  </a:graphic>
                </wp:inline>
              </w:drawing>
            </w:r>
          </w:p>
          <w:p>
            <w:pPr>
              <w:spacing w:before="120" w:after="120" w:line="288" w:lineRule="auto"/>
              <w:ind w:left="0"/>
              <w:jc w:val="left"/>
            </w:pP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Math500 baseline</w:t>
            </w:r>
          </w:p>
          <w:p>
            <w:pPr>
              <w:spacing w:before="120" w:after="120" w:line="288" w:lineRule="auto"/>
              <w:ind w:left="0"/>
              <w:jc w:val="left"/>
            </w:pPr>
            <w:r>
              <w:rPr>
                <w:rFonts w:eastAsia="等线" w:ascii="Arial" w:cs="Arial" w:hAnsi="Arial"/>
                <w:sz w:val="22"/>
              </w:rPr>
              <w:t>qwen-3-4b-base-math-grpo1004-token4096-steps35.cot</w:t>
            </w:r>
          </w:p>
          <w:p>
            <w:pPr>
              <w:spacing w:before="120" w:after="120" w:line="288" w:lineRule="auto"/>
              <w:ind w:left="0"/>
              <w:jc w:val="center"/>
            </w:pPr>
            <w:r>
              <w:drawing>
                <wp:inline distT="0" distR="0" distB="0" distL="0">
                  <wp:extent cx="2476500" cy="427672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2476500" cy="4276725"/>
                          </a:xfrm>
                          <a:prstGeom prst="rect">
                            <a:avLst/>
                          </a:prstGeom>
                        </pic:spPr>
                      </pic:pic>
                    </a:graphicData>
                  </a:graphic>
                </wp:inline>
              </w:drawing>
            </w:r>
          </w:p>
          <w:p>
            <w:pPr>
              <w:spacing w:before="120" w:after="120" w:line="288" w:lineRule="auto"/>
              <w:ind w:left="0"/>
              <w:jc w:val="left"/>
            </w:pPr>
          </w:p>
        </w:tc>
      </w:tr>
    </w:tbl>
    <w:p>
      <w:pPr>
        <w:numPr>
          <w:numId w:val="99"/>
        </w:numPr>
        <w:spacing w:before="120" w:after="120" w:line="288" w:lineRule="auto"/>
        <w:ind w:left="0"/>
        <w:jc w:val="left"/>
      </w:pPr>
      <w:r>
        <w:rPr>
          <w:rFonts w:eastAsia="等线" w:ascii="Arial" w:cs="Arial" w:hAnsi="Arial"/>
          <w:sz w:val="22"/>
        </w:rPr>
        <w:t>14b的amc23也差不多，以及你分类器太不鲁棒了，要重新训练啊！</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365"/>
        <w:gridCol w:w="690"/>
        <w:gridCol w:w="465"/>
        <w:gridCol w:w="345"/>
        <w:gridCol w:w="450"/>
        <w:gridCol w:w="450"/>
        <w:gridCol w:w="795"/>
        <w:gridCol w:w="690"/>
        <w:gridCol w:w="690"/>
        <w:gridCol w:w="690"/>
        <w:gridCol w:w="690"/>
        <w:gridCol w:w="930"/>
      </w:tblGrid>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version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参数</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step</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kl</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format</w:t>
            </w:r>
          </w:p>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token_train</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mean_mode</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entropy_loss</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max_tokens_gen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overall_acc</w:t>
            </w:r>
          </w:p>
          <w:p>
            <w:pPr>
              <w:spacing w:before="120" w:after="120" w:line="288" w:lineRule="auto"/>
              <w:ind w:left="0"/>
              <w:jc w:val="left"/>
            </w:pPr>
            <w:r>
              <w:rPr>
                <w:rFonts w:eastAsia="等线" w:ascii="Arial" w:cs="Arial" w:hAnsi="Arial"/>
                <w:sz w:val="22"/>
              </w:rPr>
              <w:t>r8  major</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no_conf</w:t>
            </w:r>
          </w:p>
          <w:p>
            <w:pPr>
              <w:spacing w:before="120" w:after="120" w:line="288" w:lineRule="auto"/>
              <w:ind w:left="0"/>
              <w:jc w:val="left"/>
            </w:pPr>
            <w:r>
              <w:rPr>
                <w:rFonts w:eastAsia="等线" w:ascii="Arial" w:cs="Arial" w:hAnsi="Arial"/>
                <w:sz w:val="22"/>
              </w:rPr>
              <w:t>r8 major</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outdated_info</w:t>
            </w:r>
          </w:p>
          <w:p>
            <w:pPr>
              <w:spacing w:before="120" w:after="120" w:line="288" w:lineRule="auto"/>
              <w:ind w:left="0"/>
              <w:jc w:val="left"/>
            </w:pPr>
            <w:r>
              <w:rPr>
                <w:rFonts w:eastAsia="等线" w:ascii="Arial" w:cs="Arial" w:hAnsi="Arial"/>
                <w:sz w:val="22"/>
              </w:rPr>
              <w:t>r8 major</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base-4b</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74.0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82.6</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51.6</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1018-token2048-steps60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60</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74.6</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82.5</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54.2</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1024-mathrag-token4096-steps45</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45</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74.9</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83.2</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53.2</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1022-token2048-steps175</w:t>
            </w:r>
          </w:p>
          <w:p>
            <w:pPr>
              <w:spacing w:before="120" w:after="120" w:line="288" w:lineRule="auto"/>
              <w:ind w:left="0"/>
              <w:jc w:val="left"/>
            </w:pPr>
            <w:r>
              <w:rPr>
                <w:rFonts w:eastAsia="等线" w:ascii="Arial" w:cs="Arial" w:hAnsi="Arial"/>
                <w:sz w:val="22"/>
              </w:rPr>
              <w:t>-ours</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175</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83.6</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55.6</w:t>
            </w:r>
          </w:p>
          <w:p>
            <w:pPr>
              <w:spacing w:before="120" w:after="120" w:line="288" w:lineRule="auto"/>
              <w:ind w:left="0"/>
              <w:jc w:val="left"/>
            </w:pP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1028-token2048-steps180</w:t>
            </w:r>
          </w:p>
          <w:p>
            <w:pPr>
              <w:spacing w:before="120" w:after="120" w:line="288" w:lineRule="auto"/>
              <w:ind w:left="0"/>
              <w:jc w:val="left"/>
            </w:pPr>
            <w:r>
              <w:rPr>
                <w:rFonts w:eastAsia="等线" w:ascii="Arial" w:cs="Arial" w:hAnsi="Arial"/>
                <w:sz w:val="22"/>
              </w:rPr>
              <w:t>-ours</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180</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75.8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83.9</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54.8</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1022-token2048-steps175</w:t>
            </w:r>
          </w:p>
          <w:p>
            <w:pPr>
              <w:spacing w:before="120" w:after="120" w:line="288" w:lineRule="auto"/>
              <w:ind w:left="0"/>
              <w:jc w:val="left"/>
            </w:pPr>
            <w:r>
              <w:rPr>
                <w:rFonts w:eastAsia="等线" w:ascii="Arial" w:cs="Arial" w:hAnsi="Arial"/>
                <w:sz w:val="22"/>
              </w:rPr>
              <w:t>-ours-</w:t>
            </w:r>
            <w:r>
              <w:rPr>
                <w:rFonts w:eastAsia="等线" w:ascii="Arial" w:cs="Arial" w:hAnsi="Arial"/>
                <w:sz w:val="22"/>
                <w:shd w:fill="fbbfbc"/>
              </w:rPr>
              <w:t>raw_prompt</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175</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74.4</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83.9</w:t>
            </w:r>
          </w:p>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50.0</w:t>
            </w:r>
          </w:p>
        </w:tc>
      </w:tr>
      <w:tr>
        <w:tc>
          <w:tcPr>
            <w:tcW w:w="1365" w:type="dxa"/>
            <w:tcMar>
              <w:top w:type="dxa" w:w="60"/>
              <w:left w:type="dxa" w:w="120"/>
              <w:bottom w:type="dxa" w:w="30"/>
              <w:right w:type="dxa" w:w="120"/>
            </w:tcMar>
          </w:tcPr>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p>
        </w:tc>
        <w:tc>
          <w:tcPr>
            <w:tcW w:w="465" w:type="dxa"/>
            <w:tcMar>
              <w:top w:type="dxa" w:w="60"/>
              <w:left w:type="dxa" w:w="120"/>
              <w:bottom w:type="dxa" w:w="30"/>
              <w:right w:type="dxa" w:w="120"/>
            </w:tcMar>
          </w:tcPr>
          <w:p>
            <w:pPr>
              <w:spacing w:before="120" w:after="120" w:line="288" w:lineRule="auto"/>
              <w:ind w:left="0"/>
              <w:jc w:val="left"/>
            </w:pPr>
          </w:p>
        </w:tc>
        <w:tc>
          <w:tcPr>
            <w:tcW w:w="345"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450" w:type="dxa"/>
            <w:tcMar>
              <w:top w:type="dxa" w:w="60"/>
              <w:left w:type="dxa" w:w="120"/>
              <w:bottom w:type="dxa" w:w="30"/>
              <w:right w:type="dxa" w:w="120"/>
            </w:tcMar>
          </w:tcPr>
          <w:p>
            <w:pPr>
              <w:spacing w:before="120" w:after="120" w:line="288" w:lineRule="auto"/>
              <w:ind w:left="0"/>
              <w:jc w:val="left"/>
            </w:pPr>
          </w:p>
        </w:tc>
        <w:tc>
          <w:tcPr>
            <w:tcW w:w="795" w:type="dxa"/>
            <w:tcMar>
              <w:top w:type="dxa" w:w="60"/>
              <w:left w:type="dxa" w:w="120"/>
              <w:bottom w:type="dxa" w:w="30"/>
              <w:right w:type="dxa" w:w="120"/>
            </w:tcMar>
          </w:tcPr>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p>
        </w:tc>
        <w:tc>
          <w:tcPr>
            <w:tcW w:w="690" w:type="dxa"/>
            <w:tcMar>
              <w:top w:type="dxa" w:w="60"/>
              <w:left w:type="dxa" w:w="120"/>
              <w:bottom w:type="dxa" w:w="30"/>
              <w:right w:type="dxa" w:w="120"/>
            </w:tcMar>
          </w:tcPr>
          <w:p>
            <w:pPr>
              <w:spacing w:before="120" w:after="120" w:line="288" w:lineRule="auto"/>
              <w:ind w:left="0"/>
              <w:jc w:val="left"/>
            </w:pPr>
          </w:p>
        </w:tc>
        <w:tc>
          <w:tcPr>
            <w:tcW w:w="930" w:type="dxa"/>
            <w:tcMar>
              <w:top w:type="dxa" w:w="60"/>
              <w:left w:type="dxa" w:w="120"/>
              <w:bottom w:type="dxa" w:w="30"/>
              <w:right w:type="dxa" w:w="120"/>
            </w:tcMar>
          </w:tcPr>
          <w:p>
            <w:pPr>
              <w:spacing w:before="120" w:after="120" w:line="288" w:lineRule="auto"/>
              <w:ind w:left="0"/>
              <w:jc w:val="left"/>
            </w:pP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base-14b</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78.0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85.1</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59.5</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1018-token4096-steps80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79.8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87.0</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61.3</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1024-mathrag-token4096-steps125</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125</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81.2</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88.2</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62.9</w:t>
            </w:r>
          </w:p>
        </w:tc>
      </w:tr>
      <w:tr>
        <w:tc>
          <w:tcPr>
            <w:tcW w:w="13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1022-token4096-steps70</w:t>
            </w:r>
          </w:p>
          <w:p>
            <w:pPr>
              <w:spacing w:before="120" w:after="120" w:line="288" w:lineRule="auto"/>
              <w:ind w:left="0"/>
              <w:jc w:val="left"/>
            </w:pPr>
            <w:r>
              <w:rPr>
                <w:rFonts w:eastAsia="等线" w:ascii="Arial" w:cs="Arial" w:hAnsi="Arial"/>
                <w:sz w:val="22"/>
              </w:rPr>
              <w:t>-ours</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p>
            <w:pPr>
              <w:spacing w:before="120" w:after="120" w:line="288" w:lineRule="auto"/>
              <w:ind w:left="0"/>
              <w:jc w:val="left"/>
            </w:pPr>
          </w:p>
        </w:tc>
        <w:tc>
          <w:tcPr>
            <w:tcW w:w="4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70</w:t>
            </w:r>
          </w:p>
        </w:tc>
        <w:tc>
          <w:tcPr>
            <w:tcW w:w="3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0.5</w:t>
            </w:r>
          </w:p>
        </w:tc>
        <w:tc>
          <w:tcPr>
            <w:tcW w:w="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4096</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tokenmean</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2048</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80.3</w:t>
            </w:r>
          </w:p>
        </w:tc>
        <w:tc>
          <w:tcPr>
            <w:tcW w:w="6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86.9</w:t>
            </w:r>
          </w:p>
        </w:tc>
        <w:tc>
          <w:tcPr>
            <w:tcW w:w="93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62.9</w:t>
            </w:r>
          </w:p>
        </w:tc>
      </w:tr>
    </w:tbl>
    <w:p>
      <w:pPr>
        <w:pStyle w:val="2"/>
        <w:spacing w:before="320" w:after="120" w:line="288" w:lineRule="auto"/>
        <w:ind w:left="0"/>
        <w:jc w:val="left"/>
        <w:outlineLvl w:val="1"/>
      </w:pPr>
      <w:bookmarkStart w:name="heading_7" w:id="7"/>
      <w:r>
        <w:rPr>
          <w:rFonts w:eastAsia="等线" w:ascii="Arial" w:cs="Arial" w:hAnsi="Arial"/>
          <w:b w:val="true"/>
          <w:sz w:val="32"/>
        </w:rPr>
        <w:t>Truthfulqa</w:t>
      </w:r>
      <w:bookmarkEnd w:id="7"/>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260"/>
        <w:gridCol w:w="1260"/>
        <w:gridCol w:w="3255"/>
        <w:gridCol w:w="1260"/>
        <w:gridCol w:w="1260"/>
      </w:tblGrid>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size</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任务</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Model</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r8_avg_em</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4b-base</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52.0</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rag</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qwen3-4b-base-rag-grpo20251018-token2048-steps60</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51.0</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d83931"/>
                <w:sz w:val="22"/>
              </w:rPr>
              <w:t>-1.0</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math-rag</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qwen3-4b-base-math-rag-grpo20251024-token4096-steps45</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50.2</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d83931"/>
                <w:sz w:val="22"/>
              </w:rPr>
              <w:t>-1.8</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w:t>
            </w:r>
          </w:p>
          <w:p>
            <w:pPr>
              <w:spacing w:before="120" w:after="120" w:line="288" w:lineRule="auto"/>
              <w:ind w:left="0"/>
              <w:jc w:val="left"/>
            </w:pP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62d256"/>
              </w:rPr>
              <w:t>rag-ours</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qwen3-4b-base-rag-ours-grpo20251022-token2048-steps175</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56.7</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ea121"/>
                <w:sz w:val="22"/>
              </w:rPr>
              <w:t>+4.7</w:t>
            </w:r>
          </w:p>
          <w:p>
            <w:pPr>
              <w:spacing w:before="120" w:after="120" w:line="288" w:lineRule="auto"/>
              <w:ind w:left="0"/>
              <w:jc w:val="left"/>
            </w:pP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14b-base</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64.6</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0</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math</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qwen3-14b-base-math-grpo14b-20251023_1-token8192-steps85</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67.7</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ea121"/>
                <w:sz w:val="22"/>
              </w:rPr>
              <w:t>+3.1</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sftmath_rl</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qwen3-14b-base-sftmath-grpo14b-20251030-token8192-steps30</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65.4</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ea121"/>
                <w:sz w:val="22"/>
              </w:rPr>
              <w:t>+0.8</w:t>
            </w:r>
          </w:p>
        </w:tc>
      </w:tr>
      <w:tr>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shd w:fill="62d256"/>
              </w:rPr>
              <w:t>math-ours</w:t>
            </w:r>
          </w:p>
        </w:tc>
        <w:tc>
          <w:tcPr>
            <w:tcW w:w="32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qwen3-14b-base-math-grpo14b-20251020-token8192-ours-steps170</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68.9</w:t>
            </w:r>
          </w:p>
        </w:tc>
        <w:tc>
          <w:tcPr>
            <w:tcW w:w="12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2ea121"/>
                <w:sz w:val="22"/>
              </w:rPr>
              <w:t>+4.3</w:t>
            </w:r>
          </w:p>
        </w:tc>
      </w:tr>
    </w:tbl>
    <w:p>
      <w:pPr>
        <w:pStyle w:val="2"/>
        <w:spacing w:before="320" w:after="120" w:line="288" w:lineRule="auto"/>
        <w:ind w:left="0"/>
        <w:jc w:val="left"/>
        <w:outlineLvl w:val="1"/>
      </w:pPr>
      <w:bookmarkStart w:name="heading_8" w:id="8"/>
      <w:r>
        <w:rPr>
          <w:rFonts w:eastAsia="等线" w:ascii="Arial" w:cs="Arial" w:hAnsi="Arial"/>
          <w:b w:val="true"/>
          <w:sz w:val="32"/>
        </w:rPr>
        <w:t>数学路径更优判别：</w:t>
      </w:r>
      <w:bookmarkEnd w:id="8"/>
    </w:p>
    <w:p>
      <w:pPr>
        <w:numPr>
          <w:numId w:val="100"/>
        </w:numPr>
        <w:spacing w:before="120" w:after="120" w:line="288" w:lineRule="auto"/>
        <w:ind w:left="0"/>
        <w:jc w:val="left"/>
      </w:pPr>
      <w:r>
        <w:rPr>
          <w:rFonts w:eastAsia="等线" w:ascii="Arial" w:cs="Arial" w:hAnsi="Arial"/>
          <w:sz w:val="22"/>
        </w:rPr>
        <w:t>判别模型：8b训不起来，换14b吧，数据也有问题</w:t>
      </w:r>
    </w:p>
    <w:p>
      <w:pPr>
        <w:numPr>
          <w:numId w:val="101"/>
        </w:numPr>
        <w:spacing w:before="120" w:after="120" w:line="288" w:lineRule="auto"/>
        <w:ind w:left="0"/>
        <w:jc w:val="left"/>
      </w:pPr>
      <w:r>
        <w:rPr>
          <w:rFonts w:eastAsia="等线" w:ascii="Arial" w:cs="Arial" w:hAnsi="Arial"/>
          <w:sz w:val="22"/>
        </w:rPr>
        <w:t>任务构造：4b和14b分别在math500，minervamath, AIME25里面的rollout，四个模型：</w:t>
        <w:br/>
      </w:r>
      <w:r>
        <w:rPr>
          <w:rFonts w:eastAsia="等线" w:ascii="Arial" w:cs="Arial" w:hAnsi="Arial"/>
          <w:sz w:val="22"/>
        </w:rPr>
        <w:t>qwen3-14b-base-math-grpo14b-20251020-token8192-ours-steps170.cot，qwen3-14b-base-math-grpo14b-20251023_1-token8192-steps85.cot，qwen3-4b-base-math-grpo4b-20251018-token4096-steps45.cot,qwen3-4b-base-math-grpo4b-20251017-token4096-ours-steps75.cot，一共12个文件，定义如下四个任务：1. 每个题目每个模型自己的rollout里面选择两个相同答案和两个不同答案的路径 2. 每个模型模型和自己同参数的模型，每个题目的rollout内部随机选择一个rollout，形成一个pair 3.每个模型和自己同类型的模型（ours和ours）每个题目的rollout内部随机选择一个rollout，形成一个pair</w:t>
      </w:r>
    </w:p>
    <w:p>
      <w:pPr>
        <w:numPr>
          <w:numId w:val="102"/>
        </w:numPr>
        <w:spacing w:before="120" w:after="120" w:line="288" w:lineRule="auto"/>
        <w:ind w:left="0"/>
        <w:jc w:val="left"/>
      </w:pPr>
      <w:r>
        <w:rPr>
          <w:rFonts w:eastAsia="等线" w:ascii="Arial" w:cs="Arial" w:hAnsi="Arial"/>
          <w:sz w:val="22"/>
        </w:rPr>
        <w:t>使用qwen235b判优，8个rollout，必须有5个以上达成共识，才算golden标签，</w:t>
      </w:r>
      <w:r>
        <w:rPr>
          <w:rFonts w:eastAsia="等线" w:ascii="Arial" w:cs="Arial" w:hAnsi="Arial"/>
          <w:b w:val="true"/>
          <w:sz w:val="22"/>
        </w:rPr>
        <w:t>加了个confidence，结果全是high，一致率很低的问题也全是high</w:t>
      </w:r>
    </w:p>
    <w:p>
      <w:pPr>
        <w:pStyle w:val="2"/>
        <w:spacing w:before="320" w:after="120" w:line="288" w:lineRule="auto"/>
        <w:ind w:left="0"/>
        <w:jc w:val="left"/>
        <w:outlineLvl w:val="1"/>
      </w:pPr>
      <w:bookmarkStart w:name="heading_9" w:id="9"/>
      <w:r>
        <w:rPr>
          <w:rFonts w:eastAsia="等线" w:ascii="Arial" w:cs="Arial" w:hAnsi="Arial"/>
          <w:b w:val="true"/>
          <w:sz w:val="32"/>
        </w:rPr>
        <w:t>rag任务：</w:t>
      </w:r>
      <w:bookmarkEnd w:id="9"/>
    </w:p>
    <w:p>
      <w:pPr>
        <w:pStyle w:val="3"/>
        <w:spacing w:before="300" w:after="120" w:line="288" w:lineRule="auto"/>
        <w:ind w:left="0"/>
        <w:jc w:val="left"/>
        <w:outlineLvl w:val="2"/>
      </w:pPr>
      <w:bookmarkStart w:name="heading_10" w:id="10"/>
      <w:r>
        <w:rPr>
          <w:rFonts w:eastAsia="等线" w:ascii="Arial" w:cs="Arial" w:hAnsi="Arial"/>
          <w:b w:val="true"/>
          <w:sz w:val="30"/>
        </w:rPr>
        <w:t>立场检测子任务：</w:t>
      </w:r>
      <w:bookmarkEnd w:id="10"/>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14b-base-acc</w:t>
            </w:r>
          </w:p>
          <w:p>
            <w:pPr>
              <w:spacing w:before="120" w:after="120" w:line="288" w:lineRule="auto"/>
              <w:ind w:left="0"/>
              <w:jc w:val="center"/>
            </w:pPr>
            <w:r>
              <w:drawing>
                <wp:inline distT="0" distR="0" distB="0" distL="0">
                  <wp:extent cx="2476500" cy="6010275"/>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2476500" cy="6010275"/>
                          </a:xfrm>
                          <a:prstGeom prst="rect">
                            <a:avLst/>
                          </a:prstGeom>
                        </pic:spPr>
                      </pic:pic>
                    </a:graphicData>
                  </a:graphic>
                </wp:inline>
              </w:drawing>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4b-base-acc</w:t>
            </w:r>
          </w:p>
          <w:p>
            <w:pPr>
              <w:spacing w:before="120" w:after="120" w:line="288" w:lineRule="auto"/>
              <w:ind w:left="0"/>
              <w:jc w:val="center"/>
            </w:pPr>
            <w:r>
              <w:drawing>
                <wp:inline distT="0" distR="0" distB="0" distL="0">
                  <wp:extent cx="2476500" cy="649605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2476500" cy="6496050"/>
                          </a:xfrm>
                          <a:prstGeom prst="rect">
                            <a:avLst/>
                          </a:prstGeom>
                        </pic:spPr>
                      </pic:pic>
                    </a:graphicData>
                  </a:graphic>
                </wp:inline>
              </w:drawing>
            </w:r>
          </w:p>
        </w:tc>
      </w:tr>
    </w:tbl>
    <w:sectPr>
      <w:footerReference w:type="default" r:id="rId3"/>
      <w:headerReference w:type="default" r:id="rId2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50911">
    <w:lvl>
      <w:numFmt w:val="bullet"/>
      <w:suff w:val="tab"/>
      <w:lvlText w:val="•"/>
      <w:rPr>
        <w:color w:val="3370ff"/>
      </w:rPr>
    </w:lvl>
  </w:abstractNum>
  <w:abstractNum w:abstractNumId="50912">
    <w:lvl>
      <w:numFmt w:val="bullet"/>
      <w:suff w:val="tab"/>
      <w:lvlText w:val="•"/>
      <w:rPr>
        <w:color w:val="3370ff"/>
      </w:rPr>
    </w:lvl>
  </w:abstractNum>
  <w:abstractNum w:abstractNumId="50913">
    <w:lvl>
      <w:numFmt w:val="bullet"/>
      <w:suff w:val="tab"/>
      <w:lvlText w:val="•"/>
      <w:rPr>
        <w:color w:val="3370ff"/>
      </w:rPr>
    </w:lvl>
  </w:abstractNum>
  <w:abstractNum w:abstractNumId="50914">
    <w:lvl>
      <w:numFmt w:val="bullet"/>
      <w:suff w:val="tab"/>
      <w:lvlText w:val="•"/>
      <w:rPr>
        <w:color w:val="3370ff"/>
      </w:rPr>
    </w:lvl>
  </w:abstractNum>
  <w:abstractNum w:abstractNumId="50915">
    <w:lvl>
      <w:numFmt w:val="bullet"/>
      <w:suff w:val="tab"/>
      <w:lvlText w:val="•"/>
      <w:rPr>
        <w:color w:val="3370ff"/>
      </w:rPr>
    </w:lvl>
  </w:abstractNum>
  <w:abstractNum w:abstractNumId="50916">
    <w:lvl>
      <w:numFmt w:val="bullet"/>
      <w:suff w:val="space"/>
      <w:lvlText w:val="□"/>
      <w:lvlText w:val="☑"/>
    </w:lvl>
  </w:abstractNum>
  <w:abstractNum w:abstractNumId="50917">
    <w:lvl>
      <w:numFmt w:val="bullet"/>
      <w:suff w:val="space"/>
      <w:lvlText w:val="□"/>
      <w:lvlText w:val="☑"/>
    </w:lvl>
  </w:abstractNum>
  <w:abstractNum w:abstractNumId="50918">
    <w:lvl>
      <w:numFmt w:val="bullet"/>
      <w:suff w:val="space"/>
      <w:lvlText w:val="□"/>
    </w:lvl>
  </w:abstractNum>
  <w:abstractNum w:abstractNumId="50919">
    <w:lvl>
      <w:numFmt w:val="bullet"/>
      <w:suff w:val="space"/>
      <w:lvlText w:val="□"/>
      <w:lvlText w:val="☑"/>
    </w:lvl>
  </w:abstractNum>
  <w:abstractNum w:abstractNumId="50920">
    <w:lvl>
      <w:numFmt w:val="bullet"/>
      <w:suff w:val="space"/>
      <w:lvlText w:val="□"/>
    </w:lvl>
  </w:abstractNum>
  <w:abstractNum w:abstractNumId="50921">
    <w:lvl>
      <w:numFmt w:val="bullet"/>
      <w:suff w:val="space"/>
      <w:lvlText w:val="□"/>
      <w:lvlText w:val="☑"/>
    </w:lvl>
  </w:abstractNum>
  <w:abstractNum w:abstractNumId="50922">
    <w:lvl>
      <w:numFmt w:val="bullet"/>
      <w:suff w:val="space"/>
      <w:lvlText w:val="□"/>
    </w:lvl>
  </w:abstractNum>
  <w:abstractNum w:abstractNumId="50923">
    <w:lvl>
      <w:numFmt w:val="bullet"/>
      <w:suff w:val="space"/>
      <w:lvlText w:val="□"/>
    </w:lvl>
  </w:abstractNum>
  <w:abstractNum w:abstractNumId="50924">
    <w:lvl>
      <w:numFmt w:val="bullet"/>
      <w:suff w:val="space"/>
      <w:lvlText w:val="□"/>
    </w:lvl>
  </w:abstractNum>
  <w:abstractNum w:abstractNumId="50925">
    <w:lvl>
      <w:numFmt w:val="bullet"/>
      <w:suff w:val="space"/>
      <w:lvlText w:val="□"/>
    </w:lvl>
  </w:abstractNum>
  <w:abstractNum w:abstractNumId="50926">
    <w:lvl>
      <w:numFmt w:val="bullet"/>
      <w:suff w:val="tab"/>
      <w:lvlText w:val="•"/>
      <w:rPr>
        <w:color w:val="3370ff"/>
      </w:rPr>
    </w:lvl>
  </w:abstractNum>
  <w:abstractNum w:abstractNumId="50927">
    <w:lvl>
      <w:numFmt w:val="bullet"/>
      <w:suff w:val="tab"/>
      <w:lvlText w:val="•"/>
      <w:rPr>
        <w:color w:val="3370ff"/>
      </w:rPr>
    </w:lvl>
  </w:abstractNum>
  <w:abstractNum w:abstractNumId="50928">
    <w:lvl>
      <w:numFmt w:val="bullet"/>
      <w:suff w:val="tab"/>
      <w:lvlText w:val="•"/>
      <w:rPr>
        <w:color w:val="3370ff"/>
      </w:rPr>
    </w:lvl>
  </w:abstractNum>
  <w:abstractNum w:abstractNumId="50929">
    <w:lvl>
      <w:numFmt w:val="bullet"/>
      <w:suff w:val="tab"/>
      <w:lvlText w:val="•"/>
      <w:rPr>
        <w:color w:val="3370ff"/>
      </w:rPr>
    </w:lvl>
  </w:abstractNum>
  <w:abstractNum w:abstractNumId="50930">
    <w:lvl>
      <w:numFmt w:val="bullet"/>
      <w:suff w:val="tab"/>
      <w:lvlText w:val="•"/>
      <w:rPr>
        <w:color w:val="3370ff"/>
      </w:rPr>
    </w:lvl>
  </w:abstractNum>
  <w:abstractNum w:abstractNumId="50931">
    <w:lvl>
      <w:numFmt w:val="bullet"/>
      <w:suff w:val="tab"/>
      <w:lvlText w:val="•"/>
      <w:rPr>
        <w:color w:val="3370ff"/>
      </w:rPr>
    </w:lvl>
  </w:abstractNum>
  <w:abstractNum w:abstractNumId="50932">
    <w:lvl>
      <w:numFmt w:val="bullet"/>
      <w:suff w:val="tab"/>
      <w:lvlText w:val="•"/>
      <w:rPr>
        <w:color w:val="3370ff"/>
      </w:rPr>
    </w:lvl>
  </w:abstractNum>
  <w:abstractNum w:abstractNumId="50933">
    <w:lvl>
      <w:numFmt w:val="bullet"/>
      <w:suff w:val="tab"/>
      <w:lvlText w:val="•"/>
      <w:rPr>
        <w:color w:val="3370ff"/>
      </w:rPr>
    </w:lvl>
  </w:abstractNum>
  <w:abstractNum w:abstractNumId="50934">
    <w:lvl>
      <w:numFmt w:val="bullet"/>
      <w:suff w:val="tab"/>
      <w:lvlText w:val="•"/>
      <w:rPr>
        <w:color w:val="3370ff"/>
      </w:rPr>
    </w:lvl>
  </w:abstractNum>
  <w:abstractNum w:abstractNumId="50935">
    <w:lvl>
      <w:numFmt w:val="bullet"/>
      <w:suff w:val="tab"/>
      <w:lvlText w:val="•"/>
      <w:rPr>
        <w:color w:val="3370ff"/>
      </w:rPr>
    </w:lvl>
  </w:abstractNum>
  <w:abstractNum w:abstractNumId="50936">
    <w:lvl>
      <w:numFmt w:val="bullet"/>
      <w:suff w:val="tab"/>
      <w:lvlText w:val="•"/>
      <w:rPr>
        <w:color w:val="3370ff"/>
      </w:rPr>
    </w:lvl>
  </w:abstractNum>
  <w:abstractNum w:abstractNumId="50937">
    <w:lvl>
      <w:numFmt w:val="bullet"/>
      <w:suff w:val="tab"/>
      <w:lvlText w:val="•"/>
      <w:rPr>
        <w:color w:val="3370ff"/>
      </w:rPr>
    </w:lvl>
  </w:abstractNum>
  <w:abstractNum w:abstractNumId="50938">
    <w:lvl>
      <w:numFmt w:val="bullet"/>
      <w:suff w:val="tab"/>
      <w:lvlText w:val="•"/>
      <w:rPr>
        <w:color w:val="3370ff"/>
      </w:rPr>
    </w:lvl>
  </w:abstractNum>
  <w:abstractNum w:abstractNumId="50939">
    <w:lvl>
      <w:numFmt w:val="bullet"/>
      <w:suff w:val="tab"/>
      <w:lvlText w:val="•"/>
      <w:rPr>
        <w:color w:val="3370ff"/>
      </w:rPr>
    </w:lvl>
  </w:abstractNum>
  <w:abstractNum w:abstractNumId="50940">
    <w:lvl>
      <w:numFmt w:val="bullet"/>
      <w:suff w:val="tab"/>
      <w:lvlText w:val="•"/>
      <w:rPr>
        <w:color w:val="3370ff"/>
      </w:rPr>
    </w:lvl>
  </w:abstractNum>
  <w:abstractNum w:abstractNumId="50941">
    <w:lvl>
      <w:numFmt w:val="bullet"/>
      <w:suff w:val="tab"/>
      <w:lvlText w:val="•"/>
      <w:rPr>
        <w:color w:val="3370ff"/>
      </w:rPr>
    </w:lvl>
  </w:abstractNum>
  <w:abstractNum w:abstractNumId="50942">
    <w:lvl>
      <w:numFmt w:val="bullet"/>
      <w:suff w:val="tab"/>
      <w:lvlText w:val="•"/>
      <w:rPr>
        <w:color w:val="3370ff"/>
      </w:rPr>
    </w:lvl>
  </w:abstractNum>
  <w:abstractNum w:abstractNumId="50943">
    <w:lvl>
      <w:numFmt w:val="bullet"/>
      <w:suff w:val="tab"/>
      <w:lvlText w:val="•"/>
      <w:rPr>
        <w:color w:val="3370ff"/>
      </w:rPr>
    </w:lvl>
  </w:abstractNum>
  <w:abstractNum w:abstractNumId="50944">
    <w:lvl>
      <w:numFmt w:val="bullet"/>
      <w:suff w:val="tab"/>
      <w:lvlText w:val="•"/>
      <w:rPr>
        <w:color w:val="3370ff"/>
      </w:rPr>
    </w:lvl>
  </w:abstractNum>
  <w:abstractNum w:abstractNumId="50945">
    <w:lvl>
      <w:numFmt w:val="bullet"/>
      <w:suff w:val="tab"/>
      <w:lvlText w:val="•"/>
      <w:rPr>
        <w:color w:val="3370ff"/>
      </w:rPr>
    </w:lvl>
  </w:abstractNum>
  <w:abstractNum w:abstractNumId="50946">
    <w:lvl>
      <w:numFmt w:val="bullet"/>
      <w:suff w:val="tab"/>
      <w:lvlText w:val="•"/>
      <w:rPr>
        <w:color w:val="3370ff"/>
      </w:rPr>
    </w:lvl>
  </w:abstractNum>
  <w:abstractNum w:abstractNumId="50947">
    <w:lvl>
      <w:numFmt w:val="bullet"/>
      <w:suff w:val="tab"/>
      <w:lvlText w:val="•"/>
      <w:rPr>
        <w:color w:val="3370ff"/>
      </w:rPr>
    </w:lvl>
  </w:abstractNum>
  <w:abstractNum w:abstractNumId="50948">
    <w:lvl>
      <w:numFmt w:val="bullet"/>
      <w:suff w:val="tab"/>
      <w:lvlText w:val="•"/>
      <w:rPr>
        <w:color w:val="3370ff"/>
      </w:rPr>
    </w:lvl>
  </w:abstractNum>
  <w:abstractNum w:abstractNumId="50949">
    <w:lvl>
      <w:numFmt w:val="bullet"/>
      <w:suff w:val="tab"/>
      <w:lvlText w:val="•"/>
      <w:rPr>
        <w:color w:val="3370ff"/>
      </w:rPr>
    </w:lvl>
  </w:abstractNum>
  <w:abstractNum w:abstractNumId="50950">
    <w:lvl>
      <w:numFmt w:val="bullet"/>
      <w:suff w:val="tab"/>
      <w:lvlText w:val="•"/>
      <w:rPr>
        <w:color w:val="3370ff"/>
      </w:rPr>
    </w:lvl>
  </w:abstractNum>
  <w:abstractNum w:abstractNumId="50951">
    <w:lvl>
      <w:numFmt w:val="bullet"/>
      <w:suff w:val="tab"/>
      <w:lvlText w:val="•"/>
      <w:rPr>
        <w:color w:val="3370ff"/>
      </w:rPr>
    </w:lvl>
  </w:abstractNum>
  <w:abstractNum w:abstractNumId="50952">
    <w:lvl>
      <w:numFmt w:val="bullet"/>
      <w:suff w:val="tab"/>
      <w:lvlText w:val="•"/>
      <w:rPr>
        <w:color w:val="3370ff"/>
      </w:rPr>
    </w:lvl>
  </w:abstractNum>
  <w:abstractNum w:abstractNumId="50953">
    <w:lvl>
      <w:numFmt w:val="bullet"/>
      <w:suff w:val="tab"/>
      <w:lvlText w:val="•"/>
      <w:rPr>
        <w:color w:val="3370ff"/>
      </w:rPr>
    </w:lvl>
  </w:abstractNum>
  <w:abstractNum w:abstractNumId="50954">
    <w:lvl>
      <w:numFmt w:val="bullet"/>
      <w:suff w:val="tab"/>
      <w:lvlText w:val="•"/>
      <w:rPr>
        <w:color w:val="3370ff"/>
      </w:rPr>
    </w:lvl>
  </w:abstractNum>
  <w:abstractNum w:abstractNumId="50955">
    <w:lvl>
      <w:numFmt w:val="bullet"/>
      <w:suff w:val="tab"/>
      <w:lvlText w:val="•"/>
      <w:rPr>
        <w:color w:val="3370ff"/>
      </w:rPr>
    </w:lvl>
  </w:abstractNum>
  <w:abstractNum w:abstractNumId="50956">
    <w:lvl>
      <w:numFmt w:val="bullet"/>
      <w:suff w:val="tab"/>
      <w:lvlText w:val="•"/>
      <w:rPr>
        <w:color w:val="3370ff"/>
      </w:rPr>
    </w:lvl>
  </w:abstractNum>
  <w:abstractNum w:abstractNumId="50957">
    <w:lvl>
      <w:numFmt w:val="bullet"/>
      <w:suff w:val="tab"/>
      <w:lvlText w:val="•"/>
      <w:rPr>
        <w:color w:val="3370ff"/>
      </w:rPr>
    </w:lvl>
  </w:abstractNum>
  <w:abstractNum w:abstractNumId="50958">
    <w:lvl>
      <w:numFmt w:val="bullet"/>
      <w:suff w:val="tab"/>
      <w:lvlText w:val="•"/>
      <w:rPr>
        <w:color w:val="3370ff"/>
      </w:rPr>
    </w:lvl>
  </w:abstractNum>
  <w:abstractNum w:abstractNumId="50959">
    <w:lvl>
      <w:numFmt w:val="bullet"/>
      <w:suff w:val="tab"/>
      <w:lvlText w:val="•"/>
      <w:rPr>
        <w:color w:val="3370ff"/>
      </w:rPr>
    </w:lvl>
  </w:abstractNum>
  <w:abstractNum w:abstractNumId="50960">
    <w:lvl>
      <w:numFmt w:val="bullet"/>
      <w:suff w:val="tab"/>
      <w:lvlText w:val="•"/>
      <w:rPr>
        <w:color w:val="3370ff"/>
      </w:rPr>
    </w:lvl>
  </w:abstractNum>
  <w:abstractNum w:abstractNumId="50961">
    <w:lvl>
      <w:numFmt w:val="bullet"/>
      <w:suff w:val="tab"/>
      <w:lvlText w:val="•"/>
      <w:rPr>
        <w:color w:val="3370ff"/>
      </w:rPr>
    </w:lvl>
  </w:abstractNum>
  <w:abstractNum w:abstractNumId="50962">
    <w:lvl>
      <w:numFmt w:val="bullet"/>
      <w:suff w:val="tab"/>
      <w:lvlText w:val="•"/>
      <w:rPr>
        <w:color w:val="3370ff"/>
      </w:rPr>
    </w:lvl>
  </w:abstractNum>
  <w:abstractNum w:abstractNumId="50963">
    <w:lvl>
      <w:numFmt w:val="bullet"/>
      <w:suff w:val="tab"/>
      <w:lvlText w:val="•"/>
      <w:rPr>
        <w:color w:val="3370ff"/>
      </w:rPr>
    </w:lvl>
  </w:abstractNum>
  <w:abstractNum w:abstractNumId="50964">
    <w:lvl>
      <w:numFmt w:val="bullet"/>
      <w:suff w:val="tab"/>
      <w:lvlText w:val="•"/>
      <w:rPr>
        <w:color w:val="3370ff"/>
      </w:rPr>
    </w:lvl>
  </w:abstractNum>
  <w:abstractNum w:abstractNumId="50965">
    <w:lvl>
      <w:numFmt w:val="bullet"/>
      <w:suff w:val="tab"/>
      <w:lvlText w:val="•"/>
      <w:rPr>
        <w:color w:val="3370ff"/>
      </w:rPr>
    </w:lvl>
  </w:abstractNum>
  <w:abstractNum w:abstractNumId="50966">
    <w:lvl>
      <w:numFmt w:val="bullet"/>
      <w:suff w:val="tab"/>
      <w:lvlText w:val="•"/>
      <w:rPr>
        <w:color w:val="3370ff"/>
      </w:rPr>
    </w:lvl>
  </w:abstractNum>
  <w:abstractNum w:abstractNumId="50967">
    <w:lvl>
      <w:numFmt w:val="bullet"/>
      <w:suff w:val="tab"/>
      <w:lvlText w:val="•"/>
      <w:rPr>
        <w:color w:val="3370ff"/>
      </w:rPr>
    </w:lvl>
  </w:abstractNum>
  <w:abstractNum w:abstractNumId="50968">
    <w:lvl>
      <w:numFmt w:val="bullet"/>
      <w:suff w:val="tab"/>
      <w:lvlText w:val="•"/>
      <w:rPr>
        <w:color w:val="3370ff"/>
      </w:rPr>
    </w:lvl>
  </w:abstractNum>
  <w:abstractNum w:abstractNumId="50969">
    <w:lvl>
      <w:numFmt w:val="bullet"/>
      <w:suff w:val="tab"/>
      <w:lvlText w:val="•"/>
      <w:rPr>
        <w:color w:val="3370ff"/>
      </w:rPr>
    </w:lvl>
  </w:abstractNum>
  <w:abstractNum w:abstractNumId="50970">
    <w:lvl>
      <w:numFmt w:val="bullet"/>
      <w:suff w:val="tab"/>
      <w:lvlText w:val="•"/>
      <w:rPr>
        <w:color w:val="3370ff"/>
      </w:rPr>
    </w:lvl>
  </w:abstractNum>
  <w:abstractNum w:abstractNumId="50971">
    <w:lvl>
      <w:numFmt w:val="bullet"/>
      <w:suff w:val="tab"/>
      <w:lvlText w:val="•"/>
      <w:rPr>
        <w:color w:val="3370ff"/>
      </w:rPr>
    </w:lvl>
  </w:abstractNum>
  <w:abstractNum w:abstractNumId="50972">
    <w:lvl>
      <w:numFmt w:val="bullet"/>
      <w:suff w:val="tab"/>
      <w:lvlText w:val="•"/>
      <w:rPr>
        <w:color w:val="3370ff"/>
      </w:rPr>
    </w:lvl>
  </w:abstractNum>
  <w:abstractNum w:abstractNumId="50973">
    <w:lvl>
      <w:numFmt w:val="bullet"/>
      <w:suff w:val="tab"/>
      <w:lvlText w:val="•"/>
      <w:rPr>
        <w:color w:val="3370ff"/>
      </w:rPr>
    </w:lvl>
  </w:abstractNum>
  <w:abstractNum w:abstractNumId="50974">
    <w:lvl>
      <w:numFmt w:val="bullet"/>
      <w:suff w:val="tab"/>
      <w:lvlText w:val="•"/>
      <w:rPr>
        <w:color w:val="3370ff"/>
      </w:rPr>
    </w:lvl>
  </w:abstractNum>
  <w:abstractNum w:abstractNumId="50975">
    <w:lvl>
      <w:numFmt w:val="bullet"/>
      <w:suff w:val="tab"/>
      <w:lvlText w:val="•"/>
      <w:rPr>
        <w:color w:val="3370ff"/>
      </w:rPr>
    </w:lvl>
  </w:abstractNum>
  <w:abstractNum w:abstractNumId="50976">
    <w:lvl>
      <w:numFmt w:val="bullet"/>
      <w:suff w:val="tab"/>
      <w:lvlText w:val="•"/>
      <w:rPr>
        <w:color w:val="3370ff"/>
      </w:rPr>
    </w:lvl>
  </w:abstractNum>
  <w:abstractNum w:abstractNumId="50977">
    <w:lvl>
      <w:numFmt w:val="bullet"/>
      <w:suff w:val="tab"/>
      <w:lvlText w:val="•"/>
      <w:rPr>
        <w:color w:val="3370ff"/>
      </w:rPr>
    </w:lvl>
  </w:abstractNum>
  <w:abstractNum w:abstractNumId="50978">
    <w:lvl>
      <w:numFmt w:val="bullet"/>
      <w:suff w:val="tab"/>
      <w:lvlText w:val="•"/>
      <w:rPr>
        <w:color w:val="3370ff"/>
      </w:rPr>
    </w:lvl>
  </w:abstractNum>
  <w:abstractNum w:abstractNumId="50979">
    <w:lvl>
      <w:numFmt w:val="bullet"/>
      <w:suff w:val="tab"/>
      <w:lvlText w:val="•"/>
      <w:rPr>
        <w:color w:val="3370ff"/>
      </w:rPr>
    </w:lvl>
  </w:abstractNum>
  <w:abstractNum w:abstractNumId="50980">
    <w:lvl>
      <w:numFmt w:val="bullet"/>
      <w:suff w:val="tab"/>
      <w:lvlText w:val="•"/>
      <w:rPr>
        <w:color w:val="3370ff"/>
      </w:rPr>
    </w:lvl>
  </w:abstractNum>
  <w:abstractNum w:abstractNumId="50981">
    <w:lvl>
      <w:numFmt w:val="bullet"/>
      <w:suff w:val="tab"/>
      <w:lvlText w:val="•"/>
      <w:rPr>
        <w:color w:val="3370ff"/>
      </w:rPr>
    </w:lvl>
  </w:abstractNum>
  <w:abstractNum w:abstractNumId="50982">
    <w:lvl>
      <w:numFmt w:val="bullet"/>
      <w:suff w:val="tab"/>
      <w:lvlText w:val="•"/>
      <w:rPr>
        <w:color w:val="3370ff"/>
      </w:rPr>
    </w:lvl>
  </w:abstractNum>
  <w:abstractNum w:abstractNumId="50983">
    <w:lvl>
      <w:numFmt w:val="bullet"/>
      <w:suff w:val="tab"/>
      <w:lvlText w:val="•"/>
      <w:rPr>
        <w:color w:val="3370ff"/>
      </w:rPr>
    </w:lvl>
  </w:abstractNum>
  <w:abstractNum w:abstractNumId="50984">
    <w:lvl>
      <w:numFmt w:val="bullet"/>
      <w:suff w:val="tab"/>
      <w:lvlText w:val="•"/>
      <w:rPr>
        <w:color w:val="3370ff"/>
      </w:rPr>
    </w:lvl>
  </w:abstractNum>
  <w:abstractNum w:abstractNumId="50985">
    <w:lvl>
      <w:numFmt w:val="bullet"/>
      <w:suff w:val="tab"/>
      <w:lvlText w:val="•"/>
      <w:rPr>
        <w:color w:val="3370ff"/>
      </w:rPr>
    </w:lvl>
  </w:abstractNum>
  <w:abstractNum w:abstractNumId="50986">
    <w:lvl>
      <w:numFmt w:val="bullet"/>
      <w:suff w:val="tab"/>
      <w:lvlText w:val="•"/>
      <w:rPr>
        <w:color w:val="3370ff"/>
      </w:rPr>
    </w:lvl>
  </w:abstractNum>
  <w:abstractNum w:abstractNumId="50987">
    <w:lvl>
      <w:numFmt w:val="bullet"/>
      <w:suff w:val="tab"/>
      <w:lvlText w:val="•"/>
      <w:rPr>
        <w:color w:val="3370ff"/>
      </w:rPr>
    </w:lvl>
  </w:abstractNum>
  <w:abstractNum w:abstractNumId="50988">
    <w:lvl>
      <w:numFmt w:val="bullet"/>
      <w:suff w:val="tab"/>
      <w:lvlText w:val="•"/>
      <w:rPr>
        <w:color w:val="3370ff"/>
      </w:rPr>
    </w:lvl>
  </w:abstractNum>
  <w:abstractNum w:abstractNumId="50989">
    <w:lvl>
      <w:numFmt w:val="bullet"/>
      <w:suff w:val="tab"/>
      <w:lvlText w:val="•"/>
      <w:rPr>
        <w:color w:val="3370ff"/>
      </w:rPr>
    </w:lvl>
  </w:abstractNum>
  <w:abstractNum w:abstractNumId="50990">
    <w:lvl>
      <w:numFmt w:val="bullet"/>
      <w:suff w:val="tab"/>
      <w:lvlText w:val="•"/>
      <w:rPr>
        <w:color w:val="3370ff"/>
      </w:rPr>
    </w:lvl>
  </w:abstractNum>
  <w:abstractNum w:abstractNumId="50991">
    <w:lvl>
      <w:numFmt w:val="bullet"/>
      <w:suff w:val="tab"/>
      <w:lvlText w:val="•"/>
      <w:rPr>
        <w:color w:val="3370ff"/>
      </w:rPr>
    </w:lvl>
  </w:abstractNum>
  <w:abstractNum w:abstractNumId="50992">
    <w:lvl>
      <w:numFmt w:val="bullet"/>
      <w:suff w:val="tab"/>
      <w:lvlText w:val="•"/>
      <w:rPr>
        <w:color w:val="3370ff"/>
      </w:rPr>
    </w:lvl>
  </w:abstractNum>
  <w:abstractNum w:abstractNumId="50993">
    <w:lvl>
      <w:numFmt w:val="bullet"/>
      <w:suff w:val="tab"/>
      <w:lvlText w:val="•"/>
      <w:rPr>
        <w:color w:val="3370ff"/>
      </w:rPr>
    </w:lvl>
  </w:abstractNum>
  <w:abstractNum w:abstractNumId="50994">
    <w:lvl>
      <w:numFmt w:val="bullet"/>
      <w:suff w:val="tab"/>
      <w:lvlText w:val="•"/>
      <w:rPr>
        <w:color w:val="3370ff"/>
      </w:rPr>
    </w:lvl>
  </w:abstractNum>
  <w:abstractNum w:abstractNumId="50995">
    <w:lvl>
      <w:numFmt w:val="bullet"/>
      <w:suff w:val="tab"/>
      <w:lvlText w:val="•"/>
      <w:rPr>
        <w:color w:val="3370ff"/>
      </w:rPr>
    </w:lvl>
  </w:abstractNum>
  <w:abstractNum w:abstractNumId="50996">
    <w:lvl>
      <w:numFmt w:val="bullet"/>
      <w:suff w:val="tab"/>
      <w:lvlText w:val="•"/>
      <w:rPr>
        <w:color w:val="3370ff"/>
      </w:rPr>
    </w:lvl>
  </w:abstractNum>
  <w:abstractNum w:abstractNumId="50997">
    <w:lvl>
      <w:numFmt w:val="bullet"/>
      <w:suff w:val="tab"/>
      <w:lvlText w:val="•"/>
      <w:rPr>
        <w:color w:val="3370ff"/>
      </w:rPr>
    </w:lvl>
  </w:abstractNum>
  <w:abstractNum w:abstractNumId="50998">
    <w:lvl>
      <w:numFmt w:val="bullet"/>
      <w:suff w:val="tab"/>
      <w:lvlText w:val="•"/>
      <w:rPr>
        <w:color w:val="3370ff"/>
      </w:rPr>
    </w:lvl>
  </w:abstractNum>
  <w:abstractNum w:abstractNumId="50999">
    <w:lvl>
      <w:numFmt w:val="bullet"/>
      <w:suff w:val="tab"/>
      <w:lvlText w:val="•"/>
      <w:rPr>
        <w:color w:val="3370ff"/>
      </w:rPr>
    </w:lvl>
  </w:abstractNum>
  <w:abstractNum w:abstractNumId="51000">
    <w:lvl>
      <w:numFmt w:val="bullet"/>
      <w:suff w:val="tab"/>
      <w:lvlText w:val="•"/>
      <w:rPr>
        <w:color w:val="3370ff"/>
      </w:rPr>
    </w:lvl>
  </w:abstractNum>
  <w:abstractNum w:abstractNumId="51001">
    <w:lvl>
      <w:numFmt w:val="bullet"/>
      <w:suff w:val="tab"/>
      <w:lvlText w:val="•"/>
      <w:rPr>
        <w:color w:val="3370ff"/>
      </w:rPr>
    </w:lvl>
  </w:abstractNum>
  <w:abstractNum w:abstractNumId="51002">
    <w:lvl>
      <w:numFmt w:val="bullet"/>
      <w:suff w:val="tab"/>
      <w:lvlText w:val="•"/>
      <w:rPr>
        <w:color w:val="3370ff"/>
      </w:rPr>
    </w:lvl>
  </w:abstractNum>
  <w:abstractNum w:abstractNumId="51003">
    <w:lvl>
      <w:numFmt w:val="bullet"/>
      <w:suff w:val="tab"/>
      <w:lvlText w:val="•"/>
      <w:rPr>
        <w:color w:val="3370ff"/>
      </w:rPr>
    </w:lvl>
  </w:abstractNum>
  <w:abstractNum w:abstractNumId="51004">
    <w:lvl>
      <w:numFmt w:val="bullet"/>
      <w:suff w:val="tab"/>
      <w:lvlText w:val="•"/>
      <w:rPr>
        <w:color w:val="3370ff"/>
      </w:rPr>
    </w:lvl>
  </w:abstractNum>
  <w:abstractNum w:abstractNumId="51005">
    <w:lvl>
      <w:numFmt w:val="bullet"/>
      <w:suff w:val="tab"/>
      <w:lvlText w:val="•"/>
      <w:rPr>
        <w:color w:val="3370ff"/>
      </w:rPr>
    </w:lvl>
  </w:abstractNum>
  <w:abstractNum w:abstractNumId="51006">
    <w:lvl>
      <w:numFmt w:val="bullet"/>
      <w:suff w:val="tab"/>
      <w:lvlText w:val="•"/>
      <w:rPr>
        <w:color w:val="3370ff"/>
      </w:rPr>
    </w:lvl>
  </w:abstractNum>
  <w:abstractNum w:abstractNumId="51007">
    <w:lvl>
      <w:numFmt w:val="bullet"/>
      <w:suff w:val="tab"/>
      <w:lvlText w:val="•"/>
      <w:rPr>
        <w:color w:val="3370ff"/>
      </w:rPr>
    </w:lvl>
  </w:abstractNum>
  <w:abstractNum w:abstractNumId="51008">
    <w:lvl>
      <w:numFmt w:val="bullet"/>
      <w:suff w:val="tab"/>
      <w:lvlText w:val="•"/>
      <w:rPr>
        <w:color w:val="3370ff"/>
      </w:rPr>
    </w:lvl>
  </w:abstractNum>
  <w:abstractNum w:abstractNumId="51009">
    <w:lvl>
      <w:numFmt w:val="bullet"/>
      <w:suff w:val="tab"/>
      <w:lvlText w:val="•"/>
      <w:rPr>
        <w:color w:val="3370ff"/>
      </w:rPr>
    </w:lvl>
  </w:abstractNum>
  <w:abstractNum w:abstractNumId="51010">
    <w:lvl>
      <w:numFmt w:val="bullet"/>
      <w:suff w:val="tab"/>
      <w:lvlText w:val="•"/>
      <w:rPr>
        <w:color w:val="3370ff"/>
      </w:rPr>
    </w:lvl>
  </w:abstractNum>
  <w:abstractNum w:abstractNumId="51011">
    <w:lvl>
      <w:numFmt w:val="bullet"/>
      <w:suff w:val="tab"/>
      <w:lvlText w:val="•"/>
      <w:rPr>
        <w:color w:val="3370ff"/>
      </w:rPr>
    </w:lvl>
  </w:abstractNum>
  <w:abstractNum w:abstractNumId="51012">
    <w:lvl>
      <w:numFmt w:val="bullet"/>
      <w:suff w:val="tab"/>
      <w:lvlText w:val="•"/>
      <w:rPr>
        <w:color w:val="3370ff"/>
      </w:rPr>
    </w:lvl>
  </w:abstractNum>
  <w:num w:numId="1">
    <w:abstractNumId w:val="50911"/>
  </w:num>
  <w:num w:numId="2">
    <w:abstractNumId w:val="50912"/>
  </w:num>
  <w:num w:numId="3">
    <w:abstractNumId w:val="50913"/>
  </w:num>
  <w:num w:numId="4">
    <w:abstractNumId w:val="50914"/>
  </w:num>
  <w:num w:numId="5">
    <w:abstractNumId w:val="50915"/>
  </w:num>
  <w:num w:numId="6">
    <w:abstractNumId w:val="50916"/>
  </w:num>
  <w:num w:numId="7">
    <w:abstractNumId w:val="50917"/>
  </w:num>
  <w:num w:numId="8">
    <w:abstractNumId w:val="50918"/>
  </w:num>
  <w:num w:numId="9">
    <w:abstractNumId w:val="50919"/>
  </w:num>
  <w:num w:numId="10">
    <w:abstractNumId w:val="50920"/>
  </w:num>
  <w:num w:numId="11">
    <w:abstractNumId w:val="50921"/>
  </w:num>
  <w:num w:numId="12">
    <w:abstractNumId w:val="50922"/>
  </w:num>
  <w:num w:numId="13">
    <w:abstractNumId w:val="50923"/>
  </w:num>
  <w:num w:numId="14">
    <w:abstractNumId w:val="50924"/>
  </w:num>
  <w:num w:numId="15">
    <w:abstractNumId w:val="50925"/>
  </w:num>
  <w:num w:numId="16">
    <w:abstractNumId w:val="50926"/>
  </w:num>
  <w:num w:numId="17">
    <w:abstractNumId w:val="50927"/>
  </w:num>
  <w:num w:numId="18">
    <w:abstractNumId w:val="50928"/>
  </w:num>
  <w:num w:numId="19">
    <w:abstractNumId w:val="50929"/>
  </w:num>
  <w:num w:numId="20">
    <w:abstractNumId w:val="50930"/>
  </w:num>
  <w:num w:numId="21">
    <w:abstractNumId w:val="50931"/>
  </w:num>
  <w:num w:numId="22">
    <w:abstractNumId w:val="50932"/>
  </w:num>
  <w:num w:numId="23">
    <w:abstractNumId w:val="50933"/>
  </w:num>
  <w:num w:numId="24">
    <w:abstractNumId w:val="50934"/>
  </w:num>
  <w:num w:numId="25">
    <w:abstractNumId w:val="50935"/>
  </w:num>
  <w:num w:numId="26">
    <w:abstractNumId w:val="50936"/>
  </w:num>
  <w:num w:numId="27">
    <w:abstractNumId w:val="50937"/>
  </w:num>
  <w:num w:numId="28">
    <w:abstractNumId w:val="50938"/>
  </w:num>
  <w:num w:numId="29">
    <w:abstractNumId w:val="50939"/>
  </w:num>
  <w:num w:numId="30">
    <w:abstractNumId w:val="50940"/>
  </w:num>
  <w:num w:numId="31">
    <w:abstractNumId w:val="50941"/>
  </w:num>
  <w:num w:numId="32">
    <w:abstractNumId w:val="50942"/>
  </w:num>
  <w:num w:numId="33">
    <w:abstractNumId w:val="50943"/>
  </w:num>
  <w:num w:numId="34">
    <w:abstractNumId w:val="50944"/>
  </w:num>
  <w:num w:numId="35">
    <w:abstractNumId w:val="50945"/>
  </w:num>
  <w:num w:numId="36">
    <w:abstractNumId w:val="50946"/>
  </w:num>
  <w:num w:numId="37">
    <w:abstractNumId w:val="50947"/>
  </w:num>
  <w:num w:numId="38">
    <w:abstractNumId w:val="50948"/>
  </w:num>
  <w:num w:numId="39">
    <w:abstractNumId w:val="50949"/>
  </w:num>
  <w:num w:numId="40">
    <w:abstractNumId w:val="50950"/>
  </w:num>
  <w:num w:numId="41">
    <w:abstractNumId w:val="50951"/>
  </w:num>
  <w:num w:numId="42">
    <w:abstractNumId w:val="50952"/>
  </w:num>
  <w:num w:numId="43">
    <w:abstractNumId w:val="50953"/>
  </w:num>
  <w:num w:numId="44">
    <w:abstractNumId w:val="50954"/>
  </w:num>
  <w:num w:numId="45">
    <w:abstractNumId w:val="50955"/>
  </w:num>
  <w:num w:numId="46">
    <w:abstractNumId w:val="50956"/>
  </w:num>
  <w:num w:numId="47">
    <w:abstractNumId w:val="50957"/>
  </w:num>
  <w:num w:numId="48">
    <w:abstractNumId w:val="50958"/>
  </w:num>
  <w:num w:numId="49">
    <w:abstractNumId w:val="50959"/>
  </w:num>
  <w:num w:numId="50">
    <w:abstractNumId w:val="50960"/>
  </w:num>
  <w:num w:numId="51">
    <w:abstractNumId w:val="50961"/>
  </w:num>
  <w:num w:numId="52">
    <w:abstractNumId w:val="50962"/>
  </w:num>
  <w:num w:numId="53">
    <w:abstractNumId w:val="50963"/>
  </w:num>
  <w:num w:numId="54">
    <w:abstractNumId w:val="50964"/>
  </w:num>
  <w:num w:numId="55">
    <w:abstractNumId w:val="50965"/>
  </w:num>
  <w:num w:numId="56">
    <w:abstractNumId w:val="50966"/>
  </w:num>
  <w:num w:numId="57">
    <w:abstractNumId w:val="50967"/>
  </w:num>
  <w:num w:numId="58">
    <w:abstractNumId w:val="50968"/>
  </w:num>
  <w:num w:numId="59">
    <w:abstractNumId w:val="50969"/>
  </w:num>
  <w:num w:numId="60">
    <w:abstractNumId w:val="50970"/>
  </w:num>
  <w:num w:numId="61">
    <w:abstractNumId w:val="50971"/>
  </w:num>
  <w:num w:numId="62">
    <w:abstractNumId w:val="50972"/>
  </w:num>
  <w:num w:numId="63">
    <w:abstractNumId w:val="50973"/>
  </w:num>
  <w:num w:numId="64">
    <w:abstractNumId w:val="50974"/>
  </w:num>
  <w:num w:numId="65">
    <w:abstractNumId w:val="50975"/>
  </w:num>
  <w:num w:numId="66">
    <w:abstractNumId w:val="50976"/>
  </w:num>
  <w:num w:numId="67">
    <w:abstractNumId w:val="50977"/>
  </w:num>
  <w:num w:numId="68">
    <w:abstractNumId w:val="50978"/>
  </w:num>
  <w:num w:numId="69">
    <w:abstractNumId w:val="50979"/>
  </w:num>
  <w:num w:numId="70">
    <w:abstractNumId w:val="50980"/>
  </w:num>
  <w:num w:numId="71">
    <w:abstractNumId w:val="50981"/>
  </w:num>
  <w:num w:numId="72">
    <w:abstractNumId w:val="50982"/>
  </w:num>
  <w:num w:numId="73">
    <w:abstractNumId w:val="50983"/>
  </w:num>
  <w:num w:numId="74">
    <w:abstractNumId w:val="50984"/>
  </w:num>
  <w:num w:numId="75">
    <w:abstractNumId w:val="50985"/>
  </w:num>
  <w:num w:numId="76">
    <w:abstractNumId w:val="50986"/>
  </w:num>
  <w:num w:numId="77">
    <w:abstractNumId w:val="50987"/>
  </w:num>
  <w:num w:numId="78">
    <w:abstractNumId w:val="50988"/>
  </w:num>
  <w:num w:numId="79">
    <w:abstractNumId w:val="50989"/>
  </w:num>
  <w:num w:numId="80">
    <w:abstractNumId w:val="50990"/>
  </w:num>
  <w:num w:numId="81">
    <w:abstractNumId w:val="50991"/>
  </w:num>
  <w:num w:numId="82">
    <w:abstractNumId w:val="50992"/>
  </w:num>
  <w:num w:numId="83">
    <w:abstractNumId w:val="50993"/>
  </w:num>
  <w:num w:numId="84">
    <w:abstractNumId w:val="50994"/>
  </w:num>
  <w:num w:numId="85">
    <w:abstractNumId w:val="50995"/>
  </w:num>
  <w:num w:numId="86">
    <w:abstractNumId w:val="50996"/>
  </w:num>
  <w:num w:numId="87">
    <w:abstractNumId w:val="50997"/>
  </w:num>
  <w:num w:numId="88">
    <w:abstractNumId w:val="50998"/>
  </w:num>
  <w:num w:numId="89">
    <w:abstractNumId w:val="50999"/>
  </w:num>
  <w:num w:numId="90">
    <w:abstractNumId w:val="51000"/>
  </w:num>
  <w:num w:numId="91">
    <w:abstractNumId w:val="51001"/>
  </w:num>
  <w:num w:numId="92">
    <w:abstractNumId w:val="51002"/>
  </w:num>
  <w:num w:numId="93">
    <w:abstractNumId w:val="51003"/>
  </w:num>
  <w:num w:numId="94">
    <w:abstractNumId w:val="51004"/>
  </w:num>
  <w:num w:numId="95">
    <w:abstractNumId w:val="51005"/>
  </w:num>
  <w:num w:numId="96">
    <w:abstractNumId w:val="51006"/>
  </w:num>
  <w:num w:numId="97">
    <w:abstractNumId w:val="51007"/>
  </w:num>
  <w:num w:numId="98">
    <w:abstractNumId w:val="51008"/>
  </w:num>
  <w:num w:numId="99">
    <w:abstractNumId w:val="51009"/>
  </w:num>
  <w:num w:numId="100">
    <w:abstractNumId w:val="51010"/>
  </w:num>
  <w:num w:numId="101">
    <w:abstractNumId w:val="51011"/>
  </w:num>
  <w:num w:numId="102">
    <w:abstractNumId w:val="5101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media/image16.png" Type="http://schemas.openxmlformats.org/officeDocument/2006/relationships/image"/><Relationship Id="rId21"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2025-10-31T02:09:20Z</dcterms:created>
  <dc:creator>Apache POI</dc:creator>
</cp:coreProperties>
</file>