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5.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b w:val="1"/>
          <w:color w:val="333333"/>
          <w:sz w:val="21"/>
          <w:szCs w:val="21"/>
          <w:shd w:fill="fafafa" w:val="clear"/>
          <w:rtl w:val="0"/>
        </w:rPr>
        <w:t xml:space="preserve">BroadcastReceiver,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b w:val="1"/>
          <w:color w:val="333333"/>
          <w:sz w:val="21"/>
          <w:szCs w:val="21"/>
          <w:shd w:fill="fafafa" w:val="clear"/>
          <w:rtl w:val="0"/>
        </w:rPr>
        <w:t xml:space="preserve">, IntentService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sz w:val="20"/>
          <w:szCs w:val="20"/>
          <w:rtl w:val="0"/>
        </w:rPr>
        <w:t xml:space="preserve">) Теория по </w:t>
      </w:r>
      <w:r w:rsidDel="00000000" w:rsidR="00000000" w:rsidRPr="00000000">
        <w:rPr>
          <w:b w:val="1"/>
          <w:color w:val="333333"/>
          <w:sz w:val="21"/>
          <w:szCs w:val="21"/>
          <w:shd w:fill="fafafa" w:val="clear"/>
          <w:rtl w:val="0"/>
        </w:rPr>
        <w:t xml:space="preserve">BroadcastReceiver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http://jushlwest.blogspot.com/2015/06/android-broadcastreceiver.html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Хорошая статья про активити стек (по этому материалу очень любят спрашивать на собеседованиях):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https://habrahabr.ru/post/186434/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Services: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"http://developer.android.com/guide/components/services.html" </w:instrText>
        <w:fldChar w:fldCharType="separate"/>
      </w:r>
      <w:r w:rsidDel="00000000" w:rsidR="00000000" w:rsidRPr="00000000">
        <w:rPr>
          <w:b w:val="1"/>
          <w:color w:val="1155cc"/>
          <w:sz w:val="19"/>
          <w:szCs w:val="19"/>
          <w:highlight w:val="white"/>
          <w:u w:val="single"/>
          <w:rtl w:val="0"/>
        </w:rPr>
        <w:t xml:space="preserve">http://developer.android.com/guide/components/services.html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"http://developer.alexanderklimov.ru/android/theory/services-theory.php" </w:instrText>
        <w:fldChar w:fldCharType="separate"/>
      </w:r>
      <w:r w:rsidDel="00000000" w:rsidR="00000000" w:rsidRPr="00000000">
        <w:rPr>
          <w:b w:val="1"/>
          <w:color w:val="1155cc"/>
          <w:sz w:val="19"/>
          <w:szCs w:val="19"/>
          <w:highlight w:val="white"/>
          <w:u w:val="single"/>
          <w:rtl w:val="0"/>
        </w:rPr>
        <w:t xml:space="preserve">http://developer.alexanderklimov.ru/android/theory/services-theory.php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http://startandroid.ru/ru/uroki/vse-uroki-spiskom/157-urok-92-service-prostoj-primer.html</w:t>
        </w:r>
      </w:hyperlink>
      <w:r w:rsidDel="00000000" w:rsidR="00000000" w:rsidRPr="00000000">
        <w:fldChar w:fldCharType="begin"/>
        <w:instrText xml:space="preserve"> HYPERLINK "http://developer.android.com/guide/components/bound-services.html"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http://startandroid.ru/ru/uroki/vse-uroki-spiskom/162-urok-97-service-binding-serviceconnection.html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1155cc"/>
          <w:sz w:val="19"/>
          <w:szCs w:val="19"/>
          <w:highlight w:val="white"/>
          <w:u w:val="single"/>
        </w:rPr>
      </w:pPr>
      <w:hyperlink r:id="rId10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https://developer.android.com/guide/components/bound-services.html?hl=ru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IntentService: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0"/>
          <w:szCs w:val="20"/>
        </w:rPr>
      </w:pP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https://developer.android.com/intl/ru/training/run-background-service/create-service.html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2) ДЗ:</w:t>
      </w:r>
      <w:r w:rsidDel="00000000" w:rsidR="00000000" w:rsidRPr="00000000">
        <w:fldChar w:fldCharType="begin"/>
        <w:instrText xml:space="preserve"> HYPERLINK "http://startandroid.ru/ru/uroki/vse-uroki-spiskom/56-urok-20-animatsija.html"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1) Необходимо создать на view какой-то индикатор (картинка, текст, кнопка ...), которая будет показывать состояние Wifi - включен или выключен. Проверять состояние необходимо на старте активити и во время ее работы - т. е. всегда показывать актуальное состояние.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2)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Необходимо создать Service, который будет запускаться при открытии activity и завершаться при закрытии(можно при сворачивании) c использованием bind и unbind. Затем создать метод в сервисе при вызове которого вы будете включать или выключать Wifi (погуглите как это сделать).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В активити повесьте клик на любую кнопку и по нажатию на нее вызывайте метод в сервисе.</w:t>
        <w:br w:type="textWrapping"/>
        <w:t xml:space="preserve">Смысла тут нет :) нужно просто сделать так что-бы вы могли вызывать методы в сервисе, как это сделать есть тут: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https://developer.android.com/guide/components/bound-services.html?hl=ru</w:t>
        </w:r>
      </w:hyperlink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android.com/intl/ru/training/run-background-service/create-service.html" TargetMode="External"/><Relationship Id="rId10" Type="http://schemas.openxmlformats.org/officeDocument/2006/relationships/hyperlink" Target="https://developer.android.com/guide/components/bound-services.html?hl=ru" TargetMode="External"/><Relationship Id="rId12" Type="http://schemas.openxmlformats.org/officeDocument/2006/relationships/hyperlink" Target="https://developer.android.com/guide/components/bound-services.html?hl=ru" TargetMode="External"/><Relationship Id="rId9" Type="http://schemas.openxmlformats.org/officeDocument/2006/relationships/hyperlink" Target="http://startandroid.ru/ru/uroki/vse-uroki-spiskom/162-urok-97-service-binding-serviceconne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jushlwest.blogspot.com/2015/06/android-broadcastreceiver.html" TargetMode="External"/><Relationship Id="rId7" Type="http://schemas.openxmlformats.org/officeDocument/2006/relationships/hyperlink" Target="https://habrahabr.ru/post/186434/" TargetMode="External"/><Relationship Id="rId8" Type="http://schemas.openxmlformats.org/officeDocument/2006/relationships/hyperlink" Target="http://startandroid.ru/ru/uroki/vse-uroki-spiskom/157-urok-92-service-prostoj-pri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