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5BB" w:rsidRDefault="00DC35BB" w:rsidP="00DC35BB">
      <w:pPr>
        <w:pStyle w:val="ListParagraph"/>
        <w:numPr>
          <w:ilvl w:val="0"/>
          <w:numId w:val="1"/>
        </w:numPr>
      </w:pPr>
      <w:r>
        <w:t>Open Session Billing Budget from Menu Browser.</w:t>
      </w:r>
    </w:p>
    <w:p w:rsidR="006A0658" w:rsidRDefault="006A0658" w:rsidP="006A0658">
      <w:pPr>
        <w:pStyle w:val="ListParagraph"/>
      </w:pPr>
    </w:p>
    <w:p w:rsidR="00DC35BB" w:rsidRDefault="00DC35BB">
      <w:r>
        <w:rPr>
          <w:noProof/>
          <w:lang w:val="en-US"/>
        </w:rPr>
        <w:drawing>
          <wp:inline distT="0" distB="0" distL="0" distR="0">
            <wp:extent cx="5506470" cy="309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067" cy="30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BB" w:rsidRDefault="00DC35BB"/>
    <w:p w:rsidR="00DC35BB" w:rsidRDefault="00DC35BB" w:rsidP="00DC35BB">
      <w:pPr>
        <w:pStyle w:val="ListParagraph"/>
        <w:numPr>
          <w:ilvl w:val="0"/>
          <w:numId w:val="1"/>
        </w:numPr>
      </w:pPr>
      <w:r>
        <w:t>Double Click on Record to view Budget Details. And History can be viewed from Specific Menu.</w:t>
      </w:r>
    </w:p>
    <w:p w:rsidR="00DC35BB" w:rsidRDefault="00BA6A32">
      <w:r>
        <w:rPr>
          <w:noProof/>
          <w:lang w:val="en-US"/>
        </w:rPr>
        <w:lastRenderedPageBreak/>
        <w:drawing>
          <wp:inline distT="0" distB="0" distL="0" distR="0">
            <wp:extent cx="5540357" cy="31146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797" cy="31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BB" w:rsidRDefault="00DC35BB"/>
    <w:p w:rsidR="00DC35BB" w:rsidRDefault="00DC35BB"/>
    <w:p w:rsidR="00DC35BB" w:rsidRDefault="00DC35BB"/>
    <w:p w:rsidR="005A0118" w:rsidRDefault="00DC35BB" w:rsidP="006A0658">
      <w:pPr>
        <w:pStyle w:val="ListParagraph"/>
        <w:numPr>
          <w:ilvl w:val="0"/>
          <w:numId w:val="1"/>
        </w:numPr>
      </w:pPr>
      <w:r>
        <w:t>Through the Contract Creator and Approval Matrix,</w:t>
      </w:r>
      <w:r w:rsidR="006A0658">
        <w:t xml:space="preserve"> Project Budget can be revised c</w:t>
      </w:r>
      <w:r>
        <w:t>ompletely or par</w:t>
      </w:r>
      <w:r w:rsidR="006A0658">
        <w:t>tially. The Creator</w:t>
      </w:r>
      <w:r>
        <w:t xml:space="preserve"> first </w:t>
      </w:r>
      <w:r w:rsidR="006A0658">
        <w:t>sends the Billing Budget for a</w:t>
      </w:r>
      <w:r w:rsidR="005A0118">
        <w:t>pproval and the A</w:t>
      </w:r>
      <w:r w:rsidR="006A0658">
        <w:t>pprover can either approve or reject the budget after c</w:t>
      </w:r>
      <w:r w:rsidR="005A0118">
        <w:t xml:space="preserve">hecking the data. Later, the approver </w:t>
      </w:r>
      <w:r w:rsidR="006A0658">
        <w:t xml:space="preserve"> can revise the budget completely or partially. If the budget is completely revised the new revision gets created  with a +1 and if the budget is partially revised the new revision gets created with a +0.01. Also, the older revision gets stored in the Billing Budget History.</w:t>
      </w:r>
    </w:p>
    <w:p w:rsidR="000D1959" w:rsidRDefault="000D1959" w:rsidP="000D1959">
      <w:pPr>
        <w:pStyle w:val="ListParagraph"/>
      </w:pPr>
    </w:p>
    <w:p w:rsidR="005A0118" w:rsidRDefault="000D1959" w:rsidP="006A0658">
      <w:pPr>
        <w:pStyle w:val="ListParagraph"/>
        <w:numPr>
          <w:ilvl w:val="0"/>
          <w:numId w:val="1"/>
        </w:numPr>
      </w:pPr>
      <w:r>
        <w:t>In the Header Session, the user must select the Reason for Complete Revise before proceeding  further and enter the Remarks.</w:t>
      </w:r>
      <w:r w:rsidR="005A0118">
        <w:t xml:space="preserve"> </w:t>
      </w:r>
    </w:p>
    <w:p w:rsidR="000D1959" w:rsidRDefault="000D1959" w:rsidP="000D1959">
      <w:pPr>
        <w:pStyle w:val="ListParagraph"/>
      </w:pPr>
    </w:p>
    <w:p w:rsidR="000D1959" w:rsidRDefault="000D1959" w:rsidP="000D1959">
      <w:pPr>
        <w:pStyle w:val="ListParagraph"/>
      </w:pPr>
    </w:p>
    <w:p w:rsidR="00DC35BB" w:rsidRDefault="005A0118" w:rsidP="006A0658">
      <w:pPr>
        <w:pStyle w:val="ListParagraph"/>
        <w:numPr>
          <w:ilvl w:val="0"/>
          <w:numId w:val="1"/>
        </w:numPr>
      </w:pPr>
      <w:r>
        <w:t>In the Budget Billing Lines Session, the user enters the Year, Month, Budgeted Billing, Outlook and Reason of Variance. The Actual Billing gets populated automatically through separate logic.</w:t>
      </w:r>
    </w:p>
    <w:p w:rsidR="00DC35BB" w:rsidRDefault="00DC35BB"/>
    <w:p w:rsidR="00DC35BB" w:rsidRDefault="00BA6A32"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6048375" cy="4114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35BB" w:rsidRDefault="00DC35BB"/>
    <w:p w:rsidR="005A0118" w:rsidRDefault="005A0118"/>
    <w:p w:rsidR="005A0118" w:rsidRDefault="005A0118"/>
    <w:p w:rsidR="005A0118" w:rsidRDefault="005A0118"/>
    <w:p w:rsidR="005A0118" w:rsidRDefault="005A0118" w:rsidP="000D1959">
      <w:pPr>
        <w:pStyle w:val="ListParagraph"/>
        <w:numPr>
          <w:ilvl w:val="0"/>
          <w:numId w:val="1"/>
        </w:numPr>
      </w:pPr>
      <w:r>
        <w:t>Billing Budget History can also be opened through Menu Browser.</w:t>
      </w:r>
    </w:p>
    <w:p w:rsidR="000D1959" w:rsidRDefault="000D1959" w:rsidP="000D1959">
      <w:pPr>
        <w:pStyle w:val="ListParagraph"/>
      </w:pPr>
    </w:p>
    <w:p w:rsidR="005A0118" w:rsidRDefault="00DC35BB">
      <w:r>
        <w:rPr>
          <w:noProof/>
          <w:lang w:val="en-US"/>
        </w:rPr>
        <w:lastRenderedPageBreak/>
        <w:drawing>
          <wp:inline distT="0" distB="0" distL="0" distR="0">
            <wp:extent cx="4794864" cy="269557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2599" cy="26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959" w:rsidRDefault="000D1959"/>
    <w:p w:rsidR="005A0118" w:rsidRDefault="005A0118" w:rsidP="005A0118">
      <w:pPr>
        <w:pStyle w:val="ListParagraph"/>
        <w:numPr>
          <w:ilvl w:val="0"/>
          <w:numId w:val="1"/>
        </w:numPr>
      </w:pPr>
      <w:r>
        <w:t xml:space="preserve">History can be viewed in a separate Details Display Session and navigated through previous and next buttons. </w:t>
      </w:r>
    </w:p>
    <w:p w:rsidR="005A0118" w:rsidRDefault="005A0118"/>
    <w:p w:rsidR="009D5530" w:rsidRDefault="00DC35BB">
      <w:r>
        <w:rPr>
          <w:noProof/>
          <w:lang w:val="en-US"/>
        </w:rPr>
        <w:lastRenderedPageBreak/>
        <w:drawing>
          <wp:inline distT="0" distB="0" distL="0" distR="0">
            <wp:extent cx="4791075" cy="26934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576" cy="269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530" w:rsidSect="007E668A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F8E" w:rsidRDefault="00797F8E" w:rsidP="00DC35BB">
      <w:pPr>
        <w:spacing w:after="0" w:line="240" w:lineRule="auto"/>
      </w:pPr>
      <w:r>
        <w:separator/>
      </w:r>
    </w:p>
  </w:endnote>
  <w:endnote w:type="continuationSeparator" w:id="0">
    <w:p w:rsidR="00797F8E" w:rsidRDefault="00797F8E" w:rsidP="00DC3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F8E" w:rsidRDefault="00797F8E" w:rsidP="00DC35BB">
      <w:pPr>
        <w:spacing w:after="0" w:line="240" w:lineRule="auto"/>
      </w:pPr>
      <w:r>
        <w:separator/>
      </w:r>
    </w:p>
  </w:footnote>
  <w:footnote w:type="continuationSeparator" w:id="0">
    <w:p w:rsidR="00797F8E" w:rsidRDefault="00797F8E" w:rsidP="00DC3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5BB" w:rsidRPr="00DC35BB" w:rsidRDefault="00DC35BB" w:rsidP="00DC35BB">
    <w:pPr>
      <w:pStyle w:val="Header"/>
      <w:jc w:val="center"/>
      <w:rPr>
        <w:b/>
        <w:color w:val="FF0000"/>
        <w:sz w:val="28"/>
        <w:szCs w:val="28"/>
      </w:rPr>
    </w:pPr>
    <w:r w:rsidRPr="00DC35BB">
      <w:rPr>
        <w:b/>
        <w:color w:val="FF0000"/>
        <w:sz w:val="28"/>
        <w:szCs w:val="28"/>
      </w:rPr>
      <w:t>Billing Budget and Billing Budget History Testing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B3EDA"/>
    <w:multiLevelType w:val="hybridMultilevel"/>
    <w:tmpl w:val="E6CE2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A32"/>
    <w:rsid w:val="000D1959"/>
    <w:rsid w:val="0028475A"/>
    <w:rsid w:val="005A0118"/>
    <w:rsid w:val="006A0658"/>
    <w:rsid w:val="00750370"/>
    <w:rsid w:val="00797F8E"/>
    <w:rsid w:val="007A2210"/>
    <w:rsid w:val="007E668A"/>
    <w:rsid w:val="00BA6A32"/>
    <w:rsid w:val="00C04678"/>
    <w:rsid w:val="00DC3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A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3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5BB"/>
  </w:style>
  <w:style w:type="paragraph" w:styleId="Footer">
    <w:name w:val="footer"/>
    <w:basedOn w:val="Normal"/>
    <w:link w:val="FooterChar"/>
    <w:uiPriority w:val="99"/>
    <w:unhideWhenUsed/>
    <w:rsid w:val="00DC3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5BB"/>
  </w:style>
  <w:style w:type="paragraph" w:styleId="ListParagraph">
    <w:name w:val="List Paragraph"/>
    <w:basedOn w:val="Normal"/>
    <w:uiPriority w:val="34"/>
    <w:qFormat/>
    <w:rsid w:val="00DC3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A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A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3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5BB"/>
  </w:style>
  <w:style w:type="paragraph" w:styleId="Footer">
    <w:name w:val="footer"/>
    <w:basedOn w:val="Normal"/>
    <w:link w:val="FooterChar"/>
    <w:uiPriority w:val="99"/>
    <w:unhideWhenUsed/>
    <w:rsid w:val="00DC35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5BB"/>
  </w:style>
  <w:style w:type="paragraph" w:styleId="ListParagraph">
    <w:name w:val="List Paragraph"/>
    <w:basedOn w:val="Normal"/>
    <w:uiPriority w:val="34"/>
    <w:qFormat/>
    <w:rsid w:val="00DC3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Pal</dc:creator>
  <cp:lastModifiedBy>10344</cp:lastModifiedBy>
  <cp:revision>2</cp:revision>
  <dcterms:created xsi:type="dcterms:W3CDTF">2019-12-31T11:39:00Z</dcterms:created>
  <dcterms:modified xsi:type="dcterms:W3CDTF">2019-12-31T11:39:00Z</dcterms:modified>
</cp:coreProperties>
</file>