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475E" w14:textId="77777777" w:rsidR="005F37B3" w:rsidRPr="005F37B3" w:rsidRDefault="005F37B3" w:rsidP="005F37B3">
      <w:p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i/>
          <w:iCs/>
          <w:color w:val="0B465D"/>
          <w:sz w:val="26"/>
          <w:szCs w:val="26"/>
          <w:lang w:eastAsia="es-AR"/>
        </w:rPr>
        <w:t xml:space="preserve">Si </w:t>
      </w:r>
      <w:proofErr w:type="spellStart"/>
      <w:r w:rsidRPr="005F37B3">
        <w:rPr>
          <w:rFonts w:ascii="Segoe UI" w:eastAsia="Times New Roman" w:hAnsi="Segoe UI" w:cs="Segoe UI"/>
          <w:i/>
          <w:iCs/>
          <w:color w:val="0B465D"/>
          <w:sz w:val="26"/>
          <w:szCs w:val="26"/>
          <w:lang w:eastAsia="es-AR"/>
        </w:rPr>
        <w:t>tenés</w:t>
      </w:r>
      <w:proofErr w:type="spellEnd"/>
      <w:r w:rsidRPr="005F37B3">
        <w:rPr>
          <w:rFonts w:ascii="Segoe UI" w:eastAsia="Times New Roman" w:hAnsi="Segoe UI" w:cs="Segoe UI"/>
          <w:i/>
          <w:iCs/>
          <w:color w:val="0B465D"/>
          <w:sz w:val="26"/>
          <w:szCs w:val="26"/>
          <w:lang w:eastAsia="es-AR"/>
        </w:rPr>
        <w:t xml:space="preserve"> ganas de salir a </w:t>
      </w:r>
      <w:proofErr w:type="gramStart"/>
      <w:r w:rsidRPr="005F37B3">
        <w:rPr>
          <w:rFonts w:ascii="Segoe UI" w:eastAsia="Times New Roman" w:hAnsi="Segoe UI" w:cs="Segoe UI"/>
          <w:i/>
          <w:iCs/>
          <w:color w:val="0B465D"/>
          <w:sz w:val="26"/>
          <w:szCs w:val="26"/>
          <w:lang w:eastAsia="es-AR"/>
        </w:rPr>
        <w:t>bailar ,</w:t>
      </w:r>
      <w:proofErr w:type="gramEnd"/>
      <w:r w:rsidRPr="005F37B3">
        <w:rPr>
          <w:rFonts w:ascii="Segoe UI" w:eastAsia="Times New Roman" w:hAnsi="Segoe UI" w:cs="Segoe UI"/>
          <w:i/>
          <w:iCs/>
          <w:color w:val="0B465D"/>
          <w:sz w:val="26"/>
          <w:szCs w:val="26"/>
          <w:lang w:eastAsia="es-AR"/>
        </w:rPr>
        <w:t xml:space="preserve"> te recomendamos que esperes dado que no debe faltar mucho para poder hacerlo sin exponerte a vos y a quienes </w:t>
      </w:r>
      <w:proofErr w:type="spellStart"/>
      <w:r w:rsidRPr="005F37B3">
        <w:rPr>
          <w:rFonts w:ascii="Segoe UI" w:eastAsia="Times New Roman" w:hAnsi="Segoe UI" w:cs="Segoe UI"/>
          <w:i/>
          <w:iCs/>
          <w:color w:val="0B465D"/>
          <w:sz w:val="26"/>
          <w:szCs w:val="26"/>
          <w:lang w:eastAsia="es-AR"/>
        </w:rPr>
        <w:t>querés</w:t>
      </w:r>
      <w:proofErr w:type="spellEnd"/>
      <w:r w:rsidRPr="005F37B3">
        <w:rPr>
          <w:rFonts w:ascii="Segoe UI" w:eastAsia="Times New Roman" w:hAnsi="Segoe UI" w:cs="Segoe UI"/>
          <w:i/>
          <w:iCs/>
          <w:color w:val="0B465D"/>
          <w:sz w:val="26"/>
          <w:szCs w:val="26"/>
          <w:lang w:eastAsia="es-AR"/>
        </w:rPr>
        <w:t xml:space="preserve"> . </w:t>
      </w:r>
      <w:proofErr w:type="spellStart"/>
      <w:r w:rsidRPr="005F37B3">
        <w:rPr>
          <w:rFonts w:ascii="Segoe UI" w:eastAsia="Times New Roman" w:hAnsi="Segoe UI" w:cs="Segoe UI"/>
          <w:i/>
          <w:iCs/>
          <w:color w:val="0B465D"/>
          <w:sz w:val="26"/>
          <w:szCs w:val="26"/>
          <w:lang w:eastAsia="es-AR"/>
        </w:rPr>
        <w:t>Esperá</w:t>
      </w:r>
      <w:proofErr w:type="spellEnd"/>
      <w:r w:rsidRPr="005F37B3">
        <w:rPr>
          <w:rFonts w:ascii="Segoe UI" w:eastAsia="Times New Roman" w:hAnsi="Segoe UI" w:cs="Segoe UI"/>
          <w:i/>
          <w:iCs/>
          <w:color w:val="0B465D"/>
          <w:sz w:val="26"/>
          <w:szCs w:val="26"/>
          <w:lang w:eastAsia="es-AR"/>
        </w:rPr>
        <w:t xml:space="preserve"> a que finalmente vuelvan a poder abrir los boliches en todo su </w:t>
      </w:r>
      <w:proofErr w:type="gramStart"/>
      <w:r w:rsidRPr="005F37B3">
        <w:rPr>
          <w:rFonts w:ascii="Segoe UI" w:eastAsia="Times New Roman" w:hAnsi="Segoe UI" w:cs="Segoe UI"/>
          <w:i/>
          <w:iCs/>
          <w:color w:val="0B465D"/>
          <w:sz w:val="26"/>
          <w:szCs w:val="26"/>
          <w:lang w:eastAsia="es-AR"/>
        </w:rPr>
        <w:t>esplendor .</w:t>
      </w:r>
      <w:proofErr w:type="gramEnd"/>
      <w:r w:rsidRPr="005F37B3">
        <w:rPr>
          <w:rFonts w:ascii="Segoe UI" w:eastAsia="Times New Roman" w:hAnsi="Segoe UI" w:cs="Segoe UI"/>
          <w:i/>
          <w:iCs/>
          <w:color w:val="0B465D"/>
          <w:sz w:val="26"/>
          <w:szCs w:val="26"/>
          <w:lang w:eastAsia="es-AR"/>
        </w:rPr>
        <w:t xml:space="preserve"> Teniendo en cuenta que cada vez falta menos, nos encargaron un sistema para poder relevar los distintos boliches del país y algunas de sus características.</w:t>
      </w:r>
    </w:p>
    <w:p w14:paraId="1633A2CA" w14:textId="77777777" w:rsidR="005F37B3" w:rsidRPr="005F37B3" w:rsidRDefault="005F37B3" w:rsidP="005F37B3">
      <w:p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En nuestra base de conocimientos contamos con los siguientes datos de los boliches:</w:t>
      </w:r>
    </w:p>
    <w:p w14:paraId="55F8D75A"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Boliche, Localidad)</w:t>
      </w:r>
    </w:p>
    <w:p w14:paraId="466A8BD6"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 xml:space="preserve">pachuli, </w:t>
      </w:r>
      <w:proofErr w:type="spellStart"/>
      <w:r w:rsidRPr="005F37B3">
        <w:rPr>
          <w:rFonts w:ascii="var(--bs-font-monospace)" w:eastAsia="Times New Roman" w:hAnsi="var(--bs-font-monospace)" w:cs="Courier New"/>
          <w:color w:val="0B465D"/>
          <w:sz w:val="20"/>
          <w:szCs w:val="20"/>
          <w:lang w:eastAsia="es-AR"/>
        </w:rPr>
        <w:t>generalLasHeras</w:t>
      </w:r>
      <w:proofErr w:type="spellEnd"/>
      <w:r w:rsidRPr="005F37B3">
        <w:rPr>
          <w:rFonts w:ascii="var(--bs-font-monospace)" w:eastAsia="Times New Roman" w:hAnsi="var(--bs-font-monospace)" w:cs="Courier New"/>
          <w:color w:val="0B465D"/>
          <w:sz w:val="20"/>
          <w:szCs w:val="20"/>
          <w:lang w:eastAsia="es-AR"/>
        </w:rPr>
        <w:t>).</w:t>
      </w:r>
    </w:p>
    <w:p w14:paraId="0083590D"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why</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generalLasHeras</w:t>
      </w:r>
      <w:proofErr w:type="spellEnd"/>
      <w:r w:rsidRPr="005F37B3">
        <w:rPr>
          <w:rFonts w:ascii="var(--bs-font-monospace)" w:eastAsia="Times New Roman" w:hAnsi="var(--bs-font-monospace)" w:cs="Courier New"/>
          <w:color w:val="0B465D"/>
          <w:sz w:val="20"/>
          <w:szCs w:val="20"/>
          <w:lang w:eastAsia="es-AR"/>
        </w:rPr>
        <w:t>).</w:t>
      </w:r>
    </w:p>
    <w:p w14:paraId="49FC0610"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chaplin</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generalLasHeras</w:t>
      </w:r>
      <w:proofErr w:type="spellEnd"/>
      <w:r w:rsidRPr="005F37B3">
        <w:rPr>
          <w:rFonts w:ascii="var(--bs-font-monospace)" w:eastAsia="Times New Roman" w:hAnsi="var(--bs-font-monospace)" w:cs="Courier New"/>
          <w:color w:val="0B465D"/>
          <w:sz w:val="20"/>
          <w:szCs w:val="20"/>
          <w:lang w:eastAsia="es-AR"/>
        </w:rPr>
        <w:t>).</w:t>
      </w:r>
    </w:p>
    <w:p w14:paraId="64817272"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 xml:space="preserve">masDe40, </w:t>
      </w:r>
      <w:proofErr w:type="spellStart"/>
      <w:r w:rsidRPr="005F37B3">
        <w:rPr>
          <w:rFonts w:ascii="var(--bs-font-monospace)" w:eastAsia="Times New Roman" w:hAnsi="var(--bs-font-monospace)" w:cs="Courier New"/>
          <w:color w:val="0B465D"/>
          <w:sz w:val="20"/>
          <w:szCs w:val="20"/>
          <w:lang w:eastAsia="es-AR"/>
        </w:rPr>
        <w:t>sanLuis</w:t>
      </w:r>
      <w:proofErr w:type="spellEnd"/>
      <w:r w:rsidRPr="005F37B3">
        <w:rPr>
          <w:rFonts w:ascii="var(--bs-font-monospace)" w:eastAsia="Times New Roman" w:hAnsi="var(--bs-font-monospace)" w:cs="Courier New"/>
          <w:color w:val="0B465D"/>
          <w:sz w:val="20"/>
          <w:szCs w:val="20"/>
          <w:lang w:eastAsia="es-AR"/>
        </w:rPr>
        <w:t>).</w:t>
      </w:r>
    </w:p>
    <w:p w14:paraId="55107487"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quedaEn</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qma</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caba</w:t>
      </w:r>
      <w:proofErr w:type="spellEnd"/>
      <w:r w:rsidRPr="005F37B3">
        <w:rPr>
          <w:rFonts w:ascii="var(--bs-font-monospace)" w:eastAsia="Times New Roman" w:hAnsi="var(--bs-font-monospace)" w:cs="Courier New"/>
          <w:color w:val="0B465D"/>
          <w:sz w:val="20"/>
          <w:szCs w:val="20"/>
          <w:lang w:eastAsia="es-AR"/>
        </w:rPr>
        <w:t>).</w:t>
      </w:r>
    </w:p>
    <w:p w14:paraId="73533535"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
    <w:p w14:paraId="5A2D2E1C"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gramStart"/>
      <w:r w:rsidRPr="005F37B3">
        <w:rPr>
          <w:rFonts w:ascii="var(--bs-font-monospace)" w:eastAsia="Times New Roman" w:hAnsi="var(--bs-font-monospace)" w:cs="Courier New"/>
          <w:color w:val="0B465D"/>
          <w:sz w:val="20"/>
          <w:szCs w:val="20"/>
          <w:lang w:eastAsia="es-AR"/>
        </w:rPr>
        <w:t>entran(</w:t>
      </w:r>
      <w:proofErr w:type="gramEnd"/>
      <w:r w:rsidRPr="005F37B3">
        <w:rPr>
          <w:rFonts w:ascii="var(--bs-font-monospace)" w:eastAsia="Times New Roman" w:hAnsi="var(--bs-font-monospace)" w:cs="Courier New"/>
          <w:color w:val="0B465D"/>
          <w:sz w:val="20"/>
          <w:szCs w:val="20"/>
          <w:lang w:eastAsia="es-AR"/>
        </w:rPr>
        <w:t xml:space="preserve">Boliche, </w:t>
      </w:r>
      <w:proofErr w:type="spellStart"/>
      <w:r w:rsidRPr="005F37B3">
        <w:rPr>
          <w:rFonts w:ascii="var(--bs-font-monospace)" w:eastAsia="Times New Roman" w:hAnsi="var(--bs-font-monospace)" w:cs="Courier New"/>
          <w:color w:val="0B465D"/>
          <w:sz w:val="20"/>
          <w:szCs w:val="20"/>
          <w:lang w:eastAsia="es-AR"/>
        </w:rPr>
        <w:t>CapacidadDePersonas</w:t>
      </w:r>
      <w:proofErr w:type="spellEnd"/>
      <w:r w:rsidRPr="005F37B3">
        <w:rPr>
          <w:rFonts w:ascii="var(--bs-font-monospace)" w:eastAsia="Times New Roman" w:hAnsi="var(--bs-font-monospace)" w:cs="Courier New"/>
          <w:color w:val="0B465D"/>
          <w:sz w:val="20"/>
          <w:szCs w:val="20"/>
          <w:lang w:eastAsia="es-AR"/>
        </w:rPr>
        <w:t>)</w:t>
      </w:r>
    </w:p>
    <w:p w14:paraId="124ECBC1"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gramStart"/>
      <w:r w:rsidRPr="005F37B3">
        <w:rPr>
          <w:rFonts w:ascii="var(--bs-font-monospace)" w:eastAsia="Times New Roman" w:hAnsi="var(--bs-font-monospace)" w:cs="Courier New"/>
          <w:color w:val="0B465D"/>
          <w:sz w:val="20"/>
          <w:szCs w:val="20"/>
          <w:lang w:eastAsia="es-AR"/>
        </w:rPr>
        <w:t>entran(</w:t>
      </w:r>
      <w:proofErr w:type="gramEnd"/>
      <w:r w:rsidRPr="005F37B3">
        <w:rPr>
          <w:rFonts w:ascii="var(--bs-font-monospace)" w:eastAsia="Times New Roman" w:hAnsi="var(--bs-font-monospace)" w:cs="Courier New"/>
          <w:color w:val="0B465D"/>
          <w:sz w:val="20"/>
          <w:szCs w:val="20"/>
          <w:lang w:eastAsia="es-AR"/>
        </w:rPr>
        <w:t>pachuli, 500).</w:t>
      </w:r>
    </w:p>
    <w:p w14:paraId="73EB6DF2"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gramStart"/>
      <w:r w:rsidRPr="005F37B3">
        <w:rPr>
          <w:rFonts w:ascii="var(--bs-font-monospace)" w:eastAsia="Times New Roman" w:hAnsi="var(--bs-font-monospace)" w:cs="Courier New"/>
          <w:color w:val="0B465D"/>
          <w:sz w:val="20"/>
          <w:szCs w:val="20"/>
          <w:lang w:eastAsia="es-AR"/>
        </w:rPr>
        <w:t>entran(</w:t>
      </w:r>
      <w:proofErr w:type="spellStart"/>
      <w:proofErr w:type="gramEnd"/>
      <w:r w:rsidRPr="005F37B3">
        <w:rPr>
          <w:rFonts w:ascii="var(--bs-font-monospace)" w:eastAsia="Times New Roman" w:hAnsi="var(--bs-font-monospace)" w:cs="Courier New"/>
          <w:color w:val="0B465D"/>
          <w:sz w:val="20"/>
          <w:szCs w:val="20"/>
          <w:lang w:eastAsia="es-AR"/>
        </w:rPr>
        <w:t>why</w:t>
      </w:r>
      <w:proofErr w:type="spellEnd"/>
      <w:r w:rsidRPr="005F37B3">
        <w:rPr>
          <w:rFonts w:ascii="var(--bs-font-monospace)" w:eastAsia="Times New Roman" w:hAnsi="var(--bs-font-monospace)" w:cs="Courier New"/>
          <w:color w:val="0B465D"/>
          <w:sz w:val="20"/>
          <w:szCs w:val="20"/>
          <w:lang w:eastAsia="es-AR"/>
        </w:rPr>
        <w:t>, 1000).</w:t>
      </w:r>
    </w:p>
    <w:p w14:paraId="29E5DE04"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gramStart"/>
      <w:r w:rsidRPr="005F37B3">
        <w:rPr>
          <w:rFonts w:ascii="var(--bs-font-monospace)" w:eastAsia="Times New Roman" w:hAnsi="var(--bs-font-monospace)" w:cs="Courier New"/>
          <w:color w:val="0B465D"/>
          <w:sz w:val="20"/>
          <w:szCs w:val="20"/>
          <w:lang w:eastAsia="es-AR"/>
        </w:rPr>
        <w:t>entran(</w:t>
      </w:r>
      <w:proofErr w:type="spellStart"/>
      <w:proofErr w:type="gramEnd"/>
      <w:r w:rsidRPr="005F37B3">
        <w:rPr>
          <w:rFonts w:ascii="var(--bs-font-monospace)" w:eastAsia="Times New Roman" w:hAnsi="var(--bs-font-monospace)" w:cs="Courier New"/>
          <w:color w:val="0B465D"/>
          <w:sz w:val="20"/>
          <w:szCs w:val="20"/>
          <w:lang w:eastAsia="es-AR"/>
        </w:rPr>
        <w:t>chaplin</w:t>
      </w:r>
      <w:proofErr w:type="spellEnd"/>
      <w:r w:rsidRPr="005F37B3">
        <w:rPr>
          <w:rFonts w:ascii="var(--bs-font-monospace)" w:eastAsia="Times New Roman" w:hAnsi="var(--bs-font-monospace)" w:cs="Courier New"/>
          <w:color w:val="0B465D"/>
          <w:sz w:val="20"/>
          <w:szCs w:val="20"/>
          <w:lang w:eastAsia="es-AR"/>
        </w:rPr>
        <w:t>, 700).</w:t>
      </w:r>
    </w:p>
    <w:p w14:paraId="72831817"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gramStart"/>
      <w:r w:rsidRPr="005F37B3">
        <w:rPr>
          <w:rFonts w:ascii="var(--bs-font-monospace)" w:eastAsia="Times New Roman" w:hAnsi="var(--bs-font-monospace)" w:cs="Courier New"/>
          <w:color w:val="0B465D"/>
          <w:sz w:val="20"/>
          <w:szCs w:val="20"/>
          <w:lang w:eastAsia="es-AR"/>
        </w:rPr>
        <w:t>entran(</w:t>
      </w:r>
      <w:proofErr w:type="gramEnd"/>
      <w:r w:rsidRPr="005F37B3">
        <w:rPr>
          <w:rFonts w:ascii="var(--bs-font-monospace)" w:eastAsia="Times New Roman" w:hAnsi="var(--bs-font-monospace)" w:cs="Courier New"/>
          <w:color w:val="0B465D"/>
          <w:sz w:val="20"/>
          <w:szCs w:val="20"/>
          <w:lang w:eastAsia="es-AR"/>
        </w:rPr>
        <w:t>masDe40, 1200).</w:t>
      </w:r>
    </w:p>
    <w:p w14:paraId="2A4025FD"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gramStart"/>
      <w:r w:rsidRPr="005F37B3">
        <w:rPr>
          <w:rFonts w:ascii="var(--bs-font-monospace)" w:eastAsia="Times New Roman" w:hAnsi="var(--bs-font-monospace)" w:cs="Courier New"/>
          <w:color w:val="0B465D"/>
          <w:sz w:val="20"/>
          <w:szCs w:val="20"/>
          <w:lang w:eastAsia="es-AR"/>
        </w:rPr>
        <w:t>entran(</w:t>
      </w:r>
      <w:proofErr w:type="spellStart"/>
      <w:proofErr w:type="gramEnd"/>
      <w:r w:rsidRPr="005F37B3">
        <w:rPr>
          <w:rFonts w:ascii="var(--bs-font-monospace)" w:eastAsia="Times New Roman" w:hAnsi="var(--bs-font-monospace)" w:cs="Courier New"/>
          <w:color w:val="0B465D"/>
          <w:sz w:val="20"/>
          <w:szCs w:val="20"/>
          <w:lang w:eastAsia="es-AR"/>
        </w:rPr>
        <w:t>qma</w:t>
      </w:r>
      <w:proofErr w:type="spellEnd"/>
      <w:r w:rsidRPr="005F37B3">
        <w:rPr>
          <w:rFonts w:ascii="var(--bs-font-monospace)" w:eastAsia="Times New Roman" w:hAnsi="var(--bs-font-monospace)" w:cs="Courier New"/>
          <w:color w:val="0B465D"/>
          <w:sz w:val="20"/>
          <w:szCs w:val="20"/>
          <w:lang w:eastAsia="es-AR"/>
        </w:rPr>
        <w:t>, 800).</w:t>
      </w:r>
    </w:p>
    <w:p w14:paraId="79FE29A8"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
    <w:p w14:paraId="26910E90"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proofErr w:type="gramStart"/>
      <w:r w:rsidRPr="005F37B3">
        <w:rPr>
          <w:rFonts w:ascii="var(--bs-font-monospace)" w:eastAsia="Times New Roman" w:hAnsi="var(--bs-font-monospace)" w:cs="Courier New"/>
          <w:color w:val="0B465D"/>
          <w:sz w:val="20"/>
          <w:szCs w:val="20"/>
          <w:lang w:eastAsia="es-AR"/>
        </w:rPr>
        <w:t>sirveComida</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Boliche)</w:t>
      </w:r>
    </w:p>
    <w:p w14:paraId="25E87FF5"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r w:rsidRPr="005F37B3">
        <w:rPr>
          <w:rFonts w:ascii="var(--bs-font-monospace)" w:eastAsia="Times New Roman" w:hAnsi="var(--bs-font-monospace)" w:cs="Courier New"/>
          <w:color w:val="0B465D"/>
          <w:sz w:val="20"/>
          <w:szCs w:val="20"/>
          <w:lang w:eastAsia="es-AR"/>
        </w:rPr>
        <w:t>sirveComida</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chaplin</w:t>
      </w:r>
      <w:proofErr w:type="spellEnd"/>
      <w:r w:rsidRPr="005F37B3">
        <w:rPr>
          <w:rFonts w:ascii="var(--bs-font-monospace)" w:eastAsia="Times New Roman" w:hAnsi="var(--bs-font-monospace)" w:cs="Courier New"/>
          <w:color w:val="0B465D"/>
          <w:sz w:val="20"/>
          <w:szCs w:val="20"/>
          <w:lang w:eastAsia="es-AR"/>
        </w:rPr>
        <w:t>).</w:t>
      </w:r>
    </w:p>
    <w:p w14:paraId="6381A515"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r w:rsidRPr="005F37B3">
        <w:rPr>
          <w:rFonts w:ascii="var(--bs-font-monospace)" w:eastAsia="Times New Roman" w:hAnsi="var(--bs-font-monospace)" w:cs="Courier New"/>
          <w:color w:val="0B465D"/>
          <w:sz w:val="20"/>
          <w:szCs w:val="20"/>
          <w:lang w:eastAsia="es-AR"/>
        </w:rPr>
        <w:t>sirveComida</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qma</w:t>
      </w:r>
      <w:proofErr w:type="spellEnd"/>
      <w:r w:rsidRPr="005F37B3">
        <w:rPr>
          <w:rFonts w:ascii="var(--bs-font-monospace)" w:eastAsia="Times New Roman" w:hAnsi="var(--bs-font-monospace)" w:cs="Courier New"/>
          <w:color w:val="0B465D"/>
          <w:sz w:val="20"/>
          <w:szCs w:val="20"/>
          <w:lang w:eastAsia="es-AR"/>
        </w:rPr>
        <w:t>).</w:t>
      </w:r>
    </w:p>
    <w:p w14:paraId="7FA6F09D" w14:textId="77777777" w:rsidR="005F37B3" w:rsidRPr="005F37B3" w:rsidRDefault="005F37B3" w:rsidP="005F37B3">
      <w:p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También sabemos que existen los siguientes tipos de boliches:</w:t>
      </w:r>
    </w:p>
    <w:p w14:paraId="4269BD02"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tematico</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tematica</w:t>
      </w:r>
      <w:proofErr w:type="spellEnd"/>
      <w:r w:rsidRPr="005F37B3">
        <w:rPr>
          <w:rFonts w:ascii="var(--bs-font-monospace)" w:eastAsia="Times New Roman" w:hAnsi="var(--bs-font-monospace)" w:cs="Courier New"/>
          <w:color w:val="0B465D"/>
          <w:sz w:val="20"/>
          <w:szCs w:val="20"/>
          <w:lang w:eastAsia="es-AR"/>
        </w:rPr>
        <w:t>)</w:t>
      </w:r>
    </w:p>
    <w:p w14:paraId="6D84C6DF"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cachengue</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listaDeCancionesHabituales</w:t>
      </w:r>
      <w:proofErr w:type="spellEnd"/>
      <w:r w:rsidRPr="005F37B3">
        <w:rPr>
          <w:rFonts w:ascii="var(--bs-font-monospace)" w:eastAsia="Times New Roman" w:hAnsi="var(--bs-font-monospace)" w:cs="Courier New"/>
          <w:color w:val="0B465D"/>
          <w:sz w:val="20"/>
          <w:szCs w:val="20"/>
          <w:lang w:eastAsia="es-AR"/>
        </w:rPr>
        <w:t>)</w:t>
      </w:r>
    </w:p>
    <w:p w14:paraId="19CE4E5A"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proofErr w:type="gramStart"/>
      <w:r w:rsidRPr="005F37B3">
        <w:rPr>
          <w:rFonts w:ascii="var(--bs-font-monospace)" w:eastAsia="Times New Roman" w:hAnsi="var(--bs-font-monospace)" w:cs="Courier New"/>
          <w:color w:val="0B465D"/>
          <w:sz w:val="20"/>
          <w:szCs w:val="20"/>
          <w:lang w:eastAsia="es-AR"/>
        </w:rPr>
        <w:t>electronico</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djDeLaCasa</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horaQueEmpieza</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horaQueTermina</w:t>
      </w:r>
      <w:proofErr w:type="spellEnd"/>
      <w:r w:rsidRPr="005F37B3">
        <w:rPr>
          <w:rFonts w:ascii="var(--bs-font-monospace)" w:eastAsia="Times New Roman" w:hAnsi="var(--bs-font-monospace)" w:cs="Courier New"/>
          <w:color w:val="0B465D"/>
          <w:sz w:val="20"/>
          <w:szCs w:val="20"/>
          <w:lang w:eastAsia="es-AR"/>
        </w:rPr>
        <w:t>)</w:t>
      </w:r>
    </w:p>
    <w:p w14:paraId="1AA0978F" w14:textId="77777777" w:rsidR="005F37B3" w:rsidRPr="005F37B3" w:rsidRDefault="005F37B3" w:rsidP="005F37B3">
      <w:p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Y se asocian con un boliche a partir del siguiente predicado:</w:t>
      </w:r>
    </w:p>
    <w:p w14:paraId="1DE2F9A8"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r w:rsidRPr="005F37B3">
        <w:rPr>
          <w:rFonts w:ascii="var(--bs-font-monospace)" w:eastAsia="Times New Roman" w:hAnsi="var(--bs-font-monospace)" w:cs="Courier New"/>
          <w:color w:val="0B465D"/>
          <w:sz w:val="20"/>
          <w:szCs w:val="20"/>
          <w:lang w:eastAsia="es-AR"/>
        </w:rPr>
        <w:t>%</w:t>
      </w:r>
      <w:proofErr w:type="spellStart"/>
      <w:proofErr w:type="gramStart"/>
      <w:r w:rsidRPr="005F37B3">
        <w:rPr>
          <w:rFonts w:ascii="var(--bs-font-monospace)" w:eastAsia="Times New Roman" w:hAnsi="var(--bs-font-monospace)" w:cs="Courier New"/>
          <w:color w:val="0B465D"/>
          <w:sz w:val="20"/>
          <w:szCs w:val="20"/>
          <w:lang w:eastAsia="es-AR"/>
        </w:rPr>
        <w:t>esDeTipo</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Boliche, Tipo)</w:t>
      </w:r>
    </w:p>
    <w:p w14:paraId="2790580E"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esDeTipo</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why</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cachengue</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elYYo</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prrrram</w:t>
      </w:r>
      <w:proofErr w:type="spellEnd"/>
      <w:r w:rsidRPr="005F37B3">
        <w:rPr>
          <w:rFonts w:ascii="var(--bs-font-monospace)" w:eastAsia="Times New Roman" w:hAnsi="var(--bs-font-monospace)" w:cs="Courier New"/>
          <w:color w:val="0B465D"/>
          <w:sz w:val="20"/>
          <w:szCs w:val="20"/>
          <w:lang w:eastAsia="es-AR"/>
        </w:rPr>
        <w:t xml:space="preserve">, biodiesel, </w:t>
      </w:r>
      <w:proofErr w:type="spellStart"/>
      <w:r w:rsidRPr="005F37B3">
        <w:rPr>
          <w:rFonts w:ascii="var(--bs-font-monospace)" w:eastAsia="Times New Roman" w:hAnsi="var(--bs-font-monospace)" w:cs="Courier New"/>
          <w:color w:val="0B465D"/>
          <w:sz w:val="20"/>
          <w:szCs w:val="20"/>
          <w:lang w:eastAsia="es-AR"/>
        </w:rPr>
        <w:t>buenComportamiento</w:t>
      </w:r>
      <w:proofErr w:type="spellEnd"/>
      <w:r w:rsidRPr="005F37B3">
        <w:rPr>
          <w:rFonts w:ascii="var(--bs-font-monospace)" w:eastAsia="Times New Roman" w:hAnsi="var(--bs-font-monospace)" w:cs="Courier New"/>
          <w:color w:val="0B465D"/>
          <w:sz w:val="20"/>
          <w:szCs w:val="20"/>
          <w:lang w:eastAsia="es-AR"/>
        </w:rPr>
        <w:t>])).</w:t>
      </w:r>
    </w:p>
    <w:p w14:paraId="678EE980"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esDeTipo</w:t>
      </w:r>
      <w:proofErr w:type="spellEnd"/>
      <w:r w:rsidRPr="005F37B3">
        <w:rPr>
          <w:rFonts w:ascii="var(--bs-font-monospace)" w:eastAsia="Times New Roman" w:hAnsi="var(--bs-font-monospace)" w:cs="Courier New"/>
          <w:color w:val="0B465D"/>
          <w:sz w:val="20"/>
          <w:szCs w:val="20"/>
          <w:lang w:eastAsia="es-AR"/>
        </w:rPr>
        <w:t>(</w:t>
      </w:r>
      <w:proofErr w:type="gramEnd"/>
      <w:r w:rsidRPr="005F37B3">
        <w:rPr>
          <w:rFonts w:ascii="var(--bs-font-monospace)" w:eastAsia="Times New Roman" w:hAnsi="var(--bs-font-monospace)" w:cs="Courier New"/>
          <w:color w:val="0B465D"/>
          <w:sz w:val="20"/>
          <w:szCs w:val="20"/>
          <w:lang w:eastAsia="es-AR"/>
        </w:rPr>
        <w:t xml:space="preserve">masDe40, </w:t>
      </w:r>
      <w:proofErr w:type="spellStart"/>
      <w:r w:rsidRPr="005F37B3">
        <w:rPr>
          <w:rFonts w:ascii="var(--bs-font-monospace)" w:eastAsia="Times New Roman" w:hAnsi="var(--bs-font-monospace)" w:cs="Courier New"/>
          <w:color w:val="0B465D"/>
          <w:sz w:val="20"/>
          <w:szCs w:val="20"/>
          <w:lang w:eastAsia="es-AR"/>
        </w:rPr>
        <w:t>tematico</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ochentoso</w:t>
      </w:r>
      <w:proofErr w:type="spellEnd"/>
      <w:r w:rsidRPr="005F37B3">
        <w:rPr>
          <w:rFonts w:ascii="var(--bs-font-monospace)" w:eastAsia="Times New Roman" w:hAnsi="var(--bs-font-monospace)" w:cs="Courier New"/>
          <w:color w:val="0B465D"/>
          <w:sz w:val="20"/>
          <w:szCs w:val="20"/>
          <w:lang w:eastAsia="es-AR"/>
        </w:rPr>
        <w:t>)).</w:t>
      </w:r>
    </w:p>
    <w:p w14:paraId="70A0BA39" w14:textId="77777777" w:rsidR="005F37B3" w:rsidRPr="005F37B3" w:rsidRDefault="005F37B3" w:rsidP="005F37B3">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bs-font-monospace)" w:eastAsia="Times New Roman" w:hAnsi="var(--bs-font-monospace)" w:cs="Courier New"/>
          <w:color w:val="0B465D"/>
          <w:sz w:val="20"/>
          <w:szCs w:val="20"/>
          <w:lang w:eastAsia="es-AR"/>
        </w:rPr>
      </w:pPr>
      <w:proofErr w:type="spellStart"/>
      <w:proofErr w:type="gramStart"/>
      <w:r w:rsidRPr="005F37B3">
        <w:rPr>
          <w:rFonts w:ascii="var(--bs-font-monospace)" w:eastAsia="Times New Roman" w:hAnsi="var(--bs-font-monospace)" w:cs="Courier New"/>
          <w:color w:val="0B465D"/>
          <w:sz w:val="20"/>
          <w:szCs w:val="20"/>
          <w:lang w:eastAsia="es-AR"/>
        </w:rPr>
        <w:t>esDeTipo</w:t>
      </w:r>
      <w:proofErr w:type="spellEnd"/>
      <w:r w:rsidRPr="005F37B3">
        <w:rPr>
          <w:rFonts w:ascii="var(--bs-font-monospace)" w:eastAsia="Times New Roman" w:hAnsi="var(--bs-font-monospace)" w:cs="Courier New"/>
          <w:color w:val="0B465D"/>
          <w:sz w:val="20"/>
          <w:szCs w:val="20"/>
          <w:lang w:eastAsia="es-AR"/>
        </w:rPr>
        <w:t>(</w:t>
      </w:r>
      <w:proofErr w:type="spellStart"/>
      <w:proofErr w:type="gramEnd"/>
      <w:r w:rsidRPr="005F37B3">
        <w:rPr>
          <w:rFonts w:ascii="var(--bs-font-monospace)" w:eastAsia="Times New Roman" w:hAnsi="var(--bs-font-monospace)" w:cs="Courier New"/>
          <w:color w:val="0B465D"/>
          <w:sz w:val="20"/>
          <w:szCs w:val="20"/>
          <w:lang w:eastAsia="es-AR"/>
        </w:rPr>
        <w:t>qma</w:t>
      </w:r>
      <w:proofErr w:type="spellEnd"/>
      <w:r w:rsidRPr="005F37B3">
        <w:rPr>
          <w:rFonts w:ascii="var(--bs-font-monospace)" w:eastAsia="Times New Roman" w:hAnsi="var(--bs-font-monospace)" w:cs="Courier New"/>
          <w:color w:val="0B465D"/>
          <w:sz w:val="20"/>
          <w:szCs w:val="20"/>
          <w:lang w:eastAsia="es-AR"/>
        </w:rPr>
        <w:t xml:space="preserve">, </w:t>
      </w:r>
      <w:proofErr w:type="spellStart"/>
      <w:r w:rsidRPr="005F37B3">
        <w:rPr>
          <w:rFonts w:ascii="var(--bs-font-monospace)" w:eastAsia="Times New Roman" w:hAnsi="var(--bs-font-monospace)" w:cs="Courier New"/>
          <w:color w:val="0B465D"/>
          <w:sz w:val="20"/>
          <w:szCs w:val="20"/>
          <w:lang w:eastAsia="es-AR"/>
        </w:rPr>
        <w:t>electronico</w:t>
      </w:r>
      <w:proofErr w:type="spellEnd"/>
      <w:r w:rsidRPr="005F37B3">
        <w:rPr>
          <w:rFonts w:ascii="var(--bs-font-monospace)" w:eastAsia="Times New Roman" w:hAnsi="var(--bs-font-monospace)" w:cs="Courier New"/>
          <w:color w:val="0B465D"/>
          <w:sz w:val="20"/>
          <w:szCs w:val="20"/>
          <w:lang w:eastAsia="es-AR"/>
        </w:rPr>
        <w:t>(</w:t>
      </w:r>
      <w:proofErr w:type="spellStart"/>
      <w:r w:rsidRPr="005F37B3">
        <w:rPr>
          <w:rFonts w:ascii="var(--bs-font-monospace)" w:eastAsia="Times New Roman" w:hAnsi="var(--bs-font-monospace)" w:cs="Courier New"/>
          <w:color w:val="0B465D"/>
          <w:sz w:val="20"/>
          <w:szCs w:val="20"/>
          <w:lang w:eastAsia="es-AR"/>
        </w:rPr>
        <w:t>djFenich</w:t>
      </w:r>
      <w:proofErr w:type="spellEnd"/>
      <w:r w:rsidRPr="005F37B3">
        <w:rPr>
          <w:rFonts w:ascii="var(--bs-font-monospace)" w:eastAsia="Times New Roman" w:hAnsi="var(--bs-font-monospace)" w:cs="Courier New"/>
          <w:color w:val="0B465D"/>
          <w:sz w:val="20"/>
          <w:szCs w:val="20"/>
          <w:lang w:eastAsia="es-AR"/>
        </w:rPr>
        <w:t>, 2, 5)).</w:t>
      </w:r>
    </w:p>
    <w:p w14:paraId="61151E08" w14:textId="77777777" w:rsidR="005F37B3" w:rsidRPr="005F37B3" w:rsidRDefault="005F37B3" w:rsidP="005F37B3">
      <w:p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color w:val="0B465D"/>
          <w:sz w:val="26"/>
          <w:szCs w:val="26"/>
          <w:lang w:eastAsia="es-AR"/>
        </w:rPr>
        <w:t>Hacé</w:t>
      </w:r>
      <w:proofErr w:type="spellEnd"/>
      <w:r w:rsidRPr="005F37B3">
        <w:rPr>
          <w:rFonts w:ascii="Segoe UI" w:eastAsia="Times New Roman" w:hAnsi="Segoe UI" w:cs="Segoe UI"/>
          <w:color w:val="0B465D"/>
          <w:sz w:val="26"/>
          <w:szCs w:val="26"/>
          <w:lang w:eastAsia="es-AR"/>
        </w:rPr>
        <w:t xml:space="preserve"> los siguientes predicados teniendo en cuenta que deben ser </w:t>
      </w:r>
      <w:r w:rsidRPr="005F37B3">
        <w:rPr>
          <w:rFonts w:ascii="Segoe UI" w:eastAsia="Times New Roman" w:hAnsi="Segoe UI" w:cs="Segoe UI"/>
          <w:b/>
          <w:bCs/>
          <w:color w:val="0B465D"/>
          <w:sz w:val="26"/>
          <w:szCs w:val="26"/>
          <w:lang w:eastAsia="es-AR"/>
        </w:rPr>
        <w:t xml:space="preserve">totalmente </w:t>
      </w:r>
      <w:proofErr w:type="spellStart"/>
      <w:r w:rsidRPr="005F37B3">
        <w:rPr>
          <w:rFonts w:ascii="Segoe UI" w:eastAsia="Times New Roman" w:hAnsi="Segoe UI" w:cs="Segoe UI"/>
          <w:b/>
          <w:bCs/>
          <w:color w:val="0B465D"/>
          <w:sz w:val="26"/>
          <w:szCs w:val="26"/>
          <w:lang w:eastAsia="es-AR"/>
        </w:rPr>
        <w:t>inversibles</w:t>
      </w:r>
      <w:proofErr w:type="spellEnd"/>
      <w:r w:rsidRPr="005F37B3">
        <w:rPr>
          <w:rFonts w:ascii="Segoe UI" w:eastAsia="Times New Roman" w:hAnsi="Segoe UI" w:cs="Segoe UI"/>
          <w:color w:val="0B465D"/>
          <w:sz w:val="26"/>
          <w:szCs w:val="26"/>
          <w:lang w:eastAsia="es-AR"/>
        </w:rPr>
        <w:t>.</w:t>
      </w:r>
    </w:p>
    <w:p w14:paraId="022E0688"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b/>
          <w:bCs/>
          <w:i/>
          <w:iCs/>
          <w:color w:val="0B465D"/>
          <w:sz w:val="26"/>
          <w:szCs w:val="26"/>
          <w:lang w:eastAsia="es-AR"/>
        </w:rPr>
        <w:t>esPiola</w:t>
      </w:r>
      <w:proofErr w:type="spellEnd"/>
      <w:r w:rsidRPr="005F37B3">
        <w:rPr>
          <w:rFonts w:ascii="Segoe UI" w:eastAsia="Times New Roman" w:hAnsi="Segoe UI" w:cs="Segoe UI"/>
          <w:b/>
          <w:bCs/>
          <w:i/>
          <w:iCs/>
          <w:color w:val="0B465D"/>
          <w:sz w:val="26"/>
          <w:szCs w:val="26"/>
          <w:lang w:eastAsia="es-AR"/>
        </w:rPr>
        <w:t>/1</w:t>
      </w:r>
      <w:r w:rsidRPr="005F37B3">
        <w:rPr>
          <w:rFonts w:ascii="Segoe UI" w:eastAsia="Times New Roman" w:hAnsi="Segoe UI" w:cs="Segoe UI"/>
          <w:color w:val="0B465D"/>
          <w:sz w:val="26"/>
          <w:szCs w:val="26"/>
          <w:lang w:eastAsia="es-AR"/>
        </w:rPr>
        <w:t>: sabemos que un </w:t>
      </w:r>
      <w:r w:rsidRPr="005F37B3">
        <w:rPr>
          <w:rFonts w:ascii="Segoe UI" w:eastAsia="Times New Roman" w:hAnsi="Segoe UI" w:cs="Segoe UI"/>
          <w:b/>
          <w:bCs/>
          <w:color w:val="0B465D"/>
          <w:sz w:val="26"/>
          <w:szCs w:val="26"/>
          <w:lang w:eastAsia="es-AR"/>
        </w:rPr>
        <w:t>boliche</w:t>
      </w:r>
      <w:r w:rsidRPr="005F37B3">
        <w:rPr>
          <w:rFonts w:ascii="Segoe UI" w:eastAsia="Times New Roman" w:hAnsi="Segoe UI" w:cs="Segoe UI"/>
          <w:color w:val="0B465D"/>
          <w:sz w:val="26"/>
          <w:szCs w:val="26"/>
          <w:lang w:eastAsia="es-AR"/>
        </w:rPr>
        <w:t> es piola cuando queda en General Las Heras o cuando es grande, es decir, entran más de 700 personas. En ambos casos es necesario que sirvan comida.</w:t>
      </w:r>
    </w:p>
    <w:p w14:paraId="3ABD38EB"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b/>
          <w:bCs/>
          <w:i/>
          <w:iCs/>
          <w:color w:val="0B465D"/>
          <w:sz w:val="26"/>
          <w:szCs w:val="26"/>
          <w:lang w:eastAsia="es-AR"/>
        </w:rPr>
        <w:lastRenderedPageBreak/>
        <w:t>soloParaBailar</w:t>
      </w:r>
      <w:proofErr w:type="spellEnd"/>
      <w:r w:rsidRPr="005F37B3">
        <w:rPr>
          <w:rFonts w:ascii="Segoe UI" w:eastAsia="Times New Roman" w:hAnsi="Segoe UI" w:cs="Segoe UI"/>
          <w:b/>
          <w:bCs/>
          <w:i/>
          <w:iCs/>
          <w:color w:val="0B465D"/>
          <w:sz w:val="26"/>
          <w:szCs w:val="26"/>
          <w:lang w:eastAsia="es-AR"/>
        </w:rPr>
        <w:t>/1</w:t>
      </w:r>
      <w:r w:rsidRPr="005F37B3">
        <w:rPr>
          <w:rFonts w:ascii="Segoe UI" w:eastAsia="Times New Roman" w:hAnsi="Segoe UI" w:cs="Segoe UI"/>
          <w:color w:val="0B465D"/>
          <w:sz w:val="26"/>
          <w:szCs w:val="26"/>
          <w:lang w:eastAsia="es-AR"/>
        </w:rPr>
        <w:t>: un </w:t>
      </w:r>
      <w:r w:rsidRPr="005F37B3">
        <w:rPr>
          <w:rFonts w:ascii="Segoe UI" w:eastAsia="Times New Roman" w:hAnsi="Segoe UI" w:cs="Segoe UI"/>
          <w:b/>
          <w:bCs/>
          <w:color w:val="0B465D"/>
          <w:sz w:val="26"/>
          <w:szCs w:val="26"/>
          <w:lang w:eastAsia="es-AR"/>
        </w:rPr>
        <w:t>boliche</w:t>
      </w:r>
      <w:r w:rsidRPr="005F37B3">
        <w:rPr>
          <w:rFonts w:ascii="Segoe UI" w:eastAsia="Times New Roman" w:hAnsi="Segoe UI" w:cs="Segoe UI"/>
          <w:color w:val="0B465D"/>
          <w:sz w:val="26"/>
          <w:szCs w:val="26"/>
          <w:lang w:eastAsia="es-AR"/>
        </w:rPr>
        <w:t> es solo para bailar cuando no sirve comida.</w:t>
      </w:r>
    </w:p>
    <w:p w14:paraId="083D5AFB"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b/>
          <w:bCs/>
          <w:i/>
          <w:iCs/>
          <w:color w:val="0B465D"/>
          <w:sz w:val="26"/>
          <w:szCs w:val="26"/>
          <w:lang w:eastAsia="es-AR"/>
        </w:rPr>
        <w:t>podemosIrConEsa</w:t>
      </w:r>
      <w:proofErr w:type="spellEnd"/>
      <w:r w:rsidRPr="005F37B3">
        <w:rPr>
          <w:rFonts w:ascii="Segoe UI" w:eastAsia="Times New Roman" w:hAnsi="Segoe UI" w:cs="Segoe UI"/>
          <w:b/>
          <w:bCs/>
          <w:i/>
          <w:iCs/>
          <w:color w:val="0B465D"/>
          <w:sz w:val="26"/>
          <w:szCs w:val="26"/>
          <w:lang w:eastAsia="es-AR"/>
        </w:rPr>
        <w:t>/1</w:t>
      </w:r>
      <w:r w:rsidRPr="005F37B3">
        <w:rPr>
          <w:rFonts w:ascii="Segoe UI" w:eastAsia="Times New Roman" w:hAnsi="Segoe UI" w:cs="Segoe UI"/>
          <w:color w:val="0B465D"/>
          <w:sz w:val="26"/>
          <w:szCs w:val="26"/>
          <w:lang w:eastAsia="es-AR"/>
        </w:rPr>
        <w:t>: cuando decimos que podemos ir con una </w:t>
      </w:r>
      <w:r w:rsidRPr="005F37B3">
        <w:rPr>
          <w:rFonts w:ascii="Segoe UI" w:eastAsia="Times New Roman" w:hAnsi="Segoe UI" w:cs="Segoe UI"/>
          <w:b/>
          <w:bCs/>
          <w:color w:val="0B465D"/>
          <w:sz w:val="26"/>
          <w:szCs w:val="26"/>
          <w:lang w:eastAsia="es-AR"/>
        </w:rPr>
        <w:t>localidad</w:t>
      </w:r>
      <w:r w:rsidRPr="005F37B3">
        <w:rPr>
          <w:rFonts w:ascii="Segoe UI" w:eastAsia="Times New Roman" w:hAnsi="Segoe UI" w:cs="Segoe UI"/>
          <w:color w:val="0B465D"/>
          <w:sz w:val="26"/>
          <w:szCs w:val="26"/>
          <w:lang w:eastAsia="es-AR"/>
        </w:rPr>
        <w:t> es porque sabemos que todos sus boliches son piolas.</w:t>
      </w:r>
    </w:p>
    <w:p w14:paraId="34D7FDDD"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b/>
          <w:bCs/>
          <w:i/>
          <w:iCs/>
          <w:color w:val="0B465D"/>
          <w:sz w:val="26"/>
          <w:szCs w:val="26"/>
          <w:lang w:eastAsia="es-AR"/>
        </w:rPr>
        <w:t>puntaje/2</w:t>
      </w:r>
      <w:r w:rsidRPr="005F37B3">
        <w:rPr>
          <w:rFonts w:ascii="Segoe UI" w:eastAsia="Times New Roman" w:hAnsi="Segoe UI" w:cs="Segoe UI"/>
          <w:color w:val="0B465D"/>
          <w:sz w:val="26"/>
          <w:szCs w:val="26"/>
          <w:lang w:eastAsia="es-AR"/>
        </w:rPr>
        <w:t>: nos permite relacionar un </w:t>
      </w:r>
      <w:r w:rsidRPr="005F37B3">
        <w:rPr>
          <w:rFonts w:ascii="Segoe UI" w:eastAsia="Times New Roman" w:hAnsi="Segoe UI" w:cs="Segoe UI"/>
          <w:b/>
          <w:bCs/>
          <w:color w:val="0B465D"/>
          <w:sz w:val="26"/>
          <w:szCs w:val="26"/>
          <w:lang w:eastAsia="es-AR"/>
        </w:rPr>
        <w:t>boliche</w:t>
      </w:r>
      <w:r w:rsidRPr="005F37B3">
        <w:rPr>
          <w:rFonts w:ascii="Segoe UI" w:eastAsia="Times New Roman" w:hAnsi="Segoe UI" w:cs="Segoe UI"/>
          <w:color w:val="0B465D"/>
          <w:sz w:val="26"/>
          <w:szCs w:val="26"/>
          <w:lang w:eastAsia="es-AR"/>
        </w:rPr>
        <w:t> con su </w:t>
      </w:r>
      <w:r w:rsidRPr="005F37B3">
        <w:rPr>
          <w:rFonts w:ascii="Segoe UI" w:eastAsia="Times New Roman" w:hAnsi="Segoe UI" w:cs="Segoe UI"/>
          <w:b/>
          <w:bCs/>
          <w:color w:val="0B465D"/>
          <w:sz w:val="26"/>
          <w:szCs w:val="26"/>
          <w:lang w:eastAsia="es-AR"/>
        </w:rPr>
        <w:t>puntaje</w:t>
      </w:r>
      <w:r w:rsidRPr="005F37B3">
        <w:rPr>
          <w:rFonts w:ascii="Segoe UI" w:eastAsia="Times New Roman" w:hAnsi="Segoe UI" w:cs="Segoe UI"/>
          <w:color w:val="0B465D"/>
          <w:sz w:val="26"/>
          <w:szCs w:val="26"/>
          <w:lang w:eastAsia="es-AR"/>
        </w:rPr>
        <w:t xml:space="preserve">. Los boliches de temática </w:t>
      </w:r>
      <w:proofErr w:type="spellStart"/>
      <w:r w:rsidRPr="005F37B3">
        <w:rPr>
          <w:rFonts w:ascii="Segoe UI" w:eastAsia="Times New Roman" w:hAnsi="Segoe UI" w:cs="Segoe UI"/>
          <w:color w:val="0B465D"/>
          <w:sz w:val="26"/>
          <w:szCs w:val="26"/>
          <w:lang w:eastAsia="es-AR"/>
        </w:rPr>
        <w:t>ochentosa</w:t>
      </w:r>
      <w:proofErr w:type="spellEnd"/>
      <w:r w:rsidRPr="005F37B3">
        <w:rPr>
          <w:rFonts w:ascii="Segoe UI" w:eastAsia="Times New Roman" w:hAnsi="Segoe UI" w:cs="Segoe UI"/>
          <w:color w:val="0B465D"/>
          <w:sz w:val="26"/>
          <w:szCs w:val="26"/>
          <w:lang w:eastAsia="es-AR"/>
        </w:rPr>
        <w:t xml:space="preserve"> tienen un puntaje de 9 mientras que los otros temáticos tienen un puntaje de 7. El puntaje de boliches electrónicos está dado por la suma de la hora en que empieza y deja de tocar el DJ. Por último, los de </w:t>
      </w:r>
      <w:proofErr w:type="spellStart"/>
      <w:r w:rsidRPr="005F37B3">
        <w:rPr>
          <w:rFonts w:ascii="Segoe UI" w:eastAsia="Times New Roman" w:hAnsi="Segoe UI" w:cs="Segoe UI"/>
          <w:color w:val="0B465D"/>
          <w:sz w:val="26"/>
          <w:szCs w:val="26"/>
          <w:lang w:eastAsia="es-AR"/>
        </w:rPr>
        <w:t>cachengue</w:t>
      </w:r>
      <w:proofErr w:type="spellEnd"/>
      <w:r w:rsidRPr="005F37B3">
        <w:rPr>
          <w:rFonts w:ascii="Segoe UI" w:eastAsia="Times New Roman" w:hAnsi="Segoe UI" w:cs="Segoe UI"/>
          <w:color w:val="0B465D"/>
          <w:sz w:val="26"/>
          <w:szCs w:val="26"/>
          <w:lang w:eastAsia="es-AR"/>
        </w:rPr>
        <w:t xml:space="preserve"> son un 10 si suelen pasar biodiesel y </w:t>
      </w:r>
      <w:proofErr w:type="spellStart"/>
      <w:proofErr w:type="gramStart"/>
      <w:r w:rsidRPr="005F37B3">
        <w:rPr>
          <w:rFonts w:ascii="Segoe UI" w:eastAsia="Times New Roman" w:hAnsi="Segoe UI" w:cs="Segoe UI"/>
          <w:color w:val="0B465D"/>
          <w:sz w:val="26"/>
          <w:szCs w:val="26"/>
          <w:lang w:eastAsia="es-AR"/>
        </w:rPr>
        <w:t>buenComportamiento</w:t>
      </w:r>
      <w:proofErr w:type="spellEnd"/>
      <w:proofErr w:type="gramEnd"/>
      <w:r w:rsidRPr="005F37B3">
        <w:rPr>
          <w:rFonts w:ascii="Segoe UI" w:eastAsia="Times New Roman" w:hAnsi="Segoe UI" w:cs="Segoe UI"/>
          <w:color w:val="0B465D"/>
          <w:sz w:val="26"/>
          <w:szCs w:val="26"/>
          <w:lang w:eastAsia="es-AR"/>
        </w:rPr>
        <w:t xml:space="preserve"> pero no sabemos el puntaje de los que no pasan estos </w:t>
      </w:r>
      <w:proofErr w:type="spellStart"/>
      <w:r w:rsidRPr="005F37B3">
        <w:rPr>
          <w:rFonts w:ascii="Segoe UI" w:eastAsia="Times New Roman" w:hAnsi="Segoe UI" w:cs="Segoe UI"/>
          <w:color w:val="0B465D"/>
          <w:sz w:val="26"/>
          <w:szCs w:val="26"/>
          <w:lang w:eastAsia="es-AR"/>
        </w:rPr>
        <w:fldChar w:fldCharType="begin"/>
      </w:r>
      <w:r w:rsidRPr="005F37B3">
        <w:rPr>
          <w:rFonts w:ascii="Segoe UI" w:eastAsia="Times New Roman" w:hAnsi="Segoe UI" w:cs="Segoe UI"/>
          <w:color w:val="0B465D"/>
          <w:sz w:val="26"/>
          <w:szCs w:val="26"/>
          <w:lang w:eastAsia="es-AR"/>
        </w:rPr>
        <w:instrText xml:space="preserve"> HYPERLINK "https://i.blogs.es/9fb305/xrl2sfi/1366_2000.jpg" \o "" \t "_blank" </w:instrText>
      </w:r>
      <w:r w:rsidRPr="005F37B3">
        <w:rPr>
          <w:rFonts w:ascii="Segoe UI" w:eastAsia="Times New Roman" w:hAnsi="Segoe UI" w:cs="Segoe UI"/>
          <w:color w:val="0B465D"/>
          <w:sz w:val="26"/>
          <w:szCs w:val="26"/>
          <w:lang w:eastAsia="es-AR"/>
        </w:rPr>
        <w:fldChar w:fldCharType="separate"/>
      </w:r>
      <w:r w:rsidRPr="005F37B3">
        <w:rPr>
          <w:rFonts w:ascii="Segoe UI" w:eastAsia="Times New Roman" w:hAnsi="Segoe UI" w:cs="Segoe UI"/>
          <w:color w:val="3498DB"/>
          <w:sz w:val="26"/>
          <w:szCs w:val="26"/>
          <w:u w:val="single"/>
          <w:lang w:eastAsia="es-AR"/>
        </w:rPr>
        <w:t>temaikenes</w:t>
      </w:r>
      <w:proofErr w:type="spellEnd"/>
      <w:r w:rsidRPr="005F37B3">
        <w:rPr>
          <w:rFonts w:ascii="Segoe UI" w:eastAsia="Times New Roman" w:hAnsi="Segoe UI" w:cs="Segoe UI"/>
          <w:color w:val="0B465D"/>
          <w:sz w:val="26"/>
          <w:szCs w:val="26"/>
          <w:lang w:eastAsia="es-AR"/>
        </w:rPr>
        <w:fldChar w:fldCharType="end"/>
      </w:r>
      <w:r w:rsidRPr="005F37B3">
        <w:rPr>
          <w:rFonts w:ascii="Segoe UI" w:eastAsia="Times New Roman" w:hAnsi="Segoe UI" w:cs="Segoe UI"/>
          <w:color w:val="0B465D"/>
          <w:sz w:val="26"/>
          <w:szCs w:val="26"/>
          <w:lang w:eastAsia="es-AR"/>
        </w:rPr>
        <w:t>.</w:t>
      </w:r>
    </w:p>
    <w:p w14:paraId="5D32E757"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b/>
          <w:bCs/>
          <w:i/>
          <w:iCs/>
          <w:color w:val="0B465D"/>
          <w:sz w:val="26"/>
          <w:szCs w:val="26"/>
          <w:lang w:eastAsia="es-AR"/>
        </w:rPr>
        <w:t>elMasGrande</w:t>
      </w:r>
      <w:proofErr w:type="spellEnd"/>
      <w:r w:rsidRPr="005F37B3">
        <w:rPr>
          <w:rFonts w:ascii="Segoe UI" w:eastAsia="Times New Roman" w:hAnsi="Segoe UI" w:cs="Segoe UI"/>
          <w:b/>
          <w:bCs/>
          <w:i/>
          <w:iCs/>
          <w:color w:val="0B465D"/>
          <w:sz w:val="26"/>
          <w:szCs w:val="26"/>
          <w:lang w:eastAsia="es-AR"/>
        </w:rPr>
        <w:t>/2</w:t>
      </w:r>
      <w:r w:rsidRPr="005F37B3">
        <w:rPr>
          <w:rFonts w:ascii="Segoe UI" w:eastAsia="Times New Roman" w:hAnsi="Segoe UI" w:cs="Segoe UI"/>
          <w:color w:val="0B465D"/>
          <w:sz w:val="26"/>
          <w:szCs w:val="26"/>
          <w:lang w:eastAsia="es-AR"/>
        </w:rPr>
        <w:t>: el </w:t>
      </w:r>
      <w:r w:rsidRPr="005F37B3">
        <w:rPr>
          <w:rFonts w:ascii="Segoe UI" w:eastAsia="Times New Roman" w:hAnsi="Segoe UI" w:cs="Segoe UI"/>
          <w:b/>
          <w:bCs/>
          <w:color w:val="0B465D"/>
          <w:sz w:val="26"/>
          <w:szCs w:val="26"/>
          <w:lang w:eastAsia="es-AR"/>
        </w:rPr>
        <w:t>boliche</w:t>
      </w:r>
      <w:r w:rsidRPr="005F37B3">
        <w:rPr>
          <w:rFonts w:ascii="Segoe UI" w:eastAsia="Times New Roman" w:hAnsi="Segoe UI" w:cs="Segoe UI"/>
          <w:color w:val="0B465D"/>
          <w:sz w:val="26"/>
          <w:szCs w:val="26"/>
          <w:lang w:eastAsia="es-AR"/>
        </w:rPr>
        <w:t> más grande de una </w:t>
      </w:r>
      <w:r w:rsidRPr="005F37B3">
        <w:rPr>
          <w:rFonts w:ascii="Segoe UI" w:eastAsia="Times New Roman" w:hAnsi="Segoe UI" w:cs="Segoe UI"/>
          <w:b/>
          <w:bCs/>
          <w:color w:val="0B465D"/>
          <w:sz w:val="26"/>
          <w:szCs w:val="26"/>
          <w:lang w:eastAsia="es-AR"/>
        </w:rPr>
        <w:t>localidad</w:t>
      </w:r>
      <w:r w:rsidRPr="005F37B3">
        <w:rPr>
          <w:rFonts w:ascii="Segoe UI" w:eastAsia="Times New Roman" w:hAnsi="Segoe UI" w:cs="Segoe UI"/>
          <w:color w:val="0B465D"/>
          <w:sz w:val="26"/>
          <w:szCs w:val="26"/>
          <w:lang w:eastAsia="es-AR"/>
        </w:rPr>
        <w:t> es aquel que tiene la mayor capacidad.</w:t>
      </w:r>
    </w:p>
    <w:p w14:paraId="04E1EF91"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proofErr w:type="spellStart"/>
      <w:r w:rsidRPr="005F37B3">
        <w:rPr>
          <w:rFonts w:ascii="Segoe UI" w:eastAsia="Times New Roman" w:hAnsi="Segoe UI" w:cs="Segoe UI"/>
          <w:b/>
          <w:bCs/>
          <w:i/>
          <w:iCs/>
          <w:color w:val="0B465D"/>
          <w:sz w:val="26"/>
          <w:szCs w:val="26"/>
          <w:lang w:eastAsia="es-AR"/>
        </w:rPr>
        <w:t>puedeAbastecer</w:t>
      </w:r>
      <w:proofErr w:type="spellEnd"/>
      <w:r w:rsidRPr="005F37B3">
        <w:rPr>
          <w:rFonts w:ascii="Segoe UI" w:eastAsia="Times New Roman" w:hAnsi="Segoe UI" w:cs="Segoe UI"/>
          <w:b/>
          <w:bCs/>
          <w:i/>
          <w:iCs/>
          <w:color w:val="0B465D"/>
          <w:sz w:val="26"/>
          <w:szCs w:val="26"/>
          <w:lang w:eastAsia="es-AR"/>
        </w:rPr>
        <w:t>/2</w:t>
      </w:r>
      <w:r w:rsidRPr="005F37B3">
        <w:rPr>
          <w:rFonts w:ascii="Segoe UI" w:eastAsia="Times New Roman" w:hAnsi="Segoe UI" w:cs="Segoe UI"/>
          <w:color w:val="0B465D"/>
          <w:sz w:val="26"/>
          <w:szCs w:val="26"/>
          <w:lang w:eastAsia="es-AR"/>
        </w:rPr>
        <w:t>: una </w:t>
      </w:r>
      <w:r w:rsidRPr="005F37B3">
        <w:rPr>
          <w:rFonts w:ascii="Segoe UI" w:eastAsia="Times New Roman" w:hAnsi="Segoe UI" w:cs="Segoe UI"/>
          <w:b/>
          <w:bCs/>
          <w:color w:val="0B465D"/>
          <w:sz w:val="26"/>
          <w:szCs w:val="26"/>
          <w:lang w:eastAsia="es-AR"/>
        </w:rPr>
        <w:t>localidad</w:t>
      </w:r>
      <w:r w:rsidRPr="005F37B3">
        <w:rPr>
          <w:rFonts w:ascii="Segoe UI" w:eastAsia="Times New Roman" w:hAnsi="Segoe UI" w:cs="Segoe UI"/>
          <w:color w:val="0B465D"/>
          <w:sz w:val="26"/>
          <w:szCs w:val="26"/>
          <w:lang w:eastAsia="es-AR"/>
        </w:rPr>
        <w:t> puede abastecer a una determinada </w:t>
      </w:r>
      <w:r w:rsidRPr="005F37B3">
        <w:rPr>
          <w:rFonts w:ascii="Segoe UI" w:eastAsia="Times New Roman" w:hAnsi="Segoe UI" w:cs="Segoe UI"/>
          <w:b/>
          <w:bCs/>
          <w:color w:val="0B465D"/>
          <w:sz w:val="26"/>
          <w:szCs w:val="26"/>
          <w:lang w:eastAsia="es-AR"/>
        </w:rPr>
        <w:t>cantidad</w:t>
      </w:r>
      <w:r w:rsidRPr="005F37B3">
        <w:rPr>
          <w:rFonts w:ascii="Segoe UI" w:eastAsia="Times New Roman" w:hAnsi="Segoe UI" w:cs="Segoe UI"/>
          <w:color w:val="0B465D"/>
          <w:sz w:val="26"/>
          <w:szCs w:val="26"/>
          <w:lang w:eastAsia="es-AR"/>
        </w:rPr>
        <w:t xml:space="preserve"> de personas si la suma de capacidades de los boliches que quedan en ella es mayor o igual a esa cantidad. Tener en cuenta que este punto no puede ser totalmente </w:t>
      </w:r>
      <w:proofErr w:type="spellStart"/>
      <w:r w:rsidRPr="005F37B3">
        <w:rPr>
          <w:rFonts w:ascii="Segoe UI" w:eastAsia="Times New Roman" w:hAnsi="Segoe UI" w:cs="Segoe UI"/>
          <w:color w:val="0B465D"/>
          <w:sz w:val="26"/>
          <w:szCs w:val="26"/>
          <w:lang w:eastAsia="es-AR"/>
        </w:rPr>
        <w:t>inversible</w:t>
      </w:r>
      <w:proofErr w:type="spellEnd"/>
      <w:r w:rsidRPr="005F37B3">
        <w:rPr>
          <w:rFonts w:ascii="Segoe UI" w:eastAsia="Times New Roman" w:hAnsi="Segoe UI" w:cs="Segoe UI"/>
          <w:color w:val="0B465D"/>
          <w:sz w:val="26"/>
          <w:szCs w:val="26"/>
          <w:lang w:eastAsia="es-AR"/>
        </w:rPr>
        <w:t>.</w:t>
      </w:r>
    </w:p>
    <w:p w14:paraId="6AB043EC" w14:textId="77777777" w:rsidR="005F37B3" w:rsidRPr="005F37B3" w:rsidRDefault="005F37B3" w:rsidP="005F37B3">
      <w:pPr>
        <w:numPr>
          <w:ilvl w:val="0"/>
          <w:numId w:val="1"/>
        </w:numPr>
        <w:shd w:val="clear" w:color="auto" w:fill="FFFFFF"/>
        <w:spacing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 xml:space="preserve">¡Parame la música! ¡No pare, sigue </w:t>
      </w:r>
      <w:proofErr w:type="spellStart"/>
      <w:r w:rsidRPr="005F37B3">
        <w:rPr>
          <w:rFonts w:ascii="Segoe UI" w:eastAsia="Times New Roman" w:hAnsi="Segoe UI" w:cs="Segoe UI"/>
          <w:color w:val="0B465D"/>
          <w:sz w:val="26"/>
          <w:szCs w:val="26"/>
          <w:lang w:eastAsia="es-AR"/>
        </w:rPr>
        <w:t>sigue</w:t>
      </w:r>
      <w:proofErr w:type="spellEnd"/>
      <w:r w:rsidRPr="005F37B3">
        <w:rPr>
          <w:rFonts w:ascii="Segoe UI" w:eastAsia="Times New Roman" w:hAnsi="Segoe UI" w:cs="Segoe UI"/>
          <w:color w:val="0B465D"/>
          <w:sz w:val="26"/>
          <w:szCs w:val="26"/>
          <w:lang w:eastAsia="es-AR"/>
        </w:rPr>
        <w:t xml:space="preserve">! </w:t>
      </w:r>
      <w:r w:rsidRPr="005F37B3">
        <w:rPr>
          <w:rFonts w:ascii="Segoe UI Emoji" w:eastAsia="Times New Roman" w:hAnsi="Segoe UI Emoji" w:cs="Segoe UI Emoji"/>
          <w:color w:val="0B465D"/>
          <w:sz w:val="26"/>
          <w:szCs w:val="26"/>
          <w:lang w:eastAsia="es-AR"/>
        </w:rPr>
        <w:t>🎶</w:t>
      </w:r>
      <w:r w:rsidRPr="005F37B3">
        <w:rPr>
          <w:rFonts w:ascii="Segoe UI" w:eastAsia="Times New Roman" w:hAnsi="Segoe UI" w:cs="Segoe UI"/>
          <w:color w:val="0B465D"/>
          <w:sz w:val="26"/>
          <w:szCs w:val="26"/>
          <w:lang w:eastAsia="es-AR"/>
        </w:rPr>
        <w:t xml:space="preserve"> Se van a abrir más boliches y nos pidieron que reflejemos esta información en nuestra base de conocimientos:</w:t>
      </w:r>
    </w:p>
    <w:p w14:paraId="072AA20F" w14:textId="77777777" w:rsidR="005F37B3" w:rsidRPr="005F37B3" w:rsidRDefault="005F37B3" w:rsidP="005F37B3">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"Trabajamos y nos divertimos" será un boliche de temática oficina en el que entran 500 personas. Se va a poder cenar en esta interesante propuesta de Concordia.</w:t>
      </w:r>
    </w:p>
    <w:p w14:paraId="0997CD74" w14:textId="77777777" w:rsidR="005F37B3" w:rsidRPr="005F37B3" w:rsidRDefault="005F37B3" w:rsidP="005F37B3">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 xml:space="preserve">"El fin del mundo" será el boliche más austral de la Argentina, con capacidad para 1500 personas. No se va a poder </w:t>
      </w:r>
      <w:proofErr w:type="gramStart"/>
      <w:r w:rsidRPr="005F37B3">
        <w:rPr>
          <w:rFonts w:ascii="Segoe UI" w:eastAsia="Times New Roman" w:hAnsi="Segoe UI" w:cs="Segoe UI"/>
          <w:color w:val="0B465D"/>
          <w:sz w:val="26"/>
          <w:szCs w:val="26"/>
          <w:lang w:eastAsia="es-AR"/>
        </w:rPr>
        <w:t>comer</w:t>
      </w:r>
      <w:proofErr w:type="gramEnd"/>
      <w:r w:rsidRPr="005F37B3">
        <w:rPr>
          <w:rFonts w:ascii="Segoe UI" w:eastAsia="Times New Roman" w:hAnsi="Segoe UI" w:cs="Segoe UI"/>
          <w:color w:val="0B465D"/>
          <w:sz w:val="26"/>
          <w:szCs w:val="26"/>
          <w:lang w:eastAsia="es-AR"/>
        </w:rPr>
        <w:t xml:space="preserve"> pero esto no interesa porque tendrá las vistas más lindas de Ushuaia y al DJ Luis tocando toda la noche: de 00 a 6 de la mañana.</w:t>
      </w:r>
    </w:p>
    <w:p w14:paraId="1FB190DE" w14:textId="77777777" w:rsidR="005F37B3" w:rsidRPr="005F37B3" w:rsidRDefault="005F37B3" w:rsidP="005F37B3">
      <w:pPr>
        <w:numPr>
          <w:ilvl w:val="1"/>
          <w:numId w:val="1"/>
        </w:numPr>
        <w:shd w:val="clear" w:color="auto" w:fill="FFFFFF"/>
        <w:spacing w:before="100" w:beforeAutospacing="1" w:after="100" w:afterAutospacing="1" w:line="240" w:lineRule="auto"/>
        <w:jc w:val="both"/>
        <w:rPr>
          <w:rFonts w:ascii="Segoe UI" w:eastAsia="Times New Roman" w:hAnsi="Segoe UI" w:cs="Segoe UI"/>
          <w:color w:val="0B465D"/>
          <w:sz w:val="26"/>
          <w:szCs w:val="26"/>
          <w:lang w:eastAsia="es-AR"/>
        </w:rPr>
      </w:pPr>
      <w:r w:rsidRPr="005F37B3">
        <w:rPr>
          <w:rFonts w:ascii="Segoe UI" w:eastAsia="Times New Roman" w:hAnsi="Segoe UI" w:cs="Segoe UI"/>
          <w:color w:val="0B465D"/>
          <w:sz w:val="26"/>
          <w:szCs w:val="26"/>
          <w:lang w:eastAsia="es-AR"/>
        </w:rPr>
        <w:t>"Misterio" será el boliche más grande de Argentina, con capacidad para 1.000.000 de personas. La verdad es que no sabemos dónde se hará un boliche tan grande pero sí sabemos que se va a poder comer ahí mismo.</w:t>
      </w:r>
    </w:p>
    <w:p w14:paraId="73E8E759" w14:textId="77777777" w:rsidR="00FF28F5" w:rsidRDefault="00FF28F5"/>
    <w:sectPr w:rsidR="00FF28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D2B89"/>
    <w:multiLevelType w:val="multilevel"/>
    <w:tmpl w:val="D4B48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F5"/>
    <w:rsid w:val="005F37B3"/>
    <w:rsid w:val="00FF28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DA09F-9329-402C-80C8-5C68C246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37B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5F37B3"/>
    <w:rPr>
      <w:i/>
      <w:iCs/>
    </w:rPr>
  </w:style>
  <w:style w:type="paragraph" w:styleId="HTMLconformatoprevio">
    <w:name w:val="HTML Preformatted"/>
    <w:basedOn w:val="Normal"/>
    <w:link w:val="HTMLconformatoprevioCar"/>
    <w:uiPriority w:val="99"/>
    <w:semiHidden/>
    <w:unhideWhenUsed/>
    <w:rsid w:val="005F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37B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5F37B3"/>
    <w:rPr>
      <w:rFonts w:ascii="Courier New" w:eastAsia="Times New Roman" w:hAnsi="Courier New" w:cs="Courier New"/>
      <w:sz w:val="20"/>
      <w:szCs w:val="20"/>
    </w:rPr>
  </w:style>
  <w:style w:type="character" w:customStyle="1" w:styleId="c1">
    <w:name w:val="c1"/>
    <w:basedOn w:val="Fuentedeprrafopredeter"/>
    <w:rsid w:val="005F37B3"/>
  </w:style>
  <w:style w:type="character" w:customStyle="1" w:styleId="ss">
    <w:name w:val="ss"/>
    <w:basedOn w:val="Fuentedeprrafopredeter"/>
    <w:rsid w:val="005F37B3"/>
  </w:style>
  <w:style w:type="character" w:customStyle="1" w:styleId="p">
    <w:name w:val="p"/>
    <w:basedOn w:val="Fuentedeprrafopredeter"/>
    <w:rsid w:val="005F37B3"/>
  </w:style>
  <w:style w:type="character" w:customStyle="1" w:styleId="m">
    <w:name w:val="m"/>
    <w:basedOn w:val="Fuentedeprrafopredeter"/>
    <w:rsid w:val="005F37B3"/>
  </w:style>
  <w:style w:type="character" w:styleId="Textoennegrita">
    <w:name w:val="Strong"/>
    <w:basedOn w:val="Fuentedeprrafopredeter"/>
    <w:uiPriority w:val="22"/>
    <w:qFormat/>
    <w:rsid w:val="005F37B3"/>
    <w:rPr>
      <w:b/>
      <w:bCs/>
    </w:rPr>
  </w:style>
  <w:style w:type="character" w:styleId="Hipervnculo">
    <w:name w:val="Hyperlink"/>
    <w:basedOn w:val="Fuentedeprrafopredeter"/>
    <w:uiPriority w:val="99"/>
    <w:semiHidden/>
    <w:unhideWhenUsed/>
    <w:rsid w:val="005F37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2858</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Soiffer</dc:creator>
  <cp:keywords/>
  <dc:description/>
  <cp:lastModifiedBy>Tomas Soiffer</cp:lastModifiedBy>
  <cp:revision>2</cp:revision>
  <dcterms:created xsi:type="dcterms:W3CDTF">2021-08-23T13:53:00Z</dcterms:created>
  <dcterms:modified xsi:type="dcterms:W3CDTF">2021-08-23T13:53:00Z</dcterms:modified>
</cp:coreProperties>
</file>