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Patch 11.08 was a huge gameplay patch for VALORANT, both weapons and agents got significant changes and Game Changers Champions this year was our first big event to be played with all of the changes. As a result of all the changes I wanted to look at the weapon pick rates for this year and compare it to last year's GCC to see how the patch has affected player’s weapon choices and to also see if there are some interesting trends we can look out for heading into VCT next year.</w:t>
      </w:r>
    </w:p>
    <w:p w:rsidR="00000000" w:rsidDel="00000000" w:rsidP="00000000" w:rsidRDefault="00000000" w:rsidRPr="00000000" w14:paraId="00000002">
      <w:pPr>
        <w:pStyle w:val="Heading1"/>
        <w:rPr/>
      </w:pPr>
      <w:bookmarkStart w:colFirst="0" w:colLast="0" w:name="_p9dls9ikpp84" w:id="0"/>
      <w:bookmarkEnd w:id="0"/>
      <w:r w:rsidDel="00000000" w:rsidR="00000000" w:rsidRPr="00000000">
        <w:rPr>
          <w:rtl w:val="0"/>
        </w:rPr>
        <w:t xml:space="preserve">Caveats</w:t>
      </w:r>
    </w:p>
    <w:p w:rsidR="00000000" w:rsidDel="00000000" w:rsidP="00000000" w:rsidRDefault="00000000" w:rsidRPr="00000000" w14:paraId="00000003">
      <w:pPr>
        <w:rPr>
          <w:sz w:val="26"/>
          <w:szCs w:val="26"/>
        </w:rPr>
      </w:pPr>
      <w:r w:rsidDel="00000000" w:rsidR="00000000" w:rsidRPr="00000000">
        <w:rPr>
          <w:sz w:val="24"/>
          <w:szCs w:val="24"/>
          <w:rtl w:val="0"/>
        </w:rPr>
        <w:t xml:space="preserve">There are a few inherent flaws we should keep in mind with this data set. Region distribution isn’t 1 to 1 between the two years, this matters because regions do bias towards certain weapons. Round distribution isn’t the same either, the two tournaments almost certainly had a different percentage of eco rounds that got played, full buy rounds, half buys etc, obviously this matters cause you buy different weapons on different round types. This shouldn’t factor too much into what we’re getting from the data, it’s just something to be aware of.</w:t>
      </w:r>
      <w:r w:rsidDel="00000000" w:rsidR="00000000" w:rsidRPr="00000000">
        <w:rPr>
          <w:rtl w:val="0"/>
        </w:rPr>
      </w:r>
    </w:p>
    <w:p w:rsidR="00000000" w:rsidDel="00000000" w:rsidP="00000000" w:rsidRDefault="00000000" w:rsidRPr="00000000" w14:paraId="00000004">
      <w:pPr>
        <w:pStyle w:val="Heading1"/>
        <w:rPr/>
      </w:pPr>
      <w:bookmarkStart w:colFirst="0" w:colLast="0" w:name="_yqta0sloh5me" w:id="1"/>
      <w:bookmarkEnd w:id="1"/>
      <w:r w:rsidDel="00000000" w:rsidR="00000000" w:rsidRPr="00000000">
        <w:rPr>
          <w:rtl w:val="0"/>
        </w:rPr>
        <w:t xml:space="preserve">Insights</w:t>
      </w:r>
    </w:p>
    <w:p w:rsidR="00000000" w:rsidDel="00000000" w:rsidP="00000000" w:rsidRDefault="00000000" w:rsidRPr="00000000" w14:paraId="00000005">
      <w:pPr>
        <w:rPr>
          <w:sz w:val="24"/>
          <w:szCs w:val="24"/>
        </w:rPr>
      </w:pPr>
      <w:r w:rsidDel="00000000" w:rsidR="00000000" w:rsidRPr="00000000">
        <w:rPr>
          <w:sz w:val="24"/>
          <w:szCs w:val="24"/>
          <w:rtl w:val="0"/>
        </w:rPr>
        <w:t xml:space="preserve">The big obvious trend here is that players were way more into the phantom this year and I think most people probably could have seen this coming, spraying got buffed and phantom is the rifle you spray with, people also believe that with initiators getting nerfed and Yoru maybe getting a nerf soon, we might be heading back into a double controller meta which obviously favors the phantom because that gun is better at spraying through smokes.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Shotguns and snipers saw a pretty significant uptick this year compared to last year, and initially I thought this was map pool related but it turns out GCC this year and last year had the same map pool except Ascent was swapped out for Corrode. This means this uptick in sniper and shotgun usage is very likely to be a direct consequence of initiators getting nerfed which makes sense you deal with shotguns and snipers through initiator utility, if initiators are worse players are at the very least going to use these types of guns for a bit and reevaluate their place in the meta.</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Here’s something interesting though, the Odin saw less play this year, even though Brawk has shown the world that the gun is broken and Corrode is in the map pool. I expected the odin to have a higher pick rate this year and I honestly don’t have a good reason as to why it’s lower this year. Compared to the other trends though, I don’t expect this to carry over to VCT unless Riot hits the odin with some preemptive nerfs prior to Kickoff.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Some other interesting miscellaneous stuff, guardian saw a big uptick even though it wasn’t touched in the patch, maybe this is because teams are willing to force up a little bit more and as a consequence not everyone gets a phantom/vandal. Kind of surprised the spectre didn’t see a significant increase in use, I thought the buffs to it were really good combined with the stinger seeing another round of nerfs but maybe 1600 credits is still too much to ask for an SMG on low buys, or maybe the stinger is still good, maybe it’s both.</w:t>
      </w:r>
    </w:p>
    <w:p w:rsidR="00000000" w:rsidDel="00000000" w:rsidP="00000000" w:rsidRDefault="00000000" w:rsidRPr="00000000" w14:paraId="0000000C">
      <w:pPr>
        <w:pStyle w:val="Heading1"/>
        <w:rPr/>
      </w:pPr>
      <w:bookmarkStart w:colFirst="0" w:colLast="0" w:name="_2uy7llprew9n" w:id="2"/>
      <w:bookmarkEnd w:id="2"/>
      <w:r w:rsidDel="00000000" w:rsidR="00000000" w:rsidRPr="00000000">
        <w:rPr>
          <w:rtl w:val="0"/>
        </w:rPr>
        <w:t xml:space="preserve">Conclusion </w:t>
      </w:r>
    </w:p>
    <w:p w:rsidR="00000000" w:rsidDel="00000000" w:rsidP="00000000" w:rsidRDefault="00000000" w:rsidRPr="00000000" w14:paraId="0000000D">
      <w:pPr>
        <w:rPr>
          <w:sz w:val="24"/>
          <w:szCs w:val="24"/>
        </w:rPr>
      </w:pPr>
      <w:r w:rsidDel="00000000" w:rsidR="00000000" w:rsidRPr="00000000">
        <w:rPr>
          <w:sz w:val="24"/>
          <w:szCs w:val="24"/>
          <w:rtl w:val="0"/>
        </w:rPr>
        <w:t xml:space="preserve">Phantom, snipers, and shotguns were all predicted to be beneficiaries of this big patch and with one big tournament under this balance cycle, those predictions have pretty much all come true. The low odin pick rate is the big surprise here but this screams to me a Game Changers specific problem where players prioritized other things in practice or simply didn’t have enough time to feel comfortable using the weapon and I don’t expect the low pick rate to continue into VCT next year.  </w:t>
      </w:r>
    </w:p>
    <w:p w:rsidR="00000000" w:rsidDel="00000000" w:rsidP="00000000" w:rsidRDefault="00000000" w:rsidRPr="00000000" w14:paraId="0000000E">
      <w:pPr>
        <w:pStyle w:val="Heading1"/>
        <w:rPr/>
      </w:pPr>
      <w:bookmarkStart w:colFirst="0" w:colLast="0" w:name="_2pkn7v77e6cj" w:id="3"/>
      <w:bookmarkEnd w:id="3"/>
      <w:r w:rsidDel="00000000" w:rsidR="00000000" w:rsidRPr="00000000">
        <w:rPr>
          <w:rtl w:val="0"/>
        </w:rPr>
        <w:t xml:space="preserve">Credits</w:t>
      </w:r>
    </w:p>
    <w:p w:rsidR="00000000" w:rsidDel="00000000" w:rsidP="00000000" w:rsidRDefault="00000000" w:rsidRPr="00000000" w14:paraId="0000000F">
      <w:pPr>
        <w:rPr/>
      </w:pPr>
      <w:hyperlink r:id="rId6">
        <w:r w:rsidDel="00000000" w:rsidR="00000000" w:rsidRPr="00000000">
          <w:rPr>
            <w:color w:val="1155cc"/>
            <w:u w:val="single"/>
            <w:rtl w:val="0"/>
          </w:rPr>
          <w:t xml:space="preserve">RIB.gg</w:t>
        </w:r>
      </w:hyperlink>
      <w:r w:rsidDel="00000000" w:rsidR="00000000" w:rsidRPr="00000000">
        <w:rPr>
          <w:rtl w:val="0"/>
        </w:rPr>
        <w:t xml:space="preserve"> for the data set</w:t>
      </w:r>
    </w:p>
    <w:p w:rsidR="00000000" w:rsidDel="00000000" w:rsidP="00000000" w:rsidRDefault="00000000" w:rsidRPr="00000000" w14:paraId="00000010">
      <w:pPr>
        <w:rPr/>
      </w:pPr>
      <w:r w:rsidDel="00000000" w:rsidR="00000000" w:rsidRPr="00000000">
        <w:rPr>
          <w:rtl w:val="0"/>
        </w:rPr>
        <w:t xml:space="preserve">Chart made in Python using seaborn, pandas &amp; matplotlib </w:t>
      </w:r>
    </w:p>
    <w:p w:rsidR="00000000" w:rsidDel="00000000" w:rsidP="00000000" w:rsidRDefault="00000000" w:rsidRPr="00000000" w14:paraId="00000011">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ib.g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