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BBCD50A" w14:paraId="2C078E63" wp14:textId="306E7965">
      <w:pPr>
        <w:pStyle w:val="ListParagraph"/>
        <w:numPr>
          <w:ilvl w:val="0"/>
          <w:numId w:val="1"/>
        </w:numPr>
        <w:rPr/>
      </w:pPr>
      <w:bookmarkStart w:name="_GoBack" w:id="0"/>
      <w:bookmarkEnd w:id="0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5cc41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EC2BAB"/>
    <w:rsid w:val="51EC2BAB"/>
    <w:rsid w:val="6BBCD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C2BAB"/>
  <w15:chartTrackingRefBased/>
  <w15:docId w15:val="{34961720-0F4A-4597-A92D-CB3B2B5C90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34aee7bf62c4a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2023-01-16T17:21:26.3430183Z</dcterms:created>
  <dcterms:modified xsi:type="dcterms:W3CDTF">2023-01-16T17:29:08.5080346Z</dcterms:modified>
  <dc:creator>Stansberry, Traveler ('26)</dc:creator>
  <lastModifiedBy>Stansberry, Traveler ('26)</lastModifiedBy>
</coreProperties>
</file>