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4728B5" wp14:paraId="2C078E63" wp14:textId="3A5DA691">
      <w:pPr>
        <w:rPr>
          <w:i w:val="0"/>
          <w:iCs w:val="0"/>
        </w:rPr>
      </w:pPr>
      <w:r w:rsidR="76B58381">
        <w:rPr/>
        <w:t xml:space="preserve">In the poem </w:t>
      </w:r>
      <w:r w:rsidRPr="494728B5" w:rsidR="76B58381">
        <w:rPr>
          <w:i w:val="1"/>
          <w:iCs w:val="1"/>
        </w:rPr>
        <w:t>Garden of Eden</w:t>
      </w:r>
      <w:r w:rsidRPr="494728B5" w:rsidR="76B58381">
        <w:rPr>
          <w:i w:val="0"/>
          <w:iCs w:val="0"/>
        </w:rPr>
        <w:t>, by Tracy K. Smith</w:t>
      </w:r>
      <w:r w:rsidRPr="494728B5" w:rsidR="2A670789">
        <w:rPr>
          <w:i w:val="0"/>
          <w:iCs w:val="0"/>
        </w:rPr>
        <w:t xml:space="preserve">, </w:t>
      </w:r>
      <w:r w:rsidRPr="494728B5" w:rsidR="0FF3C0DC">
        <w:rPr>
          <w:i w:val="0"/>
          <w:iCs w:val="0"/>
        </w:rPr>
        <w:t>the narrator is undergoing existential dread of aging. The narrator talks about Brooklyn, Grocery stor</w:t>
      </w:r>
      <w:r w:rsidRPr="494728B5" w:rsidR="4DC1D1DF">
        <w:rPr>
          <w:i w:val="0"/>
          <w:iCs w:val="0"/>
        </w:rPr>
        <w:t>es</w:t>
      </w:r>
      <w:r w:rsidRPr="494728B5" w:rsidR="0FF3C0DC">
        <w:rPr>
          <w:i w:val="0"/>
          <w:iCs w:val="0"/>
        </w:rPr>
        <w:t xml:space="preserve">, her thirties, </w:t>
      </w:r>
      <w:r w:rsidRPr="494728B5" w:rsidR="46245B0B">
        <w:rPr>
          <w:i w:val="0"/>
          <w:iCs w:val="0"/>
        </w:rPr>
        <w:t>and “desolate luxury” (Smith 5).</w:t>
      </w:r>
      <w:r w:rsidRPr="494728B5" w:rsidR="524BB5CE">
        <w:rPr>
          <w:i w:val="0"/>
          <w:iCs w:val="0"/>
        </w:rPr>
        <w:t xml:space="preserve"> But the unifying </w:t>
      </w:r>
      <w:r w:rsidRPr="494728B5" w:rsidR="14B0B093">
        <w:rPr>
          <w:i w:val="0"/>
          <w:iCs w:val="0"/>
        </w:rPr>
        <w:t>characteristic</w:t>
      </w:r>
      <w:r w:rsidRPr="494728B5" w:rsidR="524BB5CE">
        <w:rPr>
          <w:i w:val="0"/>
          <w:iCs w:val="0"/>
        </w:rPr>
        <w:t xml:space="preserve"> of this poem is the narrator’s reflection</w:t>
      </w:r>
      <w:r w:rsidRPr="494728B5" w:rsidR="5E9B643F">
        <w:rPr>
          <w:i w:val="0"/>
          <w:iCs w:val="0"/>
        </w:rPr>
        <w:t xml:space="preserve"> on her life</w:t>
      </w:r>
      <w:r w:rsidRPr="494728B5" w:rsidR="27D9DBB2">
        <w:rPr>
          <w:i w:val="0"/>
          <w:iCs w:val="0"/>
        </w:rPr>
        <w:t xml:space="preserve">; </w:t>
      </w:r>
      <w:r w:rsidRPr="494728B5" w:rsidR="524BB5CE">
        <w:rPr>
          <w:i w:val="0"/>
          <w:iCs w:val="0"/>
        </w:rPr>
        <w:t xml:space="preserve">Tracy K. Smith argues </w:t>
      </w:r>
      <w:r w:rsidRPr="494728B5" w:rsidR="721FFDD9">
        <w:rPr>
          <w:i w:val="0"/>
          <w:iCs w:val="0"/>
        </w:rPr>
        <w:t xml:space="preserve">that, in contemporary America, consumerism is used as a tool to fill the void </w:t>
      </w:r>
      <w:r w:rsidRPr="494728B5" w:rsidR="1D340846">
        <w:rPr>
          <w:i w:val="0"/>
          <w:iCs w:val="0"/>
        </w:rPr>
        <w:t xml:space="preserve">in identity </w:t>
      </w:r>
      <w:r w:rsidRPr="494728B5" w:rsidR="721FFDD9">
        <w:rPr>
          <w:i w:val="0"/>
          <w:iCs w:val="0"/>
        </w:rPr>
        <w:t xml:space="preserve">created by emotional distress, in this case </w:t>
      </w:r>
      <w:r w:rsidRPr="494728B5" w:rsidR="1D72743E">
        <w:rPr>
          <w:i w:val="0"/>
          <w:iCs w:val="0"/>
        </w:rPr>
        <w:t>caused by growing old.</w:t>
      </w:r>
      <w:r w:rsidRPr="494728B5" w:rsidR="196A89C9">
        <w:rPr>
          <w:i w:val="0"/>
          <w:iCs w:val="0"/>
        </w:rPr>
        <w:t xml:space="preserve"> Smith uses</w:t>
      </w:r>
      <w:r w:rsidRPr="494728B5" w:rsidR="7F236889">
        <w:rPr>
          <w:i w:val="0"/>
          <w:iCs w:val="0"/>
        </w:rPr>
        <w:t xml:space="preserve"> subtle</w:t>
      </w:r>
      <w:r w:rsidRPr="494728B5" w:rsidR="196A89C9">
        <w:rPr>
          <w:i w:val="0"/>
          <w:iCs w:val="0"/>
        </w:rPr>
        <w:t xml:space="preserve"> irony </w:t>
      </w:r>
      <w:r w:rsidRPr="494728B5" w:rsidR="24E29B43">
        <w:rPr>
          <w:i w:val="0"/>
          <w:iCs w:val="0"/>
        </w:rPr>
        <w:t>and</w:t>
      </w:r>
      <w:r w:rsidRPr="494728B5" w:rsidR="54EFDC3F">
        <w:rPr>
          <w:i w:val="0"/>
          <w:iCs w:val="0"/>
        </w:rPr>
        <w:t xml:space="preserve"> luxurious imagery to convey this in the poem.</w:t>
      </w:r>
    </w:p>
    <w:p w:rsidR="54EFDC3F" w:rsidP="494728B5" w:rsidRDefault="54EFDC3F" w14:paraId="0E1E2A98" w14:textId="28DF0814">
      <w:pPr>
        <w:rPr>
          <w:i w:val="0"/>
          <w:iCs w:val="0"/>
        </w:rPr>
      </w:pPr>
      <w:r w:rsidRPr="494728B5" w:rsidR="54EFDC3F">
        <w:rPr>
          <w:i w:val="0"/>
          <w:iCs w:val="0"/>
        </w:rPr>
        <w:t xml:space="preserve">In the beginning of the poem, the narrator is </w:t>
      </w:r>
      <w:r w:rsidRPr="494728B5" w:rsidR="54EFDC3F">
        <w:rPr>
          <w:i w:val="0"/>
          <w:iCs w:val="0"/>
        </w:rPr>
        <w:t>presumably reflecting</w:t>
      </w:r>
      <w:r w:rsidRPr="494728B5" w:rsidR="54EFDC3F">
        <w:rPr>
          <w:i w:val="0"/>
          <w:iCs w:val="0"/>
        </w:rPr>
        <w:t xml:space="preserve"> on a “profound longing” she has. </w:t>
      </w:r>
      <w:r w:rsidRPr="494728B5" w:rsidR="131780F6">
        <w:rPr>
          <w:i w:val="0"/>
          <w:iCs w:val="0"/>
        </w:rPr>
        <w:t xml:space="preserve">Following this, she further elaborates that this longing is centered on going to a grocery store called “Garden of Eden.” This is a biblical reference, but more </w:t>
      </w:r>
      <w:r w:rsidRPr="494728B5" w:rsidR="77C6A4AD">
        <w:rPr>
          <w:i w:val="0"/>
          <w:iCs w:val="0"/>
        </w:rPr>
        <w:t>importantly it invokes this idea of paradise on Earth</w:t>
      </w:r>
      <w:r w:rsidRPr="494728B5" w:rsidR="7EECD043">
        <w:rPr>
          <w:i w:val="0"/>
          <w:iCs w:val="0"/>
        </w:rPr>
        <w:t>, which is ironic considering it is a grocery store.</w:t>
      </w:r>
      <w:r w:rsidRPr="494728B5" w:rsidR="77C6A4AD">
        <w:rPr>
          <w:i w:val="0"/>
          <w:iCs w:val="0"/>
        </w:rPr>
        <w:t xml:space="preserve"> </w:t>
      </w:r>
      <w:r w:rsidRPr="494728B5" w:rsidR="02006C48">
        <w:rPr>
          <w:i w:val="0"/>
          <w:iCs w:val="0"/>
        </w:rPr>
        <w:t xml:space="preserve">However, the narrator regardless finds solace here by </w:t>
      </w:r>
      <w:r w:rsidRPr="494728B5" w:rsidR="02006C48">
        <w:rPr>
          <w:i w:val="0"/>
          <w:iCs w:val="0"/>
        </w:rPr>
        <w:t>purchasing</w:t>
      </w:r>
      <w:r w:rsidRPr="494728B5" w:rsidR="02006C48">
        <w:rPr>
          <w:i w:val="0"/>
          <w:iCs w:val="0"/>
        </w:rPr>
        <w:t xml:space="preserve"> exotic foods and fruits: “</w:t>
      </w:r>
      <w:r w:rsidRPr="494728B5" w:rsidR="3C2225EF">
        <w:rPr>
          <w:i w:val="0"/>
          <w:iCs w:val="0"/>
        </w:rPr>
        <w:t>...</w:t>
      </w:r>
      <w:r w:rsidRPr="494728B5" w:rsidR="02006C48">
        <w:rPr>
          <w:i w:val="0"/>
          <w:iCs w:val="0"/>
        </w:rPr>
        <w:t xml:space="preserve">pomegranate, persimmon, quince!” </w:t>
      </w:r>
      <w:r w:rsidRPr="494728B5" w:rsidR="7AF7CA4D">
        <w:rPr>
          <w:i w:val="0"/>
          <w:iCs w:val="0"/>
        </w:rPr>
        <w:t xml:space="preserve">Here, Smith uses luxurious imagery to display that the narrator is shopping for niche, unique goods, </w:t>
      </w:r>
      <w:r w:rsidRPr="494728B5" w:rsidR="4701FE37">
        <w:rPr>
          <w:i w:val="0"/>
          <w:iCs w:val="0"/>
        </w:rPr>
        <w:t>and she is fulfilled by this.</w:t>
      </w:r>
    </w:p>
    <w:p w:rsidR="4701FE37" w:rsidP="494728B5" w:rsidRDefault="4701FE37" w14:paraId="084651AC" w14:textId="0C8A3253">
      <w:pPr>
        <w:rPr>
          <w:i w:val="0"/>
          <w:iCs w:val="0"/>
        </w:rPr>
      </w:pPr>
      <w:r w:rsidRPr="494728B5" w:rsidR="4701FE37">
        <w:rPr>
          <w:i w:val="0"/>
          <w:iCs w:val="0"/>
        </w:rPr>
        <w:t xml:space="preserve">The narrator continues to reflect on her life in Brooklyn, New York, citing that everyone she knew was living “the same desolate luxury, each ashamed of the </w:t>
      </w:r>
      <w:r w:rsidRPr="494728B5" w:rsidR="538F8E3A">
        <w:rPr>
          <w:i w:val="0"/>
          <w:iCs w:val="0"/>
        </w:rPr>
        <w:t xml:space="preserve">same things: innocence and privacy.” This again evokes a sense of spite and disillusionment with her current lifestyle, and the lifestyle of others. </w:t>
      </w:r>
      <w:r w:rsidRPr="494728B5" w:rsidR="2116766C">
        <w:rPr>
          <w:i w:val="0"/>
          <w:iCs w:val="0"/>
        </w:rPr>
        <w:t xml:space="preserve">Her shopping habits; her “lugging” home of the paper-bags; her “bank-balance math and counting days; her social life; all of it is connected to a lack of meaning and identity. Smith postulates that this void is caused by </w:t>
      </w:r>
      <w:r w:rsidRPr="494728B5" w:rsidR="1753D501">
        <w:rPr>
          <w:i w:val="0"/>
          <w:iCs w:val="0"/>
        </w:rPr>
        <w:t>the lack of “innocence and privacy,” relating to the hyper-connectivity of the world caused by social media. In a world where everyone is constantly judg</w:t>
      </w:r>
      <w:r w:rsidRPr="494728B5" w:rsidR="61E23AD0">
        <w:rPr>
          <w:i w:val="0"/>
          <w:iCs w:val="0"/>
        </w:rPr>
        <w:t xml:space="preserve">ing </w:t>
      </w:r>
      <w:r w:rsidRPr="494728B5" w:rsidR="1753D501">
        <w:rPr>
          <w:i w:val="0"/>
          <w:iCs w:val="0"/>
        </w:rPr>
        <w:t>others or be</w:t>
      </w:r>
      <w:r w:rsidRPr="494728B5" w:rsidR="02A54E81">
        <w:rPr>
          <w:i w:val="0"/>
          <w:iCs w:val="0"/>
        </w:rPr>
        <w:t xml:space="preserve">ing </w:t>
      </w:r>
      <w:r w:rsidRPr="494728B5" w:rsidR="1753D501">
        <w:rPr>
          <w:i w:val="0"/>
          <w:iCs w:val="0"/>
        </w:rPr>
        <w:t xml:space="preserve">judged, identity </w:t>
      </w:r>
      <w:r w:rsidRPr="494728B5" w:rsidR="1753D501">
        <w:rPr>
          <w:i w:val="0"/>
          <w:iCs w:val="0"/>
        </w:rPr>
        <w:t>collaps</w:t>
      </w:r>
      <w:r w:rsidRPr="494728B5" w:rsidR="3A12CC93">
        <w:rPr>
          <w:i w:val="0"/>
          <w:iCs w:val="0"/>
        </w:rPr>
        <w:t xml:space="preserve">es, and the value of innocence and privacy becomes more necessary to </w:t>
      </w:r>
      <w:r w:rsidRPr="494728B5" w:rsidR="3A12CC93">
        <w:rPr>
          <w:i w:val="0"/>
          <w:iCs w:val="0"/>
        </w:rPr>
        <w:t>preserve</w:t>
      </w:r>
      <w:r w:rsidRPr="494728B5" w:rsidR="3A12CC93">
        <w:rPr>
          <w:i w:val="0"/>
          <w:iCs w:val="0"/>
        </w:rPr>
        <w:t xml:space="preserve"> meaning. </w:t>
      </w:r>
    </w:p>
    <w:p w:rsidR="3A12CC93" w:rsidP="494728B5" w:rsidRDefault="3A12CC93" w14:paraId="5DAF39A3" w14:textId="202A2783">
      <w:pPr>
        <w:rPr>
          <w:i w:val="0"/>
          <w:iCs w:val="0"/>
        </w:rPr>
      </w:pPr>
      <w:r w:rsidRPr="494728B5" w:rsidR="3A12CC93">
        <w:rPr>
          <w:i w:val="0"/>
          <w:iCs w:val="0"/>
        </w:rPr>
        <w:t>The end of the poem circles back to her aging. The “known sun setting” in her life feels like it is “slamming her in the face.” In other words, the</w:t>
      </w:r>
      <w:r w:rsidRPr="494728B5" w:rsidR="01FC9CFC">
        <w:rPr>
          <w:i w:val="0"/>
          <w:iCs w:val="0"/>
        </w:rPr>
        <w:t xml:space="preserve"> apparentness of her aging, as well as her loss of identity, is crushing. </w:t>
      </w:r>
      <w:r w:rsidRPr="494728B5" w:rsidR="6C8C9226">
        <w:rPr>
          <w:i w:val="0"/>
          <w:iCs w:val="0"/>
        </w:rPr>
        <w:t>But</w:t>
      </w:r>
      <w:r w:rsidRPr="494728B5" w:rsidR="01FC9CFC">
        <w:rPr>
          <w:i w:val="0"/>
          <w:iCs w:val="0"/>
        </w:rPr>
        <w:t xml:space="preserve"> she feels like she has no other choice due to the system being orchestrated in harmony with </w:t>
      </w:r>
      <w:r w:rsidRPr="494728B5" w:rsidR="57D95D66">
        <w:rPr>
          <w:i w:val="0"/>
          <w:iCs w:val="0"/>
        </w:rPr>
        <w:t>social media</w:t>
      </w:r>
      <w:r w:rsidRPr="494728B5" w:rsidR="67C7545F">
        <w:rPr>
          <w:i w:val="0"/>
          <w:iCs w:val="0"/>
        </w:rPr>
        <w:t xml:space="preserve">. So, in a never-ending cycle of disappointment and despair, the narrator will continue to fix her soul with black beluga lentils, </w:t>
      </w:r>
      <w:r w:rsidRPr="494728B5" w:rsidR="305050C9">
        <w:rPr>
          <w:i w:val="0"/>
          <w:iCs w:val="0"/>
        </w:rPr>
        <w:t>then contempla</w:t>
      </w:r>
      <w:r w:rsidRPr="494728B5" w:rsidR="50C2F836">
        <w:rPr>
          <w:i w:val="0"/>
          <w:iCs w:val="0"/>
        </w:rPr>
        <w:t>tes</w:t>
      </w:r>
      <w:r w:rsidRPr="494728B5" w:rsidR="305050C9">
        <w:rPr>
          <w:i w:val="0"/>
          <w:iCs w:val="0"/>
        </w:rPr>
        <w:t xml:space="preserve"> chang</w:t>
      </w:r>
      <w:r w:rsidRPr="494728B5" w:rsidR="6E089237">
        <w:rPr>
          <w:i w:val="0"/>
          <w:iCs w:val="0"/>
        </w:rPr>
        <w:t>e</w:t>
      </w:r>
      <w:r w:rsidRPr="494728B5" w:rsidR="305050C9">
        <w:rPr>
          <w:i w:val="0"/>
          <w:iCs w:val="0"/>
        </w:rPr>
        <w:t xml:space="preserve">, </w:t>
      </w:r>
      <w:r w:rsidRPr="494728B5" w:rsidR="7756FBA7">
        <w:rPr>
          <w:i w:val="0"/>
          <w:iCs w:val="0"/>
        </w:rPr>
        <w:t>finally realizing</w:t>
      </w:r>
      <w:r w:rsidRPr="494728B5" w:rsidR="305050C9">
        <w:rPr>
          <w:i w:val="0"/>
          <w:iCs w:val="0"/>
        </w:rPr>
        <w:t xml:space="preserve"> herself she </w:t>
      </w:r>
      <w:r w:rsidRPr="494728B5" w:rsidR="305050C9">
        <w:rPr>
          <w:i w:val="0"/>
          <w:iCs w:val="0"/>
        </w:rPr>
        <w:t>can</w:t>
      </w:r>
      <w:r w:rsidRPr="494728B5" w:rsidR="1F66F86A">
        <w:rPr>
          <w:i w:val="0"/>
          <w:iCs w:val="0"/>
        </w:rPr>
        <w:t>not alter</w:t>
      </w:r>
      <w:r w:rsidRPr="494728B5" w:rsidR="305050C9">
        <w:rPr>
          <w:i w:val="0"/>
          <w:iCs w:val="0"/>
        </w:rPr>
        <w:t xml:space="preserve"> her ways because the system </w:t>
      </w:r>
      <w:r w:rsidRPr="494728B5" w:rsidR="305050C9">
        <w:rPr>
          <w:i w:val="0"/>
          <w:iCs w:val="0"/>
        </w:rPr>
        <w:t>w</w:t>
      </w:r>
      <w:r w:rsidRPr="494728B5" w:rsidR="6FB6C57D">
        <w:rPr>
          <w:i w:val="0"/>
          <w:iCs w:val="0"/>
        </w:rPr>
        <w:t>ill not allow it,</w:t>
      </w:r>
      <w:r w:rsidRPr="494728B5" w:rsidR="305050C9">
        <w:rPr>
          <w:i w:val="0"/>
          <w:iCs w:val="0"/>
        </w:rPr>
        <w:t xml:space="preserve"> all mirroring the cycle of dusk and dawn. </w:t>
      </w:r>
    </w:p>
    <w:p w:rsidR="494728B5" w:rsidP="494728B5" w:rsidRDefault="494728B5" w14:paraId="6D67B4AF" w14:textId="0DD1CF68">
      <w:pPr>
        <w:rPr>
          <w:i w:val="0"/>
          <w:iCs w:val="0"/>
        </w:rPr>
      </w:pPr>
      <w:r>
        <w:br/>
      </w:r>
      <w:r>
        <w:br/>
      </w:r>
      <w:r w:rsidRPr="494728B5" w:rsidR="132088D7">
        <w:rPr>
          <w:i w:val="0"/>
          <w:iCs w:val="0"/>
        </w:rPr>
        <w:t>Structural</w:t>
      </w:r>
      <w:r w:rsidRPr="494728B5" w:rsidR="755119B9">
        <w:rPr>
          <w:i w:val="0"/>
          <w:iCs w:val="0"/>
        </w:rPr>
        <w:t xml:space="preserve"> Component: </w:t>
      </w:r>
    </w:p>
    <w:p w:rsidR="11EE80B4" w:rsidP="494728B5" w:rsidRDefault="11EE80B4" w14:paraId="77B0E8B1" w14:textId="4173A083">
      <w:pPr>
        <w:ind w:firstLine="720"/>
        <w:rPr>
          <w:i w:val="0"/>
          <w:iCs w:val="0"/>
        </w:rPr>
      </w:pPr>
      <w:r w:rsidRPr="494728B5" w:rsidR="11EE80B4">
        <w:rPr>
          <w:i w:val="0"/>
          <w:iCs w:val="0"/>
        </w:rPr>
        <w:t>The uses of enjambment in this poem further highlight how the character is in this cycle of despair.</w:t>
      </w:r>
      <w:r w:rsidRPr="494728B5" w:rsidR="5C0DF365">
        <w:rPr>
          <w:i w:val="0"/>
          <w:iCs w:val="0"/>
        </w:rPr>
        <w:t xml:space="preserve"> On the ninth and tenth lines of the poem, the enjambment briefly pauses. This happens to be where she is listing what she bought at Garden of Eden, and </w:t>
      </w:r>
      <w:r w:rsidRPr="494728B5" w:rsidR="59B62ECB">
        <w:rPr>
          <w:i w:val="0"/>
          <w:iCs w:val="0"/>
        </w:rPr>
        <w:t xml:space="preserve">both lines are the only ones to end in exclamation points. Before and after </w:t>
      </w:r>
      <w:r w:rsidRPr="494728B5" w:rsidR="71B5EB57">
        <w:rPr>
          <w:i w:val="0"/>
          <w:iCs w:val="0"/>
        </w:rPr>
        <w:t>that line</w:t>
      </w:r>
      <w:r w:rsidRPr="494728B5" w:rsidR="59B62ECB">
        <w:rPr>
          <w:i w:val="0"/>
          <w:iCs w:val="0"/>
        </w:rPr>
        <w:t xml:space="preserve">, enjambment is used. This highlights that the only time the narrator feels structure or fullness in her life is when she is engaging in consumerist culture.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D4BC9F"/>
    <w:rsid w:val="01FC9CFC"/>
    <w:rsid w:val="02006C48"/>
    <w:rsid w:val="02A54E81"/>
    <w:rsid w:val="02FA1D66"/>
    <w:rsid w:val="0632C5F2"/>
    <w:rsid w:val="06D4BC9F"/>
    <w:rsid w:val="0721AD94"/>
    <w:rsid w:val="09D7BFBC"/>
    <w:rsid w:val="09F1CF9D"/>
    <w:rsid w:val="0BA49C5D"/>
    <w:rsid w:val="0BF25478"/>
    <w:rsid w:val="0D82E049"/>
    <w:rsid w:val="0FF3C0DC"/>
    <w:rsid w:val="10C82F66"/>
    <w:rsid w:val="11EE80B4"/>
    <w:rsid w:val="131472DA"/>
    <w:rsid w:val="131780F6"/>
    <w:rsid w:val="132088D7"/>
    <w:rsid w:val="14B0B093"/>
    <w:rsid w:val="168A2075"/>
    <w:rsid w:val="16F9828A"/>
    <w:rsid w:val="1753D501"/>
    <w:rsid w:val="196A89C9"/>
    <w:rsid w:val="1D340846"/>
    <w:rsid w:val="1D72743E"/>
    <w:rsid w:val="1F66F86A"/>
    <w:rsid w:val="20BF2CE7"/>
    <w:rsid w:val="2116766C"/>
    <w:rsid w:val="22623901"/>
    <w:rsid w:val="24E29B43"/>
    <w:rsid w:val="265B94AA"/>
    <w:rsid w:val="2677C86C"/>
    <w:rsid w:val="27722E8A"/>
    <w:rsid w:val="27D9DBB2"/>
    <w:rsid w:val="285E0599"/>
    <w:rsid w:val="28836F77"/>
    <w:rsid w:val="28F8351C"/>
    <w:rsid w:val="2A670789"/>
    <w:rsid w:val="2A9E11E2"/>
    <w:rsid w:val="2C0A4E8D"/>
    <w:rsid w:val="2CDB4E15"/>
    <w:rsid w:val="2FB3166D"/>
    <w:rsid w:val="305050C9"/>
    <w:rsid w:val="34A3E63B"/>
    <w:rsid w:val="34A5DD9C"/>
    <w:rsid w:val="3652C918"/>
    <w:rsid w:val="398DB66C"/>
    <w:rsid w:val="3A12CC93"/>
    <w:rsid w:val="3BAE7A8C"/>
    <w:rsid w:val="3C2225EF"/>
    <w:rsid w:val="3DDFA80B"/>
    <w:rsid w:val="3FD072FE"/>
    <w:rsid w:val="422F6F18"/>
    <w:rsid w:val="441C93A1"/>
    <w:rsid w:val="4479EAE1"/>
    <w:rsid w:val="46245B0B"/>
    <w:rsid w:val="4701FE37"/>
    <w:rsid w:val="47BBC4E6"/>
    <w:rsid w:val="48E6FD90"/>
    <w:rsid w:val="494728B5"/>
    <w:rsid w:val="4DC1D1DF"/>
    <w:rsid w:val="4DCD5D0E"/>
    <w:rsid w:val="4E767DB0"/>
    <w:rsid w:val="4E8B5048"/>
    <w:rsid w:val="4F970597"/>
    <w:rsid w:val="50C2F836"/>
    <w:rsid w:val="524BB5CE"/>
    <w:rsid w:val="538F8E3A"/>
    <w:rsid w:val="54EFDC3F"/>
    <w:rsid w:val="554F1081"/>
    <w:rsid w:val="55D040F5"/>
    <w:rsid w:val="57D95D66"/>
    <w:rsid w:val="59B62ECB"/>
    <w:rsid w:val="5B30D2D8"/>
    <w:rsid w:val="5C0DF365"/>
    <w:rsid w:val="5CE333E6"/>
    <w:rsid w:val="5DA57655"/>
    <w:rsid w:val="5E9B643F"/>
    <w:rsid w:val="5FEBA868"/>
    <w:rsid w:val="61E23AD0"/>
    <w:rsid w:val="631BDB10"/>
    <w:rsid w:val="64005548"/>
    <w:rsid w:val="64D40468"/>
    <w:rsid w:val="66663A92"/>
    <w:rsid w:val="67C7545F"/>
    <w:rsid w:val="6AF44A1B"/>
    <w:rsid w:val="6BF54B22"/>
    <w:rsid w:val="6C53925A"/>
    <w:rsid w:val="6C5502B5"/>
    <w:rsid w:val="6C8C9226"/>
    <w:rsid w:val="6CB6C250"/>
    <w:rsid w:val="6E089237"/>
    <w:rsid w:val="6FB6C57D"/>
    <w:rsid w:val="71B5EB57"/>
    <w:rsid w:val="72123D92"/>
    <w:rsid w:val="721FFDD9"/>
    <w:rsid w:val="742FB51F"/>
    <w:rsid w:val="755119B9"/>
    <w:rsid w:val="76B58381"/>
    <w:rsid w:val="76BF87A2"/>
    <w:rsid w:val="7756FBA7"/>
    <w:rsid w:val="77C6A4AD"/>
    <w:rsid w:val="78D37416"/>
    <w:rsid w:val="7AF7CA4D"/>
    <w:rsid w:val="7E7AE059"/>
    <w:rsid w:val="7EDAEF16"/>
    <w:rsid w:val="7EECD043"/>
    <w:rsid w:val="7F23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BC9F"/>
  <w15:chartTrackingRefBased/>
  <w15:docId w15:val="{FE828761-177A-4887-9D5F-8DCBD18A02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2026-04-16T00:49:10.9705934Z</dcterms:created>
  <dcterms:modified xsi:type="dcterms:W3CDTF">2026-04-16T01:44:58.2538427Z</dcterms:modified>
  <dc:creator>Stansberry, Traveler ('26)</dc:creator>
  <lastModifiedBy>Stansberry, Traveler ('26)</lastModifiedBy>
</coreProperties>
</file>