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【使用説明】Slack連携スキル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作成日: 2026年06月04日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このフォルダについて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Claudeと連携して使えるSlack関連スキルをまとめたフォルダです。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各スキルは「.skill ファイル」として保存されており、Coworkアプリからインストールして使用します。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スキル一覧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slack-summarizer.skill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　Slackのスレッドまたはチャンネルのメッセージを要約し、返信案を2パターン作成するスキル。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インストール方法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このフォルダ内の .skill ファイルをダウンロードする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Coworkアプリを開く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ファイルをCoworkにドロップ、または「Save skill」ボタンからインストール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インストール完了後、Claudeとの会話でスキルが自動的に使えるようになる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 スキルを使用するには、事前にCoworkでSlack連携（MCP接続）を済ませておく必要があります。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slack-summarizer ― 使い方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できること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・Slackのスレッドまたはチャンネルの最新メッセージ（最大20件）を要約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・要約3〜5点 ＋ 返信案2パターン（フォーマル／カジュアル）を1回の返答で出力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起動するフレーズ例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・「#general の最新メッセージを要約して」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・「このSlackスレッドを要約して返信案も作って」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・「〔スレッドURL〕を確認して返信を考えて」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・「Slack見て状況まとめて」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出力フォーマット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【要約】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・（3〜5点、各1文で端的に）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【返信案A】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（ビジネス敬語。要点＋アクション＋締め）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【返信案B】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（チャット調。要点＋アクションのみ。短め）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使い方のポイント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・チャンネル名かスレッドURLをそのまま貼るだけで動きます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・「〜の立場で返信案を作って」など文脈を補足するとより適切な返信案になります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・「もっと詳しく」と言えば追加の説明を出力します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トークン・コスト管理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このスキルはトークン効率を重視して設計されています。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・取得件数：最新20件に限定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・Slack APIの取得フォーマット：concise（余分なメタデータを除外）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・1回の呼び出しあたりの目安：3,000トークン以内（Slack取得分含む）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大量のメッセージを一括処理する用途には向いていません。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1スレッド・1チャンネルずつ確認する運用を推奨します。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よくある質問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プライベートチャンネルも読めますか？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Slack連携時に許可されているチャンネルであれば読めます。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DMは読めますか？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Slack MCPがDM読み取りに対応しており、かつ連携で権限がある場合は可能です。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返信をそのままSlackに送れますか？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現バージョンのスキルは「返信案の作成まで」です。送信はClaudeに「送信して」と指示すれば別途対応できます。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Q. スキルが反応しない場合は？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チャンネル名（#付き）またはスレッドURLを明示すると確実に動作します。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