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UC-CLT-001</w:t>
        <w:br w:type="textWrapping"/>
        <w:t xml:space="preserve">Выбор услуги и мастера</w:t>
        <w:br w:type="textWrapping"/>
      </w:r>
    </w:p>
    <w:p w:rsidR="00000000" w:rsidDel="00000000" w:rsidP="00000000" w:rsidRDefault="00000000" w:rsidRPr="00000000" w14:paraId="00000002">
      <w:pPr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Действующие лица:</w:t>
        <w:br w:type="textWrapping"/>
        <w:t xml:space="preserve">Актор:</w:t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rtl w:val="0"/>
        </w:rPr>
        <w:t xml:space="preserve">Клиент (зарегистрированный/незарегистрированный)</w:t>
      </w:r>
    </w:p>
    <w:p w:rsidR="00000000" w:rsidDel="00000000" w:rsidP="00000000" w:rsidRDefault="00000000" w:rsidRPr="00000000" w14:paraId="00000004">
      <w:pPr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Система:</w:t>
        <w:br w:type="textWrapping"/>
      </w:r>
      <w:r w:rsidDel="00000000" w:rsidR="00000000" w:rsidRPr="00000000">
        <w:rPr>
          <w:rtl w:val="0"/>
        </w:rPr>
        <w:t xml:space="preserve">Система онлайн-записи барбершопа.</w:t>
      </w:r>
      <w:r w:rsidDel="00000000" w:rsidR="00000000" w:rsidRPr="00000000">
        <w:rPr>
          <w:b w:val="1"/>
          <w:rtl w:val="0"/>
        </w:rPr>
        <w:br w:type="textWrapping"/>
        <w:t xml:space="preserve">Заинтересованные стороны:</w:t>
        <w:br w:type="textWrapping"/>
        <w:t xml:space="preserve">Клиент:</w:t>
        <w:br w:type="textWrapping"/>
        <w:t xml:space="preserve">Интересы:</w:t>
      </w:r>
    </w:p>
    <w:p w:rsidR="00000000" w:rsidDel="00000000" w:rsidP="00000000" w:rsidRDefault="00000000" w:rsidRPr="00000000" w14:paraId="00000005">
      <w:pPr>
        <w:jc w:val="left"/>
        <w:rPr/>
      </w:pPr>
      <w:r w:rsidDel="00000000" w:rsidR="00000000" w:rsidRPr="00000000">
        <w:rPr>
          <w:rtl w:val="0"/>
        </w:rPr>
        <w:t xml:space="preserve">1. Получение удобного времени записи.</w:t>
      </w:r>
    </w:p>
    <w:p w:rsidR="00000000" w:rsidDel="00000000" w:rsidP="00000000" w:rsidRDefault="00000000" w:rsidRPr="00000000" w14:paraId="00000006">
      <w:pPr>
        <w:jc w:val="left"/>
        <w:rPr>
          <w:b w:val="1"/>
        </w:rPr>
      </w:pPr>
      <w:r w:rsidDel="00000000" w:rsidR="00000000" w:rsidRPr="00000000">
        <w:rPr>
          <w:rtl w:val="0"/>
        </w:rPr>
        <w:t xml:space="preserve">2. Подтверждение бронирования.</w:t>
        <w:br w:type="textWrapping"/>
      </w:r>
      <w:r w:rsidDel="00000000" w:rsidR="00000000" w:rsidRPr="00000000">
        <w:rPr>
          <w:b w:val="1"/>
          <w:rtl w:val="0"/>
        </w:rPr>
        <w:t xml:space="preserve">Мастер:</w:t>
        <w:br w:type="textWrapping"/>
        <w:t xml:space="preserve">Интересы:</w:t>
      </w:r>
    </w:p>
    <w:p w:rsidR="00000000" w:rsidDel="00000000" w:rsidP="00000000" w:rsidRDefault="00000000" w:rsidRPr="00000000" w14:paraId="00000007">
      <w:pPr>
        <w:ind w:left="0" w:firstLine="0"/>
        <w:jc w:val="left"/>
        <w:rPr>
          <w:b w:val="1"/>
        </w:rPr>
      </w:pPr>
      <w:r w:rsidDel="00000000" w:rsidR="00000000" w:rsidRPr="00000000">
        <w:rPr>
          <w:rtl w:val="0"/>
        </w:rPr>
        <w:t xml:space="preserve">1. Корректное отображение расписания.</w:t>
        <w:br w:type="textWrapping"/>
        <w:t xml:space="preserve">2. Уведомление о новых записях.</w:t>
      </w:r>
      <w:r w:rsidDel="00000000" w:rsidR="00000000" w:rsidRPr="00000000">
        <w:rPr>
          <w:b w:val="1"/>
          <w:rtl w:val="0"/>
        </w:rPr>
        <w:br w:type="textWrapping"/>
        <w:t xml:space="preserve">Цель: </w:t>
        <w:br w:type="textWrapping"/>
      </w:r>
      <w:r w:rsidDel="00000000" w:rsidR="00000000" w:rsidRPr="00000000">
        <w:rPr>
          <w:rtl w:val="0"/>
        </w:rPr>
        <w:t xml:space="preserve">Обеспечить клиенту возможность выбора услуги, мастера и слота бронирования.</w:t>
      </w:r>
      <w:r w:rsidDel="00000000" w:rsidR="00000000" w:rsidRPr="00000000">
        <w:rPr>
          <w:b w:val="1"/>
          <w:rtl w:val="0"/>
        </w:rPr>
        <w:br w:type="textWrapping"/>
        <w:t xml:space="preserve">Предусловия:</w:t>
        <w:br w:type="textWrapping"/>
      </w:r>
      <w:r w:rsidDel="00000000" w:rsidR="00000000" w:rsidRPr="00000000">
        <w:rPr>
          <w:rtl w:val="0"/>
        </w:rPr>
        <w:t xml:space="preserve">1. Система доступна для онлайн-записи.</w:t>
        <w:br w:type="textWrapping"/>
        <w:t xml:space="preserve">2. В системе есть минимум один активный мастер расписанием.</w:t>
      </w:r>
      <w:r w:rsidDel="00000000" w:rsidR="00000000" w:rsidRPr="00000000">
        <w:rPr>
          <w:b w:val="1"/>
          <w:rtl w:val="0"/>
        </w:rPr>
        <w:br w:type="textWrapping"/>
        <w:t xml:space="preserve">Триггер:</w:t>
      </w:r>
    </w:p>
    <w:p w:rsidR="00000000" w:rsidDel="00000000" w:rsidP="00000000" w:rsidRDefault="00000000" w:rsidRPr="00000000" w14:paraId="00000008">
      <w:pPr>
        <w:ind w:left="0" w:firstLine="0"/>
        <w:jc w:val="left"/>
        <w:rPr>
          <w:b w:val="1"/>
        </w:rPr>
      </w:pPr>
      <w:r w:rsidDel="00000000" w:rsidR="00000000" w:rsidRPr="00000000">
        <w:rPr>
          <w:rtl w:val="0"/>
        </w:rPr>
        <w:t xml:space="preserve">Клиент хочет записаться на услугу.</w:t>
      </w:r>
      <w:r w:rsidDel="00000000" w:rsidR="00000000" w:rsidRPr="00000000">
        <w:rPr>
          <w:b w:val="1"/>
          <w:rtl w:val="0"/>
        </w:rPr>
        <w:br w:type="textWrapping"/>
        <w:t xml:space="preserve">Постусловия:</w:t>
        <w:br w:type="textWrapping"/>
        <w:t xml:space="preserve">Минимальные гарантии:</w:t>
        <w:br w:type="textWrapping"/>
      </w:r>
      <w:r w:rsidDel="00000000" w:rsidR="00000000" w:rsidRPr="00000000">
        <w:rPr>
          <w:rtl w:val="0"/>
        </w:rPr>
        <w:t xml:space="preserve">Данные о брони сохранены в черновике.</w:t>
      </w:r>
      <w:r w:rsidDel="00000000" w:rsidR="00000000" w:rsidRPr="00000000">
        <w:rPr>
          <w:b w:val="1"/>
          <w:rtl w:val="0"/>
        </w:rPr>
        <w:br w:type="textWrapping"/>
        <w:t xml:space="preserve">Гарантии успеха:</w:t>
        <w:br w:type="textWrapping"/>
      </w:r>
      <w:r w:rsidDel="00000000" w:rsidR="00000000" w:rsidRPr="00000000">
        <w:rPr>
          <w:rtl w:val="0"/>
        </w:rPr>
        <w:t xml:space="preserve">Слот забронирован, клиент и мастер уведомлены.</w:t>
      </w:r>
      <w:r w:rsidDel="00000000" w:rsidR="00000000" w:rsidRPr="00000000">
        <w:rPr>
          <w:b w:val="1"/>
          <w:rtl w:val="0"/>
        </w:rPr>
        <w:br w:type="textWrapping"/>
        <w:t xml:space="preserve">Основной поток:</w:t>
      </w:r>
    </w:p>
    <w:p w:rsidR="00000000" w:rsidDel="00000000" w:rsidP="00000000" w:rsidRDefault="00000000" w:rsidRPr="00000000" w14:paraId="00000009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1. Клиент открывает интерфейс онлайн записи.</w:t>
        <w:br w:type="textWrapping"/>
        <w:t xml:space="preserve">2. Система отображает список доступных услуг.</w:t>
        <w:br w:type="textWrapping"/>
        <w:t xml:space="preserve">3. Клиент выбирает услугу.</w:t>
        <w:br w:type="textWrapping"/>
        <w:t xml:space="preserve">4. Система показывает мастеров, оказывающих услугу.</w:t>
      </w:r>
    </w:p>
    <w:p w:rsidR="00000000" w:rsidDel="00000000" w:rsidP="00000000" w:rsidRDefault="00000000" w:rsidRPr="00000000" w14:paraId="0000000A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5. Клиент выбирает мастера.</w:t>
        <w:br w:type="textWrapping"/>
        <w:t xml:space="preserve">6. Система отображает свободные слоты на 7 дней.</w:t>
        <w:br w:type="textWrapping"/>
        <w:t xml:space="preserve">7. Клиент выбирает дату и время.</w:t>
        <w:br w:type="textWrapping"/>
        <w:t xml:space="preserve">8. Система выводит подтверждение, что слот доступен.</w:t>
        <w:br w:type="textWrapping"/>
        <w:t xml:space="preserve">9. Клиент вводит имя и номер телефона (или авторизуется в системе).</w:t>
        <w:br w:type="textWrapping"/>
        <w:t xml:space="preserve">10. Система создает бронь слота.</w:t>
      </w:r>
    </w:p>
    <w:p w:rsidR="00000000" w:rsidDel="00000000" w:rsidP="00000000" w:rsidRDefault="00000000" w:rsidRPr="00000000" w14:paraId="0000000B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11. Система отправляет клиенту подтверждение.</w:t>
      </w:r>
    </w:p>
    <w:p w:rsidR="00000000" w:rsidDel="00000000" w:rsidP="00000000" w:rsidRDefault="00000000" w:rsidRPr="00000000" w14:paraId="0000000C">
      <w:pPr>
        <w:ind w:lef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Альтернативный поток:</w:t>
      </w:r>
    </w:p>
    <w:p w:rsidR="00000000" w:rsidDel="00000000" w:rsidP="00000000" w:rsidRDefault="00000000" w:rsidRPr="00000000" w14:paraId="00000013">
      <w:pPr>
        <w:ind w:lef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jc w:val="left"/>
        <w:rPr/>
      </w:pPr>
      <w:r w:rsidDel="00000000" w:rsidR="00000000" w:rsidRPr="00000000">
        <w:rPr>
          <w:b w:val="1"/>
          <w:rtl w:val="0"/>
        </w:rPr>
        <w:t xml:space="preserve">А1. Нет свободных слотов</w:t>
      </w:r>
      <w:r w:rsidDel="00000000" w:rsidR="00000000" w:rsidRPr="00000000">
        <w:rPr>
          <w:rtl w:val="0"/>
        </w:rPr>
        <w:t xml:space="preserve"> </w:t>
        <w:br w:type="textWrapping"/>
        <w:t xml:space="preserve">После шага 6:</w:t>
        <w:br w:type="textWrapping"/>
        <w:t xml:space="preserve">а1.1. Система выдает уведомление “Нет доступных слотов”</w:t>
        <w:br w:type="textWrapping"/>
        <w:t xml:space="preserve">а1.2. Система предлагает:</w:t>
        <w:br w:type="textWrapping"/>
        <w:t xml:space="preserve">“Выбрать другой слот”.</w:t>
        <w:br w:type="textWrapping"/>
        <w:t xml:space="preserve">“Выбрать другого мастера”.</w:t>
      </w:r>
    </w:p>
    <w:p w:rsidR="00000000" w:rsidDel="00000000" w:rsidP="00000000" w:rsidRDefault="00000000" w:rsidRPr="00000000" w14:paraId="00000015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jc w:val="left"/>
        <w:rPr/>
      </w:pPr>
      <w:r w:rsidDel="00000000" w:rsidR="00000000" w:rsidRPr="00000000">
        <w:rPr>
          <w:b w:val="1"/>
          <w:rtl w:val="0"/>
        </w:rPr>
        <w:t xml:space="preserve">А2. Ошибка данных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После шага 9:</w:t>
        <w:br w:type="textWrapping"/>
        <w:t xml:space="preserve">а2.1. Система выдает ошибку “Номер указан некорректно”</w:t>
        <w:br w:type="textWrapping"/>
        <w:t xml:space="preserve">а2.2. Система отклоняет неверный номер телефона.</w:t>
        <w:br w:type="textWrapping"/>
        <w:t xml:space="preserve">а2.3. Система требует повторного ввода.</w:t>
      </w:r>
    </w:p>
    <w:p w:rsidR="00000000" w:rsidDel="00000000" w:rsidP="00000000" w:rsidRDefault="00000000" w:rsidRPr="00000000" w14:paraId="00000018">
      <w:pPr>
        <w:ind w:lef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jc w:val="left"/>
        <w:rPr/>
      </w:pPr>
      <w:r w:rsidDel="00000000" w:rsidR="00000000" w:rsidRPr="00000000">
        <w:rPr>
          <w:b w:val="1"/>
          <w:rtl w:val="0"/>
        </w:rPr>
        <w:t xml:space="preserve">А3 Ошибка авторизации </w:t>
      </w:r>
      <w:r w:rsidDel="00000000" w:rsidR="00000000" w:rsidRPr="00000000">
        <w:rPr>
          <w:rtl w:val="0"/>
        </w:rPr>
        <w:br w:type="textWrapping"/>
        <w:t xml:space="preserve">После шага 9:</w:t>
        <w:br w:type="textWrapping"/>
        <w:t xml:space="preserve">а3.1. Система выдает ошибку “Неверные данные аккаунта”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а3.2. Система отклоняет неверный логин/пароль.</w:t>
        <w:br w:type="textWrapping"/>
        <w:t xml:space="preserve">а3.3. Система требует повторного ввода.</w:t>
      </w:r>
    </w:p>
    <w:p w:rsidR="00000000" w:rsidDel="00000000" w:rsidP="00000000" w:rsidRDefault="00000000" w:rsidRPr="00000000" w14:paraId="0000001B">
      <w:pPr>
        <w:ind w:left="0"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Связанные UC: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1. UC-CLT-002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rtl w:val="0"/>
        </w:rPr>
        <w:t xml:space="preserve">Тип связи: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Include.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2. UC-CLT-003 </w:t>
        <w:br w:type="textWrapping"/>
      </w:r>
      <w:r w:rsidDel="00000000" w:rsidR="00000000" w:rsidRPr="00000000">
        <w:rPr>
          <w:b w:val="1"/>
          <w:rtl w:val="0"/>
        </w:rPr>
        <w:t xml:space="preserve">Тип связи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Extend.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UC-CLT-002</w:t>
        <w:br w:type="textWrapping"/>
        <w:t xml:space="preserve">Подтверждение записи </w:t>
      </w:r>
    </w:p>
    <w:p w:rsidR="00000000" w:rsidDel="00000000" w:rsidP="00000000" w:rsidRDefault="00000000" w:rsidRPr="00000000" w14:paraId="00000035">
      <w:pPr>
        <w:jc w:val="left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left"/>
        <w:rPr/>
      </w:pPr>
      <w:r w:rsidDel="00000000" w:rsidR="00000000" w:rsidRPr="00000000">
        <w:rPr>
          <w:b w:val="1"/>
          <w:rtl w:val="0"/>
        </w:rPr>
        <w:t xml:space="preserve">Тип связи с UC-CLT-001:</w:t>
      </w:r>
      <w:r w:rsidDel="00000000" w:rsidR="00000000" w:rsidRPr="00000000">
        <w:rPr>
          <w:rtl w:val="0"/>
        </w:rPr>
        <w:br w:type="textWrapping"/>
        <w:t xml:space="preserve">Include.</w:t>
      </w:r>
    </w:p>
    <w:p w:rsidR="00000000" w:rsidDel="00000000" w:rsidP="00000000" w:rsidRDefault="00000000" w:rsidRPr="00000000" w14:paraId="00000037">
      <w:pPr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Действующие лица: </w:t>
      </w:r>
    </w:p>
    <w:p w:rsidR="00000000" w:rsidDel="00000000" w:rsidP="00000000" w:rsidRDefault="00000000" w:rsidRPr="00000000" w14:paraId="00000038">
      <w:pPr>
        <w:jc w:val="left"/>
        <w:rPr/>
      </w:pPr>
      <w:r w:rsidDel="00000000" w:rsidR="00000000" w:rsidRPr="00000000">
        <w:rPr>
          <w:rtl w:val="0"/>
        </w:rPr>
        <w:t xml:space="preserve">Зарегистрированные клиенты: </w:t>
      </w:r>
    </w:p>
    <w:p w:rsidR="00000000" w:rsidDel="00000000" w:rsidP="00000000" w:rsidRDefault="00000000" w:rsidRPr="00000000" w14:paraId="00000039">
      <w:pPr>
        <w:jc w:val="left"/>
        <w:rPr/>
      </w:pPr>
      <w:r w:rsidDel="00000000" w:rsidR="00000000" w:rsidRPr="00000000">
        <w:rPr>
          <w:rtl w:val="0"/>
        </w:rPr>
        <w:t xml:space="preserve">Подтверждение указанному в профиле каналу связи (SMS/email/мессенджеры).</w:t>
        <w:br w:type="textWrapping"/>
        <w:t xml:space="preserve">Незарегистрированные клиенты:</w:t>
      </w:r>
    </w:p>
    <w:p w:rsidR="00000000" w:rsidDel="00000000" w:rsidP="00000000" w:rsidRDefault="00000000" w:rsidRPr="00000000" w14:paraId="0000003A">
      <w:pPr>
        <w:jc w:val="left"/>
        <w:rPr/>
      </w:pPr>
      <w:r w:rsidDel="00000000" w:rsidR="00000000" w:rsidRPr="00000000">
        <w:rPr>
          <w:rtl w:val="0"/>
        </w:rPr>
        <w:t xml:space="preserve">Подтверждение по SMS.</w:t>
      </w:r>
    </w:p>
    <w:p w:rsidR="00000000" w:rsidDel="00000000" w:rsidP="00000000" w:rsidRDefault="00000000" w:rsidRPr="00000000" w14:paraId="0000003B">
      <w:pPr>
        <w:jc w:val="left"/>
        <w:rPr/>
      </w:pPr>
      <w:r w:rsidDel="00000000" w:rsidR="00000000" w:rsidRPr="00000000">
        <w:rPr>
          <w:b w:val="1"/>
          <w:rtl w:val="0"/>
        </w:rPr>
        <w:t xml:space="preserve">Цель:</w:t>
      </w:r>
      <w:r w:rsidDel="00000000" w:rsidR="00000000" w:rsidRPr="00000000">
        <w:rPr>
          <w:rtl w:val="0"/>
        </w:rPr>
        <w:t xml:space="preserve"> </w:t>
        <w:br w:type="textWrapping"/>
        <w:t xml:space="preserve">Верификация брони клиента.</w:t>
      </w:r>
    </w:p>
    <w:p w:rsidR="00000000" w:rsidDel="00000000" w:rsidP="00000000" w:rsidRDefault="00000000" w:rsidRPr="00000000" w14:paraId="0000003C">
      <w:pPr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Триггер:</w:t>
      </w:r>
      <w:r w:rsidDel="00000000" w:rsidR="00000000" w:rsidRPr="00000000">
        <w:rPr>
          <w:rtl w:val="0"/>
        </w:rPr>
        <w:br w:type="textWrapping"/>
        <w:t xml:space="preserve">Клиент забронировал слот в системе.</w:t>
        <w:br w:type="textWrapping"/>
      </w:r>
      <w:r w:rsidDel="00000000" w:rsidR="00000000" w:rsidRPr="00000000">
        <w:rPr>
          <w:b w:val="1"/>
          <w:rtl w:val="0"/>
        </w:rPr>
        <w:t xml:space="preserve">Основной поток:</w:t>
      </w:r>
    </w:p>
    <w:p w:rsidR="00000000" w:rsidDel="00000000" w:rsidP="00000000" w:rsidRDefault="00000000" w:rsidRPr="00000000" w14:paraId="0000003D">
      <w:pPr>
        <w:jc w:val="left"/>
        <w:rPr/>
      </w:pPr>
      <w:r w:rsidDel="00000000" w:rsidR="00000000" w:rsidRPr="00000000">
        <w:rPr>
          <w:rtl w:val="0"/>
        </w:rPr>
        <w:t xml:space="preserve">1. Система отправляет код подтверждения.</w:t>
        <w:br w:type="textWrapping"/>
        <w:t xml:space="preserve">2. Клиент вводит код в веб-интерфейсе.</w:t>
      </w:r>
    </w:p>
    <w:p w:rsidR="00000000" w:rsidDel="00000000" w:rsidP="00000000" w:rsidRDefault="00000000" w:rsidRPr="00000000" w14:paraId="0000003E">
      <w:pPr>
        <w:jc w:val="left"/>
        <w:rPr/>
      </w:pPr>
      <w:r w:rsidDel="00000000" w:rsidR="00000000" w:rsidRPr="00000000">
        <w:rPr>
          <w:rtl w:val="0"/>
        </w:rPr>
        <w:t xml:space="preserve">3. Система активирует запись.</w:t>
        <w:br w:type="textWrapping"/>
        <w:t xml:space="preserve">4. Система посылает автоматическое уведомление мастеру.</w:t>
      </w:r>
    </w:p>
    <w:p w:rsidR="00000000" w:rsidDel="00000000" w:rsidP="00000000" w:rsidRDefault="00000000" w:rsidRPr="00000000" w14:paraId="0000003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UC-CLT-003</w:t>
        <w:br w:type="textWrapping"/>
        <w:t xml:space="preserve">Отмена записи</w:t>
      </w:r>
    </w:p>
    <w:p w:rsidR="00000000" w:rsidDel="00000000" w:rsidP="00000000" w:rsidRDefault="00000000" w:rsidRPr="00000000" w14:paraId="00000044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left"/>
        <w:rPr/>
      </w:pPr>
      <w:r w:rsidDel="00000000" w:rsidR="00000000" w:rsidRPr="00000000">
        <w:rPr>
          <w:b w:val="1"/>
          <w:rtl w:val="0"/>
        </w:rPr>
        <w:t xml:space="preserve">Тип связи с UC-CLT-001:</w:t>
      </w:r>
      <w:r w:rsidDel="00000000" w:rsidR="00000000" w:rsidRPr="00000000">
        <w:rPr>
          <w:b w:val="1"/>
          <w:sz w:val="26"/>
          <w:szCs w:val="26"/>
          <w:rtl w:val="0"/>
        </w:rPr>
        <w:br w:type="textWrapping"/>
      </w:r>
      <w:r w:rsidDel="00000000" w:rsidR="00000000" w:rsidRPr="00000000">
        <w:rPr>
          <w:rtl w:val="0"/>
        </w:rPr>
        <w:t xml:space="preserve">Extend.</w:t>
      </w:r>
    </w:p>
    <w:p w:rsidR="00000000" w:rsidDel="00000000" w:rsidP="00000000" w:rsidRDefault="00000000" w:rsidRPr="00000000" w14:paraId="0000004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Действующие лица: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rtl w:val="0"/>
        </w:rPr>
        <w:t xml:space="preserve">Зарегистрированные клиенты: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8">
      <w:pPr>
        <w:rPr>
          <w:b w:val="1"/>
        </w:rPr>
      </w:pPr>
      <w:r w:rsidDel="00000000" w:rsidR="00000000" w:rsidRPr="00000000">
        <w:rPr>
          <w:rtl w:val="0"/>
        </w:rPr>
        <w:t xml:space="preserve">Отмена через ЛК.</w:t>
        <w:br w:type="textWrapping"/>
      </w:r>
      <w:r w:rsidDel="00000000" w:rsidR="00000000" w:rsidRPr="00000000">
        <w:rPr>
          <w:b w:val="1"/>
          <w:rtl w:val="0"/>
        </w:rPr>
        <w:t xml:space="preserve">Незарегистрированные клиенты: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Только через звонок менеджеру (не входит в UC системы)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rtl w:val="0"/>
        </w:rPr>
        <w:t xml:space="preserve">Система:</w:t>
      </w:r>
      <w:r w:rsidDel="00000000" w:rsidR="00000000" w:rsidRPr="00000000">
        <w:rPr>
          <w:rtl w:val="0"/>
        </w:rPr>
        <w:br w:type="textWrapping"/>
        <w:t xml:space="preserve">Система онлайн-записи барбершопа.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rtl w:val="0"/>
        </w:rPr>
        <w:t xml:space="preserve">Цель:</w:t>
      </w:r>
      <w:r w:rsidDel="00000000" w:rsidR="00000000" w:rsidRPr="00000000">
        <w:rPr>
          <w:b w:val="1"/>
          <w:sz w:val="26"/>
          <w:szCs w:val="26"/>
          <w:rtl w:val="0"/>
        </w:rPr>
        <w:br w:type="textWrapping"/>
      </w:r>
      <w:r w:rsidDel="00000000" w:rsidR="00000000" w:rsidRPr="00000000">
        <w:rPr>
          <w:rtl w:val="0"/>
        </w:rPr>
        <w:t xml:space="preserve">Отмена клиентом уже существующей в системе записи.</w:t>
      </w:r>
    </w:p>
    <w:p w:rsidR="00000000" w:rsidDel="00000000" w:rsidP="00000000" w:rsidRDefault="00000000" w:rsidRPr="00000000" w14:paraId="0000004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Триггер:</w:t>
      </w:r>
      <w:r w:rsidDel="00000000" w:rsidR="00000000" w:rsidRPr="00000000">
        <w:rPr>
          <w:b w:val="1"/>
          <w:sz w:val="26"/>
          <w:szCs w:val="26"/>
          <w:rtl w:val="0"/>
        </w:rPr>
        <w:br w:type="textWrapping"/>
      </w:r>
      <w:r w:rsidDel="00000000" w:rsidR="00000000" w:rsidRPr="00000000">
        <w:rPr>
          <w:rtl w:val="0"/>
        </w:rPr>
        <w:t xml:space="preserve">Клиент решил отменить запись.</w:t>
        <w:br w:type="textWrapping"/>
      </w:r>
      <w:r w:rsidDel="00000000" w:rsidR="00000000" w:rsidRPr="00000000">
        <w:rPr>
          <w:b w:val="1"/>
          <w:rtl w:val="0"/>
        </w:rPr>
        <w:t xml:space="preserve">Основной поток:</w:t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tl w:val="0"/>
        </w:rPr>
        <w:t xml:space="preserve">1. Клиент авторизуется в системе.</w:t>
        <w:br w:type="textWrapping"/>
        <w:t xml:space="preserve">2. Клиент открывает раздел “Мои записи”</w:t>
        <w:br w:type="textWrapping"/>
        <w:t xml:space="preserve">3. Система отображает активные бронирования.</w:t>
      </w:r>
    </w:p>
    <w:p w:rsidR="00000000" w:rsidDel="00000000" w:rsidP="00000000" w:rsidRDefault="00000000" w:rsidRPr="00000000" w14:paraId="0000004E">
      <w:pPr>
        <w:ind w:left="0" w:firstLine="0"/>
        <w:rPr/>
      </w:pPr>
      <w:r w:rsidDel="00000000" w:rsidR="00000000" w:rsidRPr="00000000">
        <w:rPr>
          <w:rtl w:val="0"/>
        </w:rPr>
        <w:t xml:space="preserve">4. Клиент нажимает “Отменить запись”.</w:t>
        <w:br w:type="textWrapping"/>
        <w:t xml:space="preserve">5. Система освобождает слот.</w:t>
        <w:br w:type="textWrapping"/>
        <w:t xml:space="preserve">6. Система посылает автоматическое уведомление мастеру.</w:t>
        <w:br w:type="textWrapping"/>
        <w:br w:type="textWrapping"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