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266700</wp:posOffset>
            </wp:positionV>
            <wp:extent cx="7521776" cy="59731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1776" cy="5973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jc w:val="center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Логическая ER-диаграмма по сервису доставок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