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F443E">
      <w:pPr>
        <w:jc w:val="center"/>
        <w:rPr>
          <w:rFonts w:ascii="红头文件字体" w:eastAsia="红头文件字体"/>
          <w:sz w:val="44"/>
        </w:rPr>
      </w:pPr>
      <w:r>
        <w:rPr>
          <w:rFonts w:hint="eastAsia" w:ascii="红头文件字体" w:eastAsia="红头文件字体"/>
          <w:sz w:val="44"/>
        </w:rPr>
        <w:t>讲话稿</w:t>
      </w:r>
    </w:p>
    <w:p w14:paraId="5CCF17D5">
      <w:pPr>
        <w:rPr>
          <w:rFonts w:ascii="仿宋_GB2312" w:eastAsia="仿宋_GB2312"/>
          <w:sz w:val="32"/>
          <w:szCs w:val="32"/>
        </w:rPr>
      </w:pPr>
      <w:r>
        <w:rPr>
          <w:rFonts w:hint="eastAsia" w:ascii="仿宋_GB2312" w:eastAsia="仿宋_GB2312"/>
          <w:sz w:val="32"/>
          <w:szCs w:val="32"/>
        </w:rPr>
        <w:t>尊敬的刘校长、各位领导、老师，亲爱的同学们：</w:t>
      </w:r>
    </w:p>
    <w:p w14:paraId="42778AF5">
      <w:pPr>
        <w:spacing w:line="360" w:lineRule="auto"/>
        <w:ind w:firstLine="640" w:firstLineChars="200"/>
        <w:rPr>
          <w:rFonts w:ascii="仿宋_GB2312" w:eastAsia="仿宋_GB2312"/>
          <w:sz w:val="32"/>
          <w:szCs w:val="32"/>
        </w:rPr>
      </w:pPr>
      <w:r>
        <w:rPr>
          <w:rFonts w:hint="eastAsia" w:ascii="仿宋_GB2312" w:eastAsia="仿宋_GB2312"/>
          <w:sz w:val="32"/>
          <w:szCs w:val="32"/>
        </w:rPr>
        <w:t>大家上午好！</w:t>
      </w:r>
    </w:p>
    <w:p w14:paraId="1009245B">
      <w:pPr>
        <w:spacing w:line="360" w:lineRule="auto"/>
        <w:ind w:firstLine="640" w:firstLineChars="200"/>
        <w:rPr>
          <w:rFonts w:ascii="仿宋_GB2312" w:eastAsia="仿宋_GB2312"/>
          <w:sz w:val="32"/>
          <w:szCs w:val="32"/>
        </w:rPr>
      </w:pPr>
      <w:r>
        <w:rPr>
          <w:rFonts w:hint="eastAsia" w:ascii="仿宋_GB2312" w:eastAsia="仿宋_GB2312"/>
          <w:sz w:val="32"/>
          <w:szCs w:val="32"/>
        </w:rPr>
        <w:t>今天，对于海大创新创业研究中心来说是极为重要的时刻，我们迎来了创程微专业第一、二期学生结业的日子，借此机会，我谨代表中心，对学校及教务处、就创中心长期以来的支持和帮助表示衷心感谢，对各位授课老师和同学们共同努力结出的丰硕成果并顺利结业表示热烈的祝贺。</w:t>
      </w:r>
    </w:p>
    <w:p w14:paraId="307B84F2">
      <w:pPr>
        <w:spacing w:line="360" w:lineRule="auto"/>
        <w:ind w:firstLine="640" w:firstLineChars="200"/>
        <w:rPr>
          <w:rFonts w:ascii="仿宋_GB2312" w:eastAsia="仿宋_GB2312"/>
          <w:sz w:val="32"/>
          <w:szCs w:val="32"/>
        </w:rPr>
      </w:pPr>
      <w:r>
        <w:rPr>
          <w:rFonts w:hint="eastAsia" w:ascii="仿宋_GB2312" w:eastAsia="仿宋_GB2312"/>
          <w:sz w:val="32"/>
          <w:szCs w:val="32"/>
        </w:rPr>
        <w:t>我们一直有个梦想，期待管理学院的学生能参与到学校各个双创项目中，瞄准社会的真实问题，与各专业学生协同运用课堂知识进行创新性实践，无论是否能解决问题，这都是专创融合教育不可或缺的部分。为了这个目标，一方面我们通过组织各类双创活动、训练营，搭建商科和理工科学生交流互动的平台；另一方面，我们要在全校范围内找到有双创梦想的学生，帮助他明晰方向，提升商科素养，培育企业家精神。就是在这样的初心指引下，从2</w:t>
      </w:r>
      <w:r>
        <w:rPr>
          <w:rFonts w:ascii="仿宋_GB2312" w:eastAsia="仿宋_GB2312"/>
          <w:sz w:val="32"/>
          <w:szCs w:val="32"/>
        </w:rPr>
        <w:t>019年开始，</w:t>
      </w:r>
      <w:r>
        <w:rPr>
          <w:rFonts w:hint="eastAsia" w:ascii="仿宋_GB2312" w:eastAsia="仿宋_GB2312"/>
          <w:sz w:val="32"/>
          <w:szCs w:val="32"/>
        </w:rPr>
        <w:t>我们</w:t>
      </w:r>
      <w:r>
        <w:rPr>
          <w:rFonts w:ascii="仿宋_GB2312" w:eastAsia="仿宋_GB2312"/>
          <w:sz w:val="32"/>
          <w:szCs w:val="32"/>
        </w:rPr>
        <w:t>从无到有，与海尔海创汇和智慧树网一起，一</w:t>
      </w:r>
      <w:r>
        <w:rPr>
          <w:rFonts w:hint="eastAsia" w:ascii="仿宋_GB2312" w:eastAsia="仿宋_GB2312"/>
          <w:sz w:val="32"/>
          <w:szCs w:val="32"/>
        </w:rPr>
        <w:t>点点</w:t>
      </w:r>
      <w:r>
        <w:rPr>
          <w:rFonts w:ascii="仿宋_GB2312" w:eastAsia="仿宋_GB2312"/>
          <w:sz w:val="32"/>
          <w:szCs w:val="32"/>
        </w:rPr>
        <w:t>建设创程微专业</w:t>
      </w:r>
      <w:r>
        <w:rPr>
          <w:rFonts w:hint="eastAsia" w:ascii="仿宋_GB2312" w:eastAsia="仿宋_GB2312"/>
          <w:sz w:val="32"/>
          <w:szCs w:val="32"/>
        </w:rPr>
        <w:t>，</w:t>
      </w:r>
      <w:r>
        <w:rPr>
          <w:rFonts w:ascii="仿宋_GB2312" w:eastAsia="仿宋_GB2312"/>
          <w:sz w:val="32"/>
          <w:szCs w:val="32"/>
        </w:rPr>
        <w:t>直至</w:t>
      </w:r>
      <w:r>
        <w:rPr>
          <w:rFonts w:hint="eastAsia" w:ascii="仿宋_GB2312" w:eastAsia="仿宋_GB2312"/>
          <w:sz w:val="32"/>
          <w:szCs w:val="32"/>
        </w:rPr>
        <w:t>2</w:t>
      </w:r>
      <w:r>
        <w:rPr>
          <w:rFonts w:ascii="仿宋_GB2312" w:eastAsia="仿宋_GB2312"/>
          <w:sz w:val="32"/>
          <w:szCs w:val="32"/>
        </w:rPr>
        <w:t>020年组建</w:t>
      </w:r>
      <w:r>
        <w:rPr>
          <w:rFonts w:hint="eastAsia" w:ascii="仿宋_GB2312" w:eastAsia="仿宋_GB2312"/>
          <w:sz w:val="32"/>
          <w:szCs w:val="32"/>
        </w:rPr>
        <w:t>一期班，才有了在座的各位，国内第一个创新创业管理微专业</w:t>
      </w:r>
      <w:r>
        <w:rPr>
          <w:rFonts w:ascii="仿宋_GB2312" w:eastAsia="仿宋_GB2312"/>
          <w:sz w:val="32"/>
          <w:szCs w:val="32"/>
        </w:rPr>
        <w:t>。</w:t>
      </w:r>
    </w:p>
    <w:p w14:paraId="3095BC34">
      <w:pPr>
        <w:spacing w:line="360" w:lineRule="auto"/>
        <w:ind w:firstLine="640" w:firstLineChars="200"/>
        <w:rPr>
          <w:rFonts w:ascii="仿宋_GB2312" w:eastAsia="仿宋_GB2312"/>
          <w:sz w:val="32"/>
          <w:szCs w:val="32"/>
        </w:rPr>
      </w:pPr>
      <w:r>
        <w:rPr>
          <w:rFonts w:hint="eastAsia" w:ascii="仿宋_GB2312" w:eastAsia="仿宋_GB2312"/>
          <w:sz w:val="32"/>
          <w:szCs w:val="32"/>
        </w:rPr>
        <w:t>我们把工商管理专业核心课程的知识内容重构，形成了六门理论课、两门实践课和一个毕业设计，涵盖了大学生初创企业的各个知识模块。我还记得1</w:t>
      </w:r>
      <w:r>
        <w:rPr>
          <w:rFonts w:ascii="仿宋_GB2312" w:eastAsia="仿宋_GB2312"/>
          <w:sz w:val="32"/>
          <w:szCs w:val="32"/>
        </w:rPr>
        <w:t>9年</w:t>
      </w:r>
      <w:r>
        <w:rPr>
          <w:rFonts w:hint="eastAsia" w:ascii="仿宋_GB2312" w:eastAsia="仿宋_GB2312"/>
          <w:sz w:val="32"/>
          <w:szCs w:val="32"/>
        </w:rPr>
        <w:t>在酒店封闭进行课程设计的场景，几位老师绕着湖走了一圈又一圈，不断讨论如何建成适合大学生创业者的课程体系。创程采取“线上慕课+线下实践”的混合式教学模式，都是通过各个学生团队的项目实践推进课程的，使用自主开发的“创新创业六步法”不断打磨学生双创项目，学生只有在“互联网+”等双创赛事获奖才能结业。这一条让很多坐而论道的学生望而却步，但你们都走下来了，从这一点来说，你们都是成功者。</w:t>
      </w:r>
    </w:p>
    <w:p w14:paraId="4AB77DA0">
      <w:pPr>
        <w:spacing w:line="360" w:lineRule="auto"/>
        <w:ind w:firstLine="640" w:firstLineChars="200"/>
        <w:rPr>
          <w:rFonts w:ascii="仿宋_GB2312" w:eastAsia="仿宋_GB2312"/>
          <w:sz w:val="32"/>
          <w:szCs w:val="32"/>
        </w:rPr>
      </w:pPr>
      <w:r>
        <w:rPr>
          <w:rFonts w:ascii="仿宋_GB2312" w:eastAsia="仿宋_GB2312"/>
          <w:sz w:val="32"/>
          <w:szCs w:val="32"/>
        </w:rPr>
        <w:t>在我们看来，有突破性思考的学生团队比项目重要的多。我们要不断发现并着力培养好</w:t>
      </w:r>
      <w:r>
        <w:rPr>
          <w:rFonts w:hint="eastAsia" w:ascii="仿宋_GB2312" w:eastAsia="仿宋_GB2312"/>
          <w:sz w:val="32"/>
          <w:szCs w:val="32"/>
        </w:rPr>
        <w:t>这些</w:t>
      </w:r>
      <w:r>
        <w:rPr>
          <w:rFonts w:ascii="仿宋_GB2312" w:eastAsia="仿宋_GB2312"/>
          <w:sz w:val="32"/>
          <w:szCs w:val="32"/>
        </w:rPr>
        <w:t>种子。通过举办望海论坛，让更多学生产生双创梦想</w:t>
      </w:r>
      <w:r>
        <w:rPr>
          <w:rFonts w:hint="eastAsia" w:ascii="仿宋_GB2312" w:eastAsia="仿宋_GB2312"/>
          <w:sz w:val="32"/>
          <w:szCs w:val="32"/>
        </w:rPr>
        <w:t>；</w:t>
      </w:r>
      <w:r>
        <w:rPr>
          <w:rFonts w:ascii="仿宋_GB2312" w:eastAsia="仿宋_GB2312"/>
          <w:sz w:val="32"/>
          <w:szCs w:val="32"/>
        </w:rPr>
        <w:t>每月举办POKE新</w:t>
      </w:r>
      <w:r>
        <w:rPr>
          <w:rFonts w:hint="eastAsia" w:ascii="仿宋_GB2312" w:eastAsia="仿宋_GB2312"/>
          <w:sz w:val="32"/>
          <w:szCs w:val="32"/>
        </w:rPr>
        <w:t>视界</w:t>
      </w:r>
      <w:r>
        <w:rPr>
          <w:rFonts w:ascii="仿宋_GB2312" w:eastAsia="仿宋_GB2312"/>
          <w:sz w:val="32"/>
          <w:szCs w:val="32"/>
        </w:rPr>
        <w:t>，不断挖掘新的项目团队；与iocean共同开展天工开物，就是让理工科学生和商科学生交融互动，至今为止我们已经当了</w:t>
      </w:r>
      <w:r>
        <w:rPr>
          <w:rFonts w:hint="eastAsia" w:ascii="仿宋_GB2312" w:eastAsia="仿宋_GB2312"/>
          <w:sz w:val="32"/>
          <w:szCs w:val="32"/>
        </w:rPr>
        <w:t>23次红娘了，不少项目现在也运行的很好，让我们祝福他们一直走下去。</w:t>
      </w:r>
    </w:p>
    <w:p w14:paraId="2F19D476">
      <w:pPr>
        <w:spacing w:line="360" w:lineRule="auto"/>
        <w:ind w:firstLine="640" w:firstLineChars="200"/>
        <w:rPr>
          <w:rFonts w:ascii="仿宋_GB2312" w:eastAsia="仿宋_GB2312"/>
          <w:sz w:val="32"/>
          <w:szCs w:val="32"/>
        </w:rPr>
      </w:pPr>
      <w:r>
        <w:rPr>
          <w:rFonts w:hint="eastAsia" w:ascii="仿宋_GB2312" w:eastAsia="仿宋_GB2312"/>
          <w:sz w:val="32"/>
          <w:szCs w:val="32"/>
        </w:rPr>
        <w:t>仅仅是课程还不够，我们还需要有归属感的家。中心从20</w:t>
      </w:r>
      <w:r>
        <w:rPr>
          <w:rFonts w:ascii="仿宋_GB2312" w:eastAsia="仿宋_GB2312"/>
          <w:sz w:val="32"/>
          <w:szCs w:val="32"/>
        </w:rPr>
        <w:t>20年开始建设，校内六家单位校外三家企业共同注资近</w:t>
      </w:r>
      <w:r>
        <w:rPr>
          <w:rFonts w:hint="eastAsia" w:ascii="仿宋_GB2312" w:eastAsia="仿宋_GB2312"/>
          <w:sz w:val="32"/>
          <w:szCs w:val="32"/>
        </w:rPr>
        <w:t>3</w:t>
      </w:r>
      <w:r>
        <w:rPr>
          <w:rFonts w:ascii="仿宋_GB2312" w:eastAsia="仿宋_GB2312"/>
          <w:sz w:val="32"/>
          <w:szCs w:val="32"/>
        </w:rPr>
        <w:t>00万，历经两年建成POKE空间，对，就是你们梦开始的地方，这里有</w:t>
      </w:r>
      <w:r>
        <w:rPr>
          <w:rFonts w:hint="eastAsia" w:ascii="仿宋_GB2312" w:eastAsia="仿宋_GB2312"/>
          <w:sz w:val="32"/>
          <w:szCs w:val="32"/>
        </w:rPr>
        <w:t>双创</w:t>
      </w:r>
      <w:r>
        <w:rPr>
          <w:rFonts w:ascii="仿宋_GB2312" w:eastAsia="仿宋_GB2312"/>
          <w:sz w:val="32"/>
          <w:szCs w:val="32"/>
        </w:rPr>
        <w:t>项目从零到一各个环节的真实场景模拟</w:t>
      </w:r>
      <w:r>
        <w:rPr>
          <w:rFonts w:hint="eastAsia" w:ascii="仿宋_GB2312" w:eastAsia="仿宋_GB2312"/>
          <w:sz w:val="32"/>
          <w:szCs w:val="32"/>
        </w:rPr>
        <w:t>，</w:t>
      </w:r>
      <w:r>
        <w:rPr>
          <w:rFonts w:ascii="仿宋_GB2312" w:eastAsia="仿宋_GB2312"/>
          <w:sz w:val="32"/>
          <w:szCs w:val="32"/>
        </w:rPr>
        <w:t>他的建设过程也凝聚了你们很多的智慧，包括那句介绍词，创业如同大海</w:t>
      </w:r>
      <w:r>
        <w:rPr>
          <w:rFonts w:hint="eastAsia" w:ascii="仿宋_GB2312" w:eastAsia="仿宋_GB2312"/>
          <w:sz w:val="32"/>
          <w:szCs w:val="32"/>
        </w:rPr>
        <w:t>行舟</w:t>
      </w:r>
      <w:r>
        <w:rPr>
          <w:rFonts w:ascii="仿宋_GB2312" w:eastAsia="仿宋_GB2312"/>
          <w:sz w:val="32"/>
          <w:szCs w:val="32"/>
        </w:rPr>
        <w:t>，</w:t>
      </w:r>
      <w:r>
        <w:rPr>
          <w:rFonts w:hint="eastAsia" w:ascii="仿宋_GB2312" w:eastAsia="仿宋_GB2312"/>
          <w:sz w:val="32"/>
          <w:szCs w:val="32"/>
        </w:rPr>
        <w:t>任凭</w:t>
      </w:r>
      <w:r>
        <w:rPr>
          <w:rFonts w:ascii="仿宋_GB2312" w:eastAsia="仿宋_GB2312"/>
          <w:sz w:val="32"/>
          <w:szCs w:val="32"/>
        </w:rPr>
        <w:t>前方风高浪大，只要朝着灯塔的方向坚定前行，必然会在海大的这片热土上实现人生梦想。</w:t>
      </w:r>
    </w:p>
    <w:p w14:paraId="3A0B4A97">
      <w:pPr>
        <w:spacing w:line="360" w:lineRule="auto"/>
        <w:ind w:firstLine="640" w:firstLineChars="200"/>
        <w:rPr>
          <w:rFonts w:ascii="仿宋_GB2312" w:eastAsia="仿宋_GB2312"/>
          <w:sz w:val="32"/>
          <w:szCs w:val="32"/>
        </w:rPr>
      </w:pPr>
      <w:r>
        <w:rPr>
          <w:rFonts w:ascii="仿宋_GB2312" w:eastAsia="仿宋_GB2312"/>
          <w:sz w:val="32"/>
          <w:szCs w:val="32"/>
        </w:rPr>
        <w:t>房子建起来了，更重要的是家人，每一年我们都精心选拔校内外的导师，他们每周都要回来跟同学们交流互动，带来双创前沿信息，指导打磨项目。为此，我们的POKE咖啡推出了</w:t>
      </w:r>
      <w:r>
        <w:rPr>
          <w:rFonts w:hint="eastAsia" w:ascii="仿宋_GB2312" w:eastAsia="仿宋_GB2312"/>
          <w:sz w:val="32"/>
          <w:szCs w:val="32"/>
        </w:rPr>
        <w:t>1</w:t>
      </w:r>
      <w:r>
        <w:rPr>
          <w:rFonts w:ascii="仿宋_GB2312" w:eastAsia="仿宋_GB2312"/>
          <w:sz w:val="32"/>
          <w:szCs w:val="32"/>
        </w:rPr>
        <w:t>0元套餐，就是让家境一般的学生没有任何负担的能跟青岛最好的投资人坐在一起</w:t>
      </w:r>
      <w:r>
        <w:rPr>
          <w:rFonts w:hint="eastAsia" w:ascii="仿宋_GB2312" w:eastAsia="仿宋_GB2312"/>
          <w:sz w:val="32"/>
          <w:szCs w:val="32"/>
        </w:rPr>
        <w:t>指点江山</w:t>
      </w:r>
      <w:r>
        <w:rPr>
          <w:rFonts w:ascii="仿宋_GB2312" w:eastAsia="仿宋_GB2312"/>
          <w:sz w:val="32"/>
          <w:szCs w:val="32"/>
        </w:rPr>
        <w:t>。我们期待这些行业导师能与学生项目形成一种共生的关系，让学生敢于相信这个世界因为我的努力会变得更好，能够直面社会痛点，</w:t>
      </w:r>
      <w:r>
        <w:rPr>
          <w:rFonts w:hint="eastAsia" w:ascii="仿宋_GB2312" w:eastAsia="仿宋_GB2312"/>
          <w:sz w:val="32"/>
          <w:szCs w:val="32"/>
        </w:rPr>
        <w:t>勇于</w:t>
      </w:r>
      <w:r>
        <w:rPr>
          <w:rFonts w:ascii="仿宋_GB2312" w:eastAsia="仿宋_GB2312"/>
          <w:sz w:val="32"/>
          <w:szCs w:val="32"/>
        </w:rPr>
        <w:t>求变。这样的你们值得学校更多的投入和付出。</w:t>
      </w:r>
    </w:p>
    <w:p w14:paraId="3D62F056">
      <w:pPr>
        <w:spacing w:line="360" w:lineRule="auto"/>
        <w:ind w:firstLine="640" w:firstLineChars="200"/>
        <w:rPr>
          <w:rFonts w:ascii="仿宋_GB2312" w:eastAsia="仿宋_GB2312"/>
          <w:sz w:val="32"/>
          <w:szCs w:val="32"/>
        </w:rPr>
      </w:pPr>
      <w:r>
        <w:rPr>
          <w:rFonts w:hint="eastAsia" w:ascii="仿宋_GB2312" w:eastAsia="仿宋_GB2312"/>
          <w:sz w:val="32"/>
          <w:szCs w:val="32"/>
        </w:rPr>
        <w:t>我们还要把创程的线上社区建起来，学校帮助我们开发了创程录软件，通过软件指导学生进行创新性实践，授课教师、学生团队以及企业导师三方可以对学生及团队的核心素养进行评价，形成过程性的双创素养画像，这就是我们对创程的理解。双创研究中心要对在座各位同学的核心素养进行背书，无论是现在还是以后，无论是求职还是创业，只要你需要，我们就会站出来。</w:t>
      </w:r>
    </w:p>
    <w:p w14:paraId="3E1ADB55">
      <w:pPr>
        <w:ind w:firstLine="640" w:firstLineChars="200"/>
        <w:rPr>
          <w:rFonts w:hint="eastAsia" w:ascii="仿宋_GB2312" w:eastAsia="仿宋_GB2312"/>
          <w:sz w:val="32"/>
          <w:szCs w:val="32"/>
        </w:rPr>
      </w:pPr>
      <w:r>
        <w:rPr>
          <w:rFonts w:hint="eastAsia" w:ascii="仿宋_GB2312" w:eastAsia="仿宋_GB2312"/>
          <w:sz w:val="32"/>
          <w:szCs w:val="32"/>
        </w:rPr>
        <w:t>其实，我们一直在做实验，尝试做成一个小的双创生态圈。在这里，只要你有梦想就能找到相应的伙伴、导师、资源。在这里，你不会被认为是特立独行不务正业，因为你身边有一批志同道合的人。在这里，鼓励突破宽容失败，你要做的就是排除干扰勇往直前。其他，都交给我们。经过三年不断的尝试，我们现在可以自豪的说，创程没有辜负你的选择。</w:t>
      </w:r>
    </w:p>
    <w:p w14:paraId="1F6C9627">
      <w:pPr>
        <w:ind w:firstLine="640" w:firstLineChars="200"/>
        <w:rPr>
          <w:rFonts w:ascii="仿宋_GB2312" w:eastAsia="仿宋_GB2312"/>
          <w:sz w:val="32"/>
          <w:szCs w:val="32"/>
        </w:rPr>
      </w:pPr>
      <w:r>
        <w:rPr>
          <w:rFonts w:hint="eastAsia" w:ascii="仿宋_GB2312" w:eastAsia="仿宋_GB2312"/>
          <w:sz w:val="32"/>
          <w:szCs w:val="32"/>
        </w:rPr>
        <w:t>创程开了四个班，每个班都坚持小班教学，运行模式每学期都在变化。今天结业的一、二期班，包括来自31个专业的63位同学，他们分属于16支团队</w:t>
      </w:r>
      <w:r>
        <w:rPr>
          <w:rFonts w:ascii="仿宋_GB2312" w:eastAsia="仿宋_GB2312"/>
          <w:sz w:val="32"/>
          <w:szCs w:val="32"/>
        </w:rPr>
        <w:t>。通过一年半的系统学习，</w:t>
      </w:r>
      <w:r>
        <w:rPr>
          <w:rFonts w:hint="eastAsia" w:ascii="仿宋_GB2312" w:eastAsia="仿宋_GB2312"/>
          <w:sz w:val="32"/>
          <w:szCs w:val="32"/>
        </w:rPr>
        <w:t>你们</w:t>
      </w:r>
      <w:r>
        <w:rPr>
          <w:rFonts w:ascii="仿宋_GB2312" w:eastAsia="仿宋_GB2312"/>
          <w:sz w:val="32"/>
          <w:szCs w:val="32"/>
        </w:rPr>
        <w:t>学会了如何</w:t>
      </w:r>
      <w:r>
        <w:rPr>
          <w:rFonts w:hint="eastAsia" w:ascii="仿宋_GB2312" w:eastAsia="仿宋_GB2312"/>
          <w:sz w:val="32"/>
          <w:szCs w:val="32"/>
        </w:rPr>
        <w:t>把天马行空的想法转化为落地生根的项目，86%的学生拿到了省级赛事的获奖，其中有三个项目在市场中得到认可，持续实现盈利，这个比例非常高。有一个项目正在与海创汇进行投资洽谈，投资数额有望达到千万级，目前还不能对外公布，希望刘总能把估值给高些。</w:t>
      </w:r>
    </w:p>
    <w:p w14:paraId="0BCBA352">
      <w:pPr>
        <w:ind w:firstLine="640" w:firstLineChars="200"/>
        <w:rPr>
          <w:rFonts w:hint="eastAsia" w:ascii="仿宋_GB2312" w:eastAsia="仿宋_GB2312"/>
          <w:sz w:val="32"/>
          <w:szCs w:val="32"/>
        </w:rPr>
      </w:pPr>
      <w:r>
        <w:rPr>
          <w:rFonts w:hint="eastAsia" w:ascii="仿宋_GB2312" w:eastAsia="仿宋_GB2312"/>
          <w:sz w:val="32"/>
          <w:szCs w:val="32"/>
        </w:rPr>
        <w:t>还有一位法语专业的郭有鹏同学，他的事例更有代表性，求职面试时企业非常关注他的这段实践经历，正是因为在创程的学习，帮助他先后收到阿里、美的、美团等多个500强企业的offer。</w:t>
      </w:r>
      <w:r>
        <w:rPr>
          <w:rFonts w:ascii="仿宋_GB2312" w:eastAsia="仿宋_GB2312"/>
          <w:sz w:val="32"/>
          <w:szCs w:val="32"/>
        </w:rPr>
        <w:t>我们不单单是培养创业者，更多是教会学生</w:t>
      </w:r>
      <w:r>
        <w:rPr>
          <w:rFonts w:hint="eastAsia" w:ascii="仿宋_GB2312" w:eastAsia="仿宋_GB2312"/>
          <w:sz w:val="32"/>
          <w:szCs w:val="32"/>
        </w:rPr>
        <w:t>如何在本职岗位上干事创业，</w:t>
      </w:r>
      <w:r>
        <w:rPr>
          <w:rFonts w:ascii="仿宋_GB2312" w:eastAsia="仿宋_GB2312"/>
          <w:sz w:val="32"/>
          <w:szCs w:val="32"/>
        </w:rPr>
        <w:t>各位创程班学员的五项核心素养均有大幅提升，无论今后在哪个岗位工作，</w:t>
      </w:r>
      <w:r>
        <w:rPr>
          <w:rFonts w:hint="eastAsia" w:ascii="仿宋_GB2312" w:eastAsia="仿宋_GB2312"/>
          <w:sz w:val="32"/>
          <w:szCs w:val="32"/>
        </w:rPr>
        <w:t>在</w:t>
      </w:r>
      <w:r>
        <w:rPr>
          <w:rFonts w:ascii="仿宋_GB2312" w:eastAsia="仿宋_GB2312"/>
          <w:sz w:val="32"/>
          <w:szCs w:val="32"/>
        </w:rPr>
        <w:t>面对成长中的难题时，一定能更加自信从容。</w:t>
      </w:r>
    </w:p>
    <w:p w14:paraId="0F349103">
      <w:pPr>
        <w:ind w:firstLine="640" w:firstLineChars="200"/>
        <w:rPr>
          <w:rFonts w:ascii="仿宋_GB2312" w:eastAsia="仿宋_GB2312"/>
          <w:sz w:val="32"/>
          <w:szCs w:val="32"/>
        </w:rPr>
      </w:pPr>
      <w:r>
        <w:rPr>
          <w:rFonts w:hint="eastAsia" w:ascii="仿宋_GB2312" w:eastAsia="仿宋_GB2312"/>
          <w:sz w:val="32"/>
          <w:szCs w:val="32"/>
        </w:rPr>
        <w:t>知之愈明，则行之愈笃。行之愈笃，则知之益明。同学们</w:t>
      </w:r>
      <w:r>
        <w:rPr>
          <w:rFonts w:ascii="仿宋_GB2312" w:eastAsia="仿宋_GB2312"/>
          <w:sz w:val="32"/>
          <w:szCs w:val="32"/>
        </w:rPr>
        <w:t>，</w:t>
      </w:r>
      <w:r>
        <w:rPr>
          <w:rFonts w:hint="eastAsia" w:ascii="仿宋_GB2312" w:eastAsia="仿宋_GB2312"/>
          <w:sz w:val="32"/>
          <w:szCs w:val="32"/>
        </w:rPr>
        <w:t>你们</w:t>
      </w:r>
      <w:r>
        <w:rPr>
          <w:rFonts w:ascii="仿宋_GB2312" w:eastAsia="仿宋_GB2312"/>
          <w:sz w:val="32"/>
          <w:szCs w:val="32"/>
        </w:rPr>
        <w:t>即将</w:t>
      </w:r>
      <w:r>
        <w:rPr>
          <w:rFonts w:hint="eastAsia" w:ascii="仿宋_GB2312" w:eastAsia="仿宋_GB2312"/>
          <w:sz w:val="32"/>
          <w:szCs w:val="32"/>
        </w:rPr>
        <w:t>踏上</w:t>
      </w:r>
      <w:r>
        <w:rPr>
          <w:rFonts w:ascii="仿宋_GB2312" w:eastAsia="仿宋_GB2312"/>
          <w:sz w:val="32"/>
          <w:szCs w:val="32"/>
        </w:rPr>
        <w:t>新的征程</w:t>
      </w:r>
      <w:r>
        <w:rPr>
          <w:rFonts w:hint="eastAsia" w:ascii="仿宋_GB2312" w:eastAsia="仿宋_GB2312"/>
          <w:sz w:val="32"/>
          <w:szCs w:val="32"/>
        </w:rPr>
        <w:t>，</w:t>
      </w:r>
      <w:r>
        <w:rPr>
          <w:rFonts w:ascii="仿宋_GB2312" w:eastAsia="仿宋_GB2312"/>
          <w:sz w:val="32"/>
          <w:szCs w:val="32"/>
        </w:rPr>
        <w:t>无论</w:t>
      </w:r>
      <w:r>
        <w:rPr>
          <w:rFonts w:hint="eastAsia" w:ascii="仿宋_GB2312" w:eastAsia="仿宋_GB2312"/>
          <w:sz w:val="32"/>
          <w:szCs w:val="32"/>
        </w:rPr>
        <w:t>将来</w:t>
      </w:r>
      <w:r>
        <w:rPr>
          <w:rFonts w:ascii="仿宋_GB2312" w:eastAsia="仿宋_GB2312"/>
          <w:sz w:val="32"/>
          <w:szCs w:val="32"/>
        </w:rPr>
        <w:t>你身在</w:t>
      </w:r>
      <w:r>
        <w:rPr>
          <w:rFonts w:hint="eastAsia" w:ascii="仿宋_GB2312" w:eastAsia="仿宋_GB2312"/>
          <w:sz w:val="32"/>
          <w:szCs w:val="32"/>
        </w:rPr>
        <w:t>何方</w:t>
      </w:r>
      <w:r>
        <w:rPr>
          <w:rFonts w:ascii="仿宋_GB2312" w:eastAsia="仿宋_GB2312"/>
          <w:sz w:val="32"/>
          <w:szCs w:val="32"/>
        </w:rPr>
        <w:t>，</w:t>
      </w:r>
      <w:r>
        <w:rPr>
          <w:rFonts w:hint="eastAsia" w:ascii="仿宋_GB2312" w:eastAsia="仿宋_GB2312"/>
          <w:sz w:val="32"/>
          <w:szCs w:val="32"/>
        </w:rPr>
        <w:t>无论</w:t>
      </w:r>
      <w:r>
        <w:rPr>
          <w:rFonts w:ascii="仿宋_GB2312" w:eastAsia="仿宋_GB2312"/>
          <w:sz w:val="32"/>
          <w:szCs w:val="32"/>
        </w:rPr>
        <w:t>成就大小，</w:t>
      </w:r>
      <w:r>
        <w:rPr>
          <w:rFonts w:hint="eastAsia" w:ascii="仿宋_GB2312" w:eastAsia="仿宋_GB2312"/>
          <w:sz w:val="32"/>
          <w:szCs w:val="32"/>
        </w:rPr>
        <w:t>创程微专业</w:t>
      </w:r>
      <w:r>
        <w:rPr>
          <w:rFonts w:ascii="仿宋_GB2312" w:eastAsia="仿宋_GB2312"/>
          <w:sz w:val="32"/>
          <w:szCs w:val="32"/>
        </w:rPr>
        <w:t>永远是你</w:t>
      </w:r>
      <w:r>
        <w:rPr>
          <w:rFonts w:hint="eastAsia" w:ascii="仿宋_GB2312" w:eastAsia="仿宋_GB2312"/>
          <w:sz w:val="32"/>
          <w:szCs w:val="32"/>
        </w:rPr>
        <w:t>们</w:t>
      </w:r>
      <w:r>
        <w:rPr>
          <w:rFonts w:ascii="仿宋_GB2312" w:eastAsia="仿宋_GB2312"/>
          <w:sz w:val="32"/>
          <w:szCs w:val="32"/>
        </w:rPr>
        <w:t>的避风港，</w:t>
      </w:r>
      <w:r>
        <w:rPr>
          <w:rFonts w:hint="eastAsia" w:ascii="仿宋_GB2312" w:eastAsia="仿宋_GB2312"/>
          <w:sz w:val="32"/>
          <w:szCs w:val="32"/>
        </w:rPr>
        <w:t>希望</w:t>
      </w:r>
      <w:r>
        <w:rPr>
          <w:rFonts w:ascii="仿宋_GB2312" w:eastAsia="仿宋_GB2312"/>
          <w:sz w:val="32"/>
          <w:szCs w:val="32"/>
        </w:rPr>
        <w:t>你们能常回梦开始的地方看看，</w:t>
      </w:r>
      <w:r>
        <w:rPr>
          <w:rFonts w:hint="eastAsia" w:ascii="仿宋_GB2312" w:eastAsia="仿宋_GB2312"/>
          <w:sz w:val="32"/>
          <w:szCs w:val="32"/>
        </w:rPr>
        <w:t>祝福</w:t>
      </w:r>
      <w:r>
        <w:rPr>
          <w:rFonts w:ascii="仿宋_GB2312" w:eastAsia="仿宋_GB2312"/>
          <w:sz w:val="32"/>
          <w:szCs w:val="32"/>
        </w:rPr>
        <w:t>你们</w:t>
      </w:r>
      <w:r>
        <w:rPr>
          <w:rFonts w:hint="eastAsia" w:ascii="仿宋_GB2312" w:eastAsia="仿宋_GB2312"/>
          <w:sz w:val="32"/>
          <w:szCs w:val="32"/>
        </w:rPr>
        <w:t>前程似锦</w:t>
      </w:r>
      <w:r>
        <w:rPr>
          <w:rFonts w:ascii="仿宋_GB2312" w:eastAsia="仿宋_GB2312"/>
          <w:sz w:val="32"/>
          <w:szCs w:val="32"/>
        </w:rPr>
        <w:t>、</w:t>
      </w:r>
      <w:r>
        <w:rPr>
          <w:rFonts w:hint="eastAsia" w:ascii="仿宋_GB2312" w:eastAsia="仿宋_GB2312"/>
          <w:sz w:val="32"/>
          <w:szCs w:val="32"/>
        </w:rPr>
        <w:t>心想事成</w:t>
      </w:r>
      <w:r>
        <w:rPr>
          <w:rFonts w:ascii="仿宋_GB2312" w:eastAsia="仿宋_GB2312"/>
          <w:sz w:val="32"/>
          <w:szCs w:val="32"/>
        </w:rPr>
        <w:t>。</w:t>
      </w:r>
    </w:p>
    <w:p w14:paraId="5FF2B690">
      <w:pPr>
        <w:ind w:firstLine="640" w:firstLineChars="200"/>
        <w:rPr>
          <w:rFonts w:hint="eastAsia" w:ascii="仿宋_GB2312" w:eastAsia="仿宋_GB2312"/>
          <w:sz w:val="32"/>
          <w:szCs w:val="32"/>
        </w:rPr>
      </w:pPr>
      <w:r>
        <w:rPr>
          <w:rFonts w:ascii="仿宋_GB2312" w:eastAsia="仿宋_GB2312"/>
          <w:sz w:val="32"/>
          <w:szCs w:val="32"/>
        </w:rPr>
        <w:t>谢谢。</w:t>
      </w:r>
    </w:p>
    <w:p w14:paraId="1FB313EA">
      <w:bookmarkStart w:id="0" w:name="_GoBack"/>
      <w:bookmarkEnd w:id="0"/>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红头文件字体">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汉仪仿宋简">
    <w:panose1 w:val="02010600000101010101"/>
    <w:charset w:val="80"/>
    <w:family w:val="auto"/>
    <w:pitch w:val="default"/>
    <w:sig w:usb0="800002BF" w:usb1="184F6C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75F6D"/>
    <w:rsid w:val="15F75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2026-03-31T11:00:00Z</dcterms:created>
  <dcterms:modified xsi:type="dcterms:W3CDTF">2026-03-31T11:01:47Z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48DE4C5681FE41D989C60C689E9D2097_11</vt:lpwstr>
  </property>
  <property fmtid="{D5CDD505-2E9C-101B-9397-08002B2CF9AE}" pid="4" name="KSOTemplateDocerSaveRecord">
    <vt:lpwstr>eyJoZGlkIjoiMDY5NmFjMmM4ZTljMGJiZDAxN2JmYTc0NGI0NmFiNDgiLCJ1c2VySWQiOiI5MzQ0MjQwNTQifQ==</vt:lpwstr>
  </property>
</Properties>
</file>