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软件测试计划"/>
    <w:p>
      <w:pPr>
        <w:pStyle w:val="Heading1"/>
      </w:pPr>
      <w:r>
        <w:rPr>
          <w:rFonts w:hint="eastAsia"/>
        </w:rPr>
        <w:t xml:space="preserve">软件测试计划</w:t>
      </w:r>
    </w:p>
    <w:bookmarkStart w:id="9" w:name="X965e08e2cd57e9f903c56e69af7d1260d9e81d9"/>
    <w:p>
      <w:pPr>
        <w:pStyle w:val="Heading2"/>
      </w:pPr>
      <w:r>
        <w:t xml:space="preserve">1 </w:t>
      </w:r>
      <w:r>
        <w:rPr>
          <w:rFonts w:hint="eastAsia"/>
        </w:rPr>
        <w:t xml:space="preserve">目的</w:t>
      </w:r>
    </w:p>
    <w:p>
      <w:pPr>
        <w:pStyle w:val="FirstParagraph"/>
      </w:pPr>
      <w:r>
        <w:rPr>
          <w:rFonts w:hint="eastAsia"/>
        </w:rPr>
        <w:t xml:space="preserve">本计划书用于安排场馆预约管理系统（</w:t>
      </w:r>
      <w:r>
        <w:rPr>
          <w:rStyle w:val="VerbatimChar"/>
        </w:rPr>
        <w:t xml:space="preserve">SoftwareTestingDemo</w:t>
      </w:r>
      <w:r>
        <w:rPr>
          <w:rFonts w:hint="eastAsia"/>
        </w:rPr>
        <w:t xml:space="preserve">）课程作业的测试工作。测试工作主要分为两部分：一是对</w:t>
      </w:r>
      <w:r>
        <w:t xml:space="preserve"> </w:t>
      </w:r>
      <w:r>
        <w:rPr>
          <w:rStyle w:val="VerbatimChar"/>
        </w:rPr>
        <w:t xml:space="preserve">controller</w:t>
      </w:r>
      <w:r>
        <w:t xml:space="preserve"> </w:t>
      </w:r>
      <w:r>
        <w:rPr>
          <w:rFonts w:hint="eastAsia"/>
        </w:rPr>
        <w:t xml:space="preserve">接口做集成测试，二是对</w:t>
      </w:r>
      <w:r>
        <w:t xml:space="preserve"> </w:t>
      </w:r>
      <w:r>
        <w:rPr>
          <w:rStyle w:val="VerbatimChar"/>
        </w:rPr>
        <w:t xml:space="preserve">service.impl</w:t>
      </w:r>
      <w:r>
        <w:t xml:space="preserve"> </w:t>
      </w:r>
      <w:r>
        <w:rPr>
          <w:rFonts w:hint="eastAsia"/>
        </w:rPr>
        <w:t xml:space="preserve">实现类做单元测试，检查系统主要业务功能是否正常、业务流程是否顺畅，并识别测试过程中可能出现的环境、进度和协作风险。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测试范围：用户、场馆、订单、新闻、留言以及管理员相关功能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测试方法：黑盒测试与白盒测试结合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测试资源：测试人员、JDK、Maven、H2、JUnit</w:t>
      </w:r>
      <w:r>
        <w:t xml:space="preserve"> 5、Mockito、MockMvc、JaCoCo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测试时间：2026-04-10</w:t>
      </w:r>
      <w:r>
        <w:t xml:space="preserve"> </w:t>
      </w:r>
      <w:r>
        <w:rPr>
          <w:rFonts w:hint="eastAsia"/>
        </w:rPr>
        <w:t xml:space="preserve">至</w:t>
      </w:r>
      <w:r>
        <w:t xml:space="preserve"> 2026-04-26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主要风险：人员协作、环境依赖、进度协调、文档与测试结果口径不一致</w:t>
      </w:r>
    </w:p>
    <w:bookmarkEnd w:id="9"/>
    <w:bookmarkStart w:id="10" w:name="Xd55cd1b43ea61870d015da47184d088e07697bf"/>
    <w:p>
      <w:pPr>
        <w:pStyle w:val="Heading2"/>
      </w:pPr>
      <w:r>
        <w:t xml:space="preserve">2 </w:t>
      </w:r>
      <w:r>
        <w:rPr>
          <w:rFonts w:hint="eastAsia"/>
        </w:rPr>
        <w:t xml:space="preserve">测试计划标识</w:t>
      </w:r>
    </w:p>
    <w:p>
      <w:pPr>
        <w:pStyle w:val="FirstParagraph"/>
      </w:pPr>
      <w:r>
        <w:rPr>
          <w:rStyle w:val="VerbatimChar"/>
          <w:rFonts w:hint="eastAsia"/>
        </w:rPr>
        <w:t xml:space="preserve">PJ1_20260410_场馆预约管理系统</w:t>
      </w:r>
    </w:p>
    <w:bookmarkEnd w:id="10"/>
    <w:bookmarkStart w:id="11" w:name="X3437ec93306ca4a8a6b1e98785389c50134387d"/>
    <w:p>
      <w:pPr>
        <w:pStyle w:val="Heading2"/>
      </w:pPr>
      <w:r>
        <w:t xml:space="preserve">3 </w:t>
      </w:r>
      <w:r>
        <w:rPr>
          <w:rFonts w:hint="eastAsia"/>
        </w:rPr>
        <w:t xml:space="preserve">介绍</w:t>
      </w:r>
    </w:p>
    <w:p>
      <w:pPr>
        <w:pStyle w:val="FirstParagraph"/>
      </w:pPr>
      <w:r>
        <w:rPr>
          <w:rFonts w:hint="eastAsia"/>
        </w:rPr>
        <w:t xml:space="preserve">场馆预约管理系统是一个面向普通用户和管理员的</w:t>
      </w:r>
      <w:r>
        <w:t xml:space="preserve"> Web </w:t>
      </w:r>
      <w:r>
        <w:rPr>
          <w:rFonts w:hint="eastAsia"/>
        </w:rPr>
        <w:t xml:space="preserve">管理系统。普通用户主要使用前台页面完成浏览、预约和留言，管理员主要使用后台页面完成数据维护和审核。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普通用户可以注册登录、浏览场馆信息、查看新闻、预约场馆、查看和管理订单、发表留言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管理员可以管理用户、场馆、新闻、订单和留言审核</w:t>
      </w:r>
    </w:p>
    <w:p>
      <w:pPr>
        <w:pStyle w:val="FirstParagraph"/>
      </w:pPr>
      <w:r>
        <w:rPr>
          <w:rFonts w:hint="eastAsia"/>
        </w:rPr>
        <w:t xml:space="preserve">系统主要功能模块如下：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用户注册登录模块</w:t>
      </w:r>
      <w:r>
        <w:br/>
      </w:r>
      <w:r>
        <w:rPr>
          <w:rFonts w:hint="eastAsia"/>
        </w:rPr>
        <w:t xml:space="preserve">用户可以注册和登录系统，管理个人信息和预约信息；管理员可以对用户信息进行增删改查。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场馆信息展示模块</w:t>
      </w:r>
      <w:r>
        <w:br/>
      </w:r>
      <w:r>
        <w:rPr>
          <w:rFonts w:hint="eastAsia"/>
        </w:rPr>
        <w:t xml:space="preserve">用户可以查看场馆位置、开放时间、价格、图片等信息；管理员可以对场馆进行增删改查。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预约订单管理模块</w:t>
      </w:r>
      <w:r>
        <w:br/>
      </w:r>
      <w:r>
        <w:rPr>
          <w:rFonts w:hint="eastAsia"/>
        </w:rPr>
        <w:t xml:space="preserve">用户可以选择场馆和时间进行预约，并查看、修改、删除自己的订单；管理员可以对订单进行审批和管理。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新闻展示模块</w:t>
      </w:r>
      <w:r>
        <w:br/>
      </w:r>
      <w:r>
        <w:rPr>
          <w:rFonts w:hint="eastAsia"/>
        </w:rPr>
        <w:t xml:space="preserve">用户可以查看新闻资讯和新闻详情；管理员可以新增、修改和删除新闻。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留言板模块</w:t>
      </w:r>
      <w:r>
        <w:br/>
      </w:r>
      <w:r>
        <w:rPr>
          <w:rFonts w:hint="eastAsia"/>
        </w:rPr>
        <w:t xml:space="preserve">用户可以留言；管理员可以审核、拒绝和删除留言。</w:t>
      </w:r>
    </w:p>
    <w:bookmarkEnd w:id="11"/>
    <w:bookmarkStart w:id="12" w:name="Xd9b2f5c6e1845460a21af19aca5f4e103b810a3"/>
    <w:p>
      <w:pPr>
        <w:pStyle w:val="Heading2"/>
      </w:pPr>
      <w:r>
        <w:t xml:space="preserve">4 </w:t>
      </w:r>
      <w:r>
        <w:rPr>
          <w:rFonts w:hint="eastAsia"/>
        </w:rPr>
        <w:t xml:space="preserve">测试项</w:t>
      </w:r>
    </w:p>
    <w:p>
      <w:pPr>
        <w:pStyle w:val="FirstParagraph"/>
      </w:pPr>
      <w:r>
        <w:rPr>
          <w:rFonts w:hint="eastAsia"/>
        </w:rPr>
        <w:t xml:space="preserve">本次测试项范围如下：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用户端</w:t>
            </w:r>
            <w:r>
              <w:t xml:space="preserve"> </w:t>
            </w:r>
            <w:r>
              <w:rPr>
                <w:rStyle w:val="VerbatimChar"/>
              </w:rPr>
              <w:t xml:space="preserve">controller</w:t>
            </w:r>
            <w:r>
              <w:t xml:space="preserve"> </w:t>
            </w:r>
            <w:r>
              <w:rPr>
                <w:rFonts w:hint="eastAsia"/>
              </w:rPr>
              <w:t xml:space="preserve">接口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集成测试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验证前台页面访问、登录状态、订单、留言、新闻和场馆接口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管理员端</w:t>
            </w:r>
            <w:r>
              <w:t xml:space="preserve"> </w:t>
            </w:r>
            <w:r>
              <w:rPr>
                <w:rStyle w:val="VerbatimChar"/>
              </w:rPr>
              <w:t xml:space="preserve">controller</w:t>
            </w:r>
            <w:r>
              <w:t xml:space="preserve"> </w:t>
            </w:r>
            <w:r>
              <w:rPr>
                <w:rFonts w:hint="eastAsia"/>
              </w:rPr>
              <w:t xml:space="preserve">接口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集成测试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验证后台用户、场馆、新闻、订单和留言管理接口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service.impl</w:t>
            </w:r>
            <w:r>
              <w:t xml:space="preserve"> </w:t>
            </w:r>
            <w:r>
              <w:rPr>
                <w:rFonts w:hint="eastAsia"/>
              </w:rPr>
              <w:t xml:space="preserve">业务逻辑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单元测试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验证用户、场馆、新闻、留言、订单及</w:t>
            </w:r>
            <w:r>
              <w:t xml:space="preserve"> VO </w:t>
            </w:r>
            <w:r>
              <w:rPr>
                <w:rFonts w:hint="eastAsia"/>
              </w:rPr>
              <w:t xml:space="preserve">组装逻辑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工具类、异常类、启动入口和关键分支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补充测试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验证文件工具、登录异常、启动上下文和部分控制器分支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测试内容主要包括：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controller</w:t>
      </w:r>
      <w:r>
        <w:t xml:space="preserve"> </w:t>
      </w:r>
      <w:r>
        <w:rPr>
          <w:rFonts w:hint="eastAsia"/>
        </w:rPr>
        <w:t xml:space="preserve">层接口集成测试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service.impl</w:t>
      </w:r>
      <w:r>
        <w:t xml:space="preserve"> </w:t>
      </w:r>
      <w:r>
        <w:rPr>
          <w:rFonts w:hint="eastAsia"/>
        </w:rPr>
        <w:t xml:space="preserve">层业务逻辑单元测试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测试配置、测试数据初始化、覆盖率报告生成</w:t>
      </w:r>
    </w:p>
    <w:p>
      <w:pPr>
        <w:pStyle w:val="FirstParagraph"/>
      </w:pPr>
      <w:r>
        <w:rPr>
          <w:rFonts w:hint="eastAsia"/>
        </w:rPr>
        <w:t xml:space="preserve">开始测试前需要满足以下条件：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项目源码与测试代码保持同一基线版本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具备</w:t>
      </w:r>
      <w:r>
        <w:t xml:space="preserve"> JDK 1.8 </w:t>
      </w:r>
      <w:r>
        <w:rPr>
          <w:rFonts w:hint="eastAsia"/>
        </w:rPr>
        <w:t xml:space="preserve">与</w:t>
      </w:r>
      <w:r>
        <w:t xml:space="preserve"> Maven </w:t>
      </w:r>
      <w:r>
        <w:rPr>
          <w:rFonts w:hint="eastAsia"/>
        </w:rPr>
        <w:t xml:space="preserve">运行环境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src/test/resources/application.yml</w:t>
      </w:r>
      <w:r>
        <w:t xml:space="preserve"> </w:t>
      </w:r>
      <w:r>
        <w:rPr>
          <w:rFonts w:hint="eastAsia"/>
        </w:rPr>
        <w:t xml:space="preserve">使用</w:t>
      </w:r>
      <w:r>
        <w:t xml:space="preserve"> H2 </w:t>
      </w:r>
      <w:r>
        <w:rPr>
          <w:rFonts w:hint="eastAsia"/>
        </w:rPr>
        <w:t xml:space="preserve">内存数据库配置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项目根目录为</w:t>
      </w:r>
      <w:r>
        <w:t xml:space="preserve"> </w:t>
      </w:r>
      <w:r>
        <w:rPr>
          <w:rStyle w:val="VerbatimChar"/>
        </w:rPr>
        <w:t xml:space="preserve">SoftwareTestingDemo/SoftwareTestingDemo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可执行</w:t>
      </w:r>
      <w:r>
        <w:t xml:space="preserve"> </w:t>
      </w:r>
      <w:r>
        <w:rPr>
          <w:rStyle w:val="VerbatimChar"/>
        </w:rPr>
        <w:t xml:space="preserve">mvn test</w:t>
      </w:r>
      <w:r>
        <w:t xml:space="preserve"> </w:t>
      </w:r>
      <w:r>
        <w:rPr>
          <w:rFonts w:hint="eastAsia"/>
        </w:rPr>
        <w:t xml:space="preserve">并输出测试结果与测试报告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测试数据能够通过测试代码或公共测试基座重复初始化</w:t>
      </w:r>
    </w:p>
    <w:p>
      <w:pPr>
        <w:pStyle w:val="FirstParagraph"/>
      </w:pPr>
      <w:r>
        <w:rPr>
          <w:rFonts w:hint="eastAsia"/>
        </w:rPr>
        <w:t xml:space="preserve">本次测试采用以下代码基线：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仓库：</w:t>
      </w:r>
      <w:r>
        <w:rPr>
          <w:rStyle w:val="VerbatimChar"/>
        </w:rPr>
        <w:t xml:space="preserve">Tsuki-lws/softtest-PJ1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基线说明：测试开始时确认的仓库主线代码</w:t>
      </w:r>
    </w:p>
    <w:bookmarkEnd w:id="12"/>
    <w:bookmarkStart w:id="17" w:name="X8866e6e0c72fd3c1680d4e80be0cb7c31528b56"/>
    <w:p>
      <w:pPr>
        <w:pStyle w:val="Heading2"/>
      </w:pPr>
      <w:r>
        <w:t xml:space="preserve">5 </w:t>
      </w:r>
      <w:r>
        <w:rPr>
          <w:rFonts w:hint="eastAsia"/>
        </w:rPr>
        <w:t xml:space="preserve">要测试的特性</w:t>
      </w:r>
    </w:p>
    <w:bookmarkStart w:id="13" w:name="X4b8d0b8efc8d07e6d4c6c11629961b3d9206e2c"/>
    <w:p>
      <w:pPr>
        <w:pStyle w:val="Heading3"/>
      </w:pPr>
      <w:r>
        <w:t xml:space="preserve">5.1 </w:t>
      </w:r>
      <w:r>
        <w:rPr>
          <w:rFonts w:hint="eastAsia"/>
        </w:rPr>
        <w:t xml:space="preserve">管理员端集成测试要测试的特性</w:t>
      </w:r>
    </w:p>
    <w:p>
      <w:pPr>
        <w:numPr>
          <w:ilvl w:val="0"/>
          <w:numId w:val="1007"/>
        </w:numPr>
      </w:pPr>
      <w:r>
        <w:rPr>
          <w:rFonts w:hint="eastAsia"/>
        </w:rPr>
        <w:t xml:space="preserve">留言管理特性</w:t>
      </w:r>
    </w:p>
    <w:p>
      <w:pPr>
        <w:pStyle w:val="Compact"/>
        <w:numPr>
          <w:ilvl w:val="1"/>
          <w:numId w:val="1008"/>
        </w:numPr>
      </w:pPr>
      <w:r>
        <w:rPr>
          <w:rFonts w:hint="eastAsia"/>
        </w:rPr>
        <w:t xml:space="preserve">留言审核功能：重点检查通过、拒绝和删除等管理操作是否生效</w:t>
      </w:r>
    </w:p>
    <w:p>
      <w:pPr>
        <w:pStyle w:val="Compact"/>
        <w:numPr>
          <w:ilvl w:val="1"/>
          <w:numId w:val="1008"/>
        </w:numPr>
      </w:pPr>
      <w:r>
        <w:rPr>
          <w:rFonts w:hint="eastAsia"/>
        </w:rPr>
        <w:t xml:space="preserve">留言列表展示功能：检查分页查询、列表返回和页面展示是否正常</w:t>
      </w:r>
    </w:p>
    <w:p>
      <w:pPr>
        <w:numPr>
          <w:ilvl w:val="0"/>
          <w:numId w:val="1007"/>
        </w:numPr>
      </w:pPr>
      <w:r>
        <w:rPr>
          <w:rFonts w:hint="eastAsia"/>
        </w:rPr>
        <w:t xml:space="preserve">新闻管理特性</w:t>
      </w:r>
    </w:p>
    <w:p>
      <w:pPr>
        <w:pStyle w:val="Compact"/>
        <w:numPr>
          <w:ilvl w:val="1"/>
          <w:numId w:val="1009"/>
        </w:numPr>
      </w:pPr>
      <w:r>
        <w:rPr>
          <w:rFonts w:hint="eastAsia"/>
        </w:rPr>
        <w:t xml:space="preserve">新闻增删改功能：检查新增、修改、删除后的页面跳转和数据变更是否正确</w:t>
      </w:r>
    </w:p>
    <w:p>
      <w:pPr>
        <w:pStyle w:val="Compact"/>
        <w:numPr>
          <w:ilvl w:val="1"/>
          <w:numId w:val="1009"/>
        </w:numPr>
      </w:pPr>
      <w:r>
        <w:rPr>
          <w:rFonts w:hint="eastAsia"/>
        </w:rPr>
        <w:t xml:space="preserve">新闻列表展示功能：检查分页查询和后台列表展示是否正常</w:t>
      </w:r>
    </w:p>
    <w:p>
      <w:pPr>
        <w:numPr>
          <w:ilvl w:val="0"/>
          <w:numId w:val="1007"/>
        </w:numPr>
      </w:pPr>
      <w:r>
        <w:rPr>
          <w:rFonts w:hint="eastAsia"/>
        </w:rPr>
        <w:t xml:space="preserve">订单管理特性</w:t>
      </w:r>
    </w:p>
    <w:p>
      <w:pPr>
        <w:pStyle w:val="Compact"/>
        <w:numPr>
          <w:ilvl w:val="1"/>
          <w:numId w:val="1010"/>
        </w:numPr>
      </w:pPr>
      <w:r>
        <w:rPr>
          <w:rFonts w:hint="eastAsia"/>
        </w:rPr>
        <w:t xml:space="preserve">订单审核功能：重点检查通过、拒绝后的状态变化是否正确</w:t>
      </w:r>
    </w:p>
    <w:p>
      <w:pPr>
        <w:pStyle w:val="Compact"/>
        <w:numPr>
          <w:ilvl w:val="1"/>
          <w:numId w:val="1010"/>
        </w:numPr>
      </w:pPr>
      <w:r>
        <w:rPr>
          <w:rFonts w:hint="eastAsia"/>
        </w:rPr>
        <w:t xml:space="preserve">订单列表展示功能：检查分页查询和后台订单列表是否正常</w:t>
      </w:r>
    </w:p>
    <w:p>
      <w:pPr>
        <w:numPr>
          <w:ilvl w:val="0"/>
          <w:numId w:val="1007"/>
        </w:numPr>
      </w:pPr>
      <w:r>
        <w:rPr>
          <w:rFonts w:hint="eastAsia"/>
        </w:rPr>
        <w:t xml:space="preserve">用户管理特性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用户增删改功能：检查新增、修改、删除后的跳转结果和数据库更新情况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用户列表展示功能：检查分页查询和用户列表展示是否正常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用户</w:t>
      </w:r>
      <w:r>
        <w:t xml:space="preserve"> ID </w:t>
      </w:r>
      <w:r>
        <w:rPr>
          <w:rFonts w:hint="eastAsia"/>
        </w:rPr>
        <w:t xml:space="preserve">检查功能：检查已存在和未存在用户</w:t>
      </w:r>
      <w:r>
        <w:t xml:space="preserve"> ID </w:t>
      </w:r>
      <w:r>
        <w:rPr>
          <w:rFonts w:hint="eastAsia"/>
        </w:rPr>
        <w:t xml:space="preserve">的返回结果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后台页面访问控制：检查未登录情况下访问后台用户管理页面的处理方式</w:t>
      </w:r>
    </w:p>
    <w:p>
      <w:pPr>
        <w:numPr>
          <w:ilvl w:val="0"/>
          <w:numId w:val="1007"/>
        </w:numPr>
      </w:pPr>
      <w:r>
        <w:rPr>
          <w:rFonts w:hint="eastAsia"/>
        </w:rPr>
        <w:t xml:space="preserve">场馆管理特性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场馆增删改功能：检查新增、修改、删除后的跳转结果和数据变更情况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场馆列表展示功能：检查分页查询和场馆列表展示是否正常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图片上传功能：检查上传后图片路径是否成功保存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场馆名称检查功能：检查已存在和未存在场馆名称的返回结果</w:t>
      </w:r>
    </w:p>
    <w:bookmarkEnd w:id="13"/>
    <w:bookmarkStart w:id="14" w:name="X2e08120ca8109f9520e493143738571a600358c"/>
    <w:p>
      <w:pPr>
        <w:pStyle w:val="Heading3"/>
      </w:pPr>
      <w:r>
        <w:t xml:space="preserve">5.2 </w:t>
      </w:r>
      <w:r>
        <w:rPr>
          <w:rFonts w:hint="eastAsia"/>
        </w:rPr>
        <w:t xml:space="preserve">用户端集成测试要测试的特性</w:t>
      </w:r>
    </w:p>
    <w:p>
      <w:pPr>
        <w:numPr>
          <w:ilvl w:val="0"/>
          <w:numId w:val="1013"/>
        </w:numPr>
      </w:pPr>
      <w:r>
        <w:rPr>
          <w:rFonts w:hint="eastAsia"/>
        </w:rPr>
        <w:t xml:space="preserve">用户管理特性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页面导航功能：检查注册页、登录页、用户信息页等页面能否正常访问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用户认证功能：检查普通用户登录、管理员登录、重复注册和未登录访问限制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用户状态管理功能：检查登出后的会话清理和页面跳转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用户信息更新功能：检查个人资料修改后的返回结果和数据变化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密码相关检查：检查密码校验接口在正常用户、错误密码和不存在用户三种情况下的返回表现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注册数据处理：检查注册后密码字段的保存方式是否符合预期</w:t>
      </w:r>
    </w:p>
    <w:p>
      <w:pPr>
        <w:numPr>
          <w:ilvl w:val="0"/>
          <w:numId w:val="1013"/>
        </w:numPr>
      </w:pPr>
      <w:r>
        <w:rPr>
          <w:rFonts w:hint="eastAsia"/>
        </w:rPr>
        <w:t xml:space="preserve">留言管理特性</w:t>
      </w:r>
    </w:p>
    <w:p>
      <w:pPr>
        <w:pStyle w:val="Compact"/>
        <w:numPr>
          <w:ilvl w:val="1"/>
          <w:numId w:val="1015"/>
        </w:numPr>
      </w:pPr>
      <w:r>
        <w:rPr>
          <w:rFonts w:hint="eastAsia"/>
        </w:rPr>
        <w:t xml:space="preserve">留言页面访问功能：检查已登录和未登录两种情况下的访问控制</w:t>
      </w:r>
    </w:p>
    <w:p>
      <w:pPr>
        <w:pStyle w:val="Compact"/>
        <w:numPr>
          <w:ilvl w:val="1"/>
          <w:numId w:val="1015"/>
        </w:numPr>
      </w:pPr>
      <w:r>
        <w:rPr>
          <w:rFonts w:hint="eastAsia"/>
        </w:rPr>
        <w:t xml:space="preserve">留言获取功能：检查公开留言列表和个人留言列表的查询结果</w:t>
      </w:r>
    </w:p>
    <w:p>
      <w:pPr>
        <w:pStyle w:val="Compact"/>
        <w:numPr>
          <w:ilvl w:val="1"/>
          <w:numId w:val="1015"/>
        </w:numPr>
      </w:pPr>
      <w:r>
        <w:rPr>
          <w:rFonts w:hint="eastAsia"/>
        </w:rPr>
        <w:t xml:space="preserve">留言操作功能：检查发送、修改、删除留言后的状态和数据变化</w:t>
      </w:r>
    </w:p>
    <w:p>
      <w:pPr>
        <w:numPr>
          <w:ilvl w:val="0"/>
          <w:numId w:val="1013"/>
        </w:numPr>
      </w:pPr>
      <w:r>
        <w:rPr>
          <w:rFonts w:hint="eastAsia"/>
        </w:rPr>
        <w:t xml:space="preserve">订单管理特性</w:t>
      </w:r>
    </w:p>
    <w:p>
      <w:pPr>
        <w:pStyle w:val="Compact"/>
        <w:numPr>
          <w:ilvl w:val="1"/>
          <w:numId w:val="1016"/>
        </w:numPr>
      </w:pPr>
      <w:r>
        <w:rPr>
          <w:rFonts w:hint="eastAsia"/>
        </w:rPr>
        <w:t xml:space="preserve">订单页面访问功能：检查订单页、下单页、修改页和未登录访问控制</w:t>
      </w:r>
    </w:p>
    <w:p>
      <w:pPr>
        <w:pStyle w:val="Compact"/>
        <w:numPr>
          <w:ilvl w:val="1"/>
          <w:numId w:val="1016"/>
        </w:numPr>
      </w:pPr>
      <w:r>
        <w:rPr>
          <w:rFonts w:hint="eastAsia"/>
        </w:rPr>
        <w:t xml:space="preserve">订单数据获取功能：检查订单分页查询和按场馆查询的返回结果</w:t>
      </w:r>
    </w:p>
    <w:p>
      <w:pPr>
        <w:pStyle w:val="Compact"/>
        <w:numPr>
          <w:ilvl w:val="1"/>
          <w:numId w:val="1016"/>
        </w:numPr>
      </w:pPr>
      <w:r>
        <w:rPr>
          <w:rFonts w:hint="eastAsia"/>
        </w:rPr>
        <w:t xml:space="preserve">订单操作功能：检查添加、完成、修改、删除订单后的状态变化和数据更新</w:t>
      </w:r>
    </w:p>
    <w:p>
      <w:pPr>
        <w:pStyle w:val="Compact"/>
        <w:numPr>
          <w:ilvl w:val="1"/>
          <w:numId w:val="1016"/>
        </w:numPr>
      </w:pPr>
      <w:r>
        <w:rPr>
          <w:rFonts w:hint="eastAsia"/>
        </w:rPr>
        <w:t xml:space="preserve">输入边界与鉴权：检查负数预约时长、未登录删除订单等场景下系统的处理结果</w:t>
      </w:r>
    </w:p>
    <w:p>
      <w:pPr>
        <w:numPr>
          <w:ilvl w:val="0"/>
          <w:numId w:val="1013"/>
        </w:numPr>
      </w:pPr>
      <w:r>
        <w:rPr>
          <w:rFonts w:hint="eastAsia"/>
        </w:rPr>
        <w:t xml:space="preserve">新闻管理特性</w:t>
      </w:r>
    </w:p>
    <w:p>
      <w:pPr>
        <w:pStyle w:val="Compact"/>
        <w:numPr>
          <w:ilvl w:val="1"/>
          <w:numId w:val="1017"/>
        </w:numPr>
      </w:pPr>
      <w:r>
        <w:rPr>
          <w:rFonts w:hint="eastAsia"/>
        </w:rPr>
        <w:t xml:space="preserve">新闻页面导航功能：检查新闻详情页和新闻列表页能否正常访问</w:t>
      </w:r>
    </w:p>
    <w:p>
      <w:pPr>
        <w:pStyle w:val="Compact"/>
        <w:numPr>
          <w:ilvl w:val="1"/>
          <w:numId w:val="1017"/>
        </w:numPr>
      </w:pPr>
      <w:r>
        <w:rPr>
          <w:rFonts w:hint="eastAsia"/>
        </w:rPr>
        <w:t xml:space="preserve">新闻列表获取功能：检查分页查询和默认分页参数处理</w:t>
      </w:r>
    </w:p>
    <w:p>
      <w:pPr>
        <w:pStyle w:val="Compact"/>
        <w:numPr>
          <w:ilvl w:val="1"/>
          <w:numId w:val="1017"/>
        </w:numPr>
      </w:pPr>
      <w:r>
        <w:rPr>
          <w:rFonts w:hint="eastAsia"/>
        </w:rPr>
        <w:t xml:space="preserve">分页边界处理：检查页码为</w:t>
      </w:r>
      <w:r>
        <w:t xml:space="preserve"> 0 </w:t>
      </w:r>
      <w:r>
        <w:rPr>
          <w:rFonts w:hint="eastAsia"/>
        </w:rPr>
        <w:t xml:space="preserve">等边界输入下系统的处理结果</w:t>
      </w:r>
    </w:p>
    <w:p>
      <w:pPr>
        <w:numPr>
          <w:ilvl w:val="0"/>
          <w:numId w:val="1013"/>
        </w:numPr>
      </w:pPr>
      <w:r>
        <w:rPr>
          <w:rFonts w:hint="eastAsia"/>
        </w:rPr>
        <w:t xml:space="preserve">场馆管理特性</w:t>
      </w:r>
    </w:p>
    <w:p>
      <w:pPr>
        <w:pStyle w:val="Compact"/>
        <w:numPr>
          <w:ilvl w:val="1"/>
          <w:numId w:val="1018"/>
        </w:numPr>
      </w:pPr>
      <w:r>
        <w:rPr>
          <w:rFonts w:hint="eastAsia"/>
        </w:rPr>
        <w:t xml:space="preserve">场馆页面导航功能：检查场馆详情页和场馆列表页能否正常访问</w:t>
      </w:r>
    </w:p>
    <w:p>
      <w:pPr>
        <w:pStyle w:val="Compact"/>
        <w:numPr>
          <w:ilvl w:val="1"/>
          <w:numId w:val="1018"/>
        </w:numPr>
      </w:pPr>
      <w:r>
        <w:rPr>
          <w:rFonts w:hint="eastAsia"/>
        </w:rPr>
        <w:t xml:space="preserve">场馆列表获取功能：检查分页查询和页码越界时的返回结果</w:t>
      </w:r>
    </w:p>
    <w:bookmarkEnd w:id="14"/>
    <w:bookmarkStart w:id="15" w:name="Xc21ea298324290bac873ef9b38b725fcf5873a9"/>
    <w:p>
      <w:pPr>
        <w:pStyle w:val="Heading3"/>
      </w:pPr>
      <w:r>
        <w:t xml:space="preserve">5.3 </w:t>
      </w:r>
      <w:r>
        <w:rPr>
          <w:rFonts w:hint="eastAsia"/>
        </w:rPr>
        <w:t xml:space="preserve">单元测试要测试的特性</w:t>
      </w:r>
    </w:p>
    <w:p>
      <w:pPr>
        <w:numPr>
          <w:ilvl w:val="0"/>
          <w:numId w:val="1019"/>
        </w:numPr>
      </w:pPr>
      <w:r>
        <w:rPr>
          <w:rStyle w:val="VerbatimChar"/>
        </w:rPr>
        <w:t xml:space="preserve">UserServiceImpl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登录校验、用户创建、删除、修改、查询、用户</w:t>
      </w:r>
      <w:r>
        <w:t xml:space="preserve"> ID </w:t>
      </w:r>
      <w:r>
        <w:rPr>
          <w:rFonts w:hint="eastAsia"/>
        </w:rPr>
        <w:t xml:space="preserve">唯一性检查</w:t>
      </w:r>
    </w:p>
    <w:p>
      <w:pPr>
        <w:numPr>
          <w:ilvl w:val="0"/>
          <w:numId w:val="1019"/>
        </w:numPr>
      </w:pPr>
      <w:r>
        <w:rPr>
          <w:rStyle w:val="VerbatimChar"/>
        </w:rPr>
        <w:t xml:space="preserve">VenueServiceImpl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场馆创建、删除、修改、查询、名称唯一性检查</w:t>
      </w:r>
    </w:p>
    <w:p>
      <w:pPr>
        <w:numPr>
          <w:ilvl w:val="0"/>
          <w:numId w:val="1019"/>
        </w:numPr>
      </w:pPr>
      <w:r>
        <w:rPr>
          <w:rStyle w:val="VerbatimChar"/>
        </w:rPr>
        <w:t xml:space="preserve">NewsServiceImpl</w:t>
      </w:r>
    </w:p>
    <w:p>
      <w:pPr>
        <w:pStyle w:val="Compact"/>
        <w:numPr>
          <w:ilvl w:val="1"/>
          <w:numId w:val="1022"/>
        </w:numPr>
      </w:pPr>
      <w:r>
        <w:rPr>
          <w:rFonts w:hint="eastAsia"/>
        </w:rPr>
        <w:t xml:space="preserve">新闻创建、删除、修改、查询</w:t>
      </w:r>
    </w:p>
    <w:p>
      <w:pPr>
        <w:numPr>
          <w:ilvl w:val="0"/>
          <w:numId w:val="1019"/>
        </w:numPr>
      </w:pPr>
      <w:r>
        <w:rPr>
          <w:rStyle w:val="VerbatimChar"/>
        </w:rPr>
        <w:t xml:space="preserve">MessageServiceImpl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MessageVoServiceImpl</w:t>
      </w:r>
    </w:p>
    <w:p>
      <w:pPr>
        <w:pStyle w:val="Compact"/>
        <w:numPr>
          <w:ilvl w:val="1"/>
          <w:numId w:val="1023"/>
        </w:numPr>
      </w:pPr>
      <w:r>
        <w:rPr>
          <w:rFonts w:hint="eastAsia"/>
        </w:rPr>
        <w:t xml:space="preserve">留言增删改查、状态流转、VO</w:t>
      </w:r>
      <w:r>
        <w:t xml:space="preserve"> </w:t>
      </w:r>
      <w:r>
        <w:rPr>
          <w:rFonts w:hint="eastAsia"/>
        </w:rPr>
        <w:t xml:space="preserve">组装</w:t>
      </w:r>
    </w:p>
    <w:p>
      <w:pPr>
        <w:numPr>
          <w:ilvl w:val="0"/>
          <w:numId w:val="1019"/>
        </w:numPr>
      </w:pPr>
      <w:r>
        <w:rPr>
          <w:rStyle w:val="VerbatimChar"/>
        </w:rPr>
        <w:t xml:space="preserve">OrderServiceImpl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OrderVoServiceImpl</w:t>
      </w:r>
    </w:p>
    <w:p>
      <w:pPr>
        <w:pStyle w:val="Compact"/>
        <w:numPr>
          <w:ilvl w:val="1"/>
          <w:numId w:val="1024"/>
        </w:numPr>
      </w:pPr>
      <w:r>
        <w:rPr>
          <w:rFonts w:hint="eastAsia"/>
        </w:rPr>
        <w:t xml:space="preserve">订单创建、删除、修改、审批、完成、查询、VO</w:t>
      </w:r>
      <w:r>
        <w:t xml:space="preserve"> </w:t>
      </w:r>
      <w:r>
        <w:rPr>
          <w:rFonts w:hint="eastAsia"/>
        </w:rPr>
        <w:t xml:space="preserve">组装</w:t>
      </w:r>
    </w:p>
    <w:p>
      <w:pPr>
        <w:numPr>
          <w:ilvl w:val="0"/>
          <w:numId w:val="1019"/>
        </w:numPr>
      </w:pPr>
      <w:r>
        <w:rPr>
          <w:rFonts w:hint="eastAsia"/>
        </w:rPr>
        <w:t xml:space="preserve">补充专项单元测试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FileUtil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LoginException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UserController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AdminVenueController</w:t>
      </w:r>
      <w:r>
        <w:t xml:space="preserve"> </w:t>
      </w:r>
      <w:r>
        <w:rPr>
          <w:rFonts w:hint="eastAsia"/>
        </w:rPr>
        <w:t xml:space="preserve">关键分支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demoApplication</w:t>
      </w:r>
      <w:r>
        <w:t xml:space="preserve"> </w:t>
      </w:r>
      <w:r>
        <w:rPr>
          <w:rFonts w:hint="eastAsia"/>
        </w:rPr>
        <w:t xml:space="preserve">启动入口与上下文</w:t>
      </w:r>
    </w:p>
    <w:bookmarkEnd w:id="15"/>
    <w:bookmarkStart w:id="16" w:name="X5a84cc7aac21481ff7c352815e9520b79391540"/>
    <w:p>
      <w:pPr>
        <w:pStyle w:val="Heading3"/>
      </w:pPr>
      <w:r>
        <w:t xml:space="preserve">5.4 </w:t>
      </w:r>
      <w:r>
        <w:rPr>
          <w:rFonts w:hint="eastAsia"/>
        </w:rPr>
        <w:t xml:space="preserve">测试设计规格说明</w:t>
      </w:r>
    </w:p>
    <w:p>
      <w:pPr>
        <w:pStyle w:val="FirstParagraph"/>
      </w:pPr>
      <w:r>
        <w:rPr>
          <w:rFonts w:hint="eastAsia"/>
        </w:rPr>
        <w:t xml:space="preserve">针对上述特性，需要在测试用例设计文档中明确用例编号、测试目标、输入条件、执行步骤、预期结果和执行记录栏。集成测试重点覆盖页面跳转、接口返回、会话状态和数据库变化；单元测试重点覆盖业务方法调用、状态流转、异常分支和返回值。</w:t>
      </w:r>
    </w:p>
    <w:bookmarkEnd w:id="16"/>
    <w:bookmarkEnd w:id="17"/>
    <w:bookmarkStart w:id="18" w:name="X1f80c77de9b4fc9f5d5833d905db3108b41a99c"/>
    <w:p>
      <w:pPr>
        <w:pStyle w:val="Heading2"/>
      </w:pPr>
      <w:r>
        <w:t xml:space="preserve">6 </w:t>
      </w:r>
      <w:r>
        <w:rPr>
          <w:rFonts w:hint="eastAsia"/>
        </w:rPr>
        <w:t xml:space="preserve">不会被测试的特性</w:t>
      </w:r>
    </w:p>
    <w:p>
      <w:pPr>
        <w:pStyle w:val="FirstParagraph"/>
      </w:pPr>
      <w:r>
        <w:rPr>
          <w:rFonts w:hint="eastAsia"/>
        </w:rPr>
        <w:t xml:space="preserve">以下内容不在本计划范围内：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性能测试、压力测试和稳定性测试：这类测试需要专门的压测工具和稳定环境，本次课程作业不展开。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安全性专项测试：不进行渗透测试、漏洞扫描、XSS/SQL</w:t>
      </w:r>
      <w:r>
        <w:t xml:space="preserve"> </w:t>
      </w:r>
      <w:r>
        <w:rPr>
          <w:rFonts w:hint="eastAsia"/>
        </w:rPr>
        <w:t xml:space="preserve">注入等专项安全测试，只在功能测试中覆盖部分鉴权和输入边界场景。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移动端兼容性测试和多浏览器全量兼容性测试：本次测试以</w:t>
      </w:r>
      <w:r>
        <w:t xml:space="preserve"> Web </w:t>
      </w:r>
      <w:r>
        <w:rPr>
          <w:rFonts w:hint="eastAsia"/>
        </w:rPr>
        <w:t xml:space="preserve">端主要浏览器环境为主，不覆盖全部设备和浏览器组合。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并发场景和高并发预约冲突测试：测试环境资源有限，不模拟大量用户同时预约。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故障恢复、业务连续性和数据库备份恢复测试：相关场景需要额外环境和恢复策略，不列入本轮测试。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真实</w:t>
      </w:r>
      <w:r>
        <w:t xml:space="preserve"> MySQL </w:t>
      </w:r>
      <w:r>
        <w:rPr>
          <w:rFonts w:hint="eastAsia"/>
        </w:rPr>
        <w:t xml:space="preserve">环境下的部署验证：本次自动化测试使用</w:t>
      </w:r>
      <w:r>
        <w:t xml:space="preserve"> H2 </w:t>
      </w:r>
      <w:r>
        <w:rPr>
          <w:rFonts w:hint="eastAsia"/>
        </w:rPr>
        <w:t xml:space="preserve">内存数据库，不进行真实</w:t>
      </w:r>
      <w:r>
        <w:t xml:space="preserve"> MySQL </w:t>
      </w:r>
      <w:r>
        <w:rPr>
          <w:rFonts w:hint="eastAsia"/>
        </w:rPr>
        <w:t xml:space="preserve">部署验证。</w:t>
      </w:r>
    </w:p>
    <w:p>
      <w:pPr>
        <w:pStyle w:val="FirstParagraph"/>
      </w:pPr>
      <w:r>
        <w:rPr>
          <w:rFonts w:hint="eastAsia"/>
        </w:rPr>
        <w:t xml:space="preserve">本计划只覆盖系统核心功能和主要业务流程，不展开性能、安全和并发等专项测试。</w:t>
      </w:r>
    </w:p>
    <w:bookmarkEnd w:id="18"/>
    <w:bookmarkStart w:id="26" w:name="X32ccd262c8f6d6e89109ffee35233f3177370ad"/>
    <w:p>
      <w:pPr>
        <w:pStyle w:val="Heading2"/>
      </w:pPr>
      <w:r>
        <w:t xml:space="preserve">7 </w:t>
      </w:r>
      <w:r>
        <w:rPr>
          <w:rFonts w:hint="eastAsia"/>
        </w:rPr>
        <w:t xml:space="preserve">方法</w:t>
      </w:r>
    </w:p>
    <w:bookmarkStart w:id="19" w:name="X5ce4dab9ed994f36811123c0d6e6ffa5fbddaf7"/>
    <w:p>
      <w:pPr>
        <w:pStyle w:val="Heading3"/>
      </w:pPr>
      <w:r>
        <w:t xml:space="preserve">7.1 </w:t>
      </w:r>
      <w:r>
        <w:rPr>
          <w:rFonts w:hint="eastAsia"/>
        </w:rPr>
        <w:t xml:space="preserve">测试策略与方法</w:t>
      </w:r>
    </w:p>
    <w:p>
      <w:pPr>
        <w:pStyle w:val="FirstParagraph"/>
      </w:pPr>
      <w:r>
        <w:rPr>
          <w:rFonts w:hint="eastAsia"/>
        </w:rPr>
        <w:t xml:space="preserve">本次工作同时采用黑盒测试和白盒测试。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黑盒测试：使用等价类划分、边界值分析、错误推测法和简单决策表方法，重点验证页面跳转、接口返回、会话状态和数据库变化是否符合预期。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白盒测试：使用语句覆盖、判定覆盖和关键分支覆盖，重点验证</w:t>
      </w:r>
      <w:r>
        <w:t xml:space="preserve"> </w:t>
      </w:r>
      <w:r>
        <w:rPr>
          <w:rStyle w:val="VerbatimChar"/>
        </w:rPr>
        <w:t xml:space="preserve">service.impl</w:t>
      </w:r>
      <w:r>
        <w:t xml:space="preserve"> </w:t>
      </w:r>
      <w:r>
        <w:rPr>
          <w:rFonts w:hint="eastAsia"/>
        </w:rPr>
        <w:t xml:space="preserve">业务逻辑、状态流转和异常分支。</w:t>
      </w:r>
    </w:p>
    <w:bookmarkEnd w:id="19"/>
    <w:bookmarkStart w:id="20" w:name="X499378c60e01a081b4fca42f8cac3c55b38423d"/>
    <w:p>
      <w:pPr>
        <w:pStyle w:val="Heading3"/>
      </w:pPr>
      <w:r>
        <w:t xml:space="preserve">7.2 </w:t>
      </w:r>
      <w:r>
        <w:rPr>
          <w:rFonts w:hint="eastAsia"/>
        </w:rPr>
        <w:t xml:space="preserve">主要活动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分析项目需求并确定测试范围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搭建测试环境并准备测试数据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编写测试用例和测试代码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执行测试并记录结果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分析缺陷并整理测试结论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输出测试计划书、测试用例设计文档和测试总结</w:t>
      </w:r>
    </w:p>
    <w:bookmarkEnd w:id="20"/>
    <w:bookmarkStart w:id="21" w:name="Xf9fe876232cbcb5d81848a3009a7216cbb20d98"/>
    <w:p>
      <w:pPr>
        <w:pStyle w:val="Heading3"/>
      </w:pPr>
      <w:r>
        <w:t xml:space="preserve">7.3 </w:t>
      </w:r>
      <w:r>
        <w:rPr>
          <w:rFonts w:hint="eastAsia"/>
        </w:rPr>
        <w:t xml:space="preserve">测试技术与工具</w:t>
      </w:r>
    </w:p>
    <w:p>
      <w:pPr>
        <w:pStyle w:val="Compact"/>
        <w:numPr>
          <w:ilvl w:val="0"/>
          <w:numId w:val="1029"/>
        </w:numPr>
      </w:pPr>
      <w:r>
        <w:t xml:space="preserve">JUnit </w:t>
      </w:r>
      <w:r>
        <w:rPr>
          <w:rFonts w:hint="eastAsia"/>
        </w:rPr>
        <w:t xml:space="preserve">5：测试框架与断言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Mockito：模拟依赖，隔离单元测试</w:t>
      </w:r>
    </w:p>
    <w:p>
      <w:pPr>
        <w:pStyle w:val="Compact"/>
        <w:numPr>
          <w:ilvl w:val="0"/>
          <w:numId w:val="1029"/>
        </w:numPr>
      </w:pPr>
      <w:r>
        <w:t xml:space="preserve">Spring Boot </w:t>
      </w:r>
      <w:r>
        <w:rPr>
          <w:rFonts w:hint="eastAsia"/>
        </w:rPr>
        <w:t xml:space="preserve">Test：启动测试上下文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MockMvc：模拟</w:t>
      </w:r>
      <w:r>
        <w:t xml:space="preserve"> HTTP </w:t>
      </w:r>
      <w:r>
        <w:rPr>
          <w:rFonts w:hint="eastAsia"/>
        </w:rPr>
        <w:t xml:space="preserve">请求，进行接口级集成测试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H2：提供内存数据库测试环境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JaCoCo：生成覆盖率报告</w:t>
      </w:r>
    </w:p>
    <w:p>
      <w:pPr>
        <w:pStyle w:val="Compact"/>
        <w:numPr>
          <w:ilvl w:val="0"/>
          <w:numId w:val="1029"/>
        </w:numPr>
      </w:pPr>
      <w:r>
        <w:t xml:space="preserve">Maven </w:t>
      </w:r>
      <w:r>
        <w:rPr>
          <w:rFonts w:hint="eastAsia"/>
        </w:rPr>
        <w:t xml:space="preserve">Surefire：生成测试执行报告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JsonPath：检查</w:t>
      </w:r>
      <w:r>
        <w:t xml:space="preserve"> JSON </w:t>
      </w:r>
      <w:r>
        <w:rPr>
          <w:rFonts w:hint="eastAsia"/>
        </w:rPr>
        <w:t xml:space="preserve">响应内容</w:t>
      </w:r>
    </w:p>
    <w:p>
      <w:pPr>
        <w:pStyle w:val="Compact"/>
        <w:numPr>
          <w:ilvl w:val="0"/>
          <w:numId w:val="1029"/>
        </w:numPr>
      </w:pPr>
      <w:r>
        <w:t xml:space="preserve">Hamcrest / </w:t>
      </w:r>
      <w:r>
        <w:rPr>
          <w:rFonts w:hint="eastAsia"/>
        </w:rPr>
        <w:t xml:space="preserve">AssertJ：补充断言表达能力</w:t>
      </w:r>
    </w:p>
    <w:bookmarkEnd w:id="21"/>
    <w:bookmarkStart w:id="22" w:name="Xda20423ad7857e3757650a147a8dc7a74886c1b"/>
    <w:p>
      <w:pPr>
        <w:pStyle w:val="Heading3"/>
      </w:pPr>
      <w:r>
        <w:t xml:space="preserve">7.4 </w:t>
      </w:r>
      <w:r>
        <w:rPr>
          <w:rFonts w:hint="eastAsia"/>
        </w:rPr>
        <w:t xml:space="preserve">测试广度和深度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测试广度：覆盖主要业务模块的正常流程与常见异常流程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测试深度：对登录、预约、审批、留言审核、分页查询和文件上传等关键业务进行边界和分支验证</w:t>
      </w:r>
    </w:p>
    <w:bookmarkEnd w:id="22"/>
    <w:bookmarkStart w:id="23" w:name="X1408e1e0a1f8606268e521be3e65b9f08fa7536"/>
    <w:p>
      <w:pPr>
        <w:pStyle w:val="Heading3"/>
      </w:pPr>
      <w:r>
        <w:t xml:space="preserve">7.5 </w:t>
      </w:r>
      <w:r>
        <w:rPr>
          <w:rFonts w:hint="eastAsia"/>
        </w:rPr>
        <w:t xml:space="preserve">完成准则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SoftwareTestingDemo/SoftwareTestingDemo</w:t>
      </w:r>
      <w:r>
        <w:t xml:space="preserve"> </w:t>
      </w:r>
      <w:r>
        <w:rPr>
          <w:rFonts w:hint="eastAsia"/>
        </w:rPr>
        <w:t xml:space="preserve">目录下执行</w:t>
      </w:r>
      <w:r>
        <w:t xml:space="preserve"> </w:t>
      </w:r>
      <w:r>
        <w:rPr>
          <w:rStyle w:val="VerbatimChar"/>
        </w:rPr>
        <w:t xml:space="preserve">mvn test</w:t>
      </w:r>
      <w:r>
        <w:rPr>
          <w:rFonts w:hint="eastAsia"/>
        </w:rPr>
        <w:t xml:space="preserve">，能够完整输出测试执行结果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计划范围内的核心功能点均有对应测试用例和测试脚本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能正常生成</w:t>
      </w:r>
      <w:r>
        <w:t xml:space="preserve"> Surefire </w:t>
      </w:r>
      <w:r>
        <w:rPr>
          <w:rFonts w:hint="eastAsia"/>
        </w:rPr>
        <w:t xml:space="preserve">执行报告和</w:t>
      </w:r>
      <w:r>
        <w:t xml:space="preserve"> JaCoCo </w:t>
      </w:r>
      <w:r>
        <w:rPr>
          <w:rFonts w:hint="eastAsia"/>
        </w:rPr>
        <w:t xml:space="preserve">覆盖率报告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对执行过程中发现的失败用例、异常用例和缺陷现象进行记录与分析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若存在未解决缺陷，已说明影响范围和后续处理建议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计划书、测试用例文档和测试总结在范围、编号和结论口径上保持一致</w:t>
      </w:r>
    </w:p>
    <w:bookmarkEnd w:id="23"/>
    <w:bookmarkStart w:id="24" w:name="X93235cafc1ee979fc84e0582dc18ab52090eff0"/>
    <w:p>
      <w:pPr>
        <w:pStyle w:val="Heading3"/>
      </w:pPr>
      <w:r>
        <w:t xml:space="preserve">7.6 </w:t>
      </w:r>
      <w:r>
        <w:rPr>
          <w:rFonts w:hint="eastAsia"/>
        </w:rPr>
        <w:t xml:space="preserve">需求与测试项对应方式</w:t>
      </w:r>
    </w:p>
    <w:p>
      <w:pPr>
        <w:pStyle w:val="FirstParagraph"/>
      </w:pPr>
      <w:r>
        <w:rPr>
          <w:rFonts w:hint="eastAsia"/>
        </w:rPr>
        <w:t xml:space="preserve">本项目没有单独引入需求管理平台，需求与测试项的对应关系主要通过以下方式维护：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以系统现有功能模块为主线划分测试项，包括用户、场馆、订单、新闻、留言和后台管理功能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以</w:t>
      </w:r>
      <w:r>
        <w:t xml:space="preserve"> </w:t>
      </w:r>
      <w:r>
        <w:rPr>
          <w:rStyle w:val="VerbatimChar"/>
        </w:rPr>
        <w:t xml:space="preserve">src/test/java</w:t>
      </w:r>
      <w:r>
        <w:t xml:space="preserve"> </w:t>
      </w:r>
      <w:r>
        <w:rPr>
          <w:rFonts w:hint="eastAsia"/>
        </w:rPr>
        <w:t xml:space="preserve">中的测试类和测试方法作为测试落实依据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通过共享文档维护测试用例编号、功能点和预期结果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以</w:t>
      </w:r>
      <w:r>
        <w:t xml:space="preserve"> Surefire </w:t>
      </w:r>
      <w:r>
        <w:rPr>
          <w:rFonts w:hint="eastAsia"/>
        </w:rPr>
        <w:t xml:space="preserve">报告和</w:t>
      </w:r>
      <w:r>
        <w:t xml:space="preserve"> JaCoCo </w:t>
      </w:r>
      <w:r>
        <w:rPr>
          <w:rFonts w:hint="eastAsia"/>
        </w:rPr>
        <w:t xml:space="preserve">报告作为执行结果与覆盖情况的核对依据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以《测试用例设计文档》和《测试总结》作为测试过程和结果的书面记录</w:t>
      </w:r>
    </w:p>
    <w:bookmarkEnd w:id="24"/>
    <w:bookmarkStart w:id="25" w:name="X2432ec701a488d7a08291492a4b4b00db6b7deb"/>
    <w:p>
      <w:pPr>
        <w:pStyle w:val="Heading3"/>
      </w:pPr>
      <w:r>
        <w:t xml:space="preserve">7.7 </w:t>
      </w:r>
      <w:r>
        <w:rPr>
          <w:rFonts w:hint="eastAsia"/>
        </w:rPr>
        <w:t xml:space="preserve">测试约束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部分组员本机可能没有完整的</w:t>
      </w:r>
      <w:r>
        <w:t xml:space="preserve"> Maven </w:t>
      </w:r>
      <w:r>
        <w:rPr>
          <w:rFonts w:hint="eastAsia"/>
        </w:rPr>
        <w:t xml:space="preserve">环境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本轮工作不包含性能、安全和并发专项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自动化测试主要依赖</w:t>
      </w:r>
      <w:r>
        <w:t xml:space="preserve"> H2 </w:t>
      </w:r>
      <w:r>
        <w:rPr>
          <w:rFonts w:hint="eastAsia"/>
        </w:rPr>
        <w:t xml:space="preserve">内存数据库，与真实</w:t>
      </w:r>
      <w:r>
        <w:t xml:space="preserve"> MySQL </w:t>
      </w:r>
      <w:r>
        <w:rPr>
          <w:rFonts w:hint="eastAsia"/>
        </w:rPr>
        <w:t xml:space="preserve">部署环境可能存在差异</w:t>
      </w:r>
    </w:p>
    <w:bookmarkEnd w:id="25"/>
    <w:bookmarkEnd w:id="26"/>
    <w:bookmarkStart w:id="29" w:name="X2c6262bc6e69629153c3b39cb4dbb2eb5130c67"/>
    <w:p>
      <w:pPr>
        <w:pStyle w:val="Heading2"/>
      </w:pPr>
      <w:r>
        <w:t xml:space="preserve">8 </w:t>
      </w:r>
      <w:r>
        <w:rPr>
          <w:rFonts w:hint="eastAsia"/>
        </w:rPr>
        <w:t xml:space="preserve">测试项通过/失败准则</w:t>
      </w:r>
    </w:p>
    <w:bookmarkStart w:id="27" w:name="X9e719aa5b2b2dc0d1a0b89ac6a11a9306c8ec91"/>
    <w:p>
      <w:pPr>
        <w:pStyle w:val="Heading3"/>
      </w:pPr>
      <w:r>
        <w:t xml:space="preserve">8.1 </w:t>
      </w:r>
      <w:r>
        <w:rPr>
          <w:rFonts w:hint="eastAsia"/>
        </w:rPr>
        <w:t xml:space="preserve">通过准则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对应测试脚本能够正常执行，断言结果与预期一致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页面跳转、接口返回、数据库状态变化与测试预期一致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执行过程中没有出现导致用例中断的未处理异常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对边界输入和异常输入的处理符合用例预期</w:t>
      </w:r>
    </w:p>
    <w:bookmarkEnd w:id="27"/>
    <w:bookmarkStart w:id="28" w:name="X10e1f27fd4a28e8d2a4f7831a56ecab488b7585"/>
    <w:p>
      <w:pPr>
        <w:pStyle w:val="Heading3"/>
      </w:pPr>
      <w:r>
        <w:t xml:space="preserve">8.2 </w:t>
      </w:r>
      <w:r>
        <w:rPr>
          <w:rFonts w:hint="eastAsia"/>
        </w:rPr>
        <w:t xml:space="preserve">失败准则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测试脚本执行失败，或者断言结果与预期不一致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页面跳转、接口返回或数据库结果与预期不符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核心业务流程无法继续执行，或者出现未处理异常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系统没有正确处理计划范围内的边界输入或异常输入</w:t>
      </w:r>
    </w:p>
    <w:bookmarkEnd w:id="28"/>
    <w:bookmarkEnd w:id="29"/>
    <w:bookmarkStart w:id="32" w:name="X4d2160faccaccb6923ddd27b347e0952749a5f7"/>
    <w:p>
      <w:pPr>
        <w:pStyle w:val="Heading2"/>
      </w:pPr>
      <w:r>
        <w:t xml:space="preserve">9 </w:t>
      </w:r>
      <w:r>
        <w:rPr>
          <w:rFonts w:hint="eastAsia"/>
        </w:rPr>
        <w:t xml:space="preserve">暂停准则和继续准则</w:t>
      </w:r>
    </w:p>
    <w:bookmarkStart w:id="30" w:name="Xfc5e249f38bf2ab4f7fae61d81f615bde09877e"/>
    <w:p>
      <w:pPr>
        <w:pStyle w:val="Heading3"/>
      </w:pPr>
      <w:r>
        <w:t xml:space="preserve">9.1 </w:t>
      </w:r>
      <w:r>
        <w:rPr>
          <w:rFonts w:hint="eastAsia"/>
        </w:rPr>
        <w:t xml:space="preserve">暂停准则</w:t>
      </w:r>
    </w:p>
    <w:p>
      <w:pPr>
        <w:pStyle w:val="FirstParagraph"/>
      </w:pPr>
      <w:r>
        <w:rPr>
          <w:rFonts w:hint="eastAsia"/>
        </w:rPr>
        <w:t xml:space="preserve">当出现以下情况时暂停测试：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暂停情况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原因说明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核心功能测试无法继续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登录、预约、审核等关键功能异常会影响后续用例执行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项目无法编译或启动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编译失败、依赖缺失或</w:t>
            </w:r>
            <w:r>
              <w:t xml:space="preserve"> Spring </w:t>
            </w:r>
            <w:r>
              <w:rPr>
                <w:rFonts w:hint="eastAsia"/>
              </w:rPr>
              <w:t xml:space="preserve">上下文无法加载时，测试结果不可信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测试环境不可用</w:t>
            </w:r>
          </w:p>
        </w:tc>
        <w:tc>
          <w:tcPr/>
          <w:p>
            <w:pPr>
              <w:pStyle w:val="Compact"/>
            </w:pPr>
            <w:r>
              <w:t xml:space="preserve">Maven、JDK、H2 </w:t>
            </w:r>
            <w:r>
              <w:rPr>
                <w:rFonts w:hint="eastAsia"/>
              </w:rPr>
              <w:t xml:space="preserve">配置或测试资源异常会影响测试执行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测试数据污染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用户、场馆、订单等基础数据异常会导致结果不可复现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测试代码与被测代码版本不一致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文档、测试脚本和源码版本不一致会导致结论失真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计划执行偏离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如果实际进度明显偏离时间表，需要重新调整任务优先级</w:t>
            </w:r>
          </w:p>
        </w:tc>
      </w:tr>
    </w:tbl>
    <w:bookmarkEnd w:id="30"/>
    <w:bookmarkStart w:id="31" w:name="Xbd5d3aa00dd86596438573251787ef6bccc6f99"/>
    <w:p>
      <w:pPr>
        <w:pStyle w:val="Heading3"/>
      </w:pPr>
      <w:r>
        <w:t xml:space="preserve">9.2 </w:t>
      </w:r>
      <w:r>
        <w:rPr>
          <w:rFonts w:hint="eastAsia"/>
        </w:rPr>
        <w:t xml:space="preserve">继续准则</w:t>
      </w:r>
    </w:p>
    <w:p>
      <w:pPr>
        <w:pStyle w:val="FirstParagraph"/>
      </w:pPr>
      <w:r>
        <w:rPr>
          <w:rFonts w:hint="eastAsia"/>
        </w:rPr>
        <w:t xml:space="preserve">满足以下条件后继续测试：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暂停情况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继续准则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核心功能测试无法继续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相关缺陷修复后，关键用例复测通过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项目无法编译或启动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编译和启动问题解决后，重新执行基础测试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测试环境不可用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环境配置恢复后，重新执行受影响用例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测试数据污染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测试数据重新初始化或修复后，再继续执行测试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测试代码与被测代码版本不一致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统一代码基线、测试脚本和文档版本后继续测试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计划执行偏离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调整计划并确认剩余任务优先级后继续推进</w:t>
            </w:r>
          </w:p>
        </w:tc>
      </w:tr>
    </w:tbl>
    <w:bookmarkEnd w:id="31"/>
    <w:bookmarkEnd w:id="32"/>
    <w:bookmarkStart w:id="33" w:name="Xe47b3e63f8df6a4337eccd92a23e8dd6dd4407b"/>
    <w:p>
      <w:pPr>
        <w:pStyle w:val="Heading2"/>
      </w:pPr>
      <w:r>
        <w:t xml:space="preserve">10 </w:t>
      </w:r>
      <w:r>
        <w:rPr>
          <w:rFonts w:hint="eastAsia"/>
        </w:rPr>
        <w:t xml:space="preserve">测试任务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所需技能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需求分析与测试范围确定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熟悉系统业务和课程测试要求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测试环境搭建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项目源码、依赖配置</w:t>
            </w:r>
          </w:p>
        </w:tc>
        <w:tc>
          <w:tcPr/>
          <w:p>
            <w:pPr>
              <w:pStyle w:val="Compact"/>
            </w:pPr>
            <w:r>
              <w:t xml:space="preserve">Java、Maven、Spring Boot、H2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单元测试设计与编写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测试范围、测试环境</w:t>
            </w:r>
          </w:p>
        </w:tc>
        <w:tc>
          <w:tcPr/>
          <w:p>
            <w:pPr>
              <w:pStyle w:val="Compact"/>
            </w:pPr>
            <w:r>
              <w:t xml:space="preserve">JUnit 5、Mockito、AssertJ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集成测试设计与编写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控制器接口、测试数据</w:t>
            </w:r>
          </w:p>
        </w:tc>
        <w:tc>
          <w:tcPr/>
          <w:p>
            <w:pPr>
              <w:pStyle w:val="Compact"/>
            </w:pPr>
            <w:r>
              <w:t xml:space="preserve">Spring Boot Test、MockMvc、JsonPath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执行测试并收集结果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测试脚本、测试环境</w:t>
            </w:r>
          </w:p>
        </w:tc>
        <w:tc>
          <w:tcPr/>
          <w:p>
            <w:pPr>
              <w:pStyle w:val="Compact"/>
            </w:pPr>
            <w:r>
              <w:t xml:space="preserve">Maven Surefire、JaCoCo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缺陷分析与结果整理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测试执行结果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缺陷定位、结果归纳、文档整理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文档统一与最终打包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计划书、用例文档、测试总结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文档检查、PDF</w:t>
            </w:r>
            <w:r>
              <w:t xml:space="preserve"> </w:t>
            </w:r>
            <w:r>
              <w:rPr>
                <w:rFonts w:hint="eastAsia"/>
              </w:rPr>
              <w:t xml:space="preserve">导出、版本核对</w:t>
            </w:r>
          </w:p>
        </w:tc>
      </w:tr>
    </w:tbl>
    <w:bookmarkEnd w:id="33"/>
    <w:bookmarkStart w:id="38" w:name="Xe9517813580b947e9ff8506544448220849d795"/>
    <w:p>
      <w:pPr>
        <w:pStyle w:val="Heading2"/>
      </w:pPr>
      <w:r>
        <w:t xml:space="preserve">11 </w:t>
      </w:r>
      <w:r>
        <w:rPr>
          <w:rFonts w:hint="eastAsia"/>
        </w:rPr>
        <w:t xml:space="preserve">环境需求</w:t>
      </w:r>
    </w:p>
    <w:bookmarkStart w:id="34" w:name="X637aa8b6a7f3dd132e8bcd1c4e48e41e68cf75b"/>
    <w:p>
      <w:pPr>
        <w:pStyle w:val="Heading3"/>
      </w:pPr>
      <w:r>
        <w:t xml:space="preserve">11.1 </w:t>
      </w:r>
      <w:r>
        <w:rPr>
          <w:rFonts w:hint="eastAsia"/>
        </w:rPr>
        <w:t xml:space="preserve">硬件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</w:rPr>
        <w:t xml:space="preserve">一台可运行</w:t>
      </w:r>
      <w:r>
        <w:t xml:space="preserve"> Java </w:t>
      </w:r>
      <w:r>
        <w:rPr>
          <w:rFonts w:hint="eastAsia"/>
        </w:rPr>
        <w:t xml:space="preserve">和</w:t>
      </w:r>
      <w:r>
        <w:t xml:space="preserve"> Maven </w:t>
      </w:r>
      <w:r>
        <w:rPr>
          <w:rFonts w:hint="eastAsia"/>
        </w:rPr>
        <w:t xml:space="preserve">的开发或测试机</w:t>
      </w:r>
    </w:p>
    <w:bookmarkEnd w:id="34"/>
    <w:bookmarkStart w:id="35" w:name="X6bb458d46e10189b0a389d36ee8dcf1e3a09d6e"/>
    <w:p>
      <w:pPr>
        <w:pStyle w:val="Heading3"/>
      </w:pPr>
      <w:r>
        <w:t xml:space="preserve">11.2 </w:t>
      </w:r>
      <w:r>
        <w:rPr>
          <w:rFonts w:hint="eastAsia"/>
        </w:rPr>
        <w:t xml:space="preserve">系统软件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操作系统：Windows、macOS</w:t>
      </w:r>
      <w:r>
        <w:t xml:space="preserve"> </w:t>
      </w:r>
      <w:r>
        <w:rPr>
          <w:rFonts w:hint="eastAsia"/>
        </w:rPr>
        <w:t xml:space="preserve">或</w:t>
      </w:r>
      <w:r>
        <w:t xml:space="preserve"> Linux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JDK：1.8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Maven：3.6+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浏览器：Google</w:t>
      </w:r>
      <w:r>
        <w:t xml:space="preserve"> Chrome、Microsoft Edge </w:t>
      </w:r>
      <w:r>
        <w:rPr>
          <w:rFonts w:hint="eastAsia"/>
        </w:rPr>
        <w:t xml:space="preserve">或同类</w:t>
      </w:r>
      <w:r>
        <w:t xml:space="preserve"> Chromium </w:t>
      </w:r>
      <w:r>
        <w:rPr>
          <w:rFonts w:hint="eastAsia"/>
        </w:rPr>
        <w:t xml:space="preserve">浏览器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应用框架：Spring</w:t>
      </w:r>
      <w:r>
        <w:t xml:space="preserve"> Boot 2.2.2.RELEASE</w:t>
      </w:r>
    </w:p>
    <w:bookmarkEnd w:id="35"/>
    <w:bookmarkStart w:id="36" w:name="X07c5e5df51b08205c1a84f5550aabcf7c3a87f0"/>
    <w:p>
      <w:pPr>
        <w:pStyle w:val="Heading3"/>
      </w:pPr>
      <w:r>
        <w:t xml:space="preserve">11.3 </w:t>
      </w:r>
      <w:r>
        <w:rPr>
          <w:rFonts w:hint="eastAsia"/>
        </w:rPr>
        <w:t xml:space="preserve">测试框架与工具</w:t>
      </w:r>
    </w:p>
    <w:p>
      <w:pPr>
        <w:pStyle w:val="Compact"/>
        <w:numPr>
          <w:ilvl w:val="0"/>
          <w:numId w:val="1038"/>
        </w:numPr>
      </w:pPr>
      <w:r>
        <w:t xml:space="preserve">Spring Boot Test</w:t>
      </w:r>
    </w:p>
    <w:p>
      <w:pPr>
        <w:pStyle w:val="Compact"/>
        <w:numPr>
          <w:ilvl w:val="0"/>
          <w:numId w:val="1038"/>
        </w:numPr>
      </w:pPr>
      <w:r>
        <w:t xml:space="preserve">JUnit 5</w:t>
      </w:r>
    </w:p>
    <w:p>
      <w:pPr>
        <w:pStyle w:val="Compact"/>
        <w:numPr>
          <w:ilvl w:val="0"/>
          <w:numId w:val="1038"/>
        </w:numPr>
      </w:pPr>
      <w:r>
        <w:t xml:space="preserve">Mockito</w:t>
      </w:r>
    </w:p>
    <w:p>
      <w:pPr>
        <w:pStyle w:val="Compact"/>
        <w:numPr>
          <w:ilvl w:val="0"/>
          <w:numId w:val="1038"/>
        </w:numPr>
      </w:pPr>
      <w:r>
        <w:t xml:space="preserve">MockMvc</w:t>
      </w:r>
    </w:p>
    <w:p>
      <w:pPr>
        <w:pStyle w:val="Compact"/>
        <w:numPr>
          <w:ilvl w:val="0"/>
          <w:numId w:val="1038"/>
        </w:numPr>
      </w:pPr>
      <w:r>
        <w:t xml:space="preserve">H2</w:t>
      </w:r>
    </w:p>
    <w:p>
      <w:pPr>
        <w:pStyle w:val="Compact"/>
        <w:numPr>
          <w:ilvl w:val="0"/>
          <w:numId w:val="1038"/>
        </w:numPr>
      </w:pPr>
      <w:r>
        <w:t xml:space="preserve">JaCoCo</w:t>
      </w:r>
    </w:p>
    <w:p>
      <w:pPr>
        <w:pStyle w:val="Compact"/>
        <w:numPr>
          <w:ilvl w:val="0"/>
          <w:numId w:val="1038"/>
        </w:numPr>
      </w:pPr>
      <w:r>
        <w:t xml:space="preserve">Maven Surefire</w:t>
      </w:r>
    </w:p>
    <w:p>
      <w:pPr>
        <w:pStyle w:val="Compact"/>
        <w:numPr>
          <w:ilvl w:val="0"/>
          <w:numId w:val="1038"/>
        </w:numPr>
      </w:pPr>
      <w:r>
        <w:t xml:space="preserve">JsonPath</w:t>
      </w:r>
    </w:p>
    <w:p>
      <w:pPr>
        <w:pStyle w:val="Compact"/>
        <w:numPr>
          <w:ilvl w:val="0"/>
          <w:numId w:val="1038"/>
        </w:numPr>
      </w:pPr>
      <w:r>
        <w:t xml:space="preserve">Hamcrest / AssertJ</w:t>
      </w:r>
    </w:p>
    <w:bookmarkEnd w:id="36"/>
    <w:bookmarkStart w:id="37" w:name="X15386aec4597efc23e8bfa8ee31edf96ff38cd1"/>
    <w:p>
      <w:pPr>
        <w:pStyle w:val="Heading3"/>
      </w:pPr>
      <w:r>
        <w:t xml:space="preserve">11.4 </w:t>
      </w:r>
      <w:r>
        <w:rPr>
          <w:rFonts w:hint="eastAsia"/>
        </w:rPr>
        <w:t xml:space="preserve">测试环境说明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使用</w:t>
      </w:r>
      <w:r>
        <w:t xml:space="preserve"> H2 </w:t>
      </w:r>
      <w:r>
        <w:rPr>
          <w:rFonts w:hint="eastAsia"/>
        </w:rPr>
        <w:t xml:space="preserve">内存数据库，不依赖本机</w:t>
      </w:r>
      <w:r>
        <w:t xml:space="preserve"> MySQL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server.port: 0</w:t>
      </w:r>
      <w:r>
        <w:rPr>
          <w:rFonts w:hint="eastAsia"/>
        </w:rPr>
        <w:t xml:space="preserve">，避免端口冲突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测试数据由测试代码统一初始化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测试数据包括正常数据、边界数据和部分异常输入数据</w:t>
      </w:r>
    </w:p>
    <w:bookmarkEnd w:id="37"/>
    <w:bookmarkEnd w:id="38"/>
    <w:bookmarkStart w:id="39" w:name="Xc9eb6dabf9e100f763692e3c73651fb08bea3d1"/>
    <w:p>
      <w:pPr>
        <w:pStyle w:val="Heading2"/>
      </w:pPr>
      <w:r>
        <w:t xml:space="preserve">12 </w:t>
      </w:r>
      <w:r>
        <w:rPr>
          <w:rFonts w:hint="eastAsia"/>
        </w:rPr>
        <w:t xml:space="preserve">责任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责任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</w:t>
            </w:r>
            <w:r>
              <w:rPr>
                <w:rFonts w:hint="eastAsia"/>
              </w:rPr>
              <w:t xml:space="preserve">胡彬泽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测试环境搭建、单元测试和集成测试脚本编写、覆盖率报告生成</w:t>
            </w:r>
          </w:p>
        </w:tc>
      </w:tr>
      <w:tr>
        <w:tc>
          <w:tcPr/>
          <w:p>
            <w:pPr>
              <w:pStyle w:val="Compact"/>
            </w:pPr>
            <w:r>
              <w:t xml:space="preserve">B </w:t>
            </w:r>
            <w:r>
              <w:rPr>
                <w:rFonts w:hint="eastAsia"/>
              </w:rPr>
              <w:t xml:space="preserve">沙华煜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撰写《项目测试计划书》，统一全组文档口径</w:t>
            </w:r>
          </w:p>
        </w:tc>
      </w:tr>
      <w:tr>
        <w:tc>
          <w:tcPr/>
          <w:p>
            <w:pPr>
              <w:pStyle w:val="Compact"/>
            </w:pPr>
            <w:r>
              <w:t xml:space="preserve">C </w:t>
            </w:r>
            <w:r>
              <w:rPr>
                <w:rFonts w:hint="eastAsia"/>
              </w:rPr>
              <w:t xml:space="preserve">彭祈元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撰写单元测试用例文档</w:t>
            </w:r>
          </w:p>
        </w:tc>
      </w:tr>
      <w:tr>
        <w:tc>
          <w:tcPr/>
          <w:p>
            <w:pPr>
              <w:pStyle w:val="Compact"/>
            </w:pPr>
            <w:r>
              <w:t xml:space="preserve">D </w:t>
            </w:r>
            <w:r>
              <w:rPr>
                <w:rFonts w:hint="eastAsia"/>
              </w:rPr>
              <w:t xml:space="preserve">郭政颍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撰写集成测试用例文档</w:t>
            </w:r>
          </w:p>
        </w:tc>
      </w:tr>
      <w:tr>
        <w:tc>
          <w:tcPr/>
          <w:p>
            <w:pPr>
              <w:pStyle w:val="Compact"/>
            </w:pPr>
            <w:r>
              <w:t xml:space="preserve">E </w:t>
            </w:r>
            <w:r>
              <w:rPr>
                <w:rFonts w:hint="eastAsia"/>
              </w:rPr>
              <w:t xml:space="preserve">周宇尘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撰写《测试总结》，汇总执行结果与缺陷情况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文档评审、PDF</w:t>
            </w:r>
            <w:r>
              <w:t xml:space="preserve"> </w:t>
            </w:r>
            <w:r>
              <w:rPr>
                <w:rFonts w:hint="eastAsia"/>
              </w:rPr>
              <w:t xml:space="preserve">导出、最终打包提交</w:t>
            </w:r>
          </w:p>
        </w:tc>
      </w:tr>
    </w:tbl>
    <w:bookmarkEnd w:id="39"/>
    <w:bookmarkStart w:id="40" w:name="X64d503892bef8a1e75f26df3f1d3a6ed5455edc"/>
    <w:p>
      <w:pPr>
        <w:pStyle w:val="Heading2"/>
      </w:pPr>
      <w:r>
        <w:t xml:space="preserve">13 </w:t>
      </w:r>
      <w:r>
        <w:rPr>
          <w:rFonts w:hint="eastAsia"/>
        </w:rPr>
        <w:t xml:space="preserve">人手和培训的需要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小组共</w:t>
      </w:r>
      <w:r>
        <w:t xml:space="preserve"> 5 </w:t>
      </w:r>
      <w:r>
        <w:rPr>
          <w:rFonts w:hint="eastAsia"/>
        </w:rPr>
        <w:t xml:space="preserve">人，按既定分工推进任务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组员需要具备</w:t>
      </w:r>
      <w:r>
        <w:t xml:space="preserve"> Java、Spring Boot、JUnit </w:t>
      </w:r>
      <w:r>
        <w:rPr>
          <w:rFonts w:hint="eastAsia"/>
        </w:rPr>
        <w:t xml:space="preserve">的基本使用能力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组员需要了解</w:t>
      </w:r>
      <w:r>
        <w:t xml:space="preserve"> Maven </w:t>
      </w:r>
      <w:r>
        <w:rPr>
          <w:rFonts w:hint="eastAsia"/>
        </w:rPr>
        <w:t xml:space="preserve">测试命令、MockMvc</w:t>
      </w:r>
      <w:r>
        <w:t xml:space="preserve"> </w:t>
      </w:r>
      <w:r>
        <w:rPr>
          <w:rFonts w:hint="eastAsia"/>
        </w:rPr>
        <w:t xml:space="preserve">请求构造和</w:t>
      </w:r>
      <w:r>
        <w:t xml:space="preserve"> Mockito </w:t>
      </w:r>
      <w:r>
        <w:rPr>
          <w:rFonts w:hint="eastAsia"/>
        </w:rPr>
        <w:t xml:space="preserve">依赖模拟方式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通过仓库说明、现有测试脚本和共享文档完成组内衔接</w:t>
      </w:r>
    </w:p>
    <w:bookmarkEnd w:id="40"/>
    <w:bookmarkStart w:id="41" w:name="X2b11273dd101d80cfaf4773537f1c531a8ca34a"/>
    <w:p>
      <w:pPr>
        <w:pStyle w:val="Heading2"/>
      </w:pPr>
      <w:r>
        <w:t xml:space="preserve">14 </w:t>
      </w:r>
      <w:r>
        <w:rPr>
          <w:rFonts w:hint="eastAsia"/>
        </w:rPr>
        <w:t xml:space="preserve">时间表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04-10 ~ 04-12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明确测试范围、整理仓库材料、完成小组分工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确定被测模块、测试方法和文档责任人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04-13 ~ 04-15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搭建测试环境，核对测试基线和运行方式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准备</w:t>
            </w:r>
            <w:r>
              <w:t xml:space="preserve"> JDK、Maven、H2 </w:t>
            </w:r>
            <w:r>
              <w:rPr>
                <w:rFonts w:hint="eastAsia"/>
              </w:rPr>
              <w:t xml:space="preserve">和基础测试数据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04-15 ~ 04-18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编写《项目测试计划书》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明确测试项、测试特性、完成准则和风险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04-16 ~ 04-21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编写《测试用例设计文档》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编写单元测试和集成测试用例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04-20 ~ 04-24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执行测试，整理结果，编写《测试总结》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汇总测试结果、覆盖率报告和缺陷情况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04-25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三份文档互审，统一格式和表述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核对计划书、用例文档和总结的口径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04-26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导出</w:t>
            </w:r>
            <w:r>
              <w:t xml:space="preserve"> </w:t>
            </w:r>
            <w:r>
              <w:rPr>
                <w:rFonts w:hint="eastAsia"/>
              </w:rPr>
              <w:t xml:space="preserve">PDF、整理源码、打包提交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整理提交材料</w:t>
            </w:r>
          </w:p>
        </w:tc>
      </w:tr>
    </w:tbl>
    <w:bookmarkEnd w:id="41"/>
    <w:bookmarkStart w:id="42" w:name="X48f19f5527a26d336f6dea6157953ecb9eb5fea"/>
    <w:p>
      <w:pPr>
        <w:pStyle w:val="Heading2"/>
      </w:pPr>
      <w:r>
        <w:t xml:space="preserve">15 </w:t>
      </w:r>
      <w:r>
        <w:rPr>
          <w:rFonts w:hint="eastAsia"/>
        </w:rPr>
        <w:t xml:space="preserve">风险以及应急措施</w:t>
      </w:r>
    </w:p>
    <w:p>
      <w:pPr>
        <w:numPr>
          <w:ilvl w:val="0"/>
          <w:numId w:val="1041"/>
        </w:numPr>
      </w:pPr>
      <w:r>
        <w:rPr>
          <w:rFonts w:hint="eastAsia"/>
        </w:rPr>
        <w:t xml:space="preserve">人员协作风险</w:t>
      </w:r>
      <w:r>
        <w:br/>
      </w:r>
      <w:r>
        <w:rPr>
          <w:rFonts w:hint="eastAsia"/>
        </w:rPr>
        <w:t xml:space="preserve">组员分工虽然已经明确，但如果沟通不及时，容易出现文档、代码和测试结果不同步的问题。</w:t>
      </w:r>
      <w:r>
        <w:br/>
      </w:r>
      <w:r>
        <w:rPr>
          <w:rFonts w:hint="eastAsia"/>
        </w:rPr>
        <w:t xml:space="preserve">处理方式：通过共享文档和代码仓库统一进度，关键修改在组内同步，提交前集中做一次交叉检查。</w:t>
      </w:r>
    </w:p>
    <w:p>
      <w:pPr>
        <w:numPr>
          <w:ilvl w:val="0"/>
          <w:numId w:val="1041"/>
        </w:numPr>
      </w:pPr>
      <w:r>
        <w:rPr>
          <w:rFonts w:hint="eastAsia"/>
        </w:rPr>
        <w:t xml:space="preserve">环境风险</w:t>
      </w:r>
      <w:r>
        <w:br/>
      </w:r>
      <w:r>
        <w:rPr>
          <w:rFonts w:hint="eastAsia"/>
        </w:rPr>
        <w:t xml:space="preserve">部分机器可能缺少</w:t>
      </w:r>
      <w:r>
        <w:t xml:space="preserve"> </w:t>
      </w:r>
      <w:r>
        <w:rPr>
          <w:rFonts w:hint="eastAsia"/>
        </w:rPr>
        <w:t xml:space="preserve">Maven，或者依赖下载不稳定。</w:t>
      </w:r>
      <w:r>
        <w:br/>
      </w:r>
      <w:r>
        <w:rPr>
          <w:rFonts w:hint="eastAsia"/>
        </w:rPr>
        <w:t xml:space="preserve">处理方式：由环境完整的机器统一执行测试，并保留测试报告。</w:t>
      </w:r>
    </w:p>
    <w:p>
      <w:pPr>
        <w:numPr>
          <w:ilvl w:val="0"/>
          <w:numId w:val="1041"/>
        </w:numPr>
      </w:pPr>
      <w:r>
        <w:rPr>
          <w:rFonts w:hint="eastAsia"/>
        </w:rPr>
        <w:t xml:space="preserve">进度协调风险</w:t>
      </w:r>
      <w:r>
        <w:br/>
      </w:r>
      <w:r>
        <w:rPr>
          <w:rFonts w:hint="eastAsia"/>
        </w:rPr>
        <w:t xml:space="preserve">测试代码、用例文档和总结文档并行推进时，如果节奏不一致，后期容易出现口径差异。</w:t>
      </w:r>
      <w:r>
        <w:br/>
      </w:r>
      <w:r>
        <w:rPr>
          <w:rFonts w:hint="eastAsia"/>
        </w:rPr>
        <w:t xml:space="preserve">处理方式：提前留出互审时间，提交前集中核对一次。</w:t>
      </w:r>
    </w:p>
    <w:p>
      <w:pPr>
        <w:numPr>
          <w:ilvl w:val="0"/>
          <w:numId w:val="1041"/>
        </w:numPr>
      </w:pPr>
      <w:r>
        <w:rPr>
          <w:rFonts w:hint="eastAsia"/>
        </w:rPr>
        <w:t xml:space="preserve">口径风险</w:t>
      </w:r>
      <w:r>
        <w:br/>
      </w:r>
      <w:r>
        <w:rPr>
          <w:rFonts w:hint="eastAsia"/>
        </w:rPr>
        <w:t xml:space="preserve">文档内容和测试结果可能出现不一致。</w:t>
      </w:r>
      <w:r>
        <w:br/>
      </w:r>
      <w:r>
        <w:rPr>
          <w:rFonts w:hint="eastAsia"/>
        </w:rPr>
        <w:t xml:space="preserve">处理方式：以测试脚本、Surefire</w:t>
      </w:r>
      <w:r>
        <w:t xml:space="preserve"> </w:t>
      </w:r>
      <w:r>
        <w:rPr>
          <w:rFonts w:hint="eastAsia"/>
        </w:rPr>
        <w:t xml:space="preserve">报告和</w:t>
      </w:r>
      <w:r>
        <w:t xml:space="preserve"> JaCoCo </w:t>
      </w:r>
      <w:r>
        <w:rPr>
          <w:rFonts w:hint="eastAsia"/>
        </w:rPr>
        <w:t xml:space="preserve">报告为准进行复核。</w:t>
      </w:r>
    </w:p>
    <w:p>
      <w:pPr>
        <w:numPr>
          <w:ilvl w:val="0"/>
          <w:numId w:val="1041"/>
        </w:numPr>
      </w:pPr>
      <w:r>
        <w:rPr>
          <w:rFonts w:hint="eastAsia"/>
        </w:rPr>
        <w:t xml:space="preserve">范围风险</w:t>
      </w:r>
      <w:r>
        <w:br/>
      </w:r>
      <w:r>
        <w:rPr>
          <w:rFonts w:hint="eastAsia"/>
        </w:rPr>
        <w:t xml:space="preserve">如果临时扩大测试范围，文档和测试代码都可能失去控制。</w:t>
      </w:r>
      <w:r>
        <w:br/>
      </w:r>
      <w:r>
        <w:rPr>
          <w:rFonts w:hint="eastAsia"/>
        </w:rPr>
        <w:t xml:space="preserve">处理方式：只保留核心功能测试，不额外扩展到性能、安全、并发专项。</w:t>
      </w:r>
    </w:p>
    <w:p>
      <w:pPr>
        <w:numPr>
          <w:ilvl w:val="0"/>
          <w:numId w:val="1041"/>
        </w:numPr>
      </w:pPr>
      <w:r>
        <w:rPr>
          <w:rFonts w:hint="eastAsia"/>
        </w:rPr>
        <w:t xml:space="preserve">技术风险</w:t>
      </w:r>
      <w:r>
        <w:br/>
      </w:r>
      <w:r>
        <w:rPr>
          <w:rFonts w:hint="eastAsia"/>
        </w:rPr>
        <w:t xml:space="preserve">组员对</w:t>
      </w:r>
      <w:r>
        <w:t xml:space="preserve"> Spring Boot Test、MockMvc、Mockito </w:t>
      </w:r>
      <w:r>
        <w:rPr>
          <w:rFonts w:hint="eastAsia"/>
        </w:rPr>
        <w:t xml:space="preserve">等测试工具的熟悉程度不同，可能导致测试脚本风格不统一，排查问题时效率偏低。</w:t>
      </w:r>
      <w:r>
        <w:br/>
      </w:r>
      <w:r>
        <w:rPr>
          <w:rFonts w:hint="eastAsia"/>
        </w:rPr>
        <w:t xml:space="preserve">处理方式：以现有测试脚本为统一参考，编写和修改测试时尽量沿用已有写法，遇到分歧时先统一规则再继续推进。</w:t>
      </w:r>
    </w:p>
    <w:bookmarkEnd w:id="42"/>
    <w:bookmarkEnd w:id="43"/>
    <w:sectPr w:rsidR="00FC693F" w:rsidRPr="0006063C" w:rsidSect="00034616">
      <w:pgSz w:h="16838" w:w="11906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20" w:line="360" w:lineRule="auto"/>
    </w:pPr>
    <w:rPr>
      <w:rFonts w:ascii="Times New Roman" w:eastAsia="Songti SC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00"/>
      <w:outlineLvl w:val="0"/>
    </w:pPr>
    <w:rPr>
      <w:rFonts w:ascii="Times New Roman" w:asciiTheme="majorHAnsi" w:cstheme="majorBidi" w:eastAsia="Heiti SC" w:eastAsiaTheme="majorEastAsia" w:hAnsi="Times New Roman" w:hAnsiTheme="majorHAnsi"/>
      <w:b/>
      <w:bCs/>
      <w:color w:val="1F4E79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00"/>
      <w:outlineLvl w:val="1"/>
    </w:pPr>
    <w:rPr>
      <w:rFonts w:ascii="Times New Roman" w:asciiTheme="majorHAnsi" w:cstheme="majorBidi" w:eastAsia="Heiti SC" w:eastAsiaTheme="majorEastAsia" w:hAnsi="Times New Roman" w:hAnsiTheme="majorHAnsi"/>
      <w:b/>
      <w:bCs/>
      <w:color w:val="000000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Heiti SC" w:eastAsiaTheme="majorEastAsia" w:hAnsi="Times New Roman" w:hAnsiTheme="majorHAnsi"/>
      <w:b/>
      <w:bCs/>
      <w:color w:val="000000"/>
      <w:sz w:val="23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60" w:line="240" w:lineRule="auto"/>
      <w:contextualSpacing/>
      <w:jc w:val="center"/>
    </w:pPr>
    <w:rPr>
      <w:rFonts w:ascii="Times New Roman" w:asciiTheme="majorHAnsi" w:cstheme="majorBidi" w:eastAsia="Heiti SC" w:eastAsiaTheme="majorEastAsia" w:hAnsi="Times New Roman" w:hAnsiTheme="majorHAnsi"/>
      <w:b/>
      <w:color w:val="1F4E79"/>
      <w:spacing w:val="5"/>
      <w:kern w:val="28"/>
      <w:sz w:val="48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60" w:line="360" w:lineRule="auto"/>
      <w:contextualSpacing/>
    </w:pPr>
    <w:rPr>
      <w:rFonts w:ascii="Times New Roman" w:eastAsia="Songti SC" w:hAnsi="Times New Roman"/>
      <w:sz w:val="22"/>
    </w:r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spacing w:after="60" w:line="360" w:lineRule="auto"/>
      <w:contextualSpacing/>
    </w:pPr>
    <w:rPr>
      <w:rFonts w:ascii="Times New Roman" w:eastAsia="Songti SC" w:hAnsi="Times New Roman"/>
      <w:sz w:val="22"/>
    </w:r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spacing w:after="60" w:line="360" w:lineRule="auto"/>
      <w:contextualSpacing/>
    </w:pPr>
    <w:rPr>
      <w:rFonts w:ascii="Times New Roman" w:eastAsia="Songti SC" w:hAnsi="Times New Roman"/>
      <w:sz w:val="22"/>
    </w:r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spacing w:after="60" w:line="360" w:lineRule="auto"/>
      <w:contextualSpacing/>
    </w:pPr>
    <w:rPr>
      <w:rFonts w:ascii="Times New Roman" w:eastAsia="Songti SC" w:hAnsi="Times New Roman"/>
      <w:sz w:val="22"/>
    </w:r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rPr>
      <w:rFonts w:ascii="Times New Roman" w:eastAsia="Songti SC" w:hAnsi="Times New Roman"/>
      <w:sz w:val="21"/>
    </w:r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2026-04-26T15:00:59Z</dcterms:created>
  <dcterms:modified xsi:type="dcterms:W3CDTF">2026-04-26T15:00:59Z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