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63"/>
        <w:spacing w:before="240" w:after="300"/>
        <w:rPr/>
      </w:pPr>
      <w:r>
        <w:rPr/>
        <w:t>メカナムホイールにおける運動方程式</w:t>
      </w:r>
    </w:p>
    <w:p>
      <w:pPr>
        <w:pStyle w:val="Style64"/>
        <w:rPr>
          <w:rStyle w:val="Style24"/>
          <w:rFonts w:ascii="Arial" w:hAnsi="Arial" w:eastAsia="ＭＳ ゴシック" w:asciiTheme="majorHAnsi" w:eastAsiaTheme="majorEastAsia" w:hAnsiTheme="majorHAnsi"/>
        </w:rPr>
      </w:pPr>
      <w:r>
        <w:rPr>
          <w:rStyle w:val="Style24"/>
          <w:rFonts w:eastAsia="ＭＳ ゴシック" w:eastAsiaTheme="majorEastAsia"/>
        </w:rPr>
        <w:t xml:space="preserve">5207D </w:t>
      </w:r>
      <w:r>
        <w:rPr>
          <w:rStyle w:val="Style24"/>
          <w:rFonts w:ascii="Arial" w:hAnsi="Arial" w:asciiTheme="majorHAnsi" w:hAnsiTheme="majorHAnsi"/>
        </w:rPr>
        <w:t>菅谷　光慶（</w:t>
      </w:r>
      <w:r>
        <w:rPr>
          <w:rStyle w:val="Style24"/>
          <w:rFonts w:eastAsia="ＭＳ ゴシック" w:eastAsiaTheme="majorEastAsia"/>
        </w:rPr>
        <w:t>MItsuyoshi SUGAYA</w:t>
      </w:r>
      <w:r>
        <w:rPr>
          <w:rStyle w:val="Style24"/>
          <w:rFonts w:ascii="Arial" w:hAnsi="Arial" w:asciiTheme="majorHAnsi" w:hAnsiTheme="majorHAnsi"/>
        </w:rPr>
        <w:t>）</w:t>
      </w:r>
    </w:p>
    <w:p>
      <w:pPr>
        <w:pStyle w:val="Style68"/>
        <w:rPr/>
      </w:pPr>
      <w:r>
        <w:rPr/>
        <mc:AlternateContent>
          <mc:Choice Requires="wps">
            <w:drawing>
              <wp:anchor behindDoc="0" distT="0" distB="0" distL="0" distR="0" simplePos="0" locked="0" layoutInCell="0" allowOverlap="1" relativeHeight="4" wp14:anchorId="555712E7">
                <wp:simplePos x="0" y="0"/>
                <wp:positionH relativeFrom="column">
                  <wp:posOffset>597535</wp:posOffset>
                </wp:positionH>
                <wp:positionV relativeFrom="paragraph">
                  <wp:posOffset>59690</wp:posOffset>
                </wp:positionV>
                <wp:extent cx="5144770" cy="1270"/>
                <wp:effectExtent l="0" t="0" r="19050" b="19050"/>
                <wp:wrapNone/>
                <wp:docPr id="1" name="直線コネクタ 2"/>
                <a:graphic xmlns:a="http://schemas.openxmlformats.org/drawingml/2006/main">
                  <a:graphicData uri="http://schemas.microsoft.com/office/word/2010/wordprocessingShape">
                    <wps:wsp>
                      <wps:cNvSpPr/>
                      <wps:spPr>
                        <a:xfrm>
                          <a:off x="0" y="0"/>
                          <a:ext cx="5144040" cy="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7.05pt,4.7pt" to="452.05pt,4.7pt" ID="直線コネクタ 2" stroked="t" style="position:absolute" wp14:anchorId="555712E7">
                <v:stroke color="black" weight="9360" joinstyle="round" endcap="flat"/>
                <v:fill o:detectmouseclick="t" on="false"/>
                <w10:wrap type="none"/>
              </v:line>
            </w:pict>
          </mc:Fallback>
        </mc:AlternateContent>
      </w:r>
    </w:p>
    <w:p>
      <w:pPr>
        <w:pStyle w:val="Style74"/>
        <w:rPr/>
      </w:pPr>
      <w:r>
        <w:rPr>
          <w:rFonts w:ascii="ＭＳ ゴシック" w:hAnsi="ＭＳ ゴシック" w:eastAsia="ＭＳ ゴシック" w:asciiTheme="majorEastAsia" w:eastAsiaTheme="majorEastAsia" w:hAnsiTheme="majorEastAsia"/>
          <w:b/>
        </w:rPr>
        <w:t>概要</w:t>
      </w:r>
      <w:r>
        <w:rPr/>
        <w:t>　</w:t>
      </w:r>
    </w:p>
    <w:p>
      <w:pPr>
        <w:pStyle w:val="Style68"/>
        <w:ind w:left="1340" w:right="1472" w:hanging="66"/>
        <w:rPr>
          <w:sz w:val="16"/>
        </w:rPr>
      </w:pPr>
      <w:r>
        <w:rPr>
          <w:sz w:val="16"/>
        </w:rPr>
        <mc:AlternateContent>
          <mc:Choice Requires="wps">
            <w:drawing>
              <wp:anchor behindDoc="0" distT="0" distB="0" distL="0" distR="0" simplePos="0" locked="0" layoutInCell="0" allowOverlap="1" relativeHeight="5" wp14:anchorId="4933C4B3">
                <wp:simplePos x="0" y="0"/>
                <wp:positionH relativeFrom="column">
                  <wp:posOffset>597535</wp:posOffset>
                </wp:positionH>
                <wp:positionV relativeFrom="paragraph">
                  <wp:posOffset>50165</wp:posOffset>
                </wp:positionV>
                <wp:extent cx="5144770" cy="1270"/>
                <wp:effectExtent l="0" t="0" r="19050" b="19050"/>
                <wp:wrapNone/>
                <wp:docPr id="2" name="直線コネクタ 6"/>
                <a:graphic xmlns:a="http://schemas.openxmlformats.org/drawingml/2006/main">
                  <a:graphicData uri="http://schemas.microsoft.com/office/word/2010/wordprocessingShape">
                    <wps:wsp>
                      <wps:cNvSpPr/>
                      <wps:spPr>
                        <a:xfrm>
                          <a:off x="0" y="0"/>
                          <a:ext cx="5144040" cy="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7.05pt,3.95pt" to="452.05pt,3.95pt" ID="直線コネクタ 6" stroked="t" style="position:absolute" wp14:anchorId="4933C4B3">
                <v:stroke color="black" weight="9360" joinstyle="round" endcap="flat"/>
                <v:fill o:detectmouseclick="t" on="false"/>
                <w10:wrap type="none"/>
              </v:line>
            </w:pict>
          </mc:Fallback>
        </mc:AlternateContent>
      </w:r>
    </w:p>
    <w:p>
      <w:pPr>
        <w:pStyle w:val="Style74"/>
        <w:rPr/>
      </w:pPr>
      <w:r>
        <w:rPr>
          <w:rFonts w:ascii="ＭＳ ゴシック" w:hAnsi="ＭＳ ゴシック" w:eastAsia="ＭＳ ゴシック" w:asciiTheme="majorEastAsia" w:eastAsiaTheme="majorEastAsia" w:hAnsiTheme="majorEastAsia"/>
          <w:b/>
        </w:rPr>
        <w:t>キーワード ：</w:t>
      </w:r>
      <w:r>
        <w:rPr>
          <w:rStyle w:val="Style45"/>
        </w:rPr>
        <w:t>　メカナムホイール</w:t>
      </w:r>
    </w:p>
    <w:p>
      <w:pPr>
        <w:pStyle w:val="Style74"/>
        <w:ind w:left="1349" w:right="1472" w:hanging="75"/>
        <w:rPr>
          <w:sz w:val="16"/>
        </w:rPr>
      </w:pPr>
      <w:r>
        <w:rPr>
          <w:sz w:val="16"/>
        </w:rPr>
      </w:r>
    </w:p>
    <w:p>
      <w:pPr>
        <w:pStyle w:val="Normal"/>
        <w:spacing w:lineRule="exact" w:line="320"/>
        <w:rPr/>
      </w:pPr>
      <w:r>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964" w:right="964" w:header="1247" w:top="1871" w:footer="567" w:bottom="1134" w:gutter="0"/>
          <w:pgNumType w:fmt="decimal"/>
          <w:formProt w:val="false"/>
          <w:titlePg/>
          <w:textDirection w:val="lrTb"/>
          <w:docGrid w:type="lines" w:linePitch="290" w:charSpace="12288"/>
        </w:sectPr>
      </w:pPr>
    </w:p>
    <w:p>
      <w:pPr>
        <w:pStyle w:val="ListParagraph"/>
        <w:numPr>
          <w:ilvl w:val="0"/>
          <w:numId w:val="1"/>
        </w:numPr>
        <w:rPr/>
      </w:pPr>
      <w:r>
        <w:rPr/>
        <w:t>はじめに</w:t>
      </w:r>
    </w:p>
    <w:p>
      <w:pPr>
        <w:pStyle w:val="13"/>
        <w:numPr>
          <w:ilvl w:val="0"/>
          <w:numId w:val="0"/>
        </w:numPr>
        <w:ind w:left="284" w:hanging="0"/>
        <w:rPr/>
      </w:pPr>
      <w:r>
        <w:rPr/>
      </w:r>
    </w:p>
    <w:p>
      <w:pPr>
        <w:pStyle w:val="ListParagraph"/>
        <w:numPr>
          <w:ilvl w:val="0"/>
          <w:numId w:val="1"/>
        </w:numPr>
        <w:rPr/>
      </w:pPr>
      <w:r>
        <w:rPr/>
        <w:t>メカナムホイールの概要</w:t>
      </w:r>
    </w:p>
    <w:p>
      <w:pPr>
        <w:pStyle w:val="ListParagraph"/>
        <w:numPr>
          <w:ilvl w:val="1"/>
          <w:numId w:val="1"/>
        </w:numPr>
        <w:rPr/>
      </w:pPr>
      <w:r>
        <w:rPr/>
        <w:t>全方位移動機構</w:t>
      </w:r>
    </w:p>
    <w:p>
      <w:pPr>
        <w:pStyle w:val="13"/>
        <w:ind w:firstLine="180"/>
        <w:rPr/>
      </w:pPr>
      <w:r>
        <w:rPr/>
        <w:t>現在，二足歩行ロボットなどの開発のほか，工場，病院、飲食店などで働く各種の移動ロボットの開発が盛んである。こうした作業を行うロボットには衝突回避や強調動作など，従来より優れた運動性能が必要とされている。そのため狭い床面上を切り返し運動によらず任意の方向に自由自在に動き回ることができ，目的の場所に正確に移動することができるロボットの開発が求められる。このような屋内における平面上の運動性能を実現するには車輪型の全方向移動方式が有効である。全方向移動車の機構として各種の方式が開発されているが，実証を行うロボットは</w:t>
      </w:r>
      <w:r>
        <w:rPr/>
        <w:t xml:space="preserve">RoboCupJunior Rescue Line </w:t>
      </w:r>
      <w:r>
        <w:rPr/>
        <w:t>の大会に出場するために制作されているため、</w:t>
      </w:r>
      <w:r>
        <w:rPr/>
        <w:t>Rescue Line</w:t>
      </w:r>
      <w:r>
        <w:rPr/>
        <w:t>の競技性において一般的なホイールと比べて運動性能が優れていると考えることができる</w:t>
      </w:r>
      <w:r>
        <w:rPr/>
        <w:t>M</w:t>
      </w:r>
      <w:r>
        <w:rPr/>
        <w:t xml:space="preserve">ecanum </w:t>
      </w:r>
      <w:r>
        <w:rPr/>
        <w:t>W</w:t>
      </w:r>
      <w:r>
        <w:rPr/>
        <w:t>heel</w:t>
      </w:r>
      <w:r>
        <w:rPr/>
        <w:t>方式を採用することにした。ここで言う全方向移動車とは前後，左右，斜め，回転，などが自由にできる特殊な車両のことである。</w:t>
      </w:r>
    </w:p>
    <w:p>
      <w:pPr>
        <w:pStyle w:val="ListParagraph"/>
        <w:numPr>
          <w:ilvl w:val="1"/>
          <w:numId w:val="1"/>
        </w:numPr>
        <w:rPr/>
      </w:pPr>
      <w:r>
        <w:rPr/>
        <w:t>メカナムホイールを用いた全方向移動の原理</w:t>
      </w:r>
    </w:p>
    <w:p>
      <w:pPr>
        <w:pStyle w:val="13"/>
        <w:ind w:firstLine="180"/>
        <w:rPr/>
      </w:pPr>
      <w:r>
        <w:rPr/>
        <w:t>M</w:t>
      </w:r>
      <w:r>
        <w:rPr/>
        <w:t xml:space="preserve">ecanum </w:t>
      </w:r>
      <w:r>
        <w:rPr/>
        <w:t>W</w:t>
      </w:r>
      <w:r>
        <w:rPr/>
        <w:t>heel</w:t>
      </w:r>
      <w:r>
        <w:rPr/>
        <w:t>方式は</w:t>
      </w:r>
      <w:r>
        <w:rPr/>
        <w:t>1975</w:t>
      </w:r>
      <w:r>
        <w:rPr/>
        <w:t>年頃</w:t>
      </w:r>
      <w:r>
        <w:rPr/>
        <w:t>Swedish</w:t>
      </w:r>
      <w:r>
        <w:rPr/>
        <w:t>社によって開発された方式で図</w:t>
      </w:r>
      <w:r>
        <w:rPr/>
        <w:t>1</w:t>
      </w:r>
      <w:r>
        <w:rPr/>
        <w:t>のように車輪の外周の車軸に対して</w:t>
      </w:r>
      <w:r>
        <w:rPr/>
        <w:t>45°</w:t>
      </w:r>
      <w:r>
        <w:rPr/>
        <w:t>傾けてビア樽型の複数のフリーローラーを取り付けたものである。各フリーローラは車軸方向に投影すると，オーバーラップし完全に円形となる。これを車帯に四輪取り付けたものを用いる。</w:t>
      </w:r>
    </w:p>
    <w:p>
      <w:pPr>
        <w:pStyle w:val="13"/>
        <w:ind w:hanging="0"/>
        <w:rPr/>
      </w:pPr>
      <w:r>
        <w:rPr/>
      </w:r>
    </w:p>
    <w:p>
      <w:pPr>
        <w:pStyle w:val="ListParagraph"/>
        <w:numPr>
          <w:ilvl w:val="0"/>
          <w:numId w:val="0"/>
        </w:numPr>
        <w:spacing w:before="148" w:after="148"/>
        <w:ind w:left="284" w:hanging="0"/>
        <w:rPr>
          <w:rStyle w:val="Style40"/>
        </w:rPr>
      </w:pPr>
      <w:r>
        <w:rPr/>
      </w:r>
    </w:p>
    <w:sectPr>
      <w:type w:val="continuous"/>
      <w:pgSz w:w="11906" w:h="16838"/>
      <w:pgMar w:left="964" w:right="964" w:header="1247" w:top="1871" w:footer="567" w:bottom="1134" w:gutter="0"/>
      <w:cols w:num="2" w:space="474" w:equalWidth="true" w:sep="false"/>
      <w:formProt w:val="false"/>
      <w:textDirection w:val="lrTb"/>
      <w:docGrid w:type="lines" w:linePitch="29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Arial">
    <w:charset w:val="80"/>
    <w:family w:val="roman"/>
    <w:pitch w:val="variable"/>
  </w:font>
  <w:font w:name="ＭＳ 明朝">
    <w:charset w:val="80"/>
    <w:family w:val="roman"/>
    <w:pitch w:val="variable"/>
  </w:font>
  <w:font w:name="Arial Unicode MS">
    <w:charset w:val="80"/>
    <w:family w:val="roman"/>
    <w:pitch w:val="variable"/>
  </w:font>
  <w:font w:name="Liberation Sans">
    <w:altName w:val="Arial"/>
    <w:charset w:val="80"/>
    <w:family w:val="roman"/>
    <w:pitch w:val="variable"/>
  </w:font>
  <w:font w:name="ＭＳ ゴシック">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56"/>
      <w:tabs>
        <w:tab w:val="clear" w:pos="4252"/>
        <w:tab w:val="clear" w:pos="8504"/>
      </w:tabs>
      <w:ind w:right="-3" w:hanging="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56"/>
      <w:tabs>
        <w:tab w:val="clear" w:pos="4252"/>
        <w:tab w:val="clear" w:pos="8504"/>
      </w:tabs>
      <w:ind w:right="157" w:hanging="0"/>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56"/>
      <w:tabs>
        <w:tab w:val="clear" w:pos="4252"/>
        <w:tab w:val="clear" w:pos="8504"/>
      </w:tabs>
      <w:ind w:right="-3" w:hanging="0"/>
      <w:jc w:val="right"/>
      <w:rPr/>
    </w:pPr>
    <w:r>
      <w:rPr>
        <w:sz w:val="16"/>
        <w:szCs w:val="16"/>
      </w:rPr>
      <w:t>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55"/>
      <w:tabs>
        <w:tab w:val="clear" w:pos="4252"/>
        <w:tab w:val="right" w:pos="8504" w:leader="none"/>
      </w:tabs>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55"/>
      <w:tabs>
        <w:tab w:val="clear" w:pos="4252"/>
        <w:tab w:val="right" w:pos="8504" w:leader="none"/>
      </w:tabs>
      <w:ind w:left="-353" w:hanging="0"/>
      <w:jc w:val="center"/>
      <w:rPr/>
    </w:pPr>
    <w:r>
      <w:rPr/>
      <mc:AlternateContent>
        <mc:Choice Requires="wps">
          <w:drawing>
            <wp:anchor behindDoc="1" distT="0" distB="0" distL="0" distR="0" simplePos="0" locked="0" layoutInCell="0" allowOverlap="1" relativeHeight="2" wp14:anchorId="13502289">
              <wp:simplePos x="0" y="0"/>
              <wp:positionH relativeFrom="page">
                <wp:posOffset>7237095</wp:posOffset>
              </wp:positionH>
              <wp:positionV relativeFrom="page">
                <wp:posOffset>882015</wp:posOffset>
              </wp:positionV>
              <wp:extent cx="337820" cy="432435"/>
              <wp:effectExtent l="0" t="0" r="6350" b="6985"/>
              <wp:wrapNone/>
              <wp:docPr id="3" name="テキスト ボックス 38"/>
              <a:graphic xmlns:a="http://schemas.openxmlformats.org/drawingml/2006/main">
                <a:graphicData uri="http://schemas.microsoft.com/office/word/2010/wordprocessingShape">
                  <wps:wsp>
                    <wps:cNvSpPr/>
                    <wps:spPr>
                      <a:xfrm>
                        <a:off x="0" y="0"/>
                        <a:ext cx="337320" cy="431640"/>
                      </a:xfrm>
                      <a:prstGeom prst="rect">
                        <a:avLst/>
                      </a:prstGeom>
                      <a:solidFill>
                        <a:schemeClr val="bg1">
                          <a:lumMod val="85000"/>
                        </a:schemeClr>
                      </a:solidFill>
                      <a:ln w="6350">
                        <a:noFill/>
                      </a:ln>
                    </wps:spPr>
                    <wps:style>
                      <a:lnRef idx="0">
                        <a:schemeClr val="accent1"/>
                      </a:lnRef>
                      <a:fillRef idx="0">
                        <a:schemeClr val="accent1"/>
                      </a:fillRef>
                      <a:effectRef idx="0">
                        <a:schemeClr val="accent1"/>
                      </a:effectRef>
                      <a:fontRef idx="minor"/>
                    </wps:style>
                    <wps:txbx>
                      <w:txbxContent>
                        <w:p>
                          <w:pPr>
                            <w:pStyle w:val="Style75"/>
                            <w:rPr>
                              <w:rFonts w:eastAsia="ＭＳ ゴシック" w:eastAsiaTheme="majorEastAsia"/>
                              <w:b/>
                              <w:b/>
                              <w:sz w:val="20"/>
                              <w:szCs w:val="20"/>
                            </w:rPr>
                          </w:pPr>
                          <w:r>
                            <w:rPr>
                              <w:rFonts w:eastAsia="ＭＳ ゴシック" w:eastAsiaTheme="majorEastAsia"/>
                              <w:b/>
                              <w:color w:val="000000"/>
                              <w:sz w:val="20"/>
                              <w:szCs w:val="20"/>
                            </w:rPr>
                            <w:t>特集</w:t>
                          </w:r>
                        </w:p>
                      </w:txbxContent>
                    </wps:txbx>
                    <wps:bodyPr lIns="0" rIns="125640" tIns="81360" anchor="ctr" vert="eaVert">
                      <a:prstTxWarp prst="textNoShape"/>
                      <a:noAutofit/>
                    </wps:bodyPr>
                  </wps:wsp>
                </a:graphicData>
              </a:graphic>
            </wp:anchor>
          </w:drawing>
        </mc:Choice>
        <mc:Fallback>
          <w:pict>
            <v:rect id="shape_0" ID="テキスト ボックス 38" path="m0,0l-2147483645,0l-2147483645,-2147483646l0,-2147483646xe" fillcolor="#d9d9d9" stroked="f" style="position:absolute;margin-left:569.85pt;margin-top:69.45pt;width:26.5pt;height:33.95pt;mso-wrap-style:square;v-text-anchor:top-center;mso-position-horizontal-relative:page;mso-position-vertical-relative:page" wp14:anchorId="13502289">
              <v:fill o:detectmouseclick="t" type="solid" color2="#262626"/>
              <v:stroke color="#3465a4" weight="6480" joinstyle="round" endcap="flat"/>
              <v:textbox>
                <w:txbxContent>
                  <w:p>
                    <w:pPr>
                      <w:pStyle w:val="Style75"/>
                      <w:rPr>
                        <w:rFonts w:eastAsia="ＭＳ ゴシック" w:eastAsiaTheme="majorEastAsia"/>
                        <w:b/>
                        <w:b/>
                        <w:sz w:val="20"/>
                        <w:szCs w:val="20"/>
                      </w:rPr>
                    </w:pPr>
                    <w:r>
                      <w:rPr>
                        <w:rFonts w:eastAsia="ＭＳ ゴシック" w:eastAsiaTheme="majorEastAsia"/>
                        <w:b/>
                        <w:color w:val="000000"/>
                        <w:sz w:val="20"/>
                        <w:szCs w:val="20"/>
                      </w:rPr>
                      <w:t>特集</w:t>
                    </w:r>
                  </w:p>
                </w:txbxContent>
              </v:textbox>
              <w10:wrap type="none"/>
            </v:rect>
          </w:pict>
        </mc:Fallback>
      </mc:AlternateContent>
    </w:r>
  </w:p>
  <w:p>
    <w:pPr>
      <w:pStyle w:val="Style55"/>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55"/>
      <w:tabs>
        <w:tab w:val="clear" w:pos="4252"/>
        <w:tab w:val="clear" w:pos="8504"/>
      </w:tabs>
      <w:jc w:val="left"/>
      <w:rPr>
        <w:rStyle w:val="Style37"/>
      </w:rPr>
    </w:pPr>
    <w:r>
      <w:rPr/>
    </w:r>
  </w:p>
  <w:p>
    <w:pPr>
      <w:pStyle w:val="Style55"/>
      <w:tabs>
        <w:tab w:val="clear" w:pos="4252"/>
        <w:tab w:val="clear" w:pos="8504"/>
      </w:tabs>
      <w:spacing w:lineRule="exact" w:line="120"/>
      <w:jc w:val="center"/>
      <w:rPr/>
    </w:pPr>
    <w:r>
      <w:rPr/>
      <mc:AlternateContent>
        <mc:Choice Requires="wps">
          <w:drawing>
            <wp:inline distT="0" distB="0" distL="0" distR="0">
              <wp:extent cx="5400675" cy="33020"/>
              <wp:effectExtent l="0" t="0" r="0" b="0"/>
              <wp:docPr id="5" name="シェイプ4"/>
              <a:graphic xmlns:a="http://schemas.openxmlformats.org/drawingml/2006/main">
                <a:graphicData uri="http://schemas.microsoft.com/office/word/2010/wordprocessingShape">
                  <wps:wsp>
                    <wps:cNvSpPr/>
                    <wps:spPr>
                      <a:xfrm>
                        <a:off x="0" y="0"/>
                        <a:ext cx="5400000" cy="32400"/>
                      </a:xfrm>
                      <a:prstGeom prst="rect">
                        <a:avLst/>
                      </a:prstGeom>
                      <a:solidFill>
                        <a:srgbClr val="000000"/>
                      </a:solidFill>
                      <a:ln w="0">
                        <a:noFill/>
                      </a:ln>
                    </wps:spPr>
                    <wps:style>
                      <a:lnRef idx="0"/>
                      <a:fillRef idx="0"/>
                      <a:effectRef idx="0"/>
                      <a:fontRef idx="minor"/>
                    </wps:style>
                    <wps:txbx>
                      <w:txbxContent>
                        <w:p>
                          <w:pPr>
                            <w:pStyle w:val="Style75"/>
                            <w:rPr/>
                          </w:pPr>
                          <w:r>
                            <w:rPr/>
                          </w:r>
                        </w:p>
                      </w:txbxContent>
                    </wps:txbx>
                    <wps:bodyPr lIns="74160" rIns="74160" tIns="9000" bIns="9000">
                      <a:noAutofit/>
                    </wps:bodyPr>
                  </wps:wsp>
                </a:graphicData>
              </a:graphic>
            </wp:inline>
          </w:drawing>
        </mc:Choice>
        <mc:Fallback>
          <w:pict>
            <v:rect id="shape_0" ID="シェイプ4" path="m0,0l-2147483645,0l-2147483645,-2147483646l0,-2147483646xe" fillcolor="black" stroked="f" style="position:absolute;margin-left:0pt;margin-top:-2.6pt;width:425.15pt;height:2.5pt;mso-wrap-style:none;v-text-anchor:middle;mso-position-vertical:top">
              <v:fill o:detectmouseclick="t" type="solid" color2="white"/>
              <v:stroke color="#3465a4" joinstyle="round" endcap="flat"/>
              <v:textbox>
                <w:txbxContent>
                  <w:p>
                    <w:pPr>
                      <w:pStyle w:val="Style75"/>
                      <w:rPr/>
                    </w:pPr>
                    <w:r>
                      <w:rPr/>
                    </w:r>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84" w:hanging="284"/>
      </w:pPr>
      <w:rPr>
        <w:i w:val="false"/>
        <w:b/>
      </w:rPr>
    </w:lvl>
    <w:lvl w:ilvl="1">
      <w:start w:val="1"/>
      <w:numFmt w:val="decimal"/>
      <w:suff w:val="space"/>
      <w:lvlText w:val="%1.%2"/>
      <w:lvlJc w:val="left"/>
      <w:pPr>
        <w:tabs>
          <w:tab w:val="num" w:pos="0"/>
        </w:tabs>
        <w:ind w:left="170" w:hanging="0"/>
      </w:pPr>
      <w:rPr>
        <w:i w:val="false"/>
        <w:b w:val="false"/>
      </w:rPr>
    </w:lvl>
    <w:lvl w:ilvl="2">
      <w:start w:val="1"/>
      <w:numFmt w:val="decimal"/>
      <w:suff w:val="space"/>
      <w:lvlText w:val="%1.%2.%3"/>
      <w:lvlJc w:val="left"/>
      <w:pPr>
        <w:tabs>
          <w:tab w:val="num" w:pos="0"/>
        </w:tabs>
        <w:ind w:left="170" w:firstLine="57"/>
      </w:pPr>
      <w:rPr>
        <w:i w:val="false"/>
        <w:b w:val="false"/>
      </w:rPr>
    </w:lvl>
    <w:lvl w:ilvl="3">
      <w:start w:val="1"/>
      <w:numFmt w:val="decimal"/>
      <w:lvlText w:val="%1.%2.%3.%4"/>
      <w:lvlJc w:val="left"/>
      <w:pPr>
        <w:tabs>
          <w:tab w:val="num" w:pos="0"/>
        </w:tabs>
        <w:ind w:left="1984" w:hanging="708"/>
      </w:pPr>
    </w:lvl>
    <w:lvl w:ilvl="4">
      <w:start w:val="1"/>
      <w:numFmt w:val="decimal"/>
      <w:lvlText w:val="%1.%2.%3.%4.%5"/>
      <w:lvlJc w:val="left"/>
      <w:pPr>
        <w:tabs>
          <w:tab w:val="num" w:pos="0"/>
        </w:tabs>
        <w:ind w:left="2551" w:hanging="850"/>
      </w:pPr>
    </w:lvl>
    <w:lvl w:ilvl="5">
      <w:start w:val="1"/>
      <w:numFmt w:val="decimal"/>
      <w:lvlText w:val="%1.%2.%3.%4.%5.%6"/>
      <w:lvlJc w:val="left"/>
      <w:pPr>
        <w:tabs>
          <w:tab w:val="num" w:pos="0"/>
        </w:tabs>
        <w:ind w:left="3260" w:hanging="1134"/>
      </w:pPr>
    </w:lvl>
    <w:lvl w:ilvl="6">
      <w:start w:val="1"/>
      <w:numFmt w:val="decimal"/>
      <w:lvlText w:val="%1.%2.%3.%4.%5.%6.%7"/>
      <w:lvlJc w:val="left"/>
      <w:pPr>
        <w:tabs>
          <w:tab w:val="num" w:pos="0"/>
        </w:tabs>
        <w:ind w:left="3827" w:hanging="1276"/>
      </w:pPr>
    </w:lvl>
    <w:lvl w:ilvl="7">
      <w:start w:val="1"/>
      <w:numFmt w:val="decimal"/>
      <w:lvlText w:val="%1.%2.%3.%4.%5.%6.%7.%8"/>
      <w:lvlJc w:val="left"/>
      <w:pPr>
        <w:tabs>
          <w:tab w:val="num" w:pos="0"/>
        </w:tabs>
        <w:ind w:left="4394" w:hanging="1418"/>
      </w:pPr>
    </w:lvl>
    <w:lvl w:ilvl="8">
      <w:start w:val="1"/>
      <w:numFmt w:val="decimal"/>
      <w:lvlText w:val="%1.%2.%3.%4.%5.%6.%7.%8.%9"/>
      <w:lvlJc w:val="left"/>
      <w:pPr>
        <w:tabs>
          <w:tab w:val="num" w:pos="0"/>
        </w:tabs>
        <w:ind w:left="5102" w:hanging="1700"/>
      </w:pPr>
    </w:lvl>
  </w:abstractNum>
  <w:abstractNum w:abstractNumId="2">
    <w:lvl w:ilvl="0">
      <w:start w:val="1"/>
      <w:numFmt w:val="decimal"/>
      <w:lvlText w:val="*%1."/>
      <w:lvlJc w:val="left"/>
      <w:pPr>
        <w:tabs>
          <w:tab w:val="num" w:pos="0"/>
        </w:tabs>
        <w:ind w:left="1271" w:hanging="420"/>
      </w:pPr>
      <w:rPr>
        <w:sz w:val="18"/>
        <w:rFonts w:ascii="Times New Roman" w:hAnsi="Times New Roman" w:eastAsia="ＭＳ 明朝"/>
      </w:rPr>
    </w:lvl>
    <w:lvl w:ilvl="1">
      <w:start w:val="1"/>
      <w:numFmt w:val="aiueoFullWidth"/>
      <w:lvlText w:val="(%2)"/>
      <w:lvlJc w:val="left"/>
      <w:pPr>
        <w:tabs>
          <w:tab w:val="num" w:pos="0"/>
        </w:tabs>
        <w:ind w:left="1491" w:hanging="420"/>
      </w:pPr>
    </w:lvl>
    <w:lvl w:ilvl="2">
      <w:start w:val="1"/>
      <w:numFmt w:val="decimalEnclosedCircle"/>
      <w:lvlText w:val="%3"/>
      <w:lvlJc w:val="left"/>
      <w:pPr>
        <w:tabs>
          <w:tab w:val="num" w:pos="0"/>
        </w:tabs>
        <w:ind w:left="1911" w:hanging="420"/>
      </w:pPr>
    </w:lvl>
    <w:lvl w:ilvl="3">
      <w:start w:val="1"/>
      <w:numFmt w:val="decimal"/>
      <w:lvlText w:val="%4."/>
      <w:lvlJc w:val="left"/>
      <w:pPr>
        <w:tabs>
          <w:tab w:val="num" w:pos="0"/>
        </w:tabs>
        <w:ind w:left="2331" w:hanging="420"/>
      </w:pPr>
    </w:lvl>
    <w:lvl w:ilvl="4">
      <w:start w:val="1"/>
      <w:numFmt w:val="aiueoFullWidth"/>
      <w:lvlText w:val="(%5)"/>
      <w:lvlJc w:val="left"/>
      <w:pPr>
        <w:tabs>
          <w:tab w:val="num" w:pos="0"/>
        </w:tabs>
        <w:ind w:left="2751" w:hanging="420"/>
      </w:pPr>
    </w:lvl>
    <w:lvl w:ilvl="5">
      <w:start w:val="1"/>
      <w:numFmt w:val="decimalEnclosedCircle"/>
      <w:lvlText w:val="%6"/>
      <w:lvlJc w:val="left"/>
      <w:pPr>
        <w:tabs>
          <w:tab w:val="num" w:pos="0"/>
        </w:tabs>
        <w:ind w:left="3171" w:hanging="420"/>
      </w:pPr>
    </w:lvl>
    <w:lvl w:ilvl="6">
      <w:start w:val="1"/>
      <w:numFmt w:val="decimal"/>
      <w:lvlText w:val="%7."/>
      <w:lvlJc w:val="left"/>
      <w:pPr>
        <w:tabs>
          <w:tab w:val="num" w:pos="0"/>
        </w:tabs>
        <w:ind w:left="3591" w:hanging="420"/>
      </w:pPr>
    </w:lvl>
    <w:lvl w:ilvl="7">
      <w:start w:val="1"/>
      <w:numFmt w:val="aiueoFullWidth"/>
      <w:lvlText w:val="(%8)"/>
      <w:lvlJc w:val="left"/>
      <w:pPr>
        <w:tabs>
          <w:tab w:val="num" w:pos="0"/>
        </w:tabs>
        <w:ind w:left="4011" w:hanging="420"/>
      </w:pPr>
    </w:lvl>
    <w:lvl w:ilvl="8">
      <w:start w:val="1"/>
      <w:numFmt w:val="decimalEnclosedCircle"/>
      <w:lvlText w:val="%9"/>
      <w:lvlJc w:val="left"/>
      <w:pPr>
        <w:tabs>
          <w:tab w:val="num" w:pos="0"/>
        </w:tabs>
        <w:ind w:left="4431" w:hanging="42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840"/>
  <w:autoHyphenation w:val="true"/>
  <w:evenAndOddHeader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kern w:val="2"/>
        <w:sz w:val="18"/>
        <w:szCs w:val="18"/>
        <w:lang w:val="en-US" w:eastAsia="ja-JP" w:bidi="ar-SA"/>
      </w:rPr>
    </w:rPrDefault>
    <w:pPrDefault>
      <w:pPr>
        <w:suppressAutoHyphens w:val="true"/>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f672cc"/>
    <w:pPr>
      <w:widowControl w:val="false"/>
      <w:suppressAutoHyphens w:val="true"/>
      <w:bidi w:val="0"/>
      <w:spacing w:before="0" w:after="0"/>
      <w:jc w:val="both"/>
    </w:pPr>
    <w:rPr>
      <w:rFonts w:ascii="Times New Roman" w:hAnsi="Times New Roman" w:eastAsia="ＭＳ 明朝" w:cs="Times New Roman"/>
      <w:color w:val="auto"/>
      <w:kern w:val="2"/>
      <w:sz w:val="18"/>
      <w:szCs w:val="18"/>
      <w:lang w:val="en-US" w:eastAsia="ja-JP" w:bidi="ar-SA"/>
    </w:rPr>
  </w:style>
  <w:style w:type="paragraph" w:styleId="1">
    <w:name w:val="Heading 1"/>
    <w:basedOn w:val="Normal"/>
    <w:next w:val="Normal"/>
    <w:link w:val="10"/>
    <w:qFormat/>
    <w:rsid w:val="00285430"/>
    <w:pPr>
      <w:keepNext w:val="true"/>
      <w:outlineLvl w:val="0"/>
    </w:pPr>
    <w:rPr>
      <w:rFonts w:ascii="Arial" w:hAnsi="Arial" w:eastAsia="ＭＳ ゴシック" w:cs="" w:asciiTheme="majorHAnsi" w:cstheme="majorBidi" w:eastAsiaTheme="majorEastAsia" w:hAnsiTheme="majorHAnsi"/>
      <w:sz w:val="24"/>
    </w:rPr>
  </w:style>
  <w:style w:type="character" w:styleId="DefaultParagraphFont" w:default="1">
    <w:name w:val="Default Paragraph Font"/>
    <w:uiPriority w:val="1"/>
    <w:semiHidden/>
    <w:unhideWhenUsed/>
    <w:qFormat/>
    <w:rPr/>
  </w:style>
  <w:style w:type="character" w:styleId="Style13" w:customStyle="1">
    <w:name w:val="吹き出し (文字)"/>
    <w:basedOn w:val="DefaultParagraphFont"/>
    <w:link w:val="a5"/>
    <w:qFormat/>
    <w:rsid w:val="00f672cc"/>
    <w:rPr>
      <w:rFonts w:ascii="Arial" w:hAnsi="Arial" w:eastAsia="ＭＳ ゴシック" w:cs="" w:asciiTheme="majorHAnsi" w:cstheme="majorBidi" w:eastAsiaTheme="majorEastAsia" w:hAnsiTheme="majorHAnsi"/>
      <w:kern w:val="2"/>
      <w:sz w:val="18"/>
      <w:szCs w:val="18"/>
    </w:rPr>
  </w:style>
  <w:style w:type="character" w:styleId="Style14" w:customStyle="1">
    <w:name w:val="リスト段落 (文字)"/>
    <w:basedOn w:val="DefaultParagraphFont"/>
    <w:link w:val="a7"/>
    <w:uiPriority w:val="34"/>
    <w:qFormat/>
    <w:rsid w:val="00af6189"/>
    <w:rPr>
      <w:rFonts w:ascii="Arial" w:hAnsi="Arial" w:eastAsia="ＭＳ ゴシック"/>
      <w:sz w:val="20"/>
      <w:szCs w:val="20"/>
    </w:rPr>
  </w:style>
  <w:style w:type="character" w:styleId="2" w:customStyle="1">
    <w:name w:val="本文見出し2 (文字)"/>
    <w:basedOn w:val="Style14"/>
    <w:link w:val="2"/>
    <w:qFormat/>
    <w:rsid w:val="00a20d89"/>
    <w:rPr>
      <w:rFonts w:ascii="Times New Roman" w:hAnsi="Times New Roman" w:eastAsia="ＭＳ 明朝" w:asciiTheme="minorHAnsi" w:eastAsiaTheme="minorEastAsia" w:hAnsiTheme="minorHAnsi"/>
      <w:b/>
      <w:sz w:val="20"/>
      <w:szCs w:val="20"/>
    </w:rPr>
  </w:style>
  <w:style w:type="character" w:styleId="Style15" w:customStyle="1">
    <w:name w:val="脚注文字列 (文字)"/>
    <w:basedOn w:val="DefaultParagraphFont"/>
    <w:link w:val="a9"/>
    <w:qFormat/>
    <w:rsid w:val="00de584d"/>
    <w:rPr>
      <w:rFonts w:ascii="Times New Roman" w:hAnsi="Times New Roman"/>
      <w:kern w:val="2"/>
      <w:szCs w:val="24"/>
    </w:rPr>
  </w:style>
  <w:style w:type="character" w:styleId="Style16">
    <w:name w:val="脚注参照番号"/>
    <w:rPr>
      <w:vertAlign w:val="superscript"/>
    </w:rPr>
  </w:style>
  <w:style w:type="character" w:styleId="FootnoteCharacters">
    <w:name w:val="Footnote Characters"/>
    <w:basedOn w:val="DefaultParagraphFont"/>
    <w:qFormat/>
    <w:rsid w:val="00de584d"/>
    <w:rPr>
      <w:vertAlign w:val="superscript"/>
    </w:rPr>
  </w:style>
  <w:style w:type="character" w:styleId="Style17" w:customStyle="1">
    <w:name w:val="文末脚注文字列 (文字)"/>
    <w:basedOn w:val="DefaultParagraphFont"/>
    <w:link w:val="ac"/>
    <w:qFormat/>
    <w:rsid w:val="00de584d"/>
    <w:rPr>
      <w:rFonts w:ascii="Times New Roman" w:hAnsi="Times New Roman"/>
      <w:kern w:val="2"/>
      <w:szCs w:val="24"/>
    </w:rPr>
  </w:style>
  <w:style w:type="character" w:styleId="Style18">
    <w:name w:val="文末脚注参照記号"/>
    <w:rPr>
      <w:vertAlign w:val="superscript"/>
    </w:rPr>
  </w:style>
  <w:style w:type="character" w:styleId="EndnoteCharacters">
    <w:name w:val="Endnote Characters"/>
    <w:basedOn w:val="DefaultParagraphFont"/>
    <w:qFormat/>
    <w:rsid w:val="00de584d"/>
    <w:rPr>
      <w:vertAlign w:val="superscript"/>
    </w:rPr>
  </w:style>
  <w:style w:type="character" w:styleId="11" w:customStyle="1">
    <w:name w:val="論文本文1字下げ (文字)"/>
    <w:basedOn w:val="DefaultParagraphFont"/>
    <w:link w:val="11"/>
    <w:qFormat/>
    <w:rsid w:val="00383d89"/>
    <w:rPr>
      <w:rFonts w:ascii="Times New Roman" w:hAnsi="Times New Roman"/>
      <w:kern w:val="2"/>
      <w:szCs w:val="24"/>
    </w:rPr>
  </w:style>
  <w:style w:type="character" w:styleId="Style19" w:customStyle="1">
    <w:name w:val="本文脚注 (文字)"/>
    <w:basedOn w:val="DefaultParagraphFont"/>
    <w:link w:val="af"/>
    <w:qFormat/>
    <w:rsid w:val="00e06d22"/>
    <w:rPr>
      <w:rFonts w:ascii="ＭＳ 明朝" w:hAnsi="ＭＳ 明朝" w:eastAsia="ＭＳ 明朝" w:asciiTheme="minorEastAsia" w:eastAsiaTheme="minorEastAsia"/>
      <w:kern w:val="2"/>
      <w:szCs w:val="24"/>
      <w:vertAlign w:val="superscript"/>
    </w:rPr>
  </w:style>
  <w:style w:type="character" w:styleId="Style20" w:customStyle="1">
    <w:name w:val="ヘッダー (文字)"/>
    <w:basedOn w:val="DefaultParagraphFont"/>
    <w:link w:val="af1"/>
    <w:qFormat/>
    <w:rsid w:val="00701174"/>
    <w:rPr>
      <w:rFonts w:ascii="Times New Roman" w:hAnsi="Times New Roman"/>
      <w:kern w:val="2"/>
      <w:szCs w:val="24"/>
    </w:rPr>
  </w:style>
  <w:style w:type="character" w:styleId="Style21" w:customStyle="1">
    <w:name w:val="フッター (文字)"/>
    <w:basedOn w:val="DefaultParagraphFont"/>
    <w:link w:val="af3"/>
    <w:qFormat/>
    <w:rsid w:val="00701174"/>
    <w:rPr>
      <w:rFonts w:ascii="Times New Roman" w:hAnsi="Times New Roman"/>
      <w:kern w:val="2"/>
      <w:szCs w:val="24"/>
    </w:rPr>
  </w:style>
  <w:style w:type="character" w:styleId="12" w:customStyle="1">
    <w:name w:val="見出し 1 (文字)"/>
    <w:basedOn w:val="DefaultParagraphFont"/>
    <w:link w:val="1"/>
    <w:qFormat/>
    <w:rsid w:val="00285430"/>
    <w:rPr>
      <w:rFonts w:ascii="Arial" w:hAnsi="Arial" w:eastAsia="ＭＳ ゴシック" w:cs="" w:asciiTheme="majorHAnsi" w:cstheme="majorBidi" w:eastAsiaTheme="majorEastAsia" w:hAnsiTheme="majorHAnsi"/>
      <w:kern w:val="2"/>
      <w:sz w:val="24"/>
      <w:szCs w:val="24"/>
    </w:rPr>
  </w:style>
  <w:style w:type="character" w:styleId="Style22" w:customStyle="1">
    <w:name w:val="要旨本文 (文字)"/>
    <w:basedOn w:val="DefaultParagraphFont"/>
    <w:link w:val="af5"/>
    <w:qFormat/>
    <w:rsid w:val="00b445eb"/>
    <w:rPr>
      <w:szCs w:val="14"/>
    </w:rPr>
  </w:style>
  <w:style w:type="character" w:styleId="Style23" w:customStyle="1">
    <w:name w:val="要旨タイトル (文字)"/>
    <w:basedOn w:val="DefaultParagraphFont"/>
    <w:link w:val="af8"/>
    <w:qFormat/>
    <w:rsid w:val="000d75d6"/>
    <w:rPr>
      <w:rFonts w:ascii="Times New Roman" w:hAnsi="Times New Roman" w:eastAsia="ＭＳ ゴシック" w:eastAsiaTheme="majorEastAsia"/>
      <w:kern w:val="2"/>
      <w:sz w:val="18"/>
      <w:szCs w:val="18"/>
    </w:rPr>
  </w:style>
  <w:style w:type="character" w:styleId="KW" w:customStyle="1">
    <w:name w:val="KWタイトル (文字)"/>
    <w:basedOn w:val="DefaultParagraphFont"/>
    <w:link w:val="KW"/>
    <w:qFormat/>
    <w:rsid w:val="00cf79eb"/>
    <w:rPr>
      <w:rFonts w:ascii="Times New Roman" w:hAnsi="Times New Roman" w:eastAsia="ＭＳ ゴシック" w:eastAsiaTheme="majorEastAsia"/>
      <w:kern w:val="2"/>
      <w:sz w:val="18"/>
      <w:szCs w:val="18"/>
    </w:rPr>
  </w:style>
  <w:style w:type="character" w:styleId="Style24" w:customStyle="1">
    <w:name w:val="ゴシック標準"/>
    <w:uiPriority w:val="1"/>
    <w:qFormat/>
    <w:rsid w:val="00a20d89"/>
    <w:rPr>
      <w:rFonts w:ascii="Arial" w:hAnsi="Arial" w:eastAsia="ＭＳ ゴシック"/>
    </w:rPr>
  </w:style>
  <w:style w:type="character" w:styleId="KW1" w:customStyle="1">
    <w:name w:val="KW本文 (文字)"/>
    <w:basedOn w:val="DefaultParagraphFont"/>
    <w:link w:val="KW1"/>
    <w:qFormat/>
    <w:rsid w:val="00cf79eb"/>
    <w:rPr>
      <w:rFonts w:ascii="Times New Roman" w:hAnsi="Times New Roman"/>
      <w:kern w:val="2"/>
      <w:sz w:val="18"/>
      <w:szCs w:val="18"/>
    </w:rPr>
  </w:style>
  <w:style w:type="character" w:styleId="Style25" w:customStyle="1">
    <w:name w:val="謝辞などタイトル (文字)"/>
    <w:basedOn w:val="11"/>
    <w:link w:val="afb"/>
    <w:qFormat/>
    <w:rsid w:val="00597073"/>
    <w:rPr>
      <w:rFonts w:ascii="Times New Roman" w:hAnsi="Times New Roman"/>
      <w:b/>
      <w:kern w:val="2"/>
      <w:szCs w:val="24"/>
    </w:rPr>
  </w:style>
  <w:style w:type="character" w:styleId="Style26" w:customStyle="1">
    <w:name w:val="文献本文 (文字)"/>
    <w:basedOn w:val="11"/>
    <w:link w:val="afc"/>
    <w:qFormat/>
    <w:rsid w:val="00af6189"/>
    <w:rPr>
      <w:rFonts w:ascii="Times New Roman" w:hAnsi="Times New Roman"/>
      <w:kern w:val="2"/>
      <w:sz w:val="17"/>
      <w:szCs w:val="17"/>
    </w:rPr>
  </w:style>
  <w:style w:type="character" w:styleId="Style27">
    <w:name w:val="インターネットリンク"/>
    <w:basedOn w:val="DefaultParagraphFont"/>
    <w:rsid w:val="00ea277b"/>
    <w:rPr>
      <w:color w:val="0000FF" w:themeColor="hyperlink"/>
      <w:u w:val="single"/>
    </w:rPr>
  </w:style>
  <w:style w:type="character" w:styleId="Style28" w:customStyle="1">
    <w:name w:val="脚注 (文字)"/>
    <w:basedOn w:val="11"/>
    <w:link w:val="a"/>
    <w:qFormat/>
    <w:rsid w:val="00ea277b"/>
    <w:rPr>
      <w:rFonts w:ascii="Times New Roman" w:hAnsi="Times New Roman"/>
      <w:kern w:val="2"/>
      <w:sz w:val="18"/>
      <w:szCs w:val="18"/>
    </w:rPr>
  </w:style>
  <w:style w:type="character" w:styleId="Style29" w:customStyle="1">
    <w:name w:val="謝辞など文章 (文字)"/>
    <w:basedOn w:val="DefaultParagraphFont"/>
    <w:link w:val="aff1"/>
    <w:qFormat/>
    <w:rsid w:val="00933b97"/>
    <w:rPr>
      <w:rFonts w:ascii="Times New Roman" w:hAnsi="Times New Roman"/>
      <w:kern w:val="2"/>
      <w:sz w:val="18"/>
      <w:szCs w:val="18"/>
    </w:rPr>
  </w:style>
  <w:style w:type="character" w:styleId="Style30" w:customStyle="1">
    <w:name w:val="図表キャプション (文字)"/>
    <w:basedOn w:val="DefaultParagraphFont"/>
    <w:link w:val="aff3"/>
    <w:qFormat/>
    <w:rsid w:val="00741d86"/>
    <w:rPr>
      <w:rFonts w:ascii="Arial" w:hAnsi="Arial" w:eastAsia="ＭＳ ゴシック"/>
      <w:sz w:val="17"/>
      <w:szCs w:val="17"/>
    </w:rPr>
  </w:style>
  <w:style w:type="character" w:styleId="Style31" w:customStyle="1">
    <w:name w:val="表題 (文字)"/>
    <w:basedOn w:val="DefaultParagraphFont"/>
    <w:link w:val="aff5"/>
    <w:qFormat/>
    <w:rsid w:val="006020ed"/>
    <w:rPr>
      <w:rFonts w:ascii="Arial" w:hAnsi="Arial" w:eastAsia="ＭＳ ゴシック" w:cs="" w:asciiTheme="majorHAnsi" w:cstheme="majorBidi" w:hAnsiTheme="majorHAnsi"/>
      <w:b/>
      <w:sz w:val="32"/>
      <w:szCs w:val="32"/>
    </w:rPr>
  </w:style>
  <w:style w:type="character" w:styleId="Style32" w:customStyle="1">
    <w:name w:val="著者名 (文字)"/>
    <w:basedOn w:val="DefaultParagraphFont"/>
    <w:link w:val="aff7"/>
    <w:qFormat/>
    <w:rsid w:val="006020ed"/>
    <w:rPr>
      <w:rFonts w:ascii="Arial" w:hAnsi="Arial" w:eastAsia="ＭＳ ゴシック" w:asciiTheme="majorHAnsi" w:eastAsiaTheme="majorEastAsia" w:hAnsiTheme="majorHAnsi"/>
      <w:sz w:val="20"/>
    </w:rPr>
  </w:style>
  <w:style w:type="character" w:styleId="Style33" w:customStyle="1">
    <w:name w:val="表題英文 (文字)"/>
    <w:basedOn w:val="DefaultParagraphFont"/>
    <w:link w:val="aff9"/>
    <w:qFormat/>
    <w:rsid w:val="006020ed"/>
    <w:rPr>
      <w:rFonts w:ascii="Arial" w:hAnsi="Arial" w:eastAsia="ＭＳ ゴシック" w:cs="" w:asciiTheme="majorHAnsi" w:cstheme="majorBidi" w:hAnsiTheme="majorHAnsi"/>
      <w:b/>
      <w:sz w:val="32"/>
      <w:szCs w:val="32"/>
    </w:rPr>
  </w:style>
  <w:style w:type="character" w:styleId="Style34" w:customStyle="1">
    <w:name w:val="著者名英文 (文字)"/>
    <w:basedOn w:val="DefaultParagraphFont"/>
    <w:link w:val="affb"/>
    <w:qFormat/>
    <w:rsid w:val="004072e3"/>
    <w:rPr>
      <w:szCs w:val="22"/>
    </w:rPr>
  </w:style>
  <w:style w:type="character" w:styleId="Style35" w:customStyle="1">
    <w:name w:val="所属 (文字)"/>
    <w:basedOn w:val="DefaultParagraphFont"/>
    <w:link w:val="affd"/>
    <w:qFormat/>
    <w:rsid w:val="004072e3"/>
    <w:rPr>
      <w:sz w:val="14"/>
      <w:szCs w:val="14"/>
    </w:rPr>
  </w:style>
  <w:style w:type="character" w:styleId="Style36" w:customStyle="1">
    <w:name w:val="キーワード (文字)"/>
    <w:basedOn w:val="DefaultParagraphFont"/>
    <w:link w:val="afff"/>
    <w:qFormat/>
    <w:rsid w:val="00af6189"/>
    <w:rPr>
      <w:sz w:val="14"/>
      <w:szCs w:val="14"/>
    </w:rPr>
  </w:style>
  <w:style w:type="character" w:styleId="Style37" w:customStyle="1">
    <w:name w:val="ヘッダ文字 (文字)"/>
    <w:basedOn w:val="Style20"/>
    <w:link w:val="afff1"/>
    <w:qFormat/>
    <w:rsid w:val="00af6189"/>
    <w:rPr>
      <w:rFonts w:ascii="Arial" w:hAnsi="Arial" w:eastAsia="ＭＳ ゴシック" w:asciiTheme="majorHAnsi" w:eastAsiaTheme="majorEastAsia" w:hAnsiTheme="majorHAnsi"/>
      <w:b/>
      <w:kern w:val="2"/>
      <w:szCs w:val="24"/>
    </w:rPr>
  </w:style>
  <w:style w:type="character" w:styleId="Style38" w:customStyle="1">
    <w:name w:val="ゴシック強調"/>
    <w:uiPriority w:val="1"/>
    <w:qFormat/>
    <w:rsid w:val="004c1b64"/>
    <w:rPr>
      <w:rFonts w:ascii="Arial" w:hAnsi="Arial" w:eastAsia="ＭＳ ゴシック"/>
      <w:b/>
      <w:i w:val="false"/>
    </w:rPr>
  </w:style>
  <w:style w:type="character" w:styleId="Style39" w:customStyle="1">
    <w:name w:val="文献見出 (文字)"/>
    <w:basedOn w:val="DefaultParagraphFont"/>
    <w:link w:val="afff3"/>
    <w:qFormat/>
    <w:rsid w:val="00af6189"/>
    <w:rPr>
      <w:rFonts w:ascii="Arial" w:hAnsi="Arial" w:eastAsia="ＭＳ ゴシック" w:asciiTheme="majorHAnsi" w:eastAsiaTheme="majorEastAsia" w:hAnsiTheme="majorHAnsi"/>
      <w:sz w:val="20"/>
      <w:szCs w:val="20"/>
    </w:rPr>
  </w:style>
  <w:style w:type="character" w:styleId="Style40" w:customStyle="1">
    <w:name w:val="用語本文 (文字)"/>
    <w:basedOn w:val="11"/>
    <w:link w:val="afff6"/>
    <w:qFormat/>
    <w:rsid w:val="004c1b64"/>
    <w:rPr>
      <w:rFonts w:ascii="Times New Roman" w:hAnsi="Times New Roman"/>
      <w:kern w:val="2"/>
      <w:szCs w:val="24"/>
    </w:rPr>
  </w:style>
  <w:style w:type="character" w:styleId="Style41" w:customStyle="1">
    <w:name w:val="用語見出 (文字)"/>
    <w:basedOn w:val="11"/>
    <w:link w:val="afff8"/>
    <w:qFormat/>
    <w:rsid w:val="00ff7f7f"/>
    <w:rPr>
      <w:rFonts w:ascii="Arial" w:hAnsi="Arial" w:eastAsia="ＭＳ ゴシック"/>
      <w:kern w:val="2"/>
      <w:szCs w:val="24"/>
    </w:rPr>
  </w:style>
  <w:style w:type="character" w:styleId="PlaceholderText">
    <w:name w:val="Placeholder Text"/>
    <w:basedOn w:val="DefaultParagraphFont"/>
    <w:uiPriority w:val="99"/>
    <w:semiHidden/>
    <w:qFormat/>
    <w:rsid w:val="005a023c"/>
    <w:rPr>
      <w:color w:val="808080"/>
    </w:rPr>
  </w:style>
  <w:style w:type="character" w:styleId="Style42" w:customStyle="1">
    <w:name w:val="項見出し (文字)"/>
    <w:basedOn w:val="2"/>
    <w:link w:val="afffb"/>
    <w:qFormat/>
    <w:rsid w:val="00a02864"/>
    <w:rPr>
      <w:rFonts w:ascii="Arial Unicode MS" w:hAnsi="Arial Unicode MS" w:eastAsia="ＭＳ ゴシック"/>
      <w:b w:val="false"/>
      <w:sz w:val="20"/>
      <w:szCs w:val="20"/>
    </w:rPr>
  </w:style>
  <w:style w:type="character" w:styleId="Annotationreference">
    <w:name w:val="annotation reference"/>
    <w:basedOn w:val="DefaultParagraphFont"/>
    <w:semiHidden/>
    <w:unhideWhenUsed/>
    <w:qFormat/>
    <w:rsid w:val="000c28b4"/>
    <w:rPr>
      <w:sz w:val="18"/>
      <w:szCs w:val="18"/>
    </w:rPr>
  </w:style>
  <w:style w:type="character" w:styleId="Style43" w:customStyle="1">
    <w:name w:val="コメント文字列 (文字)"/>
    <w:basedOn w:val="DefaultParagraphFont"/>
    <w:link w:val="affff"/>
    <w:semiHidden/>
    <w:qFormat/>
    <w:rsid w:val="000c28b4"/>
    <w:rPr/>
  </w:style>
  <w:style w:type="character" w:styleId="Style44" w:customStyle="1">
    <w:name w:val="コメント内容 (文字)"/>
    <w:basedOn w:val="Style43"/>
    <w:link w:val="affff1"/>
    <w:semiHidden/>
    <w:qFormat/>
    <w:rsid w:val="000c28b4"/>
    <w:rPr>
      <w:b/>
      <w:bCs/>
    </w:rPr>
  </w:style>
  <w:style w:type="character" w:styleId="Style45" w:customStyle="1">
    <w:name w:val="概要 (文字)"/>
    <w:basedOn w:val="Style36"/>
    <w:link w:val="af6"/>
    <w:qFormat/>
    <w:rsid w:val="007600af"/>
    <w:rPr>
      <w:sz w:val="14"/>
      <w:szCs w:val="14"/>
    </w:rPr>
  </w:style>
  <w:style w:type="paragraph" w:styleId="Style46">
    <w:name w:val="見出し"/>
    <w:basedOn w:val="Normal"/>
    <w:next w:val="Style47"/>
    <w:qFormat/>
    <w:pPr>
      <w:keepNext w:val="true"/>
      <w:spacing w:before="240" w:after="120"/>
    </w:pPr>
    <w:rPr>
      <w:rFonts w:ascii="Liberation Sans" w:hAnsi="Liberation Sans" w:eastAsia="游ゴシック" w:cs="Arial"/>
      <w:sz w:val="28"/>
      <w:szCs w:val="28"/>
    </w:rPr>
  </w:style>
  <w:style w:type="paragraph" w:styleId="Style47">
    <w:name w:val="Body Text"/>
    <w:basedOn w:val="Normal"/>
    <w:pPr>
      <w:spacing w:lineRule="auto" w:line="276" w:before="0" w:after="140"/>
    </w:pPr>
    <w:rPr/>
  </w:style>
  <w:style w:type="paragraph" w:styleId="Style48">
    <w:name w:val="List"/>
    <w:basedOn w:val="Style47"/>
    <w:pPr/>
    <w:rPr>
      <w:rFonts w:cs="Arial"/>
    </w:rPr>
  </w:style>
  <w:style w:type="paragraph" w:styleId="Style49">
    <w:name w:val="Caption"/>
    <w:basedOn w:val="Normal"/>
    <w:qFormat/>
    <w:pPr>
      <w:suppressLineNumbers/>
      <w:spacing w:before="120" w:after="120"/>
    </w:pPr>
    <w:rPr>
      <w:rFonts w:cs="Arial"/>
      <w:i/>
      <w:iCs/>
      <w:sz w:val="24"/>
      <w:szCs w:val="24"/>
    </w:rPr>
  </w:style>
  <w:style w:type="paragraph" w:styleId="Style50">
    <w:name w:val="索引"/>
    <w:basedOn w:val="Normal"/>
    <w:qFormat/>
    <w:pPr>
      <w:suppressLineNumbers/>
    </w:pPr>
    <w:rPr>
      <w:rFonts w:cs="Arial"/>
    </w:rPr>
  </w:style>
  <w:style w:type="paragraph" w:styleId="BalloonText">
    <w:name w:val="Balloon Text"/>
    <w:basedOn w:val="Normal"/>
    <w:link w:val="a6"/>
    <w:qFormat/>
    <w:rsid w:val="00f672cc"/>
    <w:pPr/>
    <w:rPr>
      <w:rFonts w:ascii="Arial" w:hAnsi="Arial" w:eastAsia="ＭＳ ゴシック" w:cs="" w:asciiTheme="majorHAnsi" w:cstheme="majorBidi" w:eastAsiaTheme="majorEastAsia" w:hAnsiTheme="majorHAnsi"/>
    </w:rPr>
  </w:style>
  <w:style w:type="paragraph" w:styleId="ListParagraph">
    <w:name w:val="List Paragraph"/>
    <w:basedOn w:val="Normal"/>
    <w:next w:val="13"/>
    <w:link w:val="a8"/>
    <w:uiPriority w:val="34"/>
    <w:qFormat/>
    <w:rsid w:val="00af6189"/>
    <w:pPr>
      <w:spacing w:before="148" w:after="148"/>
    </w:pPr>
    <w:rPr>
      <w:rFonts w:ascii="Arial" w:hAnsi="Arial" w:eastAsia="ＭＳ ゴシック"/>
      <w:sz w:val="20"/>
      <w:szCs w:val="20"/>
    </w:rPr>
  </w:style>
  <w:style w:type="paragraph" w:styleId="21" w:customStyle="1">
    <w:name w:val="本文見出し2"/>
    <w:basedOn w:val="ListParagraph"/>
    <w:next w:val="13"/>
    <w:link w:val="20"/>
    <w:qFormat/>
    <w:rsid w:val="00a20d89"/>
    <w:pPr>
      <w:ind w:left="624" w:hanging="340"/>
    </w:pPr>
    <w:rPr>
      <w:rFonts w:ascii="Times New Roman" w:hAnsi="Times New Roman" w:eastAsia="ＭＳ 明朝" w:asciiTheme="minorHAnsi" w:eastAsiaTheme="minorEastAsia" w:hAnsiTheme="minorHAnsi"/>
      <w:b/>
    </w:rPr>
  </w:style>
  <w:style w:type="paragraph" w:styleId="Style51" w:customStyle="1">
    <w:name w:val="Footnote Text"/>
    <w:link w:val="aff0"/>
    <w:rsid w:val="00ea277b"/>
    <w:pPr>
      <w:widowControl/>
      <w:numPr>
        <w:ilvl w:val="0"/>
        <w:numId w:val="2"/>
      </w:numPr>
      <w:suppressAutoHyphens w:val="true"/>
      <w:bidi w:val="0"/>
      <w:spacing w:lineRule="exact" w:line="260" w:before="0" w:after="0"/>
      <w:ind w:left="350" w:hanging="339"/>
      <w:jc w:val="left"/>
    </w:pPr>
    <w:rPr>
      <w:rFonts w:ascii="Times New Roman" w:hAnsi="Times New Roman" w:eastAsia="ＭＳ 明朝" w:cs="Times New Roman"/>
      <w:color w:val="auto"/>
      <w:kern w:val="2"/>
      <w:sz w:val="18"/>
      <w:szCs w:val="18"/>
      <w:lang w:val="en-US" w:eastAsia="ja-JP" w:bidi="ar-SA"/>
    </w:rPr>
  </w:style>
  <w:style w:type="paragraph" w:styleId="Style52">
    <w:name w:val="Endnote Text"/>
    <w:basedOn w:val="Normal"/>
    <w:link w:val="ad"/>
    <w:rsid w:val="00de584d"/>
    <w:pPr>
      <w:snapToGrid w:val="false"/>
      <w:jc w:val="left"/>
    </w:pPr>
    <w:rPr/>
  </w:style>
  <w:style w:type="paragraph" w:styleId="13" w:customStyle="1">
    <w:name w:val="論文本文1字下げ"/>
    <w:basedOn w:val="Normal"/>
    <w:link w:val="12"/>
    <w:qFormat/>
    <w:rsid w:val="00383d89"/>
    <w:pPr>
      <w:overflowPunct w:val="false"/>
      <w:ind w:firstLine="100"/>
    </w:pPr>
    <w:rPr/>
  </w:style>
  <w:style w:type="paragraph" w:styleId="Style53" w:customStyle="1">
    <w:name w:val="本文脚注"/>
    <w:basedOn w:val="Normal"/>
    <w:link w:val="af0"/>
    <w:qFormat/>
    <w:rsid w:val="00e06d22"/>
    <w:pPr>
      <w:ind w:firstLine="200"/>
    </w:pPr>
    <w:rPr>
      <w:rFonts w:ascii="ＭＳ 明朝" w:hAnsi="ＭＳ 明朝" w:eastAsia="ＭＳ 明朝" w:asciiTheme="minorEastAsia" w:eastAsiaTheme="minorEastAsia"/>
      <w:vertAlign w:val="superscript"/>
    </w:rPr>
  </w:style>
  <w:style w:type="paragraph" w:styleId="Style54">
    <w:name w:val="ヘッダーとフッター"/>
    <w:basedOn w:val="Normal"/>
    <w:qFormat/>
    <w:pPr/>
    <w:rPr/>
  </w:style>
  <w:style w:type="paragraph" w:styleId="Style55">
    <w:name w:val="Header"/>
    <w:basedOn w:val="Normal"/>
    <w:link w:val="af2"/>
    <w:rsid w:val="00701174"/>
    <w:pPr>
      <w:tabs>
        <w:tab w:val="clear" w:pos="840"/>
        <w:tab w:val="center" w:pos="4252" w:leader="none"/>
        <w:tab w:val="right" w:pos="8504" w:leader="none"/>
      </w:tabs>
      <w:snapToGrid w:val="false"/>
    </w:pPr>
    <w:rPr/>
  </w:style>
  <w:style w:type="paragraph" w:styleId="Style56">
    <w:name w:val="Footer"/>
    <w:basedOn w:val="Normal"/>
    <w:link w:val="af4"/>
    <w:rsid w:val="00701174"/>
    <w:pPr>
      <w:tabs>
        <w:tab w:val="clear" w:pos="840"/>
        <w:tab w:val="center" w:pos="4252" w:leader="none"/>
        <w:tab w:val="right" w:pos="8504" w:leader="none"/>
      </w:tabs>
      <w:snapToGrid w:val="false"/>
    </w:pPr>
    <w:rPr/>
  </w:style>
  <w:style w:type="paragraph" w:styleId="Style57" w:customStyle="1">
    <w:name w:val="要旨本文"/>
    <w:basedOn w:val="Style74"/>
    <w:link w:val="af7"/>
    <w:qFormat/>
    <w:rsid w:val="00b445eb"/>
    <w:pPr>
      <w:spacing w:lineRule="exact" w:line="220"/>
    </w:pPr>
    <w:rPr/>
  </w:style>
  <w:style w:type="paragraph" w:styleId="Style58" w:customStyle="1">
    <w:name w:val="要旨タイトル"/>
    <w:basedOn w:val="Normal"/>
    <w:link w:val="af9"/>
    <w:qFormat/>
    <w:rsid w:val="000d75d6"/>
    <w:pPr/>
    <w:rPr>
      <w:rFonts w:eastAsia="ＭＳ ゴシック" w:eastAsiaTheme="majorEastAsia"/>
    </w:rPr>
  </w:style>
  <w:style w:type="paragraph" w:styleId="KW2" w:customStyle="1">
    <w:name w:val="KWタイトル"/>
    <w:basedOn w:val="Normal"/>
    <w:link w:val="KW0"/>
    <w:qFormat/>
    <w:rsid w:val="00cf79eb"/>
    <w:pPr>
      <w:spacing w:before="145" w:after="0"/>
    </w:pPr>
    <w:rPr>
      <w:rFonts w:eastAsia="ＭＳ ゴシック" w:eastAsiaTheme="majorEastAsia"/>
    </w:rPr>
  </w:style>
  <w:style w:type="paragraph" w:styleId="KW3" w:customStyle="1">
    <w:name w:val="KW本文"/>
    <w:basedOn w:val="Normal"/>
    <w:link w:val="KW2"/>
    <w:qFormat/>
    <w:rsid w:val="00cf79eb"/>
    <w:pPr>
      <w:spacing w:before="145" w:after="0"/>
    </w:pPr>
    <w:rPr/>
  </w:style>
  <w:style w:type="paragraph" w:styleId="Style59" w:customStyle="1">
    <w:name w:val="謝辞などタイトル"/>
    <w:basedOn w:val="13"/>
    <w:next w:val="Style60"/>
    <w:link w:val="afd"/>
    <w:qFormat/>
    <w:rsid w:val="00597073"/>
    <w:pPr>
      <w:ind w:hanging="0"/>
    </w:pPr>
    <w:rPr>
      <w:b/>
    </w:rPr>
  </w:style>
  <w:style w:type="paragraph" w:styleId="Style60" w:customStyle="1">
    <w:name w:val="文献本文"/>
    <w:basedOn w:val="Normal"/>
    <w:link w:val="afe"/>
    <w:qFormat/>
    <w:rsid w:val="00af6189"/>
    <w:pPr>
      <w:ind w:left="283" w:hanging="283"/>
    </w:pPr>
    <w:rPr>
      <w:sz w:val="17"/>
      <w:szCs w:val="17"/>
    </w:rPr>
  </w:style>
  <w:style w:type="paragraph" w:styleId="Style61" w:customStyle="1">
    <w:name w:val="謝辞など文章"/>
    <w:link w:val="aff2"/>
    <w:qFormat/>
    <w:rsid w:val="00933b97"/>
    <w:pPr>
      <w:widowControl/>
      <w:suppressAutoHyphens w:val="true"/>
      <w:overflowPunct w:val="false"/>
      <w:bidi w:val="0"/>
      <w:snapToGrid w:val="false"/>
      <w:spacing w:lineRule="exact" w:line="260" w:before="0" w:after="0"/>
      <w:ind w:firstLine="181"/>
      <w:jc w:val="left"/>
    </w:pPr>
    <w:rPr>
      <w:rFonts w:ascii="Times New Roman" w:hAnsi="Times New Roman" w:eastAsia="ＭＳ 明朝" w:cs="Times New Roman"/>
      <w:color w:val="auto"/>
      <w:kern w:val="2"/>
      <w:sz w:val="18"/>
      <w:szCs w:val="18"/>
      <w:lang w:val="en-US" w:eastAsia="ja-JP" w:bidi="ar-SA"/>
    </w:rPr>
  </w:style>
  <w:style w:type="paragraph" w:styleId="Style62" w:customStyle="1">
    <w:name w:val="図表キャプション"/>
    <w:basedOn w:val="Normal"/>
    <w:link w:val="aff4"/>
    <w:qFormat/>
    <w:rsid w:val="00741d86"/>
    <w:pPr>
      <w:snapToGrid w:val="false"/>
      <w:spacing w:lineRule="exact" w:line="200"/>
      <w:jc w:val="center"/>
    </w:pPr>
    <w:rPr>
      <w:rFonts w:ascii="Arial" w:hAnsi="Arial" w:eastAsia="ＭＳ ゴシック"/>
      <w:sz w:val="17"/>
      <w:szCs w:val="17"/>
    </w:rPr>
  </w:style>
  <w:style w:type="paragraph" w:styleId="Style63">
    <w:name w:val="Title"/>
    <w:basedOn w:val="Normal"/>
    <w:next w:val="Normal"/>
    <w:link w:val="aff6"/>
    <w:qFormat/>
    <w:rsid w:val="006020ed"/>
    <w:pPr>
      <w:spacing w:lineRule="exact" w:line="320" w:before="240" w:after="300"/>
      <w:jc w:val="center"/>
      <w:outlineLvl w:val="0"/>
    </w:pPr>
    <w:rPr>
      <w:rFonts w:ascii="Arial" w:hAnsi="Arial" w:eastAsia="ＭＳ ゴシック" w:cs="" w:asciiTheme="majorHAnsi" w:cstheme="majorBidi" w:hAnsiTheme="majorHAnsi"/>
      <w:b/>
      <w:sz w:val="32"/>
      <w:szCs w:val="32"/>
    </w:rPr>
  </w:style>
  <w:style w:type="paragraph" w:styleId="Style64" w:customStyle="1">
    <w:name w:val="著者名"/>
    <w:basedOn w:val="Normal"/>
    <w:link w:val="aff8"/>
    <w:qFormat/>
    <w:rsid w:val="006020ed"/>
    <w:pPr>
      <w:spacing w:lineRule="exact" w:line="320"/>
      <w:jc w:val="center"/>
    </w:pPr>
    <w:rPr>
      <w:rFonts w:ascii="Arial" w:hAnsi="Arial" w:eastAsia="ＭＳ ゴシック" w:asciiTheme="majorHAnsi" w:eastAsiaTheme="majorEastAsia" w:hAnsiTheme="majorHAnsi"/>
      <w:sz w:val="20"/>
    </w:rPr>
  </w:style>
  <w:style w:type="paragraph" w:styleId="Style65" w:customStyle="1">
    <w:name w:val="表題英文"/>
    <w:basedOn w:val="Style63"/>
    <w:link w:val="affa"/>
    <w:qFormat/>
    <w:rsid w:val="006020ed"/>
    <w:pPr/>
    <w:rPr/>
  </w:style>
  <w:style w:type="paragraph" w:styleId="Style66" w:customStyle="1">
    <w:name w:val="著者名英文"/>
    <w:basedOn w:val="Normal"/>
    <w:link w:val="affc"/>
    <w:qFormat/>
    <w:rsid w:val="004072e3"/>
    <w:pPr>
      <w:spacing w:lineRule="exact" w:line="200"/>
      <w:jc w:val="center"/>
    </w:pPr>
    <w:rPr>
      <w:szCs w:val="22"/>
    </w:rPr>
  </w:style>
  <w:style w:type="paragraph" w:styleId="Style67" w:customStyle="1">
    <w:name w:val="所属"/>
    <w:basedOn w:val="Normal"/>
    <w:link w:val="affe"/>
    <w:qFormat/>
    <w:rsid w:val="004072e3"/>
    <w:pPr>
      <w:spacing w:lineRule="exact" w:line="180"/>
      <w:ind w:left="261" w:hanging="59"/>
    </w:pPr>
    <w:rPr>
      <w:sz w:val="14"/>
      <w:szCs w:val="14"/>
    </w:rPr>
  </w:style>
  <w:style w:type="paragraph" w:styleId="Style68" w:customStyle="1">
    <w:name w:val="キーワード"/>
    <w:basedOn w:val="Normal"/>
    <w:link w:val="afff0"/>
    <w:qFormat/>
    <w:rsid w:val="00af6189"/>
    <w:pPr>
      <w:spacing w:lineRule="exact" w:line="180"/>
      <w:ind w:left="320" w:hanging="66"/>
    </w:pPr>
    <w:rPr>
      <w:sz w:val="14"/>
      <w:szCs w:val="14"/>
    </w:rPr>
  </w:style>
  <w:style w:type="paragraph" w:styleId="Style69" w:customStyle="1">
    <w:name w:val="ヘッダ文字"/>
    <w:basedOn w:val="Style55"/>
    <w:link w:val="afff2"/>
    <w:qFormat/>
    <w:rsid w:val="00af6189"/>
    <w:pPr>
      <w:tabs>
        <w:tab w:val="clear" w:pos="4252"/>
        <w:tab w:val="clear" w:pos="8504"/>
      </w:tabs>
      <w:jc w:val="center"/>
    </w:pPr>
    <w:rPr>
      <w:rFonts w:ascii="Arial" w:hAnsi="Arial" w:eastAsia="ＭＳ ゴシック" w:asciiTheme="majorHAnsi" w:eastAsiaTheme="majorEastAsia" w:hAnsiTheme="majorHAnsi"/>
      <w:b/>
    </w:rPr>
  </w:style>
  <w:style w:type="paragraph" w:styleId="Style70" w:customStyle="1">
    <w:name w:val="文献見出"/>
    <w:basedOn w:val="Normal"/>
    <w:next w:val="Style60"/>
    <w:link w:val="afff4"/>
    <w:qFormat/>
    <w:rsid w:val="00af6189"/>
    <w:pPr>
      <w:spacing w:lineRule="exact" w:line="200"/>
      <w:jc w:val="center"/>
    </w:pPr>
    <w:rPr>
      <w:rFonts w:ascii="Arial" w:hAnsi="Arial" w:eastAsia="ＭＳ ゴシック" w:asciiTheme="majorHAnsi" w:eastAsiaTheme="majorEastAsia" w:hAnsiTheme="majorHAnsi"/>
      <w:sz w:val="20"/>
      <w:szCs w:val="20"/>
    </w:rPr>
  </w:style>
  <w:style w:type="paragraph" w:styleId="Style71" w:customStyle="1">
    <w:name w:val="用語本文"/>
    <w:basedOn w:val="13"/>
    <w:link w:val="afff7"/>
    <w:qFormat/>
    <w:rsid w:val="004c1b64"/>
    <w:pPr>
      <w:ind w:left="333" w:hanging="193"/>
    </w:pPr>
    <w:rPr/>
  </w:style>
  <w:style w:type="paragraph" w:styleId="Style72" w:customStyle="1">
    <w:name w:val="用語見出"/>
    <w:basedOn w:val="13"/>
    <w:link w:val="afff9"/>
    <w:qFormat/>
    <w:rsid w:val="00ff7f7f"/>
    <w:pPr>
      <w:ind w:left="-68" w:hanging="0"/>
    </w:pPr>
    <w:rPr>
      <w:rFonts w:ascii="Arial" w:hAnsi="Arial" w:eastAsia="ＭＳ ゴシック"/>
    </w:rPr>
  </w:style>
  <w:style w:type="paragraph" w:styleId="Style73" w:customStyle="1">
    <w:name w:val="項見出し"/>
    <w:basedOn w:val="21"/>
    <w:link w:val="afffc"/>
    <w:qFormat/>
    <w:rsid w:val="00a02864"/>
    <w:pPr>
      <w:ind w:left="360" w:hanging="360"/>
    </w:pPr>
    <w:rPr>
      <w:rFonts w:ascii="Arial Unicode MS" w:hAnsi="Arial Unicode MS" w:eastAsia="ＭＳ ゴシック"/>
      <w:b w:val="false"/>
    </w:rPr>
  </w:style>
  <w:style w:type="paragraph" w:styleId="Annotationtext">
    <w:name w:val="annotation text"/>
    <w:basedOn w:val="Normal"/>
    <w:link w:val="affff0"/>
    <w:semiHidden/>
    <w:unhideWhenUsed/>
    <w:qFormat/>
    <w:rsid w:val="000c28b4"/>
    <w:pPr>
      <w:jc w:val="left"/>
    </w:pPr>
    <w:rPr/>
  </w:style>
  <w:style w:type="paragraph" w:styleId="Annotationsubject">
    <w:name w:val="annotation subject"/>
    <w:basedOn w:val="Annotationtext"/>
    <w:next w:val="Annotationtext"/>
    <w:link w:val="affff2"/>
    <w:semiHidden/>
    <w:unhideWhenUsed/>
    <w:qFormat/>
    <w:rsid w:val="000c28b4"/>
    <w:pPr/>
    <w:rPr>
      <w:b/>
      <w:bCs/>
    </w:rPr>
  </w:style>
  <w:style w:type="paragraph" w:styleId="Revision">
    <w:name w:val="Revision"/>
    <w:uiPriority w:val="99"/>
    <w:semiHidden/>
    <w:qFormat/>
    <w:rsid w:val="003731b4"/>
    <w:pPr>
      <w:widowControl/>
      <w:suppressAutoHyphens w:val="true"/>
      <w:bidi w:val="0"/>
      <w:spacing w:before="0" w:after="0"/>
      <w:jc w:val="left"/>
    </w:pPr>
    <w:rPr>
      <w:rFonts w:ascii="Times New Roman" w:hAnsi="Times New Roman" w:eastAsia="ＭＳ 明朝" w:cs="Times New Roman"/>
      <w:color w:val="auto"/>
      <w:kern w:val="2"/>
      <w:sz w:val="18"/>
      <w:szCs w:val="18"/>
      <w:lang w:val="en-US" w:eastAsia="ja-JP" w:bidi="ar-SA"/>
    </w:rPr>
  </w:style>
  <w:style w:type="paragraph" w:styleId="Style74" w:customStyle="1">
    <w:name w:val="概要"/>
    <w:basedOn w:val="Style68"/>
    <w:link w:val="affff4"/>
    <w:qFormat/>
    <w:rsid w:val="007600af"/>
    <w:pPr>
      <w:spacing w:lineRule="auto" w:line="240"/>
      <w:ind w:left="1359" w:right="1472" w:hanging="85"/>
    </w:pPr>
    <w:rPr>
      <w:sz w:val="18"/>
    </w:rPr>
  </w:style>
  <w:style w:type="paragraph" w:styleId="Style75">
    <w:name w:val="枠の内容"/>
    <w:basedOn w:val="Normal"/>
    <w:qFormat/>
    <w:pPr/>
    <w:rPr/>
  </w:style>
  <w:style w:type="numbering" w:styleId="NoList" w:default="1">
    <w:name w:val="No List"/>
    <w:uiPriority w:val="99"/>
    <w:semiHidden/>
    <w:unhideWhenUsed/>
    <w:qFormat/>
  </w:style>
  <w:style w:type="numbering" w:styleId="Style76" w:customStyle="1">
    <w:name w:val="本文箇条書き"/>
    <w:uiPriority w:val="99"/>
    <w:qFormat/>
    <w:rsid w:val="00383d89"/>
  </w:style>
  <w:style w:type="table" w:default="1" w:styleId="a3">
    <w:name w:val="Normal Table"/>
    <w:uiPriority w:val="99"/>
    <w:semiHidden/>
    <w:unhideWhenUsed/>
    <w:tblPr>
      <w:tblCellMar>
        <w:top w:w="0" w:type="dxa"/>
        <w:left w:w="108" w:type="dxa"/>
        <w:bottom w:w="0" w:type="dxa"/>
        <w:right w:w="108" w:type="dxa"/>
      </w:tblCellMar>
    </w:tblPr>
  </w:style>
  <w:style w:type="table" w:styleId="afffd">
    <w:name w:val="Table Grid"/>
    <w:basedOn w:val="a3"/>
    <w:rsid w:val="007c7cc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1">
      <a:majorFont>
        <a:latin typeface="Arial"/>
        <a:ea typeface="ＭＳ ゴシック"/>
        <a:cs typeface=""/>
      </a:majorFont>
      <a:minorFont>
        <a:latin typeface="Times New Roman"/>
        <a:ea typeface="ＭＳ 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25201-6249-46FC-831B-06FAEA756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LibreOffice/7.1.1.2$Windows_X86_64 LibreOffice_project/fe0b08f4af1bacafe4c7ecc87ce55bb426164676</Application>
  <AppVersion>15.0000</AppVersion>
  <Pages>1</Pages>
  <Words>602</Words>
  <Characters>683</Characters>
  <CharactersWithSpaces>696</CharactersWithSpaces>
  <Paragraphs>13</Paragraphs>
  <Company>Letterpress Co.,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2020-01-15T05:43:00Z</dcterms:created>
  <dc:creator>松浦  篤司（教員）</dc:creator>
  <dc:description/>
  <dc:language>ja-JP</dc:language>
  <cp:lastModifiedBy/>
  <cp:lastPrinted>2016-11-17T03:09:00Z</cp:lastPrinted>
  <dcterms:modified xsi:type="dcterms:W3CDTF">2022-01-11T14:01:49Z</dcterms:modified>
  <cp:revision>4</cp:revision>
  <dc:subject/>
  <dc:title>Template</dc:title>
</cp:coreProperties>
</file>

<file path=docProps/custom.xml><?xml version="1.0" encoding="utf-8"?>
<Properties xmlns="http://schemas.openxmlformats.org/officeDocument/2006/custom-properties" xmlns:vt="http://schemas.openxmlformats.org/officeDocument/2006/docPropsVTypes"/>
</file>