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135" w:firstLineChars="3200"/>
        <w:jc w:val="left"/>
        <w:rPr>
          <w:rFonts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1011555</wp:posOffset>
            </wp:positionH>
            <wp:positionV relativeFrom="paragraph">
              <wp:posOffset>372110</wp:posOffset>
            </wp:positionV>
            <wp:extent cx="3314700" cy="759460"/>
            <wp:effectExtent l="0" t="0" r="0" b="2540"/>
            <wp:wrapNone/>
            <wp:docPr id="1" name="图片 2" descr="横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横校名"/>
                    <pic:cNvPicPr preferRelativeResize="0"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楷体_GB2312" w:eastAsia="楷体_GB2312"/>
          <w:b/>
          <w:sz w:val="52"/>
          <w:szCs w:val="52"/>
        </w:rPr>
      </w:pPr>
    </w:p>
    <w:p>
      <w:pPr>
        <w:jc w:val="center"/>
        <w:rPr>
          <w:rFonts w:hint="eastAsia" w:ascii="楷体_GB2312" w:eastAsia="楷体_GB2312"/>
          <w:b/>
          <w:sz w:val="72"/>
          <w:szCs w:val="72"/>
        </w:rPr>
      </w:pPr>
    </w:p>
    <w:p>
      <w:pPr>
        <w:jc w:val="center"/>
        <w:rPr>
          <w:rFonts w:hint="eastAsia" w:ascii="楷体_GB2312" w:eastAsia="楷体_GB2312"/>
          <w:b/>
          <w:sz w:val="72"/>
          <w:szCs w:val="72"/>
          <w:lang w:val="en-US" w:eastAsia="zh-CN"/>
        </w:rPr>
      </w:pPr>
      <w:r>
        <w:rPr>
          <w:rFonts w:hint="eastAsia" w:ascii="楷体_GB2312" w:eastAsia="楷体_GB2312"/>
          <w:b/>
          <w:sz w:val="72"/>
          <w:szCs w:val="72"/>
          <w:lang w:eastAsia="zh-CN"/>
        </w:rPr>
        <w:t>使用文档</w:t>
      </w:r>
    </w:p>
    <w:p>
      <w:pPr>
        <w:jc w:val="center"/>
        <w:rPr>
          <w:rFonts w:ascii="宋体" w:cs="宋体"/>
          <w:b/>
          <w:bCs/>
          <w:sz w:val="32"/>
          <w:szCs w:val="32"/>
        </w:rPr>
      </w:pPr>
    </w:p>
    <w:p>
      <w:pPr>
        <w:jc w:val="center"/>
        <w:rPr>
          <w:rFonts w:ascii="宋体" w:cs="宋体"/>
          <w:b/>
          <w:bCs/>
          <w:sz w:val="32"/>
          <w:szCs w:val="32"/>
        </w:rPr>
      </w:pPr>
    </w:p>
    <w:p>
      <w:pPr>
        <w:jc w:val="center"/>
        <w:rPr>
          <w:rFonts w:ascii="宋体" w:cs="宋体"/>
          <w:b/>
          <w:bCs/>
          <w:sz w:val="32"/>
          <w:szCs w:val="32"/>
        </w:rPr>
      </w:pPr>
    </w:p>
    <w:p>
      <w:pPr>
        <w:jc w:val="center"/>
        <w:rPr>
          <w:rFonts w:ascii="宋体" w:cs="宋体"/>
          <w:b/>
          <w:bCs/>
          <w:sz w:val="32"/>
          <w:szCs w:val="32"/>
        </w:rPr>
      </w:pPr>
    </w:p>
    <w:p>
      <w:pPr>
        <w:ind w:firstLine="1120" w:firstLineChars="350"/>
        <w:rPr>
          <w:rFonts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2"/>
          <w:szCs w:val="32"/>
        </w:rPr>
        <w:t>课程名称</w:t>
      </w:r>
      <w:r>
        <w:rPr>
          <w:rFonts w:ascii="楷体_GB2312" w:eastAsia="楷体_GB2312"/>
          <w:sz w:val="32"/>
          <w:szCs w:val="32"/>
          <w:u w:val="single"/>
        </w:rPr>
        <w:t xml:space="preserve">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>Python语言程序设计</w:t>
      </w:r>
      <w:r>
        <w:rPr>
          <w:rFonts w:ascii="楷体_GB2312" w:eastAsia="楷体_GB2312"/>
          <w:sz w:val="32"/>
          <w:szCs w:val="32"/>
          <w:u w:val="single"/>
        </w:rPr>
        <w:t xml:space="preserve">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</w:p>
    <w:p>
      <w:pPr>
        <w:ind w:firstLine="1120" w:firstLineChars="350"/>
        <w:rPr>
          <w:rFonts w:hint="eastAsia" w:ascii="楷体_GB2312" w:eastAsia="楷体_GB2312"/>
          <w:sz w:val="32"/>
          <w:szCs w:val="32"/>
          <w:u w:val="single"/>
          <w:lang w:val="en-US" w:eastAsia="zh-CN"/>
        </w:rPr>
      </w:pPr>
      <w:r>
        <w:rPr>
          <w:rFonts w:hint="eastAsia" w:ascii="楷体_GB2312" w:eastAsia="楷体_GB2312"/>
          <w:sz w:val="32"/>
          <w:szCs w:val="32"/>
          <w:lang w:eastAsia="zh-CN"/>
        </w:rPr>
        <w:t>题</w:t>
      </w:r>
      <w:r>
        <w:rPr>
          <w:rFonts w:hint="eastAsia" w:ascii="楷体_GB2312" w:eastAsia="楷体_GB2312"/>
          <w:sz w:val="32"/>
          <w:szCs w:val="32"/>
          <w:lang w:val="en-US" w:eastAsia="zh-CN"/>
        </w:rPr>
        <w:t xml:space="preserve">    </w:t>
      </w:r>
      <w:r>
        <w:rPr>
          <w:rFonts w:hint="eastAsia" w:ascii="楷体_GB2312" w:eastAsia="楷体_GB2312"/>
          <w:sz w:val="32"/>
          <w:szCs w:val="32"/>
          <w:lang w:eastAsia="zh-CN"/>
        </w:rPr>
        <w:t>目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  <w:lang w:eastAsia="zh-CN"/>
        </w:rPr>
        <w:t>网络爬虫设计——豆瓣网站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</w:p>
    <w:p>
      <w:pPr>
        <w:ind w:firstLine="1120" w:firstLineChars="350"/>
        <w:rPr>
          <w:rFonts w:hint="eastAsia" w:ascii="楷体_GB2312" w:eastAsia="楷体_GB2312"/>
          <w:sz w:val="32"/>
          <w:szCs w:val="32"/>
          <w:u w:val="single"/>
          <w:lang w:val="en-US" w:eastAsia="zh-CN"/>
        </w:rPr>
      </w:pPr>
      <w:r>
        <w:rPr>
          <w:rFonts w:hint="eastAsia" w:ascii="楷体_GB2312" w:eastAsia="楷体_GB2312"/>
          <w:sz w:val="32"/>
          <w:szCs w:val="32"/>
        </w:rPr>
        <w:t>专业名称</w:t>
      </w:r>
      <w:r>
        <w:rPr>
          <w:rFonts w:ascii="楷体_GB2312" w:eastAsia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szCs w:val="32"/>
          <w:u w:val="single"/>
          <w:lang w:eastAsia="zh-CN"/>
        </w:rPr>
        <w:t>信息工程学院</w:t>
      </w:r>
      <w:r>
        <w:rPr>
          <w:rFonts w:ascii="楷体_GB2312" w:eastAsia="楷体_GB2312"/>
          <w:sz w:val="32"/>
          <w:szCs w:val="32"/>
          <w:u w:val="single"/>
        </w:rPr>
        <w:t xml:space="preserve">    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</w:p>
    <w:p>
      <w:pPr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/>
          <w:sz w:val="32"/>
          <w:szCs w:val="32"/>
        </w:rPr>
        <w:t xml:space="preserve">       </w:t>
      </w:r>
      <w:r>
        <w:rPr>
          <w:rFonts w:hint="eastAsia" w:ascii="楷体_GB2312" w:eastAsia="楷体_GB2312"/>
          <w:sz w:val="32"/>
          <w:szCs w:val="32"/>
        </w:rPr>
        <w:t>班</w:t>
      </w:r>
      <w:r>
        <w:rPr>
          <w:rFonts w:ascii="楷体_GB2312" w:eastAsia="楷体_GB2312"/>
          <w:sz w:val="32"/>
          <w:szCs w:val="32"/>
        </w:rPr>
        <w:t xml:space="preserve">    </w:t>
      </w:r>
      <w:r>
        <w:rPr>
          <w:rFonts w:hint="eastAsia" w:ascii="楷体_GB2312" w:eastAsia="楷体_GB2312"/>
          <w:sz w:val="32"/>
          <w:szCs w:val="32"/>
        </w:rPr>
        <w:t>级</w:t>
      </w:r>
      <w:r>
        <w:rPr>
          <w:rFonts w:ascii="楷体_GB2312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>18</w:t>
      </w:r>
      <w:r>
        <w:rPr>
          <w:rFonts w:hint="eastAsia" w:ascii="楷体_GB2312" w:eastAsia="楷体_GB2312"/>
          <w:sz w:val="32"/>
          <w:szCs w:val="32"/>
          <w:u w:val="single"/>
          <w:lang w:eastAsia="zh-CN"/>
        </w:rPr>
        <w:t>计算机应用技术</w:t>
      </w:r>
      <w:r>
        <w:rPr>
          <w:rFonts w:ascii="楷体_GB2312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 </w:t>
      </w:r>
    </w:p>
    <w:p>
      <w:pPr>
        <w:ind w:firstLine="1120" w:firstLineChars="350"/>
        <w:rPr>
          <w:rFonts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  <w:lang w:eastAsia="zh-CN"/>
        </w:rPr>
        <w:t>姓</w:t>
      </w:r>
      <w:r>
        <w:rPr>
          <w:rFonts w:hint="eastAsia" w:ascii="楷体_GB2312" w:eastAsia="楷体_GB2312"/>
          <w:sz w:val="32"/>
          <w:szCs w:val="32"/>
          <w:lang w:val="en-US" w:eastAsia="zh-CN"/>
        </w:rPr>
        <w:t xml:space="preserve">    </w:t>
      </w:r>
      <w:r>
        <w:rPr>
          <w:rFonts w:hint="eastAsia" w:ascii="楷体_GB2312" w:eastAsia="楷体_GB2312"/>
          <w:sz w:val="32"/>
          <w:szCs w:val="32"/>
          <w:lang w:eastAsia="zh-CN"/>
        </w:rPr>
        <w:t>名</w:t>
      </w:r>
      <w:r>
        <w:rPr>
          <w:rFonts w:ascii="楷体_GB2312" w:eastAsia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楷体_GB2312" w:eastAsia="楷体_GB2312"/>
          <w:sz w:val="32"/>
          <w:szCs w:val="32"/>
          <w:u w:val="single"/>
          <w:lang w:eastAsia="zh-CN"/>
        </w:rPr>
        <w:t>魏玥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楷体_GB2312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</w:t>
      </w:r>
    </w:p>
    <w:p>
      <w:pPr>
        <w:ind w:firstLine="1120" w:firstLineChars="350"/>
        <w:rPr>
          <w:rFonts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  <w:lang w:eastAsia="zh-CN"/>
        </w:rPr>
        <w:t>学</w:t>
      </w:r>
      <w:r>
        <w:rPr>
          <w:rFonts w:hint="eastAsia" w:ascii="楷体_GB2312" w:eastAsia="楷体_GB2312"/>
          <w:sz w:val="32"/>
          <w:szCs w:val="32"/>
          <w:lang w:val="en-US" w:eastAsia="zh-CN"/>
        </w:rPr>
        <w:t xml:space="preserve">    </w:t>
      </w:r>
      <w:r>
        <w:rPr>
          <w:rFonts w:hint="eastAsia" w:ascii="楷体_GB2312" w:eastAsia="楷体_GB2312"/>
          <w:sz w:val="32"/>
          <w:szCs w:val="32"/>
          <w:lang w:eastAsia="zh-CN"/>
        </w:rPr>
        <w:t>号</w:t>
      </w:r>
      <w:r>
        <w:rPr>
          <w:rFonts w:ascii="楷体_GB2312" w:eastAsia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1120180767</w:t>
      </w:r>
      <w:r>
        <w:rPr>
          <w:rFonts w:ascii="楷体_GB2312" w:eastAsia="楷体_GB2312"/>
          <w:sz w:val="32"/>
          <w:szCs w:val="32"/>
          <w:u w:val="single"/>
        </w:rPr>
        <w:t xml:space="preserve">  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</w:t>
      </w:r>
    </w:p>
    <w:p>
      <w:pPr>
        <w:ind w:firstLine="1120" w:firstLineChars="350"/>
        <w:rPr>
          <w:rFonts w:ascii="楷体_GB2312" w:eastAsia="楷体_GB2312"/>
          <w:sz w:val="32"/>
          <w:szCs w:val="32"/>
          <w:u w:val="single"/>
        </w:rPr>
      </w:pPr>
    </w:p>
    <w:p>
      <w:pPr>
        <w:ind w:firstLine="1120" w:firstLineChars="350"/>
        <w:rPr>
          <w:rFonts w:ascii="楷体_GB2312" w:eastAsia="楷体_GB2312"/>
          <w:sz w:val="32"/>
          <w:szCs w:val="32"/>
          <w:u w:val="single"/>
        </w:rPr>
      </w:pPr>
    </w:p>
    <w:p>
      <w:pPr>
        <w:rPr>
          <w:rFonts w:ascii="楷体_GB2312" w:eastAsia="楷体_GB2312"/>
          <w:sz w:val="32"/>
          <w:szCs w:val="32"/>
          <w:u w:val="single"/>
        </w:rPr>
      </w:pPr>
    </w:p>
    <w:p>
      <w:pPr>
        <w:pStyle w:val="4"/>
        <w:ind w:firstLine="0" w:firstLineChars="0"/>
        <w:jc w:val="center"/>
        <w:rPr>
          <w:rFonts w:hint="eastAsia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beforeLines="50" w:afterLines="50" w:line="288" w:lineRule="auto"/>
        <w:jc w:val="center"/>
        <w:rPr>
          <w:rStyle w:val="10"/>
          <w:rFonts w:ascii="宋体" w:cs="宋体"/>
          <w:bCs/>
          <w:kern w:val="2"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目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b/>
          <w:bCs/>
          <w:sz w:val="28"/>
          <w:szCs w:val="28"/>
        </w:rPr>
        <w:t>录</w:t>
      </w: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76385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sz w:val="24"/>
          <w:szCs w:val="24"/>
        </w:rPr>
      </w:sdtEndPr>
      <w:sdtContent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bookmarkStart w:id="0" w:name="_Toc6524_WPSOffice_Type3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_Toc32189_WPSOffice_Level1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76385"/>
              <w:placeholder>
                <w:docPart w:val="{ba944340-b9ab-4916-af61-bc0320ecd611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1.数据库配置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1" w:name="_Toc32189_WPSOffice_Level1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</w:t>
          </w:r>
          <w:bookmarkEnd w:id="1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_Toc6524_WPSOffice_Level2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76385"/>
              <w:placeholder>
                <w:docPart w:val="{83b33fea-51e4-45b9-9272-adaf2ece0389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1.1.建立数据库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2" w:name="_Toc6524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</w:t>
          </w:r>
          <w:bookmarkEnd w:id="2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_Toc17476_WPSOffice_Level2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76385"/>
              <w:placeholder>
                <w:docPart w:val="{2f07f945-f2d6-4fba-ad5f-a665529b99df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1.2.建书籍类型表booktype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3" w:name="_Toc17476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</w:t>
          </w:r>
          <w:bookmarkEnd w:id="3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_Toc4596_WPSOffice_Level2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76385"/>
              <w:placeholder>
                <w:docPart w:val="{a37dcfbd-4c2d-494d-a60b-b3a2bacb8fd6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1.3.建书籍信息表bookall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4" w:name="_Toc4596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</w:t>
          </w:r>
          <w:bookmarkEnd w:id="4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_Toc24953_WPSOffice_Level2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76385"/>
              <w:placeholder>
                <w:docPart w:val="{b0647ffd-f653-41ff-881a-c42006149ce6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1.4.建音乐类型表musictype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5" w:name="_Toc24953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</w:t>
          </w:r>
          <w:bookmarkEnd w:id="5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_Toc8476_WPSOffice_Level2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76385"/>
              <w:placeholder>
                <w:docPart w:val="{e69aacb8-69d5-4d6b-a810-a71ca341fef7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1.5.建音乐信息表musicall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6" w:name="_Toc8476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</w:t>
          </w:r>
          <w:bookmarkEnd w:id="6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_Toc4049_WPSOffice_Level2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76385"/>
              <w:placeholder>
                <w:docPart w:val="{6da28fd4-a140-424f-9b24-18ab0244df9d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1.6.建电影信息表movieall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7" w:name="_Toc4049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bookmarkEnd w:id="7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_Toc21060_WPSOffice_Level2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76385"/>
              <w:placeholder>
                <w:docPart w:val="{87b3a9cd-6636-406b-9177-3eaded603f55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1.7.链接数据库说明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8" w:name="_Toc21060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bookmarkEnd w:id="8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_Toc21060_WPSOffice_Level2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76385"/>
              <w:placeholder>
                <w:docPart w:val="{8a76367d-75e3-4e87-a584-8a330f40c3f2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8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.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eastAsia="zh-CN"/>
                </w:rPr>
                <w:t>建立文件夹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_Toc6524_WPSOffice_Level1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76385"/>
              <w:placeholder>
                <w:docPart w:val="{a8cf58fe-f852-4a62-9057-85b06f4b6c7c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2.环境配置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9" w:name="_Toc6524_WPSOffice_Level1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bookmarkEnd w:id="9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_Toc17476_WPSOffice_Level1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76385"/>
              <w:placeholder>
                <w:docPart w:val="{4e1a6cf2-9b30-46ac-92c9-8cc13a43ef4b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3.系统操作说明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10" w:name="_Toc17476_WPSOffice_Level1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bookmarkEnd w:id="10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bookmarkEnd w:id="0"/>
        </w:p>
      </w:sdtContent>
    </w:sdt>
    <w:p>
      <w:pPr>
        <w:tabs>
          <w:tab w:val="center" w:pos="4153"/>
        </w:tabs>
        <w:jc w:val="left"/>
        <w:rPr>
          <w:rStyle w:val="10"/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00" w:lineRule="auto"/>
        <w:textAlignment w:val="auto"/>
        <w:rPr>
          <w:rFonts w:hint="eastAsia" w:ascii="宋体" w:eastAsia="宋体" w:cs="宋体"/>
          <w:b/>
          <w:sz w:val="28"/>
          <w:szCs w:val="28"/>
          <w:lang w:val="en-US" w:eastAsia="zh-CN"/>
        </w:rPr>
      </w:pPr>
      <w:bookmarkStart w:id="11" w:name="_Toc13435"/>
      <w:bookmarkStart w:id="12" w:name="_Toc31682"/>
      <w:bookmarkStart w:id="13" w:name="_Toc1968"/>
      <w:bookmarkStart w:id="14" w:name="_Toc11529_WPSOffice_Level1"/>
      <w:bookmarkStart w:id="15" w:name="_Toc469050432"/>
      <w:bookmarkStart w:id="16" w:name="_Toc32189_WPSOffice_Level1"/>
      <w:r>
        <w:rPr>
          <w:rStyle w:val="10"/>
          <w:rFonts w:ascii="宋体" w:hAnsi="宋体" w:cs="宋体"/>
          <w:bCs/>
          <w:sz w:val="28"/>
          <w:szCs w:val="28"/>
        </w:rPr>
        <w:t>1.</w:t>
      </w:r>
      <w:bookmarkEnd w:id="11"/>
      <w:bookmarkEnd w:id="12"/>
      <w:bookmarkEnd w:id="13"/>
      <w:bookmarkEnd w:id="14"/>
      <w:bookmarkEnd w:id="15"/>
      <w:r>
        <w:rPr>
          <w:rStyle w:val="10"/>
          <w:rFonts w:hint="eastAsia" w:ascii="宋体" w:hAnsi="宋体" w:cs="宋体"/>
          <w:bCs/>
          <w:sz w:val="28"/>
          <w:szCs w:val="28"/>
          <w:lang w:eastAsia="zh-CN"/>
        </w:rPr>
        <w:t>数据库配置</w:t>
      </w:r>
      <w:bookmarkEnd w:id="1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bookmarkStart w:id="17" w:name="_Toc21709_WPSOffice_Level2"/>
      <w:bookmarkStart w:id="18" w:name="_Toc11813"/>
      <w:bookmarkStart w:id="19" w:name="_Toc12997"/>
      <w:bookmarkStart w:id="20" w:name="_Toc469050433"/>
      <w:bookmarkStart w:id="21" w:name="_Toc15246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本系统使用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MYSQL保存数据。数据库名：python-course-design；其中包含五张表，以下为操作步骤。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bookmarkStart w:id="22" w:name="_Toc6524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1.1.</w:t>
      </w:r>
      <w:bookmarkEnd w:id="17"/>
      <w:bookmarkEnd w:id="18"/>
      <w:bookmarkEnd w:id="19"/>
      <w:bookmarkEnd w:id="20"/>
      <w:bookmarkEnd w:id="21"/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建立数据库</w:t>
      </w:r>
      <w:bookmarkEnd w:id="22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MYSQL中创建数据库名为：course_design。直接操作即可，或者利用SQL语言：create database course_design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若想更换数据库名，则在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DBUtil.py文件中找到这一行，</w:t>
      </w:r>
      <w:r>
        <w:rPr>
          <w:rFonts w:hint="eastAsia"/>
          <w:sz w:val="24"/>
          <w:szCs w:val="28"/>
          <w:lang w:eastAsia="zh-CN"/>
        </w:rPr>
        <w:t>在此更改即可。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2933700" cy="219075"/>
            <wp:effectExtent l="0" t="0" r="0" b="952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3" w:name="_Toc17476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建书籍类型表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booktype</w:t>
      </w:r>
      <w:bookmarkEnd w:id="23"/>
    </w:p>
    <w:p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注：bookTypeId自动递增。</w:t>
      </w:r>
    </w:p>
    <w:p>
      <w:pPr>
        <w:jc w:val="center"/>
      </w:pPr>
      <w:r>
        <w:drawing>
          <wp:inline distT="0" distB="0" distL="114300" distR="114300">
            <wp:extent cx="2381250" cy="7715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525780"/>
            <wp:effectExtent l="0" t="0" r="571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4" w:name="_Toc4596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建书籍信息表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bookall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注：bookId自动递增。</w:t>
      </w:r>
    </w:p>
    <w:p>
      <w:pPr>
        <w:jc w:val="center"/>
      </w:pPr>
      <w:r>
        <w:drawing>
          <wp:inline distT="0" distB="0" distL="114300" distR="114300">
            <wp:extent cx="2124075" cy="183832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960" cy="1963420"/>
            <wp:effectExtent l="0" t="0" r="8890" b="177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5" w:name="_Toc24953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建音乐类型表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musictype</w:t>
      </w:r>
      <w:bookmarkEnd w:id="25"/>
    </w:p>
    <w:p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注：musicTypeId自动递增。</w:t>
      </w:r>
    </w:p>
    <w:p>
      <w:pPr>
        <w:jc w:val="center"/>
      </w:pPr>
      <w:r>
        <w:drawing>
          <wp:inline distT="0" distB="0" distL="114300" distR="114300">
            <wp:extent cx="1981200" cy="7143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572770"/>
            <wp:effectExtent l="0" t="0" r="3810" b="177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6" w:name="_Toc8476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建音乐信息表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musicall</w:t>
      </w:r>
      <w:bookmarkEnd w:id="26"/>
    </w:p>
    <w:p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注：musicId自动递增。</w:t>
      </w:r>
    </w:p>
    <w:p>
      <w:pPr>
        <w:jc w:val="center"/>
      </w:pPr>
      <w:r>
        <w:drawing>
          <wp:inline distT="0" distB="0" distL="114300" distR="114300">
            <wp:extent cx="1866900" cy="180975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1960245"/>
            <wp:effectExtent l="0" t="0" r="4445" b="190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7" w:name="_Toc4049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建电影信息表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movieall</w:t>
      </w:r>
      <w:bookmarkEnd w:id="27"/>
    </w:p>
    <w:p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注：movieId自动递增。</w:t>
      </w:r>
    </w:p>
    <w:p>
      <w:pPr>
        <w:jc w:val="center"/>
      </w:pPr>
      <w:r>
        <w:drawing>
          <wp:inline distT="0" distB="0" distL="114300" distR="114300">
            <wp:extent cx="1981200" cy="2247900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2312035"/>
            <wp:effectExtent l="0" t="0" r="6985" b="1206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8" w:name="_Toc21060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链接数据库说明</w:t>
      </w:r>
      <w:bookmarkEnd w:id="2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DBUtil.py文件中找到这一行：</w:t>
      </w:r>
      <w:r>
        <w:drawing>
          <wp:inline distT="0" distB="0" distL="114300" distR="114300">
            <wp:extent cx="5271770" cy="120650"/>
            <wp:effectExtent l="0" t="0" r="5080" b="1270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eastAsia="zh-CN"/>
        </w:rPr>
        <w:t>将</w:t>
      </w:r>
      <w:r>
        <w:rPr>
          <w:rFonts w:hint="eastAsia"/>
          <w:sz w:val="24"/>
          <w:szCs w:val="28"/>
          <w:lang w:val="en-US" w:eastAsia="zh-CN"/>
        </w:rPr>
        <w:t>host，user，password更换成您电脑上的配置。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建立文件夹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由于需要将分类链接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URL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保存下来，需要存入本地，在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F盘新建如下文件夹：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</w:pPr>
      <w:r>
        <w:drawing>
          <wp:inline distT="0" distB="0" distL="114300" distR="114300">
            <wp:extent cx="4267200" cy="200025"/>
            <wp:effectExtent l="0" t="0" r="0" b="952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在项目下建立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resources文件夹，然后在下方建立bookimg、movieimg、musicimg文件夹。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eastAsia"/>
          <w:lang w:val="en-US" w:eastAsia="zh-CN"/>
        </w:rPr>
      </w:pPr>
      <w:bookmarkStart w:id="31" w:name="_GoBack"/>
      <w:bookmarkEnd w:id="31"/>
      <w:r>
        <w:drawing>
          <wp:inline distT="0" distB="0" distL="114300" distR="114300">
            <wp:extent cx="1600200" cy="952500"/>
            <wp:effectExtent l="0" t="0" r="0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00" w:lineRule="auto"/>
        <w:textAlignment w:val="auto"/>
        <w:rPr>
          <w:rFonts w:hint="eastAsia" w:ascii="宋体" w:eastAsia="宋体" w:cs="宋体"/>
          <w:b/>
          <w:sz w:val="28"/>
          <w:szCs w:val="28"/>
          <w:lang w:val="en-US" w:eastAsia="zh-CN"/>
        </w:rPr>
      </w:pPr>
      <w:bookmarkStart w:id="29" w:name="_Toc6524_WPSOffice_Level1"/>
      <w:r>
        <w:rPr>
          <w:rStyle w:val="10"/>
          <w:rFonts w:hint="eastAsia" w:ascii="宋体" w:hAnsi="宋体" w:cs="宋体"/>
          <w:bCs/>
          <w:sz w:val="28"/>
          <w:szCs w:val="28"/>
          <w:lang w:val="en-US" w:eastAsia="zh-CN"/>
        </w:rPr>
        <w:t>2</w:t>
      </w:r>
      <w:r>
        <w:rPr>
          <w:rStyle w:val="10"/>
          <w:rFonts w:ascii="宋体" w:hAnsi="宋体" w:cs="宋体"/>
          <w:bCs/>
          <w:sz w:val="28"/>
          <w:szCs w:val="28"/>
        </w:rPr>
        <w:t>.</w:t>
      </w:r>
      <w:r>
        <w:rPr>
          <w:rStyle w:val="10"/>
          <w:rFonts w:hint="eastAsia" w:ascii="宋体" w:hAnsi="宋体" w:cs="宋体"/>
          <w:bCs/>
          <w:sz w:val="28"/>
          <w:szCs w:val="28"/>
          <w:lang w:eastAsia="zh-CN"/>
        </w:rPr>
        <w:t>环境配置</w:t>
      </w:r>
      <w:bookmarkEnd w:id="29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本系统需使用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MYSQL，Python2.7及以上版本。还需Python的相关插件：BeautifulSoup包、requests包、urllib包、pymysql包。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00" w:lineRule="auto"/>
        <w:textAlignment w:val="auto"/>
        <w:rPr>
          <w:rFonts w:hint="eastAsia" w:ascii="宋体" w:eastAsia="宋体" w:cs="宋体"/>
          <w:b/>
          <w:sz w:val="28"/>
          <w:szCs w:val="28"/>
          <w:lang w:val="en-US" w:eastAsia="zh-CN"/>
        </w:rPr>
      </w:pPr>
      <w:bookmarkStart w:id="30" w:name="_Toc17476_WPSOffice_Level1"/>
      <w:r>
        <w:rPr>
          <w:rStyle w:val="10"/>
          <w:rFonts w:hint="eastAsia" w:ascii="宋体" w:hAnsi="宋体" w:cs="宋体"/>
          <w:bCs/>
          <w:sz w:val="28"/>
          <w:szCs w:val="28"/>
          <w:lang w:val="en-US" w:eastAsia="zh-CN"/>
        </w:rPr>
        <w:t>3</w:t>
      </w:r>
      <w:r>
        <w:rPr>
          <w:rStyle w:val="10"/>
          <w:rFonts w:ascii="宋体" w:hAnsi="宋体" w:cs="宋体"/>
          <w:bCs/>
          <w:sz w:val="28"/>
          <w:szCs w:val="28"/>
        </w:rPr>
        <w:t>.</w:t>
      </w:r>
      <w:r>
        <w:rPr>
          <w:rStyle w:val="10"/>
          <w:rFonts w:hint="eastAsia" w:ascii="宋体" w:hAnsi="宋体" w:cs="宋体"/>
          <w:bCs/>
          <w:sz w:val="28"/>
          <w:szCs w:val="28"/>
          <w:lang w:eastAsia="zh-CN"/>
        </w:rPr>
        <w:t>系统操作说明</w:t>
      </w:r>
      <w:bookmarkEnd w:id="3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2419350" cy="2876550"/>
            <wp:effectExtent l="0" t="0" r="0" b="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结构如上所示，数据库和环境配置完成后，运行__init__.py即可（将其余py文件放在同一包下）。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lrmbCAgAA2A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hyWuZs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246C6"/>
    <w:multiLevelType w:val="singleLevel"/>
    <w:tmpl w:val="D77246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F2C2D"/>
    <w:rsid w:val="08C43C82"/>
    <w:rsid w:val="0B301970"/>
    <w:rsid w:val="1E7A3892"/>
    <w:rsid w:val="1F50435F"/>
    <w:rsid w:val="263C10D2"/>
    <w:rsid w:val="2A8025BF"/>
    <w:rsid w:val="2C323B4E"/>
    <w:rsid w:val="2FAB39AE"/>
    <w:rsid w:val="37F87A94"/>
    <w:rsid w:val="40792D4B"/>
    <w:rsid w:val="4124091E"/>
    <w:rsid w:val="41E243B6"/>
    <w:rsid w:val="54540C78"/>
    <w:rsid w:val="555266A5"/>
    <w:rsid w:val="57F81539"/>
    <w:rsid w:val="5F7027F9"/>
    <w:rsid w:val="67DE0355"/>
    <w:rsid w:val="77A414E8"/>
    <w:rsid w:val="79082E22"/>
    <w:rsid w:val="7D230B8F"/>
    <w:rsid w:val="7E97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0">
    <w:name w:val="Heading 1 Char"/>
    <w:basedOn w:val="8"/>
    <w:link w:val="2"/>
    <w:qFormat/>
    <w:locked/>
    <w:uiPriority w:val="99"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a944340-b9ab-4916-af61-bc0320ecd6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944340-b9ab-4916-af61-bc0320ecd6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b33fea-51e4-45b9-9272-adaf2ece0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b33fea-51e4-45b9-9272-adaf2ece0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07f945-f2d6-4fba-ad5f-a665529b99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07f945-f2d6-4fba-ad5f-a665529b99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7dcfbd-4c2d-494d-a60b-b3a2bacb8f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7dcfbd-4c2d-494d-a60b-b3a2bacb8f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647ffd-f653-41ff-881a-c42006149c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647ffd-f653-41ff-881a-c42006149c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9aacb8-69d5-4d6b-a810-a71ca341fe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9aacb8-69d5-4d6b-a810-a71ca341fe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a28fd4-a140-424f-9b24-18ab0244df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a28fd4-a140-424f-9b24-18ab0244df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b3a9cd-6636-406b-9177-3eaded603f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b3a9cd-6636-406b-9177-3eaded603f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cf58fe-f852-4a62-9057-85b06f4b6c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f58fe-f852-4a62-9057-85b06f4b6c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1a6cf2-9b30-46ac-92c9-8cc13a43ef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1a6cf2-9b30-46ac-92c9-8cc13a43ef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76367d-75e3-4e87-a584-8a330f40c3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76367d-75e3-4e87-a584-8a330f40c3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南有乔木南有月</cp:lastModifiedBy>
  <dcterms:modified xsi:type="dcterms:W3CDTF">2019-02-15T18:06:20Z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