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7280"/>
          <w:spacing w:val="40"/>
          <w:sz w:val="18"/>
          <w:szCs w:val="18"/>
        </w:rPr>
        <w:t xml:space="preserve">BON DE MISSION · DÉVELOPPEUR · SANS TARIF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MEDDOM · site de lancement</w:t>
      </w:r>
    </w:p>
    <w:p>
      <w:pPr>
        <w:spacing w:after="100" w:line="264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Rédigé par le chef de projet pour l'Agence (annexe E.2). L'Agence fixe le tarif avec le développeur et signe avec lui.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Référence de la mission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[référence de l'Agence] · lié au bon CDP CTR-PRESTATAIRE-CDP-2026-001-BM-02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Client, désignation sectorielle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Grossiste en parapharmacie, Lamentin (Martinique)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Palier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Lancement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Mbabi Liberateur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Godson Onel EZIN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de remise du paquet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[date d'envoi du paquet complet]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cible du point de contrôle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Paquet + 1 jour ouvré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cible du site complet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Paquet + 2 jours ouvrés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Environnement de production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Lovable, espace de l'Agence, projet « MEDDOM Coming Soon » sauf contre-ordre [en attente de confirmation] ; aucune publication sans autorisation écrite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Bibliothèque de composants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Bibliothèque Tailwind existante fournie par Lovable (shadcn/ui), personnalisée aux couleurs du logo (proposition)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Écrans garantis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Ordinateur 1440 et 1280 px ; tablette 768 px ; mobile 390 et 375 px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Navigateurs garantis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Chrome, Safari, Firefox et Edge, versions récentes ; un téléphone Android et un iPhone réels pour l'appel et WhatsApp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Points de l'annexe F écartés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Étape 6 : formulaire, page de remerciement, Resend, courriels sortants · Étape 7 : données structurées (sauf décision contraire de l'Agence) · Étape 8 en entier (mesure et consentement) · Étape 9 : exigences Essentiel et au-delà · Étape 10 : cas limites de formulaire et de paiement · Étape 13 : contrôle de conversion à 24 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Accès ouverts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Lovable, projet du site, en invité · GitHub, organisation de l'Agence · [en attente de l'Agence pour le dépôt]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Consignes remises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Paquet de départ MEDDOM ; PDF des textes v2 ; consigne images E.7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Outils d'intelligence artificielle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remplir par le développeur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Tarif et mode de règlement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remplir par l'Agence avec le développeur</w:t>
            </w:r>
          </w:p>
        </w:tc>
      </w:tr>
    </w:tbl>
    <w:p>
      <w:pPr>
        <w:tabs>
          <w:tab w:val="left" w:pos="5200"/>
        </w:tabs>
        <w:spacing w:before="40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Pour l'Agence · date et signature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Le développeur · date et signature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Bon de mission développeur · MEDDOM · sans tarif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mission développeur MEDDOM</dc:title>
  <dc:creator>Godson Onel EZIN</dc:creator>
  <cp:lastModifiedBy>Un-named</cp:lastModifiedBy>
  <cp:revision>1</cp:revision>
  <dcterms:created xsi:type="dcterms:W3CDTF">2026-10-06T09:37:09.485Z</dcterms:created>
  <dcterms:modified xsi:type="dcterms:W3CDTF">2026-10-06T09:37:09.486Z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