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477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160</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1061</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NativePages.Profiler.cs  72</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50</w:t>
      </w:r>
    </w:p>
    <w:p>
      <w:pPr>
        <w:spacing w:after="0" w:before="0" w:line="240" w:lineRule="auto"/>
      </w:pPr>
      <w:r>
        <w:rPr>
          <w:rFonts w:ascii="Consolas" w:hAnsi="Consolas" w:eastAsia="Consolas"/>
          <w:sz w:val="13"/>
        </w:rPr>
        <w:t>│   ├── NativePages.RptSchema.cs  106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253</w:t>
      </w:r>
    </w:p>
    <w:p>
      <w:pPr>
        <w:spacing w:after="0" w:before="0" w:line="240" w:lineRule="auto"/>
      </w:pPr>
      <w:r>
        <w:rPr>
          <w:rFonts w:ascii="Consolas" w:hAnsi="Consolas" w:eastAsia="Consolas"/>
          <w:sz w:val="13"/>
        </w:rPr>
        <w:t>│   ├── NativeSqlControl.cs  849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163</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2504</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419</w:t>
      </w:r>
    </w:p>
    <w:p>
      <w:pPr>
        <w:spacing w:after="0" w:before="0" w:line="240" w:lineRule="auto"/>
      </w:pPr>
      <w:r>
        <w:rPr>
          <w:rFonts w:ascii="Consolas" w:hAnsi="Consolas" w:eastAsia="Consolas"/>
          <w:sz w:val="13"/>
        </w:rPr>
        <w:t>│   ├── SqlProfilerControl.cs  1551</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1896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814</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3357</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439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193</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261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104</w:t>
      </w:r>
    </w:p>
    <w:p>
      <w:pPr>
        <w:spacing w:after="0" w:before="0" w:line="240" w:lineRule="auto"/>
      </w:pPr>
      <w:r>
        <w:rPr>
          <w:rFonts w:ascii="Consolas" w:hAnsi="Consolas" w:eastAsia="Consolas"/>
          <w:sz w:val="13"/>
        </w:rPr>
        <w:t>│   │   ├── PivotDetector.cs  120</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108</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112</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96</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639</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449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811</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319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690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387</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1264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68</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1474</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139</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169</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132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195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1327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814</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1632</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203</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625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954</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48</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2630</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34</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21</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92</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Refresh Web.config, Create Menu</w:t>
            </w:r>
          </w:p>
        </w:tc>
        <w:tc>
          <w:tcPr>
            <w:tcW w:type="dxa" w:w="3969"/>
          </w:tcPr>
          <w:p>
            <w:pPr>
              <w:spacing w:after="20"/>
            </w:pPr>
            <w:r/>
            <w:r>
              <w:rPr>
                <w:b w:val="0"/>
                <w:sz w:val="16"/>
              </w:rPr>
              <w:t>Forms/MainForm.cs (BackupDatabaseAsync, ClearStructureApp, RefreshWebConfig, CreateMenuAsync)</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(MainForm.RequireLicense). Mã máy = TÊN_MÁY|IP.</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chọn WS + nút ⟳ Refresh database (MainForm.RefreshDatabaseAsync, phím db.refresh: bỏ cache SQL Object App+Sys, gợi ý bảng/cột/procedure, tên bảng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luôn kẹp TOP ≤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Còn thiếu so với Web: peek F12, AI Ctrl+I/ghost, tuỳ biến thanh nút, Debug từng bước.</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w:t>
            </w:r>
          </w:p>
        </w:tc>
        <w:tc>
          <w:tcPr>
            <w:tcW w:type="dxa" w:w="3969"/>
          </w:tcPr>
          <w:p>
            <w:pPr>
              <w:spacing w:after="20"/>
            </w:pPr>
            <w:r/>
            <w:r>
              <w:rPr>
                <w:b w:val="0"/>
                <w:sz w:val="16"/>
              </w:rPr>
              <w:t>Host/CaptionTranslator.cs; EditorBridge.BeginTranslateCaptions</w:t>
            </w:r>
          </w:p>
        </w:tc>
        <w:tc>
          <w:tcPr>
            <w:tcW w:type="dxa" w:w="3855"/>
          </w:tcPr>
          <w:p>
            <w:pPr>
              <w:spacing w:after="20"/>
            </w:pPr>
            <w:r/>
            <w:r>
              <w:rPr>
                <w:b w:val="0"/>
                <w:sz w:val="16"/>
              </w:rPr>
              <w:t>Engine google (không key) / gemini / claude chọn ở Settings.</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