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CD98" w14:textId="017DFAE7" w:rsidR="00E70C2F" w:rsidRPr="00E70C2F" w:rsidRDefault="00E70C2F" w:rsidP="004E7CB4">
      <w:pPr>
        <w:bidi/>
        <w:jc w:val="both"/>
        <w:rPr>
          <w:rFonts w:ascii="Tahoma" w:hAnsi="Tahoma" w:cs="Tahoma"/>
          <w:b/>
          <w:bCs/>
          <w:u w:val="single"/>
          <w:rtl/>
        </w:rPr>
      </w:pPr>
      <w:r w:rsidRPr="00E70C2F">
        <w:rPr>
          <w:rFonts w:ascii="Tahoma" w:hAnsi="Tahoma" w:cs="Tahoma"/>
          <w:b/>
          <w:bCs/>
          <w:u w:val="single"/>
          <w:rtl/>
        </w:rPr>
        <w:t xml:space="preserve">ממ"ן 14 </w:t>
      </w:r>
      <w:r w:rsidRPr="00E70C2F">
        <w:rPr>
          <w:rFonts w:ascii="Tahoma" w:hAnsi="Tahoma" w:cs="Tahoma"/>
          <w:b/>
          <w:bCs/>
          <w:sz w:val="24"/>
          <w:szCs w:val="24"/>
          <w:u w:val="single"/>
          <w:rtl/>
        </w:rPr>
        <w:t>חישוביות</w:t>
      </w:r>
      <w:r w:rsidRPr="00E70C2F">
        <w:rPr>
          <w:rFonts w:ascii="Tahoma" w:hAnsi="Tahoma" w:cs="Tahoma"/>
          <w:b/>
          <w:bCs/>
          <w:u w:val="single"/>
          <w:rtl/>
        </w:rPr>
        <w:t xml:space="preserve"> ביולוגית</w:t>
      </w:r>
    </w:p>
    <w:p w14:paraId="43257008" w14:textId="0172002E" w:rsidR="00AE0457" w:rsidRDefault="00AE0457" w:rsidP="00AE0457">
      <w:pPr>
        <w:bidi/>
        <w:jc w:val="both"/>
        <w:rPr>
          <w:rFonts w:ascii="Tahoma" w:hAnsi="Tahoma" w:cs="Tahoma"/>
          <w:b/>
          <w:bCs/>
          <w:u w:val="single"/>
          <w:rtl/>
        </w:rPr>
      </w:pPr>
      <w:r w:rsidRPr="00AE0457">
        <w:rPr>
          <w:rFonts w:ascii="Tahoma" w:hAnsi="Tahoma" w:cs="Tahoma" w:hint="cs"/>
          <w:b/>
          <w:bCs/>
          <w:u w:val="single"/>
          <w:rtl/>
        </w:rPr>
        <w:t>שאלה 2:</w:t>
      </w:r>
    </w:p>
    <w:p w14:paraId="28A87F91" w14:textId="1B8FCED6" w:rsidR="00AE0457" w:rsidRDefault="00AE0457" w:rsidP="00AE0457">
      <w:pPr>
        <w:autoSpaceDE w:val="0"/>
        <w:autoSpaceDN w:val="0"/>
        <w:bidi/>
        <w:adjustRightInd w:val="0"/>
        <w:spacing w:line="259" w:lineRule="atLeast"/>
        <w:jc w:val="both"/>
        <w:rPr>
          <w:rFonts w:ascii="Tahoma" w:eastAsiaTheme="minorEastAsia" w:hAnsi="Tahoma" w:cs="Tahoma"/>
          <w:i/>
          <w:rtl/>
          <w:lang w:val="en-US"/>
        </w:rPr>
      </w:pPr>
      <w:r>
        <w:rPr>
          <w:rFonts w:ascii="Tahoma" w:eastAsiaTheme="minorEastAsia" w:hAnsi="Tahoma" w:cs="Tahoma" w:hint="cs"/>
          <w:i/>
          <w:rtl/>
        </w:rPr>
        <w:t xml:space="preserve">נציג את פתרון בעיית ה- </w:t>
      </w:r>
      <w:r>
        <w:rPr>
          <w:rFonts w:ascii="Tahoma" w:eastAsiaTheme="minorEastAsia" w:hAnsi="Tahoma" w:cs="Tahoma"/>
          <w:i/>
          <w:lang w:val="en-US"/>
        </w:rPr>
        <w:t>3-</w:t>
      </w:r>
      <w:r>
        <w:rPr>
          <w:rFonts w:ascii="Tahoma" w:eastAsiaTheme="minorEastAsia" w:hAnsi="Tahoma" w:cs="Tahoma" w:hint="cs"/>
          <w:i/>
          <w:lang w:val="en-US"/>
        </w:rPr>
        <w:t>SAT</w:t>
      </w:r>
      <w:r>
        <w:rPr>
          <w:rFonts w:ascii="Tahoma" w:eastAsiaTheme="minorEastAsia" w:hAnsi="Tahoma" w:cs="Tahoma" w:hint="cs"/>
          <w:i/>
          <w:rtl/>
          <w:lang w:val="en-US"/>
        </w:rPr>
        <w:t xml:space="preserve"> בעזרת חישוב מולקולרי:</w:t>
      </w:r>
    </w:p>
    <w:p w14:paraId="284EABE1" w14:textId="3B6820FE" w:rsidR="00AE0457" w:rsidRPr="00357CF1" w:rsidRDefault="00AE0457" w:rsidP="00AE0457">
      <w:pPr>
        <w:autoSpaceDE w:val="0"/>
        <w:autoSpaceDN w:val="0"/>
        <w:bidi/>
        <w:adjustRightInd w:val="0"/>
        <w:spacing w:line="259" w:lineRule="atLeast"/>
        <w:jc w:val="both"/>
        <w:rPr>
          <w:rFonts w:ascii="Tahoma" w:eastAsiaTheme="minorEastAsia" w:hAnsi="Tahoma" w:cs="Tahoma"/>
          <w:i/>
          <w:rtl/>
          <w:lang w:val="en-US"/>
        </w:rPr>
      </w:pPr>
      <w:r>
        <w:rPr>
          <w:rFonts w:ascii="Tahoma" w:eastAsiaTheme="minorEastAsia" w:hAnsi="Tahoma" w:cs="Tahoma" w:hint="cs"/>
          <w:i/>
          <w:rtl/>
        </w:rPr>
        <w:t xml:space="preserve">נתונה משוואה בוליאנית </w:t>
      </w:r>
      <w:r w:rsidR="00357CF1">
        <w:rPr>
          <w:rFonts w:ascii="Tahoma" w:eastAsiaTheme="minorEastAsia" w:hAnsi="Tahoma" w:cs="Tahoma" w:hint="cs"/>
          <w:i/>
          <w:rtl/>
        </w:rPr>
        <w:t xml:space="preserve">בתצורת </w:t>
      </w:r>
      <w:r w:rsidR="00357CF1">
        <w:rPr>
          <w:rFonts w:ascii="Tahoma" w:eastAsiaTheme="minorEastAsia" w:hAnsi="Tahoma" w:cs="Tahoma"/>
          <w:i/>
          <w:lang w:val="en-US"/>
        </w:rPr>
        <w:t>3-cnf</w:t>
      </w:r>
      <w:r w:rsidR="00357CF1">
        <w:rPr>
          <w:rFonts w:ascii="Tahoma" w:eastAsiaTheme="minorEastAsia" w:hAnsi="Tahoma" w:cs="Tahoma" w:hint="cs"/>
          <w:i/>
          <w:rtl/>
          <w:lang w:val="en-US"/>
        </w:rPr>
        <w:t xml:space="preserve"> ועלינו להחזיר תשובה האם היא ספיקה או לא.</w:t>
      </w:r>
    </w:p>
    <w:p w14:paraId="6D248DBC" w14:textId="77777777" w:rsidR="00AE0457" w:rsidRPr="00E70C2F" w:rsidRDefault="00AE0457" w:rsidP="00AE0457">
      <w:pPr>
        <w:autoSpaceDE w:val="0"/>
        <w:autoSpaceDN w:val="0"/>
        <w:bidi/>
        <w:adjustRightInd w:val="0"/>
        <w:spacing w:line="259" w:lineRule="atLeast"/>
        <w:jc w:val="both"/>
        <w:rPr>
          <w:rFonts w:ascii="Tahoma" w:eastAsiaTheme="minorEastAsia" w:hAnsi="Tahoma" w:cs="Tahoma"/>
          <w:i/>
          <w:rtl/>
        </w:rPr>
      </w:pPr>
      <w:r w:rsidRPr="00E70C2F">
        <w:rPr>
          <w:rFonts w:ascii="Tahoma" w:eastAsiaTheme="minorEastAsia" w:hAnsi="Tahoma" w:cs="Tahoma"/>
          <w:i/>
          <w:rtl/>
        </w:rPr>
        <w:t>נשתמש בעקרונות האלגוריתם של אלדרמן לתכנון אלגוריתם חישוב מולקולרי</w:t>
      </w:r>
      <w:r>
        <w:rPr>
          <w:rFonts w:ascii="Tahoma" w:eastAsiaTheme="minorEastAsia" w:hAnsi="Tahoma" w:cs="Tahoma" w:hint="cs"/>
          <w:i/>
          <w:rtl/>
        </w:rPr>
        <w:t xml:space="preserve"> ונייצר גרף עזר (</w:t>
      </w:r>
      <w:r>
        <w:rPr>
          <w:rFonts w:ascii="Tahoma" w:eastAsiaTheme="minorEastAsia" w:hAnsi="Tahoma" w:cs="Tahoma" w:hint="cs"/>
          <w:i/>
        </w:rPr>
        <w:t>H</w:t>
      </w:r>
      <w:r>
        <w:rPr>
          <w:rFonts w:ascii="Tahoma" w:eastAsiaTheme="minorEastAsia" w:hAnsi="Tahoma" w:cs="Tahoma" w:hint="cs"/>
          <w:i/>
          <w:rtl/>
        </w:rPr>
        <w:t>)</w:t>
      </w:r>
      <w:r w:rsidRPr="00E70C2F">
        <w:rPr>
          <w:rFonts w:ascii="Tahoma" w:eastAsiaTheme="minorEastAsia" w:hAnsi="Tahoma" w:cs="Tahoma"/>
          <w:i/>
          <w:rtl/>
        </w:rPr>
        <w:t>.</w:t>
      </w:r>
    </w:p>
    <w:p w14:paraId="0D7DA826" w14:textId="2654EB80" w:rsidR="00AE0457" w:rsidRDefault="00357CF1" w:rsidP="00357CF1">
      <w:pPr>
        <w:bidi/>
        <w:jc w:val="both"/>
        <w:rPr>
          <w:rFonts w:ascii="Tahoma" w:hAnsi="Tahoma" w:cs="Tahoma"/>
          <w:rtl/>
        </w:rPr>
      </w:pPr>
      <w:r w:rsidRPr="00357CF1">
        <w:rPr>
          <w:rFonts w:ascii="Tahoma" w:hAnsi="Tahoma" w:cs="Tahoma"/>
          <w:noProof/>
          <w:rtl/>
        </w:rPr>
        <w:drawing>
          <wp:anchor distT="0" distB="0" distL="114300" distR="114300" simplePos="0" relativeHeight="251661824" behindDoc="0" locked="0" layoutInCell="1" allowOverlap="1" wp14:anchorId="7AA1E88C" wp14:editId="0CC560D7">
            <wp:simplePos x="0" y="0"/>
            <wp:positionH relativeFrom="column">
              <wp:posOffset>789940</wp:posOffset>
            </wp:positionH>
            <wp:positionV relativeFrom="paragraph">
              <wp:posOffset>573887</wp:posOffset>
            </wp:positionV>
            <wp:extent cx="4154805" cy="17640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4805" cy="176403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hint="cs"/>
          <w:rtl/>
        </w:rPr>
        <w:t xml:space="preserve">נממש את הרעיון שמתואר בספר בעמודים 230-233. נתחיל בלבנות גרף עזר כי שמתואר בספר: </w:t>
      </w:r>
    </w:p>
    <w:p w14:paraId="2F20A178" w14:textId="5E91C19B" w:rsidR="00357CF1" w:rsidRDefault="00357CF1" w:rsidP="00357CF1">
      <w:pPr>
        <w:bidi/>
        <w:jc w:val="both"/>
        <w:rPr>
          <w:rFonts w:ascii="Tahoma" w:hAnsi="Tahoma" w:cs="Tahoma"/>
          <w:rtl/>
        </w:rPr>
      </w:pPr>
    </w:p>
    <w:p w14:paraId="0D04565A" w14:textId="4CC11CFF" w:rsidR="00357CF1" w:rsidRDefault="00357CF1" w:rsidP="00357CF1">
      <w:pPr>
        <w:bidi/>
        <w:jc w:val="both"/>
        <w:rPr>
          <w:rFonts w:ascii="Tahoma" w:hAnsi="Tahoma" w:cs="Tahoma"/>
          <w:rtl/>
        </w:rPr>
      </w:pPr>
      <w:r>
        <w:rPr>
          <w:rFonts w:ascii="Tahoma" w:hAnsi="Tahoma" w:cs="Tahoma" w:hint="cs"/>
          <w:rtl/>
        </w:rPr>
        <w:t>לאחר שבנינו את הגרף, נעבור למצוא את כל המסלולים האפשריים שבו כך שכל מסלול מהווה פתרון פוטנציאלי לבעיה.</w:t>
      </w:r>
    </w:p>
    <w:p w14:paraId="27825248" w14:textId="498012FB" w:rsidR="00357CF1" w:rsidRDefault="00357CF1" w:rsidP="00357CF1">
      <w:pPr>
        <w:bidi/>
        <w:jc w:val="both"/>
        <w:rPr>
          <w:rFonts w:ascii="Tahoma" w:hAnsi="Tahoma" w:cs="Tahoma"/>
          <w:rtl/>
        </w:rPr>
      </w:pPr>
      <w:r>
        <w:rPr>
          <w:rFonts w:ascii="Tahoma" w:hAnsi="Tahoma" w:cs="Tahoma" w:hint="cs"/>
          <w:rtl/>
        </w:rPr>
        <w:t>נמשיך בלסנן את כל המסלול שיצאו שאינם בגודל המתאים כך שנריץ את רצפי ה-</w:t>
      </w:r>
      <w:r>
        <w:rPr>
          <w:rFonts w:ascii="Tahoma" w:hAnsi="Tahoma" w:cs="Tahoma" w:hint="cs"/>
        </w:rPr>
        <w:t>DNA</w:t>
      </w:r>
      <w:r>
        <w:rPr>
          <w:rFonts w:ascii="Tahoma" w:hAnsi="Tahoma" w:cs="Tahoma" w:hint="cs"/>
          <w:rtl/>
        </w:rPr>
        <w:t xml:space="preserve"> דרך ג'ל ונוציא רק את המסלולים המתאימים.</w:t>
      </w:r>
    </w:p>
    <w:p w14:paraId="51650FEF" w14:textId="0C52B9B7" w:rsidR="00357CF1" w:rsidRDefault="00357CF1" w:rsidP="00357CF1">
      <w:pPr>
        <w:bidi/>
        <w:jc w:val="both"/>
        <w:rPr>
          <w:rFonts w:ascii="Tahoma" w:hAnsi="Tahoma" w:cs="Tahoma"/>
          <w:rtl/>
        </w:rPr>
      </w:pPr>
      <w:r>
        <w:rPr>
          <w:rFonts w:ascii="Tahoma" w:hAnsi="Tahoma" w:cs="Tahoma" w:hint="cs"/>
          <w:rtl/>
        </w:rPr>
        <w:t>לאחר מכן נעבור לבדיקת הספיקות:</w:t>
      </w:r>
    </w:p>
    <w:p w14:paraId="3ABB93ED" w14:textId="51243A07" w:rsidR="00357CF1" w:rsidRDefault="00357CF1" w:rsidP="00357CF1">
      <w:pPr>
        <w:pStyle w:val="ListParagraph"/>
        <w:numPr>
          <w:ilvl w:val="0"/>
          <w:numId w:val="2"/>
        </w:numPr>
        <w:jc w:val="both"/>
        <w:rPr>
          <w:rFonts w:ascii="Tahoma" w:hAnsi="Tahoma" w:cs="Tahoma"/>
        </w:rPr>
      </w:pPr>
      <w:r>
        <w:rPr>
          <w:rFonts w:ascii="Tahoma" w:hAnsi="Tahoma" w:cs="Tahoma" w:hint="cs"/>
          <w:rtl/>
        </w:rPr>
        <w:t xml:space="preserve">עבור כל </w:t>
      </w:r>
      <w:r>
        <w:rPr>
          <w:rFonts w:ascii="Tahoma" w:hAnsi="Tahoma" w:cs="Tahoma"/>
        </w:rPr>
        <w:t>clause</w:t>
      </w:r>
      <w:r>
        <w:rPr>
          <w:rFonts w:ascii="Tahoma" w:hAnsi="Tahoma" w:cs="Tahoma" w:hint="cs"/>
          <w:rtl/>
        </w:rPr>
        <w:t xml:space="preserve"> במשוואה:</w:t>
      </w:r>
    </w:p>
    <w:p w14:paraId="75D2EF17" w14:textId="77308891" w:rsidR="00357CF1" w:rsidRDefault="00357CF1" w:rsidP="00357CF1">
      <w:pPr>
        <w:pStyle w:val="ListParagraph"/>
        <w:numPr>
          <w:ilvl w:val="1"/>
          <w:numId w:val="2"/>
        </w:numPr>
        <w:jc w:val="both"/>
        <w:rPr>
          <w:rFonts w:ascii="Tahoma" w:hAnsi="Tahoma" w:cs="Tahoma"/>
        </w:rPr>
      </w:pPr>
      <w:r>
        <w:rPr>
          <w:rFonts w:ascii="Tahoma" w:hAnsi="Tahoma" w:cs="Tahoma" w:hint="cs"/>
          <w:rtl/>
        </w:rPr>
        <w:t>צור מבחנה זמנית.</w:t>
      </w:r>
    </w:p>
    <w:p w14:paraId="5F2F7B1B" w14:textId="77E52B29" w:rsidR="00357CF1" w:rsidRDefault="00357CF1" w:rsidP="00357CF1">
      <w:pPr>
        <w:pStyle w:val="ListParagraph"/>
        <w:numPr>
          <w:ilvl w:val="1"/>
          <w:numId w:val="2"/>
        </w:numPr>
        <w:jc w:val="both"/>
        <w:rPr>
          <w:rFonts w:ascii="Tahoma" w:hAnsi="Tahoma" w:cs="Tahoma"/>
        </w:rPr>
      </w:pPr>
      <w:r>
        <w:rPr>
          <w:rFonts w:ascii="Tahoma" w:hAnsi="Tahoma" w:cs="Tahoma" w:hint="cs"/>
          <w:rtl/>
        </w:rPr>
        <w:t xml:space="preserve">עבור כל משתנה ב </w:t>
      </w:r>
      <w:r>
        <w:rPr>
          <w:rFonts w:ascii="Tahoma" w:hAnsi="Tahoma" w:cs="Tahoma"/>
        </w:rPr>
        <w:t>clause</w:t>
      </w:r>
      <w:r>
        <w:rPr>
          <w:rFonts w:ascii="Tahoma" w:hAnsi="Tahoma" w:cs="Tahoma" w:hint="cs"/>
          <w:rtl/>
        </w:rPr>
        <w:t xml:space="preserve"> הנוכחי:</w:t>
      </w:r>
    </w:p>
    <w:p w14:paraId="2DB5C778" w14:textId="11338863" w:rsidR="00357CF1" w:rsidRDefault="00357CF1" w:rsidP="00357CF1">
      <w:pPr>
        <w:pStyle w:val="ListParagraph"/>
        <w:numPr>
          <w:ilvl w:val="2"/>
          <w:numId w:val="2"/>
        </w:numPr>
        <w:jc w:val="both"/>
        <w:rPr>
          <w:rFonts w:ascii="Tahoma" w:hAnsi="Tahoma" w:cs="Tahoma"/>
        </w:rPr>
      </w:pPr>
      <w:r>
        <w:rPr>
          <w:rFonts w:ascii="Tahoma" w:hAnsi="Tahoma" w:cs="Tahoma" w:hint="cs"/>
          <w:rtl/>
        </w:rPr>
        <w:t>העבר למבחנה הזמנית את כל המסלולים שמכילים את המשתנה הנוכחי.</w:t>
      </w:r>
    </w:p>
    <w:p w14:paraId="0103EFDF" w14:textId="5AD78CF9" w:rsidR="00357CF1" w:rsidRDefault="00357CF1" w:rsidP="00357CF1">
      <w:pPr>
        <w:pStyle w:val="ListParagraph"/>
        <w:numPr>
          <w:ilvl w:val="1"/>
          <w:numId w:val="2"/>
        </w:numPr>
        <w:jc w:val="both"/>
        <w:rPr>
          <w:rFonts w:ascii="Tahoma" w:hAnsi="Tahoma" w:cs="Tahoma"/>
        </w:rPr>
      </w:pPr>
      <w:r>
        <w:rPr>
          <w:rFonts w:ascii="Tahoma" w:hAnsi="Tahoma" w:cs="Tahoma" w:hint="cs"/>
          <w:rtl/>
        </w:rPr>
        <w:t>שפוך החוצה את כל שאר המסלולים והחזר את תוכן המבחנה הזמנית למבחנה הראשית.</w:t>
      </w:r>
    </w:p>
    <w:p w14:paraId="1A480B2B" w14:textId="31E2BC8D" w:rsidR="00357CF1" w:rsidRDefault="00357CF1" w:rsidP="00357CF1">
      <w:pPr>
        <w:pStyle w:val="ListParagraph"/>
        <w:numPr>
          <w:ilvl w:val="0"/>
          <w:numId w:val="2"/>
        </w:numPr>
        <w:jc w:val="both"/>
        <w:rPr>
          <w:rFonts w:ascii="Tahoma" w:hAnsi="Tahoma" w:cs="Tahoma"/>
        </w:rPr>
      </w:pPr>
      <w:r>
        <w:rPr>
          <w:rFonts w:ascii="Tahoma" w:hAnsi="Tahoma" w:cs="Tahoma" w:hint="cs"/>
          <w:rtl/>
        </w:rPr>
        <w:t>בדוק האם נשארו פתרונות. אם נשארו המשוואה ספיקה</w:t>
      </w:r>
      <w:r w:rsidR="00385DD0">
        <w:rPr>
          <w:rFonts w:ascii="Tahoma" w:hAnsi="Tahoma" w:cs="Tahoma" w:hint="cs"/>
          <w:rtl/>
        </w:rPr>
        <w:t xml:space="preserve"> אחרת היא לא.</w:t>
      </w:r>
    </w:p>
    <w:p w14:paraId="6268353A" w14:textId="3FC733EB" w:rsidR="00385DD0" w:rsidRDefault="00385DD0" w:rsidP="00385DD0">
      <w:pPr>
        <w:bidi/>
        <w:jc w:val="both"/>
        <w:rPr>
          <w:rFonts w:ascii="Tahoma" w:hAnsi="Tahoma" w:cs="Tahoma"/>
          <w:rtl/>
        </w:rPr>
      </w:pPr>
    </w:p>
    <w:p w14:paraId="581F97E9" w14:textId="59379E16" w:rsidR="00385DD0" w:rsidRPr="00385DD0" w:rsidRDefault="00385DD0" w:rsidP="00385DD0">
      <w:pPr>
        <w:bidi/>
        <w:jc w:val="both"/>
        <w:rPr>
          <w:rFonts w:ascii="Tahoma" w:hAnsi="Tahoma" w:cs="Tahoma"/>
          <w:b/>
          <w:bCs/>
          <w:u w:val="single"/>
          <w:rtl/>
        </w:rPr>
      </w:pPr>
      <w:r w:rsidRPr="00385DD0">
        <w:rPr>
          <w:rFonts w:ascii="Tahoma" w:hAnsi="Tahoma" w:cs="Tahoma" w:hint="cs"/>
          <w:b/>
          <w:bCs/>
          <w:u w:val="single"/>
          <w:rtl/>
        </w:rPr>
        <w:t>סיבוכיות זמן ריצה:</w:t>
      </w:r>
    </w:p>
    <w:p w14:paraId="45B896EC" w14:textId="2BFB7D38" w:rsidR="00385DD0" w:rsidRDefault="00385DD0" w:rsidP="004853D2">
      <w:pPr>
        <w:pStyle w:val="ListParagraph"/>
        <w:numPr>
          <w:ilvl w:val="0"/>
          <w:numId w:val="4"/>
        </w:numPr>
        <w:jc w:val="both"/>
        <w:rPr>
          <w:rFonts w:ascii="Tahoma" w:hAnsi="Tahoma" w:cs="Tahoma"/>
        </w:rPr>
      </w:pPr>
      <w:r w:rsidRPr="004853D2">
        <w:rPr>
          <w:rFonts w:ascii="Tahoma" w:hAnsi="Tahoma" w:cs="Tahoma" w:hint="cs"/>
          <w:u w:val="single"/>
          <w:rtl/>
        </w:rPr>
        <w:t>בניית הגרף:</w:t>
      </w:r>
      <w:r>
        <w:rPr>
          <w:rFonts w:ascii="Tahoma" w:hAnsi="Tahoma" w:cs="Tahoma" w:hint="cs"/>
          <w:rtl/>
        </w:rPr>
        <w:t xml:space="preserve"> במעבדה רטובה מדובר בזמן קבוע שהוא יצירת מספיק חומר גנטי לפני הרצת המעבדה אך במעבדה יבשה כמו שלנו אנו נעזרים בלולאה שרצה על כל המשתנים לכן ניתן לומר שהסיבוכיות היא </w:t>
      </w:r>
      <w:r w:rsidRPr="004853D2">
        <w:rPr>
          <w:rFonts w:ascii="Tahoma" w:hAnsi="Tahoma" w:cs="Tahoma" w:hint="cs"/>
          <w:b/>
          <w:bCs/>
          <w:rtl/>
        </w:rPr>
        <w:t>לינארית</w:t>
      </w:r>
      <w:r>
        <w:rPr>
          <w:rFonts w:ascii="Tahoma" w:hAnsi="Tahoma" w:cs="Tahoma" w:hint="cs"/>
          <w:rtl/>
        </w:rPr>
        <w:t xml:space="preserve"> לגודל </w:t>
      </w:r>
      <w:r w:rsidR="004853D2">
        <w:rPr>
          <w:rFonts w:ascii="Tahoma" w:eastAsiaTheme="minorEastAsia" w:hAnsi="Tahoma" w:cs="Tahoma" w:hint="cs"/>
          <w:rtl/>
        </w:rPr>
        <w:t>הקלט</w:t>
      </w:r>
      <w:r>
        <w:rPr>
          <w:rFonts w:ascii="Tahoma" w:hAnsi="Tahoma" w:cs="Tahoma" w:hint="cs"/>
          <w:rtl/>
        </w:rPr>
        <w:t>.</w:t>
      </w:r>
    </w:p>
    <w:p w14:paraId="6310B67C" w14:textId="77777777" w:rsidR="004853D2" w:rsidRDefault="004853D2" w:rsidP="004853D2">
      <w:pPr>
        <w:pStyle w:val="ListParagraph"/>
        <w:jc w:val="both"/>
        <w:rPr>
          <w:rFonts w:ascii="Tahoma" w:hAnsi="Tahoma" w:cs="Tahoma"/>
        </w:rPr>
      </w:pPr>
    </w:p>
    <w:p w14:paraId="304BE94A" w14:textId="5A037D43" w:rsidR="004853D2" w:rsidRPr="004853D2" w:rsidRDefault="004853D2" w:rsidP="004853D2">
      <w:pPr>
        <w:pStyle w:val="ListParagraph"/>
        <w:numPr>
          <w:ilvl w:val="0"/>
          <w:numId w:val="4"/>
        </w:numPr>
        <w:jc w:val="both"/>
        <w:rPr>
          <w:rFonts w:ascii="Tahoma" w:hAnsi="Tahoma" w:cs="Tahoma"/>
          <w:u w:val="single"/>
        </w:rPr>
      </w:pPr>
      <w:r w:rsidRPr="004853D2">
        <w:rPr>
          <w:rFonts w:ascii="Tahoma" w:hAnsi="Tahoma" w:cs="Tahoma" w:hint="cs"/>
          <w:u w:val="single"/>
          <w:rtl/>
        </w:rPr>
        <w:t>מציאת מסלולים:</w:t>
      </w:r>
      <w:r>
        <w:rPr>
          <w:rFonts w:ascii="Tahoma" w:hAnsi="Tahoma" w:cs="Tahoma" w:hint="cs"/>
          <w:rtl/>
        </w:rPr>
        <w:t xml:space="preserve"> במעבדה רטובה כל המסלולים נבנים במקביל אך במעבדה רטובה עלינו לעברו באופן איטראיבי על כל החומר הגנטי ולהרכיב את כלל המסלולים השונים בגרף. על מנת לייצר מספיק חומר גנטי יצרתי מכל מולקולה עותקים כמספר המסלולים </w:t>
      </w:r>
      <w:r>
        <w:rPr>
          <w:rFonts w:ascii="Tahoma" w:hAnsi="Tahoma" w:cs="Tahoma" w:hint="cs"/>
          <w:rtl/>
        </w:rPr>
        <w:lastRenderedPageBreak/>
        <w:t xml:space="preserve">השונים האפשריים שהוא </w:t>
      </w:r>
      <m:oMath>
        <m:sSup>
          <m:sSupPr>
            <m:ctrlPr>
              <w:rPr>
                <w:rFonts w:ascii="Cambria Math" w:hAnsi="Cambria Math" w:cs="Tahoma"/>
                <w:i/>
              </w:rPr>
            </m:ctrlPr>
          </m:sSupPr>
          <m:e>
            <m:r>
              <w:rPr>
                <w:rFonts w:ascii="Cambria Math" w:hAnsi="Cambria Math" w:cs="Tahoma"/>
              </w:rPr>
              <m:t>2</m:t>
            </m:r>
          </m:e>
          <m:sup>
            <m:r>
              <w:rPr>
                <w:rFonts w:ascii="Cambria Math" w:hAnsi="Cambria Math" w:cs="Tahoma"/>
              </w:rPr>
              <m:t>|variables|</m:t>
            </m:r>
          </m:sup>
        </m:sSup>
      </m:oMath>
      <w:r>
        <w:rPr>
          <w:rFonts w:ascii="Tahoma" w:eastAsiaTheme="minorEastAsia" w:hAnsi="Tahoma" w:cs="Tahoma" w:hint="cs"/>
          <w:rtl/>
        </w:rPr>
        <w:t xml:space="preserve"> . לכן מציאת המסלולים הוא </w:t>
      </w:r>
      <w:r w:rsidRPr="004853D2">
        <w:rPr>
          <w:rFonts w:ascii="Tahoma" w:eastAsiaTheme="minorEastAsia" w:hAnsi="Tahoma" w:cs="Tahoma" w:hint="cs"/>
          <w:b/>
          <w:bCs/>
          <w:rtl/>
        </w:rPr>
        <w:t>אקספוננציאלי</w:t>
      </w:r>
      <w:r>
        <w:rPr>
          <w:rFonts w:ascii="Tahoma" w:eastAsiaTheme="minorEastAsia" w:hAnsi="Tahoma" w:cs="Tahoma" w:hint="cs"/>
          <w:rtl/>
        </w:rPr>
        <w:t xml:space="preserve"> לגודל הקלט.</w:t>
      </w:r>
    </w:p>
    <w:p w14:paraId="5B8A8C26" w14:textId="77777777" w:rsidR="004853D2" w:rsidRPr="004853D2" w:rsidRDefault="004853D2" w:rsidP="004853D2">
      <w:pPr>
        <w:pStyle w:val="ListParagraph"/>
        <w:rPr>
          <w:rFonts w:ascii="Tahoma" w:hAnsi="Tahoma" w:cs="Tahoma"/>
          <w:u w:val="single"/>
          <w:rtl/>
        </w:rPr>
      </w:pPr>
    </w:p>
    <w:p w14:paraId="52E94F0D" w14:textId="26F0D812" w:rsidR="004853D2" w:rsidRPr="004853D2" w:rsidRDefault="004853D2" w:rsidP="004853D2">
      <w:pPr>
        <w:pStyle w:val="ListParagraph"/>
        <w:numPr>
          <w:ilvl w:val="0"/>
          <w:numId w:val="4"/>
        </w:numPr>
        <w:jc w:val="both"/>
        <w:rPr>
          <w:rFonts w:ascii="Tahoma" w:hAnsi="Tahoma" w:cs="Tahoma"/>
          <w:u w:val="single"/>
        </w:rPr>
      </w:pPr>
      <w:r>
        <w:rPr>
          <w:rFonts w:ascii="Tahoma" w:hAnsi="Tahoma" w:cs="Tahoma" w:hint="cs"/>
          <w:u w:val="single"/>
          <w:rtl/>
        </w:rPr>
        <w:t>בדיקת ספיקות:</w:t>
      </w:r>
      <w:r>
        <w:rPr>
          <w:rFonts w:ascii="Tahoma" w:hAnsi="Tahoma" w:cs="Tahoma" w:hint="cs"/>
          <w:rtl/>
        </w:rPr>
        <w:t xml:space="preserve"> במעבדה רטובה, כמו במעבדה היבשה עלינו לעבור על כל </w:t>
      </w:r>
      <w:r>
        <w:rPr>
          <w:rFonts w:ascii="Tahoma" w:hAnsi="Tahoma" w:cs="Tahoma"/>
        </w:rPr>
        <w:t>clause</w:t>
      </w:r>
      <w:r>
        <w:rPr>
          <w:rFonts w:ascii="Tahoma" w:hAnsi="Tahoma" w:cs="Tahoma" w:hint="cs"/>
          <w:rtl/>
        </w:rPr>
        <w:t xml:space="preserve"> בנוסחה ובתוך כל </w:t>
      </w:r>
      <w:r>
        <w:rPr>
          <w:rFonts w:ascii="Tahoma" w:hAnsi="Tahoma" w:cs="Tahoma"/>
        </w:rPr>
        <w:t>clause</w:t>
      </w:r>
      <w:r>
        <w:rPr>
          <w:rFonts w:ascii="Tahoma" w:hAnsi="Tahoma" w:cs="Tahoma" w:hint="cs"/>
          <w:rtl/>
        </w:rPr>
        <w:t xml:space="preserve"> על כל משתנה. לכן בשני המקרים זמן הריצה הוא לינארי לגודל הקלט. </w:t>
      </w:r>
    </w:p>
    <w:p w14:paraId="47858125" w14:textId="77777777" w:rsidR="004853D2" w:rsidRPr="004853D2" w:rsidRDefault="004853D2" w:rsidP="004853D2">
      <w:pPr>
        <w:pStyle w:val="ListParagraph"/>
        <w:rPr>
          <w:rFonts w:ascii="Tahoma" w:hAnsi="Tahoma" w:cs="Tahoma"/>
          <w:u w:val="single"/>
          <w:rtl/>
        </w:rPr>
      </w:pPr>
    </w:p>
    <w:p w14:paraId="009DF9D1" w14:textId="1B572EA8" w:rsidR="004853D2" w:rsidRDefault="004853D2" w:rsidP="004853D2">
      <w:pPr>
        <w:pStyle w:val="ListParagraph"/>
        <w:ind w:left="360"/>
        <w:jc w:val="both"/>
        <w:rPr>
          <w:rFonts w:ascii="Tahoma" w:hAnsi="Tahoma" w:cs="Tahoma"/>
          <w:rtl/>
        </w:rPr>
      </w:pPr>
      <w:r w:rsidRPr="004853D2">
        <w:rPr>
          <w:rFonts w:ascii="Tahoma" w:hAnsi="Tahoma" w:cs="Tahoma" w:hint="cs"/>
          <w:rtl/>
        </w:rPr>
        <w:t xml:space="preserve">יש לציין </w:t>
      </w:r>
      <w:r>
        <w:rPr>
          <w:rFonts w:ascii="Tahoma" w:hAnsi="Tahoma" w:cs="Tahoma" w:hint="cs"/>
          <w:rtl/>
        </w:rPr>
        <w:t>שבמעבדה רטובה פעולות טריוויאליו</w:t>
      </w:r>
      <w:r>
        <w:rPr>
          <w:rFonts w:ascii="Tahoma" w:hAnsi="Tahoma" w:cs="Tahoma" w:hint="eastAsia"/>
          <w:rtl/>
        </w:rPr>
        <w:t>ת</w:t>
      </w:r>
      <w:r>
        <w:rPr>
          <w:rFonts w:ascii="Tahoma" w:hAnsi="Tahoma" w:cs="Tahoma" w:hint="cs"/>
          <w:rtl/>
        </w:rPr>
        <w:t xml:space="preserve"> של סידור מסלולים לפי אורך (מעבר בג'ל), סינון מסלולים לפי גודל מתאים, בחירת כל הסלילים שמכילים רצף מסוים (הצמדת מגנט עם הרצף ההופכי) הם פעולות שבמעבדה רטובה קורים בזמן קבוע אך במעבדה יבשה מתרחשים בזמן לינארי לקלט כפי יכולתו של מעבד סטנדרטי.</w:t>
      </w:r>
    </w:p>
    <w:p w14:paraId="7AA5A258" w14:textId="3F51F677" w:rsidR="00244DEC" w:rsidRDefault="00244DEC" w:rsidP="004853D2">
      <w:pPr>
        <w:pStyle w:val="ListParagraph"/>
        <w:ind w:left="360"/>
        <w:jc w:val="both"/>
        <w:rPr>
          <w:rFonts w:ascii="Tahoma" w:hAnsi="Tahoma" w:cs="Tahoma"/>
          <w:rtl/>
        </w:rPr>
      </w:pPr>
    </w:p>
    <w:p w14:paraId="4478AB6D" w14:textId="3E7C2607" w:rsidR="00AA5CD5" w:rsidRDefault="00244DEC" w:rsidP="007650E9">
      <w:pPr>
        <w:pStyle w:val="ListParagraph"/>
        <w:ind w:left="360"/>
        <w:jc w:val="both"/>
        <w:rPr>
          <w:rFonts w:ascii="Tahoma" w:hAnsi="Tahoma" w:cs="Tahoma"/>
          <w:rtl/>
        </w:rPr>
      </w:pPr>
      <w:r>
        <w:rPr>
          <w:rFonts w:ascii="Tahoma" w:hAnsi="Tahoma" w:cs="Tahoma" w:hint="cs"/>
          <w:rtl/>
        </w:rPr>
        <w:t xml:space="preserve">על מנת לוודא שהקוד שכתבתי אכן נכון הוספתי שתי משוואות שמוצגות התוצאות שלהן (בנוסף למשוואה הרנדומלית הנוצרת): אחת </w:t>
      </w:r>
      <w:r w:rsidR="007650E9">
        <w:rPr>
          <w:rFonts w:ascii="Tahoma" w:hAnsi="Tahoma" w:cs="Tahoma" w:hint="cs"/>
          <w:rtl/>
        </w:rPr>
        <w:t>ספיקה והשנייה לא ספיקה.</w:t>
      </w:r>
    </w:p>
    <w:p w14:paraId="3BCBAA58" w14:textId="00165C8F" w:rsidR="007650E9" w:rsidRDefault="007650E9" w:rsidP="007650E9">
      <w:pPr>
        <w:pStyle w:val="ListParagraph"/>
        <w:ind w:left="360"/>
        <w:jc w:val="both"/>
        <w:rPr>
          <w:rFonts w:ascii="Tahoma" w:hAnsi="Tahoma" w:cs="Tahoma"/>
          <w:rtl/>
        </w:rPr>
      </w:pPr>
    </w:p>
    <w:p w14:paraId="74E990CB" w14:textId="3F64BA74" w:rsidR="006105AB" w:rsidRDefault="006105AB" w:rsidP="007650E9">
      <w:pPr>
        <w:pStyle w:val="ListParagraph"/>
        <w:ind w:left="360"/>
        <w:jc w:val="both"/>
        <w:rPr>
          <w:rFonts w:ascii="Tahoma" w:hAnsi="Tahoma" w:cs="Tahoma"/>
          <w:rtl/>
        </w:rPr>
      </w:pPr>
    </w:p>
    <w:p w14:paraId="1651BB40" w14:textId="44A6D53B" w:rsidR="006105AB" w:rsidRPr="006105AB" w:rsidRDefault="006105AB" w:rsidP="007650E9">
      <w:pPr>
        <w:pStyle w:val="ListParagraph"/>
        <w:ind w:left="360"/>
        <w:jc w:val="both"/>
        <w:rPr>
          <w:rFonts w:ascii="Tahoma" w:hAnsi="Tahoma" w:cs="Tahoma"/>
          <w:b/>
          <w:bCs/>
          <w:u w:val="single"/>
          <w:rtl/>
        </w:rPr>
      </w:pPr>
      <w:r w:rsidRPr="006105AB">
        <w:rPr>
          <w:rFonts w:ascii="Tahoma" w:hAnsi="Tahoma" w:cs="Tahoma" w:hint="cs"/>
          <w:b/>
          <w:bCs/>
          <w:u w:val="single"/>
          <w:rtl/>
        </w:rPr>
        <w:t>הסבר על הקוד:</w:t>
      </w:r>
    </w:p>
    <w:p w14:paraId="4F4F248E" w14:textId="5BAF68B9" w:rsidR="006105AB" w:rsidRDefault="00000000" w:rsidP="006105AB">
      <w:pPr>
        <w:pStyle w:val="ListParagraph"/>
        <w:bidi w:val="0"/>
        <w:ind w:left="360"/>
        <w:jc w:val="both"/>
        <w:rPr>
          <w:rFonts w:ascii="Tahoma" w:hAnsi="Tahoma" w:cs="Tahoma"/>
          <w:rtl/>
        </w:rPr>
      </w:pPr>
      <w:hyperlink r:id="rId8" w:history="1">
        <w:r w:rsidR="006105AB" w:rsidRPr="00740AD4">
          <w:rPr>
            <w:rStyle w:val="Hyperlink"/>
            <w:rFonts w:ascii="Tahoma" w:hAnsi="Tahoma" w:cs="Tahoma"/>
          </w:rPr>
          <w:t>https://drive.google.com/drive/folders/1hD7aZPSSqz7W_xjXqm7zyWuNaznP8Pqe?usp=share_link</w:t>
        </w:r>
      </w:hyperlink>
    </w:p>
    <w:p w14:paraId="1D35FE98" w14:textId="77777777" w:rsidR="006105AB" w:rsidRPr="00385DD0" w:rsidRDefault="006105AB" w:rsidP="007650E9">
      <w:pPr>
        <w:pStyle w:val="ListParagraph"/>
        <w:ind w:left="360"/>
        <w:jc w:val="both"/>
        <w:rPr>
          <w:rFonts w:ascii="Tahoma" w:hAnsi="Tahoma" w:cs="Tahoma"/>
        </w:rPr>
      </w:pPr>
    </w:p>
    <w:p w14:paraId="0CC35B57" w14:textId="3B2881EC" w:rsidR="00357CF1" w:rsidRDefault="00357CF1" w:rsidP="00357CF1">
      <w:pPr>
        <w:bidi/>
        <w:jc w:val="both"/>
        <w:rPr>
          <w:rFonts w:ascii="Tahoma" w:hAnsi="Tahoma" w:cs="Tahoma"/>
          <w:rtl/>
        </w:rPr>
      </w:pPr>
    </w:p>
    <w:p w14:paraId="1C0CFBD9" w14:textId="62D39FF0" w:rsidR="00357CF1" w:rsidRDefault="00357CF1" w:rsidP="00357CF1">
      <w:pPr>
        <w:bidi/>
        <w:jc w:val="both"/>
        <w:rPr>
          <w:rFonts w:ascii="Tahoma" w:hAnsi="Tahoma" w:cs="Tahoma"/>
          <w:rtl/>
        </w:rPr>
      </w:pPr>
    </w:p>
    <w:p w14:paraId="6BABB5F7" w14:textId="3570C7A2" w:rsidR="00357CF1" w:rsidRDefault="00357CF1" w:rsidP="00357CF1">
      <w:pPr>
        <w:bidi/>
        <w:jc w:val="both"/>
        <w:rPr>
          <w:rFonts w:ascii="Tahoma" w:hAnsi="Tahoma" w:cs="Tahoma"/>
          <w:rtl/>
        </w:rPr>
      </w:pPr>
    </w:p>
    <w:p w14:paraId="42A751EA" w14:textId="27FE6376" w:rsidR="00357CF1" w:rsidRDefault="00357CF1" w:rsidP="00357CF1">
      <w:pPr>
        <w:bidi/>
        <w:jc w:val="both"/>
        <w:rPr>
          <w:rFonts w:ascii="Tahoma" w:hAnsi="Tahoma" w:cs="Tahoma"/>
          <w:rtl/>
        </w:rPr>
      </w:pPr>
    </w:p>
    <w:p w14:paraId="653A7D75" w14:textId="0FEBD84F" w:rsidR="00357CF1" w:rsidRDefault="00357CF1" w:rsidP="00357CF1">
      <w:pPr>
        <w:bidi/>
        <w:jc w:val="both"/>
        <w:rPr>
          <w:rFonts w:ascii="Tahoma" w:hAnsi="Tahoma" w:cs="Tahoma"/>
          <w:rtl/>
        </w:rPr>
      </w:pPr>
    </w:p>
    <w:p w14:paraId="65D60A44" w14:textId="77777777" w:rsidR="00357CF1" w:rsidRPr="00357CF1" w:rsidRDefault="00357CF1" w:rsidP="00357CF1">
      <w:pPr>
        <w:bidi/>
        <w:jc w:val="both"/>
        <w:rPr>
          <w:rFonts w:ascii="Tahoma" w:hAnsi="Tahoma" w:cs="Tahoma"/>
          <w:rtl/>
        </w:rPr>
      </w:pPr>
    </w:p>
    <w:sectPr w:rsidR="00357CF1" w:rsidRPr="00357CF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F552" w14:textId="77777777" w:rsidR="009F2C5D" w:rsidRDefault="009F2C5D" w:rsidP="00E70C2F">
      <w:pPr>
        <w:spacing w:after="0" w:line="240" w:lineRule="auto"/>
      </w:pPr>
      <w:r>
        <w:separator/>
      </w:r>
    </w:p>
  </w:endnote>
  <w:endnote w:type="continuationSeparator" w:id="0">
    <w:p w14:paraId="6A3AAD25" w14:textId="77777777" w:rsidR="009F2C5D" w:rsidRDefault="009F2C5D" w:rsidP="00E7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2809" w14:textId="77777777" w:rsidR="009F2C5D" w:rsidRDefault="009F2C5D" w:rsidP="00E70C2F">
      <w:pPr>
        <w:spacing w:after="0" w:line="240" w:lineRule="auto"/>
      </w:pPr>
      <w:r>
        <w:separator/>
      </w:r>
    </w:p>
  </w:footnote>
  <w:footnote w:type="continuationSeparator" w:id="0">
    <w:p w14:paraId="22155013" w14:textId="77777777" w:rsidR="009F2C5D" w:rsidRDefault="009F2C5D" w:rsidP="00E70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B595" w14:textId="2224F304" w:rsidR="00E70C2F" w:rsidRPr="00E70C2F" w:rsidRDefault="00E70C2F" w:rsidP="00E70C2F">
    <w:pPr>
      <w:pStyle w:val="Header"/>
      <w:rPr>
        <w:rFonts w:cs="Tahoma"/>
      </w:rPr>
    </w:pPr>
    <w:r w:rsidRPr="009D13C1">
      <w:rPr>
        <w:rFonts w:cs="Tahoma"/>
        <w:rtl/>
      </w:rPr>
      <w:t>עידו צור 207915844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BB7"/>
    <w:multiLevelType w:val="hybridMultilevel"/>
    <w:tmpl w:val="BAAA853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D313375"/>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7025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EE2496"/>
    <w:multiLevelType w:val="hybridMultilevel"/>
    <w:tmpl w:val="AAA88D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88347859">
    <w:abstractNumId w:val="0"/>
  </w:num>
  <w:num w:numId="2" w16cid:durableId="1959946739">
    <w:abstractNumId w:val="1"/>
  </w:num>
  <w:num w:numId="3" w16cid:durableId="234631149">
    <w:abstractNumId w:val="3"/>
  </w:num>
  <w:num w:numId="4" w16cid:durableId="558444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C2F"/>
    <w:rsid w:val="000C4685"/>
    <w:rsid w:val="00244DEC"/>
    <w:rsid w:val="00357CF1"/>
    <w:rsid w:val="00385DD0"/>
    <w:rsid w:val="003B4F92"/>
    <w:rsid w:val="004553DF"/>
    <w:rsid w:val="004853D2"/>
    <w:rsid w:val="004E7CB4"/>
    <w:rsid w:val="004F7487"/>
    <w:rsid w:val="005542F6"/>
    <w:rsid w:val="0059517B"/>
    <w:rsid w:val="0060343A"/>
    <w:rsid w:val="006105AB"/>
    <w:rsid w:val="006F63B7"/>
    <w:rsid w:val="00756364"/>
    <w:rsid w:val="007650E9"/>
    <w:rsid w:val="00844DD4"/>
    <w:rsid w:val="00863E46"/>
    <w:rsid w:val="00956573"/>
    <w:rsid w:val="009F2C5D"/>
    <w:rsid w:val="00AA5CD5"/>
    <w:rsid w:val="00AE0457"/>
    <w:rsid w:val="00B76223"/>
    <w:rsid w:val="00E70C2F"/>
    <w:rsid w:val="00E82EB7"/>
    <w:rsid w:val="00EE2A4F"/>
    <w:rsid w:val="00F66F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714E"/>
  <w15:chartTrackingRefBased/>
  <w15:docId w15:val="{FB6B7D0C-7474-49DA-B618-B85C1E0C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C2F"/>
    <w:pPr>
      <w:bidi/>
      <w:ind w:left="720"/>
      <w:contextualSpacing/>
    </w:pPr>
    <w:rPr>
      <w:lang w:val="en-US"/>
    </w:rPr>
  </w:style>
  <w:style w:type="paragraph" w:styleId="Header">
    <w:name w:val="header"/>
    <w:basedOn w:val="Normal"/>
    <w:link w:val="HeaderChar"/>
    <w:uiPriority w:val="99"/>
    <w:unhideWhenUsed/>
    <w:rsid w:val="00E70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2F"/>
  </w:style>
  <w:style w:type="paragraph" w:styleId="Footer">
    <w:name w:val="footer"/>
    <w:basedOn w:val="Normal"/>
    <w:link w:val="FooterChar"/>
    <w:uiPriority w:val="99"/>
    <w:unhideWhenUsed/>
    <w:rsid w:val="00E70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2F"/>
  </w:style>
  <w:style w:type="character" w:styleId="PlaceholderText">
    <w:name w:val="Placeholder Text"/>
    <w:basedOn w:val="DefaultParagraphFont"/>
    <w:uiPriority w:val="99"/>
    <w:semiHidden/>
    <w:rsid w:val="004853D2"/>
    <w:rPr>
      <w:color w:val="808080"/>
    </w:rPr>
  </w:style>
  <w:style w:type="character" w:styleId="Hyperlink">
    <w:name w:val="Hyperlink"/>
    <w:basedOn w:val="DefaultParagraphFont"/>
    <w:uiPriority w:val="99"/>
    <w:unhideWhenUsed/>
    <w:rsid w:val="006105AB"/>
    <w:rPr>
      <w:color w:val="0563C1" w:themeColor="hyperlink"/>
      <w:u w:val="single"/>
    </w:rPr>
  </w:style>
  <w:style w:type="character" w:styleId="UnresolvedMention">
    <w:name w:val="Unresolved Mention"/>
    <w:basedOn w:val="DefaultParagraphFont"/>
    <w:uiPriority w:val="99"/>
    <w:semiHidden/>
    <w:unhideWhenUsed/>
    <w:rsid w:val="00610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D7aZPSSqz7W_xjXqm7zyWuNaznP8Pqe?usp=share_lin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2</Pages>
  <Words>361</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Edoe Tsur</dc:creator>
  <cp:keywords/>
  <dc:description/>
  <cp:lastModifiedBy>Edoe Tsur</cp:lastModifiedBy>
  <cp:revision>15</cp:revision>
  <dcterms:created xsi:type="dcterms:W3CDTF">2023-01-03T06:28:00Z</dcterms:created>
  <dcterms:modified xsi:type="dcterms:W3CDTF">2023-06-08T14:39:00Z</dcterms:modified>
</cp:coreProperties>
</file>