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47" w:rsidRPr="00666147" w:rsidRDefault="00666147" w:rsidP="00666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6147">
        <w:rPr>
          <w:rFonts w:ascii="Times New Roman" w:hAnsi="Times New Roman" w:cs="Times New Roman"/>
          <w:b/>
          <w:sz w:val="24"/>
          <w:szCs w:val="24"/>
        </w:rPr>
        <w:t>СПРЯЖЕНИЕ ГЛАГОЛА Ê</w:t>
      </w:r>
      <w:r w:rsidRPr="00666147">
        <w:rPr>
          <w:rFonts w:ascii="Times New Roman" w:hAnsi="Times New Roman" w:cs="Times New Roman"/>
          <w:b/>
          <w:sz w:val="24"/>
          <w:szCs w:val="24"/>
          <w:lang w:val="en-US"/>
        </w:rPr>
        <w:t>TRE</w:t>
      </w:r>
    </w:p>
    <w:p w:rsidR="00666147" w:rsidRPr="00666147" w:rsidRDefault="00666147" w:rsidP="00666147">
      <w:pPr>
        <w:rPr>
          <w:rFonts w:ascii="Times New Roman" w:hAnsi="Times New Roman" w:cs="Times New Roman"/>
          <w:sz w:val="24"/>
          <w:szCs w:val="24"/>
        </w:rPr>
      </w:pPr>
      <w:r w:rsidRPr="00666147">
        <w:rPr>
          <w:rFonts w:ascii="Times New Roman" w:hAnsi="Times New Roman" w:cs="Times New Roman"/>
          <w:i/>
          <w:sz w:val="24"/>
          <w:szCs w:val="24"/>
        </w:rPr>
        <w:t>Ê</w:t>
      </w:r>
      <w:proofErr w:type="spellStart"/>
      <w:r w:rsidRPr="00666147">
        <w:rPr>
          <w:rFonts w:ascii="Times New Roman" w:hAnsi="Times New Roman" w:cs="Times New Roman"/>
          <w:i/>
          <w:sz w:val="24"/>
          <w:szCs w:val="24"/>
          <w:lang w:val="en-US"/>
        </w:rPr>
        <w:t>tre</w:t>
      </w:r>
      <w:proofErr w:type="spellEnd"/>
      <w:r w:rsidRPr="00666147">
        <w:rPr>
          <w:rFonts w:ascii="Times New Roman" w:hAnsi="Times New Roman" w:cs="Times New Roman"/>
          <w:sz w:val="24"/>
          <w:szCs w:val="24"/>
        </w:rPr>
        <w:t xml:space="preserve"> – быть, находиться, являться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4"/>
        <w:gridCol w:w="2977"/>
      </w:tblGrid>
      <w:tr w:rsidR="00666147" w:rsidRPr="00666147" w:rsidTr="000F4CC0">
        <w:tc>
          <w:tcPr>
            <w:tcW w:w="3114" w:type="dxa"/>
          </w:tcPr>
          <w:p w:rsidR="00666147" w:rsidRPr="00666147" w:rsidRDefault="00666147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666147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Je suis</w:t>
            </w:r>
          </w:p>
          <w:p w:rsidR="00666147" w:rsidRPr="00666147" w:rsidRDefault="00666147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666147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Tu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 xml:space="preserve"> e</w:t>
            </w:r>
            <w:r w:rsidRPr="00666147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</w:p>
          <w:p w:rsidR="00666147" w:rsidRPr="00666147" w:rsidRDefault="00666147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666147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Il est</w:t>
            </w:r>
          </w:p>
          <w:p w:rsidR="00666147" w:rsidRPr="00666147" w:rsidRDefault="00666147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61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Elle </w:t>
            </w:r>
            <w:proofErr w:type="spellStart"/>
            <w:r w:rsidRPr="006661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</w:t>
            </w:r>
            <w:proofErr w:type="spellEnd"/>
          </w:p>
        </w:tc>
        <w:tc>
          <w:tcPr>
            <w:tcW w:w="2977" w:type="dxa"/>
          </w:tcPr>
          <w:p w:rsidR="00666147" w:rsidRPr="00666147" w:rsidRDefault="00666147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666147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Nous sommes</w:t>
            </w:r>
          </w:p>
          <w:p w:rsidR="00666147" w:rsidRPr="00666147" w:rsidRDefault="00666147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666147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Vous êtes</w:t>
            </w:r>
          </w:p>
          <w:p w:rsidR="00666147" w:rsidRPr="00666147" w:rsidRDefault="00666147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666147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Ils sont</w:t>
            </w:r>
          </w:p>
          <w:p w:rsidR="00666147" w:rsidRPr="00666147" w:rsidRDefault="00666147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6661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Elles</w:t>
            </w:r>
            <w:proofErr w:type="spellEnd"/>
            <w:r w:rsidRPr="006661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1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sont</w:t>
            </w:r>
            <w:proofErr w:type="spellEnd"/>
          </w:p>
        </w:tc>
      </w:tr>
    </w:tbl>
    <w:p w:rsidR="009E1A14" w:rsidRDefault="009E1A14"/>
    <w:sectPr w:rsidR="009E1A14" w:rsidSect="009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666147"/>
    <w:rsid w:val="00666147"/>
    <w:rsid w:val="009E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4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2023-04-08T13:51:00Z</dcterms:created>
  <dcterms:modified xsi:type="dcterms:W3CDTF">2023-04-08T13:52:00Z</dcterms:modified>
</cp:coreProperties>
</file>