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7BC5C" w14:textId="77777777" w:rsidR="00827E0E" w:rsidRDefault="00827E0E">
      <w:pPr>
        <w:pStyle w:val="Heading1"/>
        <w:rPr>
          <w:color w:val="auto"/>
        </w:rPr>
      </w:pPr>
    </w:p>
    <w:p w14:paraId="087E3B15" w14:textId="061BF17D" w:rsidR="00827E0E" w:rsidRPr="00827E0E" w:rsidRDefault="00827E0E">
      <w:pPr>
        <w:pStyle w:val="Heading1"/>
        <w:rPr>
          <w:b w:val="0"/>
          <w:bCs w:val="0"/>
          <w:color w:val="auto"/>
          <w:lang w:val="bg-BG"/>
        </w:rPr>
      </w:pPr>
      <w:r w:rsidRPr="00827E0E">
        <w:rPr>
          <w:b w:val="0"/>
          <w:bCs w:val="0"/>
          <w:color w:val="auto"/>
          <w:lang w:val="bg-BG"/>
        </w:rPr>
        <w:t>Цветинка Хаджиева 9М</w:t>
      </w:r>
      <w:r w:rsidRPr="00827E0E">
        <w:rPr>
          <w:b w:val="0"/>
          <w:bCs w:val="0"/>
          <w:color w:val="auto"/>
        </w:rPr>
        <w:t xml:space="preserve">I0600414 </w:t>
      </w:r>
      <w:r w:rsidRPr="00827E0E">
        <w:rPr>
          <w:b w:val="0"/>
          <w:bCs w:val="0"/>
          <w:color w:val="auto"/>
          <w:lang w:val="bg-BG"/>
        </w:rPr>
        <w:t>СИ</w:t>
      </w:r>
    </w:p>
    <w:p w14:paraId="11ECF96F" w14:textId="6CB21FE3" w:rsidR="00F17C0F" w:rsidRPr="00A22B9F" w:rsidRDefault="00000000">
      <w:pPr>
        <w:pStyle w:val="Heading1"/>
        <w:rPr>
          <w:color w:val="auto"/>
          <w:lang w:val="bg-BG"/>
        </w:rPr>
      </w:pPr>
      <w:r w:rsidRPr="00A22B9F">
        <w:rPr>
          <w:color w:val="auto"/>
          <w:lang w:val="bg-BG"/>
        </w:rPr>
        <w:t>Курсова работа</w:t>
      </w:r>
      <w:r w:rsidRPr="00A22B9F">
        <w:rPr>
          <w:color w:val="auto"/>
          <w:lang w:val="bg-BG"/>
        </w:rPr>
        <w:br/>
        <w:t>Функционална равнинна крива на Bézier (Cross Plot)</w:t>
      </w:r>
    </w:p>
    <w:p w14:paraId="4B29C16F" w14:textId="77777777" w:rsidR="00F17C0F" w:rsidRPr="00A22B9F" w:rsidRDefault="00000000">
      <w:pPr>
        <w:pStyle w:val="Heading2"/>
        <w:rPr>
          <w:color w:val="auto"/>
          <w:lang w:val="bg-BG"/>
        </w:rPr>
      </w:pPr>
      <w:r w:rsidRPr="00A22B9F">
        <w:rPr>
          <w:color w:val="auto"/>
          <w:lang w:val="bg-BG"/>
        </w:rPr>
        <w:t>1. Подробно математическо описание на алгоритъма</w:t>
      </w:r>
    </w:p>
    <w:p w14:paraId="246B5B52" w14:textId="77777777" w:rsidR="00CD135C" w:rsidRPr="00A22B9F" w:rsidRDefault="00000000">
      <w:pPr>
        <w:rPr>
          <w:lang w:val="bg-BG"/>
        </w:rPr>
      </w:pPr>
      <w:r w:rsidRPr="00A22B9F">
        <w:rPr>
          <w:lang w:val="bg-BG"/>
        </w:rPr>
        <w:t>Равнинната крива в двумерното евклидово пространство ℝ² може да бъде описана чрез параметрично представяне, при което координатите на точка от кривата се задават като функции на параметър t:</w:t>
      </w:r>
      <w:r w:rsidRPr="00A22B9F">
        <w:rPr>
          <w:lang w:val="bg-BG"/>
        </w:rPr>
        <w:br/>
      </w:r>
      <w:r w:rsidRPr="00A22B9F">
        <w:rPr>
          <w:lang w:val="bg-BG"/>
        </w:rPr>
        <w:br/>
        <w:t>x = x(t),</w:t>
      </w:r>
      <w:r w:rsidRPr="00A22B9F">
        <w:rPr>
          <w:lang w:val="bg-BG"/>
        </w:rPr>
        <w:br/>
        <w:t>y = y(t),</w:t>
      </w:r>
      <w:r w:rsidRPr="00A22B9F">
        <w:rPr>
          <w:lang w:val="bg-BG"/>
        </w:rPr>
        <w:br/>
        <w:t>t ∈ [0,1].</w:t>
      </w:r>
      <w:r w:rsidRPr="00A22B9F">
        <w:rPr>
          <w:lang w:val="bg-BG"/>
        </w:rPr>
        <w:br/>
      </w:r>
      <w:r w:rsidRPr="00A22B9F">
        <w:rPr>
          <w:lang w:val="bg-BG"/>
        </w:rPr>
        <w:br/>
        <w:t xml:space="preserve">Параметричното представяне позволява удобно описание на сложни геометрични обекти, при които не е възможно или удобно използването на аналитична форма </w:t>
      </w:r>
    </w:p>
    <w:p w14:paraId="1BEE9C50" w14:textId="3F7C7398" w:rsidR="00F17C0F" w:rsidRPr="00A22B9F" w:rsidRDefault="00000000">
      <w:pPr>
        <w:rPr>
          <w:lang w:val="bg-BG"/>
        </w:rPr>
      </w:pPr>
      <w:r w:rsidRPr="00A22B9F">
        <w:rPr>
          <w:lang w:val="bg-BG"/>
        </w:rPr>
        <w:t>y = f(x).</w:t>
      </w:r>
    </w:p>
    <w:p w14:paraId="2BEF6C80" w14:textId="77777777" w:rsidR="00F17C0F" w:rsidRPr="00A22B9F" w:rsidRDefault="00000000">
      <w:pPr>
        <w:rPr>
          <w:lang w:val="bg-BG"/>
        </w:rPr>
      </w:pPr>
      <w:r w:rsidRPr="00A22B9F">
        <w:rPr>
          <w:lang w:val="bg-BG"/>
        </w:rPr>
        <w:t>В настоящия проект се използва параметрично представяне чрез криви на Bézier. Кривата на Bézier от степен n се дефинира чрез n+1 контролни точки, които определят формата на кривата. Тези точки не е задължително да лежат върху самата крива, но оказват пряко влияние върху нейното геометрично поведение.</w:t>
      </w:r>
    </w:p>
    <w:p w14:paraId="1B223043" w14:textId="77777777" w:rsidR="00F17C0F" w:rsidRPr="00A22B9F" w:rsidRDefault="00000000">
      <w:pPr>
        <w:rPr>
          <w:lang w:val="bg-BG"/>
        </w:rPr>
      </w:pPr>
      <w:r w:rsidRPr="00A22B9F">
        <w:rPr>
          <w:lang w:val="bg-BG"/>
        </w:rPr>
        <w:t>Общият вид на крива на Bézier е:</w:t>
      </w:r>
      <w:r w:rsidRPr="00A22B9F">
        <w:rPr>
          <w:lang w:val="bg-BG"/>
        </w:rPr>
        <w:br/>
      </w:r>
      <w:r w:rsidRPr="00A22B9F">
        <w:rPr>
          <w:lang w:val="bg-BG"/>
        </w:rPr>
        <w:br/>
        <w:t>B(t) = Σ (i=0..n) bᵢ · Bᵢⁿ(t),  t ∈ [0,1],</w:t>
      </w:r>
      <w:r w:rsidRPr="00A22B9F">
        <w:rPr>
          <w:lang w:val="bg-BG"/>
        </w:rPr>
        <w:br/>
      </w:r>
      <w:r w:rsidRPr="00A22B9F">
        <w:rPr>
          <w:lang w:val="bg-BG"/>
        </w:rPr>
        <w:br/>
        <w:t>където bᵢ са контролни точки, а Bᵢⁿ(t) са полиномите на Бернщайн.</w:t>
      </w:r>
    </w:p>
    <w:p w14:paraId="09A231F1" w14:textId="77777777" w:rsidR="00F17C0F" w:rsidRPr="00A22B9F" w:rsidRDefault="00000000">
      <w:pPr>
        <w:rPr>
          <w:lang w:val="bg-BG"/>
        </w:rPr>
      </w:pPr>
      <w:r w:rsidRPr="00A22B9F">
        <w:rPr>
          <w:lang w:val="bg-BG"/>
        </w:rPr>
        <w:t>Полиномите на Бернщайн са дефинирани чрез биномните коефициенти:</w:t>
      </w:r>
      <w:r w:rsidRPr="00A22B9F">
        <w:rPr>
          <w:lang w:val="bg-BG"/>
        </w:rPr>
        <w:br/>
      </w:r>
      <w:r w:rsidRPr="00A22B9F">
        <w:rPr>
          <w:lang w:val="bg-BG"/>
        </w:rPr>
        <w:br/>
        <w:t>Bᵢⁿ(t) = C(n,i) · tⁱ · (1−t)ⁿ⁻ⁱ,</w:t>
      </w:r>
      <w:r w:rsidRPr="00A22B9F">
        <w:rPr>
          <w:lang w:val="bg-BG"/>
        </w:rPr>
        <w:br/>
      </w:r>
      <w:r w:rsidRPr="00A22B9F">
        <w:rPr>
          <w:lang w:val="bg-BG"/>
        </w:rPr>
        <w:br/>
        <w:t>където C(n,i) = n! / (i!(n−i)!). Тези полиноми имат следните важни свойства:</w:t>
      </w:r>
      <w:r w:rsidRPr="00A22B9F">
        <w:rPr>
          <w:lang w:val="bg-BG"/>
        </w:rPr>
        <w:br/>
        <w:t>1) Bᵢⁿ(t) ≥ 0 за всяко t ∈ [0,1];</w:t>
      </w:r>
      <w:r w:rsidRPr="00A22B9F">
        <w:rPr>
          <w:lang w:val="bg-BG"/>
        </w:rPr>
        <w:br/>
        <w:t>2) Σ Bᵢⁿ(t) = 1 (партиционна единица);</w:t>
      </w:r>
      <w:r w:rsidRPr="00A22B9F">
        <w:rPr>
          <w:lang w:val="bg-BG"/>
        </w:rPr>
        <w:br/>
        <w:t>3) локално влияние на контролните точки върху формата на кривата.</w:t>
      </w:r>
    </w:p>
    <w:p w14:paraId="2E62957C" w14:textId="77777777" w:rsidR="00F17C0F" w:rsidRPr="00A22B9F" w:rsidRDefault="00000000">
      <w:pPr>
        <w:rPr>
          <w:lang w:val="bg-BG"/>
        </w:rPr>
      </w:pPr>
      <w:r w:rsidRPr="00A22B9F">
        <w:rPr>
          <w:lang w:val="bg-BG"/>
        </w:rPr>
        <w:lastRenderedPageBreak/>
        <w:t>В проекта се използва функционална равнинна крива, при която координатите x(t) и y(t) се задават чрез две независими криви на Bézier от една и съща степен n:</w:t>
      </w:r>
      <w:r w:rsidRPr="00A22B9F">
        <w:rPr>
          <w:lang w:val="bg-BG"/>
        </w:rPr>
        <w:br/>
      </w:r>
      <w:r w:rsidRPr="00A22B9F">
        <w:rPr>
          <w:lang w:val="bg-BG"/>
        </w:rPr>
        <w:br/>
        <w:t>x(t) = Σ (i=0..n) xᵢ · Bᵢⁿ(t),</w:t>
      </w:r>
      <w:r w:rsidRPr="00A22B9F">
        <w:rPr>
          <w:lang w:val="bg-BG"/>
        </w:rPr>
        <w:br/>
        <w:t>y(t) = Σ (i=0..n) yᵢ · Bᵢⁿ(t).</w:t>
      </w:r>
      <w:r w:rsidRPr="00A22B9F">
        <w:rPr>
          <w:lang w:val="bg-BG"/>
        </w:rPr>
        <w:br/>
      </w:r>
      <w:r w:rsidRPr="00A22B9F">
        <w:rPr>
          <w:lang w:val="bg-BG"/>
        </w:rPr>
        <w:br/>
        <w:t>Така всяка точка от равнинната крива се получава като наредена двойка (x(t), y(t)).</w:t>
      </w:r>
    </w:p>
    <w:p w14:paraId="170D92F6" w14:textId="77777777" w:rsidR="00F17C0F" w:rsidRPr="00A22B9F" w:rsidRDefault="00000000">
      <w:pPr>
        <w:rPr>
          <w:lang w:val="bg-BG"/>
        </w:rPr>
      </w:pPr>
      <w:r w:rsidRPr="00A22B9F">
        <w:rPr>
          <w:lang w:val="bg-BG"/>
        </w:rPr>
        <w:t>Контролните ординати xᵢ и yᵢ се асоциират с равномерно разпределени параметрични стойности:</w:t>
      </w:r>
      <w:r w:rsidRPr="00A22B9F">
        <w:rPr>
          <w:lang w:val="bg-BG"/>
        </w:rPr>
        <w:br/>
      </w:r>
      <w:r w:rsidRPr="00A22B9F">
        <w:rPr>
          <w:lang w:val="bg-BG"/>
        </w:rPr>
        <w:br/>
        <w:t>tᵢ = i / n,   i = 0, 1, …, n.</w:t>
      </w:r>
      <w:r w:rsidRPr="00A22B9F">
        <w:rPr>
          <w:lang w:val="bg-BG"/>
        </w:rPr>
        <w:br/>
      </w:r>
      <w:r w:rsidRPr="00A22B9F">
        <w:rPr>
          <w:lang w:val="bg-BG"/>
        </w:rPr>
        <w:br/>
        <w:t>Тази равномерна параметризация осигурява коректна връзка между координатните криви x(t), y(t) и равнинната крива (x(t), y(t)).</w:t>
      </w:r>
    </w:p>
    <w:p w14:paraId="7ECBA3D5" w14:textId="77777777" w:rsidR="00F17C0F" w:rsidRPr="00A22B9F" w:rsidRDefault="00000000">
      <w:pPr>
        <w:rPr>
          <w:lang w:val="bg-BG"/>
        </w:rPr>
      </w:pPr>
      <w:r w:rsidRPr="00A22B9F">
        <w:rPr>
          <w:lang w:val="bg-BG"/>
        </w:rPr>
        <w:t>Свойството линейна точност на кривите на Bézier гарантира, че ако всички контролни точки лежат на една права, тогава и самата крива ще бъде права линия. Това свойство е валидно както за координатните криви x(t) и y(t), така и за пълната равнинна крива.</w:t>
      </w:r>
    </w:p>
    <w:p w14:paraId="6559129F" w14:textId="77777777" w:rsidR="00F17C0F" w:rsidRPr="00A22B9F" w:rsidRDefault="00000000">
      <w:pPr>
        <w:rPr>
          <w:lang w:val="bg-BG"/>
        </w:rPr>
      </w:pPr>
      <w:r w:rsidRPr="00A22B9F">
        <w:rPr>
          <w:lang w:val="bg-BG"/>
        </w:rPr>
        <w:t>Cross plot методът се използва за визуално изследване на връзката между параметъра t, координатните функции x(t), y(t) и равнинната крива. Методът представя едновременно:</w:t>
      </w:r>
      <w:r w:rsidRPr="00A22B9F">
        <w:rPr>
          <w:lang w:val="bg-BG"/>
        </w:rPr>
        <w:br/>
        <w:t>– графиката на y(t) спрямо t;</w:t>
      </w:r>
      <w:r w:rsidRPr="00A22B9F">
        <w:rPr>
          <w:lang w:val="bg-BG"/>
        </w:rPr>
        <w:br/>
        <w:t>– графиката на x(t) спрямо t;</w:t>
      </w:r>
      <w:r w:rsidRPr="00A22B9F">
        <w:rPr>
          <w:lang w:val="bg-BG"/>
        </w:rPr>
        <w:br/>
        <w:t>– равнинната крива (x(t), y(t)).</w:t>
      </w:r>
      <w:r w:rsidRPr="00A22B9F">
        <w:rPr>
          <w:lang w:val="bg-BG"/>
        </w:rPr>
        <w:br/>
      </w:r>
      <w:r w:rsidRPr="00A22B9F">
        <w:rPr>
          <w:lang w:val="bg-BG"/>
        </w:rPr>
        <w:br/>
        <w:t>Общият параметър t осигурява синхронност между трите представяния.</w:t>
      </w:r>
    </w:p>
    <w:p w14:paraId="252C3B80" w14:textId="77777777" w:rsidR="00F17C0F" w:rsidRPr="00A22B9F" w:rsidRDefault="00000000">
      <w:pPr>
        <w:pStyle w:val="Heading2"/>
        <w:rPr>
          <w:color w:val="auto"/>
          <w:lang w:val="bg-BG"/>
        </w:rPr>
      </w:pPr>
      <w:r w:rsidRPr="00A22B9F">
        <w:rPr>
          <w:color w:val="auto"/>
          <w:lang w:val="bg-BG"/>
        </w:rPr>
        <w:t>2. Описание на работата на програмата (User Guide)</w:t>
      </w:r>
    </w:p>
    <w:p w14:paraId="2CF359E5" w14:textId="77777777" w:rsidR="00F17C0F" w:rsidRPr="00A22B9F" w:rsidRDefault="00000000">
      <w:pPr>
        <w:rPr>
          <w:lang w:val="bg-BG"/>
        </w:rPr>
      </w:pPr>
      <w:r w:rsidRPr="00A22B9F">
        <w:rPr>
          <w:lang w:val="bg-BG"/>
        </w:rPr>
        <w:t>Програмата реализира интерактивна визуализация на функционална равнинна крива на Bézier чрез cross plot метод. Потребителят работи директно с контролни точки, като всички промени се отразяват незабавно върху трите криви.</w:t>
      </w:r>
    </w:p>
    <w:p w14:paraId="0ECC691B" w14:textId="3D41B96C" w:rsidR="00F17C0F" w:rsidRPr="00A22B9F" w:rsidRDefault="00000000">
      <w:pPr>
        <w:rPr>
          <w:lang w:val="bg-BG"/>
        </w:rPr>
      </w:pPr>
      <w:r w:rsidRPr="00A22B9F">
        <w:rPr>
          <w:lang w:val="bg-BG"/>
        </w:rPr>
        <w:t>Добавяне на контролна точка:</w:t>
      </w:r>
      <w:r w:rsidRPr="00A22B9F">
        <w:rPr>
          <w:lang w:val="bg-BG"/>
        </w:rPr>
        <w:br/>
        <w:t>– Извършва се с ляв клик на мишката в първи квадрант;</w:t>
      </w:r>
      <w:r w:rsidRPr="00A22B9F">
        <w:rPr>
          <w:lang w:val="bg-BG"/>
        </w:rPr>
        <w:br/>
        <w:t>– Новата точка определя нови стойности xᵢ и yᵢ;</w:t>
      </w:r>
      <w:r w:rsidRPr="00A22B9F">
        <w:rPr>
          <w:lang w:val="bg-BG"/>
        </w:rPr>
        <w:br/>
        <w:t>– Степента на кривата автоматично се увеличава.</w:t>
      </w:r>
      <w:r w:rsidRPr="00A22B9F">
        <w:rPr>
          <w:lang w:val="bg-BG"/>
        </w:rPr>
        <w:br/>
      </w:r>
      <w:r w:rsidRPr="00A22B9F">
        <w:rPr>
          <w:lang w:val="bg-BG"/>
        </w:rPr>
        <w:br/>
        <w:t>Преместване на точка:</w:t>
      </w:r>
      <w:r w:rsidRPr="00A22B9F">
        <w:rPr>
          <w:lang w:val="bg-BG"/>
        </w:rPr>
        <w:br/>
        <w:t>– Възможно е само в първи квадрант</w:t>
      </w:r>
      <w:r w:rsidRPr="00A22B9F">
        <w:rPr>
          <w:lang w:val="bg-BG"/>
        </w:rPr>
        <w:br/>
      </w:r>
      <w:r w:rsidRPr="00A22B9F">
        <w:rPr>
          <w:lang w:val="bg-BG"/>
        </w:rPr>
        <w:br/>
        <w:t>Премахване на точка:</w:t>
      </w:r>
      <w:r w:rsidRPr="00A22B9F">
        <w:rPr>
          <w:lang w:val="bg-BG"/>
        </w:rPr>
        <w:br/>
        <w:t>– Извършва се с десен клик върху точка;</w:t>
      </w:r>
      <w:r w:rsidRPr="00A22B9F">
        <w:rPr>
          <w:lang w:val="bg-BG"/>
        </w:rPr>
        <w:br/>
      </w:r>
      <w:r w:rsidRPr="00A22B9F">
        <w:rPr>
          <w:lang w:val="bg-BG"/>
        </w:rPr>
        <w:lastRenderedPageBreak/>
        <w:t>– Точката се премахва от всички представяния.</w:t>
      </w:r>
      <w:r w:rsidRPr="00A22B9F">
        <w:rPr>
          <w:lang w:val="bg-BG"/>
        </w:rPr>
        <w:br/>
      </w:r>
      <w:r w:rsidRPr="00A22B9F">
        <w:rPr>
          <w:lang w:val="bg-BG"/>
        </w:rPr>
        <w:br/>
        <w:t>Reset:</w:t>
      </w:r>
      <w:r w:rsidRPr="00A22B9F">
        <w:rPr>
          <w:lang w:val="bg-BG"/>
        </w:rPr>
        <w:br/>
        <w:t>– Изтрива всички</w:t>
      </w:r>
      <w:r>
        <w:t xml:space="preserve"> </w:t>
      </w:r>
      <w:r w:rsidRPr="00A22B9F">
        <w:rPr>
          <w:lang w:val="bg-BG"/>
        </w:rPr>
        <w:t>контролни точки и връща начално състояние.</w:t>
      </w:r>
    </w:p>
    <w:sectPr w:rsidR="00F17C0F" w:rsidRPr="00A22B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622442">
    <w:abstractNumId w:val="8"/>
  </w:num>
  <w:num w:numId="2" w16cid:durableId="252275988">
    <w:abstractNumId w:val="6"/>
  </w:num>
  <w:num w:numId="3" w16cid:durableId="1134182313">
    <w:abstractNumId w:val="5"/>
  </w:num>
  <w:num w:numId="4" w16cid:durableId="337972207">
    <w:abstractNumId w:val="4"/>
  </w:num>
  <w:num w:numId="5" w16cid:durableId="1522663628">
    <w:abstractNumId w:val="7"/>
  </w:num>
  <w:num w:numId="6" w16cid:durableId="1308633590">
    <w:abstractNumId w:val="3"/>
  </w:num>
  <w:num w:numId="7" w16cid:durableId="168762196">
    <w:abstractNumId w:val="2"/>
  </w:num>
  <w:num w:numId="8" w16cid:durableId="1283927193">
    <w:abstractNumId w:val="1"/>
  </w:num>
  <w:num w:numId="9" w16cid:durableId="1852454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7E0E"/>
    <w:rsid w:val="009567B3"/>
    <w:rsid w:val="00A22B9F"/>
    <w:rsid w:val="00AA1D8D"/>
    <w:rsid w:val="00B47730"/>
    <w:rsid w:val="00CB0664"/>
    <w:rsid w:val="00CD135C"/>
    <w:rsid w:val="00F17C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921DB5"/>
  <w14:defaultImageDpi w14:val="300"/>
  <w15:docId w15:val="{B4A8C995-57DA-4CAD-AD0C-7709A6ED1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1347</TotalTime>
  <Pages>3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Цветинка Хаджиева</cp:lastModifiedBy>
  <cp:revision>4</cp:revision>
  <dcterms:created xsi:type="dcterms:W3CDTF">2013-12-23T23:15:00Z</dcterms:created>
  <dcterms:modified xsi:type="dcterms:W3CDTF">2026-02-08T19:24:00Z</dcterms:modified>
  <cp:category/>
</cp:coreProperties>
</file>