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9385F7" w:rsidP="15C4C97E" w:rsidRDefault="7F9385F7" w14:paraId="0FF62987" w14:textId="5FD108AF">
      <w:pPr>
        <w:pStyle w:val="Heading1"/>
        <w:rPr>
          <w:b w:val="1"/>
          <w:bCs w:val="1"/>
          <w:color w:val="FFFFFF" w:themeColor="background1" w:themeTint="FF" w:themeShade="FF"/>
          <w:sz w:val="32"/>
          <w:szCs w:val="32"/>
          <w:highlight w:val="red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red"/>
        </w:rPr>
        <w:t>END POVERTY IN ALL ITS FORMS EVERYWHERE</w:t>
      </w:r>
    </w:p>
    <w:p w:rsidR="7F9385F7" w:rsidP="7F9385F7" w:rsidRDefault="7F9385F7" w14:paraId="70A8D5C1" w14:textId="56B941E4">
      <w:pPr>
        <w:pStyle w:val="Normal"/>
        <w:rPr>
          <w:highlight w:val="red"/>
        </w:rPr>
      </w:pPr>
    </w:p>
    <w:p w:rsidR="7F9385F7" w:rsidP="15C4C97E" w:rsidRDefault="7F9385F7" w14:paraId="0454C6BC" w14:textId="439EFEC2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Four years of progress in the fight against hunger around the world was erased by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COVID-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19;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</w:t>
      </w:r>
    </w:p>
    <w:p w:rsidR="7F9385F7" w:rsidP="15C4C97E" w:rsidRDefault="7F9385F7" w14:paraId="6BD21705" w14:textId="2329E778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Over the past two decades, poverty among workers has risen by an </w:t>
      </w:r>
      <w:r w:rsidRPr="2E157FB2" w:rsidR="2E157FB2">
        <w:rPr>
          <w:b w:val="1"/>
          <w:bCs w:val="1"/>
          <w:color w:val="auto"/>
          <w:sz w:val="28"/>
          <w:szCs w:val="28"/>
        </w:rPr>
        <w:t>additional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eight million </w:t>
      </w:r>
      <w:r w:rsidRPr="2E157FB2" w:rsidR="2E157FB2">
        <w:rPr>
          <w:b w:val="1"/>
          <w:bCs w:val="1"/>
          <w:color w:val="auto"/>
          <w:sz w:val="28"/>
          <w:szCs w:val="28"/>
        </w:rPr>
        <w:t>people;</w:t>
      </w:r>
    </w:p>
    <w:p w:rsidR="7F9385F7" w:rsidP="15C4C97E" w:rsidRDefault="7F9385F7" w14:paraId="2384497E" w14:textId="4C747B01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The growth of inflation, the consequences of the war in Ukraine. Projection of the number of people living in extreme poverty in 2022: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581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before the pandemic and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657-676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at the </w:t>
      </w:r>
      <w:r w:rsidRPr="2E157FB2" w:rsidR="2E157FB2">
        <w:rPr>
          <w:b w:val="1"/>
          <w:bCs w:val="1"/>
          <w:color w:val="auto"/>
          <w:sz w:val="28"/>
          <w:szCs w:val="28"/>
        </w:rPr>
        <w:t>moment;</w:t>
      </w:r>
    </w:p>
    <w:p w:rsidR="15C4C97E" w:rsidP="15C4C97E" w:rsidRDefault="15C4C97E" w14:paraId="717F33B0" w14:textId="6DE03656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>...</w:t>
      </w:r>
    </w:p>
    <w:p w:rsidR="7F9385F7" w:rsidP="15C4C97E" w:rsidRDefault="7F9385F7" w14:paraId="4772EE2B" w14:textId="487765B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>Unemployment cash benefits during the pandemic (2020)</w:t>
      </w:r>
    </w:p>
    <w:p w:rsidR="7F9385F7" w:rsidP="15C4C97E" w:rsidRDefault="7F9385F7" w14:paraId="6D19A407" w14:textId="3746974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 xml:space="preserve">High </w:t>
      </w: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>income</w:t>
      </w: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 xml:space="preserve"> </w:t>
      </w: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>countries</w:t>
      </w: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 xml:space="preserve"> -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52.2%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</w:t>
      </w:r>
    </w:p>
    <w:p w:rsidR="7F9385F7" w:rsidP="15C4C97E" w:rsidRDefault="7F9385F7" w14:paraId="6E054AE6" w14:textId="760D94A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>Low income</w:t>
      </w:r>
      <w:r w:rsidRPr="2E157FB2" w:rsidR="2E157FB2">
        <w:rPr>
          <w:b w:val="1"/>
          <w:bCs w:val="1"/>
          <w:color w:val="auto"/>
          <w:sz w:val="28"/>
          <w:szCs w:val="28"/>
          <w:u w:val="none"/>
        </w:rPr>
        <w:t xml:space="preserve"> countries -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0.8%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</w:t>
      </w:r>
    </w:p>
    <w:p w:rsidR="15C4C97E" w:rsidP="15C4C97E" w:rsidRDefault="15C4C97E" w14:paraId="4E307525" w14:textId="5B4D5E6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...</w:t>
      </w:r>
    </w:p>
    <w:p w:rsidR="7F9385F7" w:rsidP="15C4C97E" w:rsidRDefault="7F9385F7" w14:paraId="478A9ED3" w14:textId="2DBB6A47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>In 2020, the number of deaths related to natural disasters has increased sixfold.</w:t>
      </w:r>
    </w:p>
    <w:p w:rsidR="15C4C97E" w:rsidP="15C4C97E" w:rsidRDefault="15C4C97E" w14:paraId="58797B16" w14:textId="394388EE">
      <w:pPr>
        <w:pStyle w:val="Title"/>
        <w:jc w:val="left"/>
        <w:rPr>
          <w:b w:val="1"/>
          <w:bCs w:val="1"/>
          <w:color w:val="3B3838" w:themeColor="background2" w:themeTint="FF" w:themeShade="40"/>
          <w:sz w:val="36"/>
          <w:szCs w:val="36"/>
          <w:highlight w:val="yellow"/>
        </w:rPr>
      </w:pPr>
    </w:p>
    <w:p w:rsidR="15C4C97E" w:rsidP="15C4C97E" w:rsidRDefault="15C4C97E" w14:paraId="2E188EB9" w14:textId="3B91DBF2">
      <w:pPr>
        <w:pStyle w:val="Title"/>
        <w:jc w:val="left"/>
        <w:rPr>
          <w:b w:val="1"/>
          <w:bCs w:val="1"/>
          <w:color w:val="3B3838" w:themeColor="background2" w:themeTint="FF" w:themeShade="40"/>
          <w:sz w:val="32"/>
          <w:szCs w:val="32"/>
          <w:highlight w:val="yellow"/>
        </w:rPr>
      </w:pPr>
      <w:r w:rsidRPr="2E157FB2" w:rsidR="2E157FB2">
        <w:rPr>
          <w:b w:val="1"/>
          <w:bCs w:val="1"/>
          <w:color w:val="3B3838" w:themeColor="background2" w:themeTint="FF" w:themeShade="40"/>
          <w:sz w:val="32"/>
          <w:szCs w:val="32"/>
          <w:highlight w:val="yellow"/>
        </w:rPr>
        <w:t>END HUNGER, ACHIEVE FOOD SECURITY AND IMPROVED NUTRITION AND PROMOTE SUSTAINABLE AGRICULTURE</w:t>
      </w:r>
    </w:p>
    <w:p w:rsidR="15C4C97E" w:rsidP="15C4C97E" w:rsidRDefault="15C4C97E" w14:paraId="00B10C51" w14:textId="7E2554ED">
      <w:pPr>
        <w:pStyle w:val="Normal"/>
        <w:rPr>
          <w:highlight w:val="yellow"/>
        </w:rPr>
      </w:pPr>
    </w:p>
    <w:p w:rsidR="15C4C97E" w:rsidP="15C4C97E" w:rsidRDefault="15C4C97E" w14:paraId="21B382E0" w14:textId="1E7C576E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>Approximately 1 in 10 people in the world suffer from hunger and almost one in three people do not have access to adequate nutrition on a regular basis.</w:t>
      </w:r>
    </w:p>
    <w:p w:rsidR="15C4C97E" w:rsidP="15C4C97E" w:rsidRDefault="15C4C97E" w14:paraId="772BDFA3" w14:textId="0E7D1E50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Food price increase -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47%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in 2020 (up from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16%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in 2019)</w:t>
      </w:r>
    </w:p>
    <w:p w:rsidR="15C4C97E" w:rsidP="15C4C97E" w:rsidRDefault="15C4C97E" w14:paraId="7CFAC856" w14:textId="7667DABD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>...</w:t>
      </w:r>
    </w:p>
    <w:p w:rsidR="15C4C97E" w:rsidP="15C4C97E" w:rsidRDefault="15C4C97E" w14:paraId="3DD323DF" w14:textId="237860B4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149.2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children aged 5 are stunted (2020)</w:t>
      </w:r>
    </w:p>
    <w:p w:rsidR="15C4C97E" w:rsidP="15C4C97E" w:rsidRDefault="15C4C97E" w14:paraId="03B39FD9" w14:textId="75102CFE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To reduce stunting in children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by 50% by 2030</w:t>
      </w:r>
      <w:r w:rsidRPr="2E157FB2" w:rsidR="2E157FB2">
        <w:rPr>
          <w:b w:val="1"/>
          <w:bCs w:val="1"/>
          <w:color w:val="auto"/>
          <w:sz w:val="28"/>
          <w:szCs w:val="28"/>
        </w:rPr>
        <w:t>, the annual rate of decline must double (from 2.1% to 3.9% per year)</w:t>
      </w:r>
    </w:p>
    <w:p w:rsidR="15C4C97E" w:rsidP="15C4C97E" w:rsidRDefault="15C4C97E" w14:paraId="1FAE5B43" w14:textId="485E6FE6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32"/>
          <w:szCs w:val="32"/>
        </w:rPr>
      </w:pPr>
      <w:r w:rsidRPr="2E157FB2" w:rsidR="2E157FB2">
        <w:rPr>
          <w:b w:val="1"/>
          <w:bCs w:val="1"/>
          <w:color w:val="auto"/>
          <w:sz w:val="32"/>
          <w:szCs w:val="32"/>
        </w:rPr>
        <w:t>...</w:t>
      </w:r>
    </w:p>
    <w:p w:rsidR="15C4C97E" w:rsidP="15C4C97E" w:rsidRDefault="15C4C97E" w14:paraId="7A371BA7" w14:textId="218A7BEB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36"/>
          <w:szCs w:val="36"/>
          <w:highlight w:val="green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The Ukrainian crisis has caused food shortages for the world's poorest people. Ukraine and Russia together supply world exports: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30%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of all wheat,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20%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of corn and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80%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of sunflower seed production.</w:t>
      </w:r>
    </w:p>
    <w:p w:rsidR="15C4C97E" w:rsidP="15C4C97E" w:rsidRDefault="15C4C97E" w14:paraId="67DEFD98" w14:textId="2EE26C08">
      <w:pPr>
        <w:pStyle w:val="Normal"/>
        <w:ind w:left="0"/>
        <w:rPr>
          <w:rFonts w:ascii="Calibri Light" w:hAnsi="Calibri Light" w:eastAsia="Calibri Light" w:cs="Calibri Light"/>
          <w:b w:val="1"/>
          <w:bCs w:val="1"/>
          <w:color w:val="3B3838" w:themeColor="background2" w:themeTint="FF" w:themeShade="40"/>
          <w:sz w:val="32"/>
          <w:szCs w:val="32"/>
          <w:highlight w:val="green"/>
        </w:rPr>
      </w:pPr>
      <w:r w:rsidRPr="2E157FB2" w:rsidR="2E157FB2">
        <w:rPr>
          <w:rFonts w:ascii="Calibri Light" w:hAnsi="Calibri Light" w:eastAsia="Calibri Light" w:cs="Calibri Light"/>
          <w:b w:val="1"/>
          <w:bCs w:val="1"/>
          <w:color w:val="3B3838" w:themeColor="background2" w:themeTint="FF" w:themeShade="40"/>
          <w:sz w:val="32"/>
          <w:szCs w:val="32"/>
          <w:highlight w:val="green"/>
        </w:rPr>
        <w:t>ENSURE HEALTHY LIVES AND PROMOTE WELL-BEING FOR ALL AT ALL AGES</w:t>
      </w:r>
    </w:p>
    <w:p w:rsidR="15C4C97E" w:rsidP="15C4C97E" w:rsidRDefault="15C4C97E" w14:paraId="07E84030" w14:textId="38032F8D">
      <w:pPr>
        <w:pStyle w:val="Heading1"/>
        <w:ind w:left="0"/>
        <w:rPr>
          <w:b w:val="1"/>
          <w:bCs w:val="1"/>
          <w:color w:val="auto"/>
        </w:rPr>
      </w:pPr>
      <w:r w:rsidRPr="2E157FB2" w:rsidR="2E157FB2">
        <w:rPr>
          <w:b w:val="1"/>
          <w:bCs w:val="1"/>
          <w:color w:val="auto"/>
          <w:u w:val="single"/>
        </w:rPr>
        <w:t>COVID-19</w:t>
      </w:r>
      <w:r w:rsidRPr="2E157FB2" w:rsidR="2E157FB2">
        <w:rPr>
          <w:b w:val="1"/>
          <w:bCs w:val="1"/>
          <w:color w:val="auto"/>
        </w:rPr>
        <w:t xml:space="preserve"> THREATENS DECADES OF GLOBAL HEALTH PROGRESS:</w:t>
      </w:r>
    </w:p>
    <w:p w:rsidR="15C4C97E" w:rsidP="15C4C97E" w:rsidRDefault="15C4C97E" w14:paraId="5D3A1CBD" w14:textId="51B0B3AE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5C4C97E" w:rsidP="15C4C97E" w:rsidRDefault="15C4C97E" w14:paraId="5F461873" w14:textId="1ED0FF90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More than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500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people worldwide are infected (mid-2022)</w:t>
      </w:r>
    </w:p>
    <w:p w:rsidR="15C4C97E" w:rsidP="15C4C97E" w:rsidRDefault="15C4C97E" w14:paraId="6C39A60F" w14:textId="2458B07B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Resulted in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15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deaths (2020-2021)</w:t>
      </w:r>
    </w:p>
    <w:p w:rsidR="15C4C97E" w:rsidP="15C4C97E" w:rsidRDefault="15C4C97E" w14:paraId="3314A528" w14:textId="082EC47F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Disruption of essential health services in 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92%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of countries (end 2021)</w:t>
      </w:r>
    </w:p>
    <w:p w:rsidR="15C4C97E" w:rsidP="15C4C97E" w:rsidRDefault="15C4C97E" w14:paraId="24A7F0C7" w14:textId="5B439F7A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 xml:space="preserve">Halted progress on universal health </w:t>
      </w:r>
      <w:r w:rsidRPr="2E157FB2" w:rsidR="2E157FB2">
        <w:rPr>
          <w:b w:val="1"/>
          <w:bCs w:val="1"/>
          <w:color w:val="auto"/>
          <w:sz w:val="28"/>
          <w:szCs w:val="28"/>
        </w:rPr>
        <w:t>coverage;</w:t>
      </w:r>
    </w:p>
    <w:p w:rsidR="15C4C97E" w:rsidP="15C4C97E" w:rsidRDefault="15C4C97E" w14:paraId="52BDD3E9" w14:textId="51462836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</w:rPr>
        <w:t>…</w:t>
      </w:r>
    </w:p>
    <w:p w:rsidR="15C4C97E" w:rsidP="15C4C97E" w:rsidRDefault="15C4C97E" w14:paraId="0C199DB6" w14:textId="0AAA0211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8"/>
          <w:szCs w:val="28"/>
        </w:rPr>
      </w:pP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>22.7</w:t>
      </w:r>
      <w:r w:rsidRPr="2E157FB2" w:rsidR="2E157FB2">
        <w:rPr>
          <w:b w:val="1"/>
          <w:bCs w:val="1"/>
          <w:color w:val="auto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color w:val="auto"/>
          <w:sz w:val="28"/>
          <w:szCs w:val="28"/>
        </w:rPr>
        <w:t xml:space="preserve"> children missed basic vaccines in </w:t>
      </w:r>
      <w:r w:rsidRPr="2E157FB2" w:rsidR="2E157FB2">
        <w:rPr>
          <w:b w:val="1"/>
          <w:bCs w:val="1"/>
          <w:color w:val="auto"/>
          <w:sz w:val="28"/>
          <w:szCs w:val="28"/>
        </w:rPr>
        <w:t>2020;</w:t>
      </w:r>
    </w:p>
    <w:p w:rsidR="15C4C97E" w:rsidP="2E157FB2" w:rsidRDefault="15C4C97E" w14:paraId="0386766E" w14:textId="2E5F7EDE">
      <w:pPr>
        <w:pStyle w:val="ListParagraph"/>
        <w:numPr>
          <w:ilvl w:val="0"/>
          <w:numId w:val="3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3.7</w:t>
      </w:r>
      <w:r w:rsidRPr="2E157FB2" w:rsidR="2E157FB2">
        <w:rPr>
          <w:b w:val="1"/>
          <w:bCs w:val="1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sz w:val="28"/>
          <w:szCs w:val="28"/>
        </w:rPr>
        <w:t xml:space="preserve"> more than in </w:t>
      </w:r>
      <w:r w:rsidRPr="2E157FB2" w:rsidR="2E157FB2">
        <w:rPr>
          <w:b w:val="1"/>
          <w:bCs w:val="1"/>
          <w:sz w:val="28"/>
          <w:szCs w:val="28"/>
        </w:rPr>
        <w:t>2019;</w:t>
      </w:r>
    </w:p>
    <w:p w:rsidR="15C4C97E" w:rsidP="2E157FB2" w:rsidRDefault="15C4C97E" w14:paraId="7BA82AC3" w14:textId="27545CB0">
      <w:pPr>
        <w:pStyle w:val="ListParagraph"/>
        <w:numPr>
          <w:ilvl w:val="0"/>
          <w:numId w:val="3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 xml:space="preserve">Pandemic claimed the lives of </w:t>
      </w:r>
      <w:r w:rsidRPr="2E157FB2" w:rsidR="2E157FB2">
        <w:rPr>
          <w:b w:val="1"/>
          <w:bCs w:val="1"/>
          <w:sz w:val="28"/>
          <w:szCs w:val="28"/>
          <w:u w:val="single"/>
        </w:rPr>
        <w:t>115,500</w:t>
      </w:r>
      <w:r w:rsidRPr="2E157FB2" w:rsidR="2E157FB2">
        <w:rPr>
          <w:b w:val="1"/>
          <w:bCs w:val="1"/>
          <w:sz w:val="28"/>
          <w:szCs w:val="28"/>
        </w:rPr>
        <w:t xml:space="preserve"> front-line </w:t>
      </w:r>
      <w:r w:rsidRPr="2E157FB2" w:rsidR="2E157FB2">
        <w:rPr>
          <w:b w:val="1"/>
          <w:bCs w:val="1"/>
          <w:sz w:val="28"/>
          <w:szCs w:val="28"/>
        </w:rPr>
        <w:t>health-care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  <w:r w:rsidRPr="2E157FB2" w:rsidR="2E157FB2">
        <w:rPr>
          <w:b w:val="1"/>
          <w:bCs w:val="1"/>
          <w:sz w:val="28"/>
          <w:szCs w:val="28"/>
        </w:rPr>
        <w:t>workers;</w:t>
      </w:r>
    </w:p>
    <w:p w:rsidR="15C4C97E" w:rsidP="2E157FB2" w:rsidRDefault="15C4C97E" w14:paraId="6382CE69" w14:textId="03D1EAA4">
      <w:pPr>
        <w:pStyle w:val="ListParagraph"/>
        <w:numPr>
          <w:ilvl w:val="0"/>
          <w:numId w:val="3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>…</w:t>
      </w:r>
    </w:p>
    <w:p w:rsidR="15C4C97E" w:rsidP="2E157FB2" w:rsidRDefault="15C4C97E" w14:paraId="6613915D" w14:textId="56A9D57D">
      <w:pPr>
        <w:pStyle w:val="ListParagraph"/>
        <w:numPr>
          <w:ilvl w:val="0"/>
          <w:numId w:val="3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>Tuberculosis deaths rise for the first time since 2005:</w:t>
      </w:r>
    </w:p>
    <w:p w:rsidR="15C4C97E" w:rsidP="2E157FB2" w:rsidRDefault="15C4C97E" w14:paraId="774D2FCB" w14:textId="5A8A7451">
      <w:pPr>
        <w:pStyle w:val="ListParagraph"/>
        <w:numPr>
          <w:ilvl w:val="0"/>
          <w:numId w:val="3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1.2</w:t>
      </w:r>
      <w:r w:rsidRPr="2E157FB2" w:rsidR="2E157FB2">
        <w:rPr>
          <w:b w:val="1"/>
          <w:bCs w:val="1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2019;</w:t>
      </w:r>
    </w:p>
    <w:p w:rsidR="15C4C97E" w:rsidP="2E157FB2" w:rsidRDefault="15C4C97E" w14:paraId="333AC70C" w14:textId="1E63658F">
      <w:pPr>
        <w:pStyle w:val="ListParagraph"/>
        <w:numPr>
          <w:ilvl w:val="0"/>
          <w:numId w:val="3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1.3</w:t>
      </w:r>
      <w:r w:rsidRPr="2E157FB2" w:rsidR="2E157FB2">
        <w:rPr>
          <w:b w:val="1"/>
          <w:bCs w:val="1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sz w:val="28"/>
          <w:szCs w:val="28"/>
        </w:rPr>
        <w:t xml:space="preserve"> - 2020.</w:t>
      </w:r>
    </w:p>
    <w:p w:rsidR="15C4C97E" w:rsidP="2E157FB2" w:rsidRDefault="15C4C97E" w14:paraId="5D397E0C" w14:textId="08E58595">
      <w:pPr>
        <w:pStyle w:val="Title"/>
        <w:rPr>
          <w:b w:val="1"/>
          <w:bCs w:val="1"/>
          <w:noProof/>
          <w:color w:val="FFFFFF" w:themeColor="background1" w:themeTint="FF" w:themeShade="FF"/>
          <w:sz w:val="32"/>
          <w:szCs w:val="32"/>
          <w:highlight w:val="darkRed"/>
          <w:lang w:val="en-US"/>
        </w:rPr>
      </w:pPr>
    </w:p>
    <w:p w:rsidR="15C4C97E" w:rsidP="2E157FB2" w:rsidRDefault="15C4C97E" w14:paraId="5A75C906" w14:textId="5FF29249">
      <w:pPr>
        <w:pStyle w:val="Title"/>
        <w:rPr>
          <w:b w:val="1"/>
          <w:bCs w:val="1"/>
          <w:noProof/>
          <w:color w:val="FFFFFF" w:themeColor="background1" w:themeTint="FF" w:themeShade="FF"/>
          <w:sz w:val="32"/>
          <w:szCs w:val="32"/>
          <w:highlight w:val="darkRed"/>
          <w:lang w:val="en-US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darkRed"/>
        </w:rPr>
        <w:t>ENSURE INCLUSIVE AND EQUITABLE QUALITY EDUCATION AND PROMOTE LIFELONG LEARNING OPPORTUNITIES FOR ALL</w:t>
      </w:r>
    </w:p>
    <w:p w:rsidR="15C4C97E" w:rsidP="2E157FB2" w:rsidRDefault="15C4C97E" w14:paraId="505CEE5F" w14:textId="4C50CE63">
      <w:pPr>
        <w:pStyle w:val="Normal"/>
        <w:rPr>
          <w:noProof/>
          <w:highlight w:val="darkRed"/>
          <w:lang w:val="en-US"/>
        </w:rPr>
      </w:pPr>
    </w:p>
    <w:p w:rsidR="15C4C97E" w:rsidP="2E157FB2" w:rsidRDefault="15C4C97E" w14:paraId="6D63E702" w14:textId="0DDA7255">
      <w:pPr>
        <w:pStyle w:val="Heading1"/>
        <w:rPr>
          <w:b w:val="1"/>
          <w:bCs w:val="1"/>
          <w:noProof/>
          <w:color w:val="auto"/>
          <w:sz w:val="28"/>
          <w:szCs w:val="28"/>
          <w:lang w:val="en-US"/>
        </w:rPr>
      </w:pPr>
      <w:r w:rsidRPr="2E157FB2" w:rsidR="2E157FB2">
        <w:rPr>
          <w:b w:val="1"/>
          <w:bCs w:val="1"/>
          <w:color w:val="auto"/>
          <w:u w:val="single"/>
        </w:rPr>
        <w:t>COVID-19</w:t>
      </w:r>
      <w:r w:rsidRPr="2E157FB2" w:rsidR="2E157FB2">
        <w:rPr>
          <w:b w:val="1"/>
          <w:bCs w:val="1"/>
          <w:color w:val="auto"/>
        </w:rPr>
        <w:t xml:space="preserve"> PANDEMIC HAS DEEPENED A GLOBAL LEARNING CRISIS:</w:t>
      </w:r>
    </w:p>
    <w:p w:rsidR="15C4C97E" w:rsidP="2E157FB2" w:rsidRDefault="15C4C97E" w14:paraId="2ED54237" w14:textId="7DBAFE18">
      <w:pPr>
        <w:pStyle w:val="Normal"/>
        <w:rPr>
          <w:noProof/>
          <w:lang w:val="en-US"/>
        </w:rPr>
      </w:pPr>
    </w:p>
    <w:p w:rsidR="15C4C97E" w:rsidP="2E157FB2" w:rsidRDefault="15C4C97E" w14:paraId="2D5BEF3E" w14:textId="4AB09012">
      <w:pPr>
        <w:pStyle w:val="ListParagraph"/>
        <w:numPr>
          <w:ilvl w:val="0"/>
          <w:numId w:val="4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147</w:t>
      </w:r>
      <w:r w:rsidRPr="2E157FB2" w:rsidR="2E157FB2">
        <w:rPr>
          <w:b w:val="1"/>
          <w:bCs w:val="1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sz w:val="28"/>
          <w:szCs w:val="28"/>
        </w:rPr>
        <w:t xml:space="preserve"> children missed over half of in-person instruction (in 2020-2021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15C4C97E" w:rsidP="2E157FB2" w:rsidRDefault="15C4C97E" w14:paraId="02630E34" w14:textId="52377434">
      <w:pPr>
        <w:pStyle w:val="ListParagraph"/>
        <w:numPr>
          <w:ilvl w:val="0"/>
          <w:numId w:val="4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24</w:t>
      </w:r>
      <w:r w:rsidRPr="2E157FB2" w:rsidR="2E157FB2">
        <w:rPr>
          <w:b w:val="1"/>
          <w:bCs w:val="1"/>
          <w:sz w:val="28"/>
          <w:szCs w:val="28"/>
          <w:u w:val="single"/>
        </w:rPr>
        <w:t xml:space="preserve"> million</w:t>
      </w:r>
      <w:r w:rsidRPr="2E157FB2" w:rsidR="2E157FB2">
        <w:rPr>
          <w:b w:val="1"/>
          <w:bCs w:val="1"/>
          <w:sz w:val="28"/>
          <w:szCs w:val="28"/>
        </w:rPr>
        <w:t xml:space="preserve"> learners (pre-primary to university level) may never return to </w:t>
      </w:r>
      <w:r w:rsidRPr="2E157FB2" w:rsidR="2E157FB2">
        <w:rPr>
          <w:b w:val="1"/>
          <w:bCs w:val="1"/>
          <w:sz w:val="28"/>
          <w:szCs w:val="28"/>
        </w:rPr>
        <w:t>school;</w:t>
      </w:r>
    </w:p>
    <w:p w:rsidR="15C4C97E" w:rsidP="2E157FB2" w:rsidRDefault="15C4C97E" w14:paraId="3A4B2046" w14:textId="092AA003">
      <w:pPr>
        <w:pStyle w:val="ListParagraph"/>
        <w:numPr>
          <w:ilvl w:val="0"/>
          <w:numId w:val="4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 xml:space="preserve">Education is a lifeline for children in </w:t>
      </w:r>
      <w:r w:rsidRPr="2E157FB2" w:rsidR="2E157FB2">
        <w:rPr>
          <w:b w:val="1"/>
          <w:bCs w:val="1"/>
          <w:sz w:val="28"/>
          <w:szCs w:val="28"/>
        </w:rPr>
        <w:t>crises;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15C4C97E" w:rsidP="2E157FB2" w:rsidRDefault="15C4C97E" w14:paraId="7896A6FC" w14:textId="0D6F4C01">
      <w:pPr>
        <w:pStyle w:val="ListParagraph"/>
        <w:numPr>
          <w:ilvl w:val="0"/>
          <w:numId w:val="4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 xml:space="preserve">Remote learning is offered to </w:t>
      </w:r>
      <w:r w:rsidRPr="2E157FB2" w:rsidR="2E157FB2">
        <w:rPr>
          <w:b w:val="1"/>
          <w:bCs w:val="1"/>
          <w:sz w:val="28"/>
          <w:szCs w:val="28"/>
          <w:u w:val="single"/>
        </w:rPr>
        <w:t>3 million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  <w:r w:rsidRPr="2E157FB2" w:rsidR="2E157FB2">
        <w:rPr>
          <w:b w:val="1"/>
          <w:bCs w:val="1"/>
          <w:sz w:val="28"/>
          <w:szCs w:val="28"/>
        </w:rPr>
        <w:t>Ukrainian</w:t>
      </w:r>
      <w:r w:rsidRPr="2E157FB2" w:rsidR="2E157FB2">
        <w:rPr>
          <w:b w:val="1"/>
          <w:bCs w:val="1"/>
          <w:sz w:val="28"/>
          <w:szCs w:val="28"/>
        </w:rPr>
        <w:t xml:space="preserve"> children in the chaos of war (</w:t>
      </w:r>
      <w:r w:rsidRPr="2E157FB2" w:rsidR="2E157FB2">
        <w:rPr>
          <w:b w:val="1"/>
          <w:bCs w:val="1"/>
          <w:sz w:val="28"/>
          <w:szCs w:val="28"/>
        </w:rPr>
        <w:t>april</w:t>
      </w:r>
      <w:r w:rsidRPr="2E157FB2" w:rsidR="2E157FB2">
        <w:rPr>
          <w:b w:val="1"/>
          <w:bCs w:val="1"/>
          <w:sz w:val="28"/>
          <w:szCs w:val="28"/>
        </w:rPr>
        <w:t xml:space="preserve"> 2022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15C4C97E" w:rsidP="2E157FB2" w:rsidRDefault="15C4C97E" w14:paraId="2AD4492D" w14:textId="7944C384">
      <w:pPr>
        <w:pStyle w:val="ListParagraph"/>
        <w:numPr>
          <w:ilvl w:val="0"/>
          <w:numId w:val="4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15C4C97E" w:rsidP="2E157FB2" w:rsidRDefault="15C4C97E" w14:paraId="7A078DD7" w14:textId="6D35BD76">
      <w:pPr>
        <w:pStyle w:val="ListParagraph"/>
        <w:numPr>
          <w:ilvl w:val="0"/>
          <w:numId w:val="4"/>
        </w:numPr>
        <w:rPr>
          <w:b w:val="1"/>
          <w:bCs w:val="1"/>
          <w:noProof/>
          <w:sz w:val="28"/>
          <w:szCs w:val="28"/>
          <w:lang w:val="en-US"/>
        </w:rPr>
      </w:pPr>
      <w:r w:rsidRPr="2E157FB2" w:rsidR="2E157FB2">
        <w:rPr>
          <w:b w:val="1"/>
          <w:bCs w:val="1"/>
          <w:sz w:val="28"/>
          <w:szCs w:val="28"/>
        </w:rPr>
        <w:t>Many countries are improving school infrastructure as classrooms reopen.</w:t>
      </w:r>
    </w:p>
    <w:p w:rsidR="15C4C97E" w:rsidP="15C4C97E" w:rsidRDefault="15C4C97E" w14:paraId="3EE6EA97" w14:textId="5CF48E57">
      <w:pPr>
        <w:pStyle w:val="Title"/>
        <w:rPr>
          <w:b w:val="1"/>
          <w:bCs w:val="1"/>
          <w:color w:val="FFFFFF" w:themeColor="background1" w:themeTint="FF" w:themeShade="FF"/>
          <w:sz w:val="32"/>
          <w:szCs w:val="32"/>
          <w:highlight w:val="red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red"/>
        </w:rPr>
        <w:t>ACHIEVE GENDER EQUALITY AND EMPOWER ALL WOMEN AND GIRLS</w:t>
      </w:r>
    </w:p>
    <w:p w:rsidR="15C4C97E" w:rsidP="15C4C97E" w:rsidRDefault="15C4C97E" w14:paraId="24B66F78" w14:textId="76C77F45">
      <w:pPr>
        <w:pStyle w:val="Normal"/>
        <w:rPr>
          <w:highlight w:val="magenta"/>
        </w:rPr>
      </w:pPr>
    </w:p>
    <w:p w:rsidR="15C4C97E" w:rsidP="15C4C97E" w:rsidRDefault="15C4C97E" w14:paraId="4834577B" w14:textId="307F287C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Women share in national parliaments: </w:t>
      </w:r>
    </w:p>
    <w:p w:rsidR="15C4C97E" w:rsidP="15C4C97E" w:rsidRDefault="15C4C97E" w14:paraId="04F4277D" w14:textId="54BBAFCB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22.4%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2015;</w:t>
      </w:r>
    </w:p>
    <w:p w:rsidR="15C4C97E" w:rsidP="15C4C97E" w:rsidRDefault="15C4C97E" w14:paraId="0854B9DF" w14:textId="3AA8DB55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26.2%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2022;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15C4C97E" w:rsidP="15C4C97E" w:rsidRDefault="15C4C97E" w14:paraId="69BBA0FB" w14:textId="2B9FA70F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Gender-responsive budgeting needs to be </w:t>
      </w:r>
      <w:r w:rsidRPr="2E157FB2" w:rsidR="2E157FB2">
        <w:rPr>
          <w:b w:val="1"/>
          <w:bCs w:val="1"/>
          <w:sz w:val="28"/>
          <w:szCs w:val="28"/>
        </w:rPr>
        <w:t>strengthened;</w:t>
      </w:r>
    </w:p>
    <w:p w:rsidR="15C4C97E" w:rsidP="15C4C97E" w:rsidRDefault="15C4C97E" w14:paraId="586D8D78" w14:textId="1898C7C2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Proportion of countries with systems to track gender-budget allocations (2018-2021):</w:t>
      </w:r>
    </w:p>
    <w:p w:rsidR="15C4C97E" w:rsidP="15C4C97E" w:rsidRDefault="15C4C97E" w14:paraId="404FD7AD" w14:textId="6C51EB47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26%</w:t>
      </w:r>
      <w:r w:rsidRPr="2E157FB2" w:rsidR="2E157FB2">
        <w:rPr>
          <w:b w:val="1"/>
          <w:bCs w:val="1"/>
          <w:sz w:val="28"/>
          <w:szCs w:val="28"/>
        </w:rPr>
        <w:t xml:space="preserve"> - Comprehensive </w:t>
      </w:r>
      <w:r w:rsidRPr="2E157FB2" w:rsidR="2E157FB2">
        <w:rPr>
          <w:b w:val="1"/>
          <w:bCs w:val="1"/>
          <w:sz w:val="28"/>
          <w:szCs w:val="28"/>
        </w:rPr>
        <w:t>systems;</w:t>
      </w:r>
    </w:p>
    <w:p w:rsidR="15C4C97E" w:rsidP="15C4C97E" w:rsidRDefault="15C4C97E" w14:paraId="469162B3" w14:textId="7E9EA403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59%</w:t>
      </w:r>
      <w:r w:rsidRPr="2E157FB2" w:rsidR="2E157FB2">
        <w:rPr>
          <w:b w:val="1"/>
          <w:bCs w:val="1"/>
          <w:sz w:val="28"/>
          <w:szCs w:val="28"/>
        </w:rPr>
        <w:t xml:space="preserve"> - Some features of a </w:t>
      </w:r>
      <w:r w:rsidRPr="2E157FB2" w:rsidR="2E157FB2">
        <w:rPr>
          <w:b w:val="1"/>
          <w:bCs w:val="1"/>
          <w:sz w:val="28"/>
          <w:szCs w:val="28"/>
        </w:rPr>
        <w:t>system;</w:t>
      </w:r>
    </w:p>
    <w:p w:rsidR="15C4C97E" w:rsidP="15C4C97E" w:rsidRDefault="15C4C97E" w14:paraId="54AE464A" w14:textId="51DECC40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15%</w:t>
      </w:r>
      <w:r w:rsidRPr="2E157FB2" w:rsidR="2E157FB2">
        <w:rPr>
          <w:b w:val="1"/>
          <w:bCs w:val="1"/>
          <w:sz w:val="28"/>
          <w:szCs w:val="28"/>
        </w:rPr>
        <w:t xml:space="preserve"> - Lacking </w:t>
      </w:r>
      <w:r w:rsidRPr="2E157FB2" w:rsidR="2E157FB2">
        <w:rPr>
          <w:b w:val="1"/>
          <w:bCs w:val="1"/>
          <w:sz w:val="28"/>
          <w:szCs w:val="28"/>
        </w:rPr>
        <w:t>minimum</w:t>
      </w:r>
      <w:r w:rsidRPr="2E157FB2" w:rsidR="2E157FB2">
        <w:rPr>
          <w:b w:val="1"/>
          <w:bCs w:val="1"/>
          <w:sz w:val="28"/>
          <w:szCs w:val="28"/>
        </w:rPr>
        <w:t xml:space="preserve"> elements of such a </w:t>
      </w:r>
      <w:r w:rsidRPr="2E157FB2" w:rsidR="2E157FB2">
        <w:rPr>
          <w:b w:val="1"/>
          <w:bCs w:val="1"/>
          <w:sz w:val="28"/>
          <w:szCs w:val="28"/>
        </w:rPr>
        <w:t>system;</w:t>
      </w:r>
    </w:p>
    <w:p w:rsidR="15C4C97E" w:rsidP="15C4C97E" w:rsidRDefault="15C4C97E" w14:paraId="38E02D48" w14:textId="260A6623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15C4C97E" w:rsidP="15C4C97E" w:rsidRDefault="15C4C97E" w14:paraId="7FF52C46" w14:textId="08196853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Women accounted for </w:t>
      </w:r>
      <w:r w:rsidRPr="2E157FB2" w:rsidR="2E157FB2">
        <w:rPr>
          <w:b w:val="1"/>
          <w:bCs w:val="1"/>
          <w:sz w:val="28"/>
          <w:szCs w:val="28"/>
          <w:u w:val="single"/>
        </w:rPr>
        <w:t>39%</w:t>
      </w:r>
      <w:r w:rsidRPr="2E157FB2" w:rsidR="2E157FB2">
        <w:rPr>
          <w:b w:val="1"/>
          <w:bCs w:val="1"/>
          <w:sz w:val="28"/>
          <w:szCs w:val="28"/>
        </w:rPr>
        <w:t xml:space="preserve"> of total employment in 2019, but </w:t>
      </w:r>
      <w:r w:rsidRPr="2E157FB2" w:rsidR="2E157FB2">
        <w:rPr>
          <w:b w:val="1"/>
          <w:bCs w:val="1"/>
          <w:sz w:val="28"/>
          <w:szCs w:val="28"/>
          <w:u w:val="single"/>
        </w:rPr>
        <w:t>45%</w:t>
      </w:r>
      <w:r w:rsidRPr="2E157FB2" w:rsidR="2E157FB2">
        <w:rPr>
          <w:b w:val="1"/>
          <w:bCs w:val="1"/>
          <w:sz w:val="28"/>
          <w:szCs w:val="28"/>
        </w:rPr>
        <w:t xml:space="preserve"> of global employment losses in </w:t>
      </w:r>
      <w:r w:rsidRPr="2E157FB2" w:rsidR="2E157FB2">
        <w:rPr>
          <w:b w:val="1"/>
          <w:bCs w:val="1"/>
          <w:sz w:val="28"/>
          <w:szCs w:val="28"/>
        </w:rPr>
        <w:t>2020;</w:t>
      </w:r>
    </w:p>
    <w:p w:rsidR="15C4C97E" w:rsidP="15C4C97E" w:rsidRDefault="15C4C97E" w14:paraId="4A825619" w14:textId="3274042C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More than 1 in 4 women (15+ years) have been subjected to intimate partner violence (</w:t>
      </w:r>
      <w:r w:rsidRPr="2E157FB2" w:rsidR="2E157FB2">
        <w:rPr>
          <w:b w:val="1"/>
          <w:bCs w:val="1"/>
          <w:sz w:val="28"/>
          <w:szCs w:val="28"/>
          <w:u w:val="single"/>
        </w:rPr>
        <w:t>641 million</w:t>
      </w:r>
      <w:r w:rsidRPr="2E157FB2" w:rsidR="2E157FB2">
        <w:rPr>
          <w:b w:val="1"/>
          <w:bCs w:val="1"/>
          <w:sz w:val="28"/>
          <w:szCs w:val="28"/>
        </w:rPr>
        <w:t xml:space="preserve">) at least once in their </w:t>
      </w:r>
      <w:r w:rsidRPr="2E157FB2" w:rsidR="2E157FB2">
        <w:rPr>
          <w:b w:val="1"/>
          <w:bCs w:val="1"/>
          <w:sz w:val="28"/>
          <w:szCs w:val="28"/>
        </w:rPr>
        <w:t>lifetime;</w:t>
      </w:r>
    </w:p>
    <w:p w:rsidR="15C4C97E" w:rsidP="15C4C97E" w:rsidRDefault="15C4C97E" w14:paraId="49ADAF64" w14:textId="2AB11A11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Only </w:t>
      </w:r>
      <w:r w:rsidRPr="2E157FB2" w:rsidR="2E157FB2">
        <w:rPr>
          <w:b w:val="1"/>
          <w:bCs w:val="1"/>
          <w:sz w:val="28"/>
          <w:szCs w:val="28"/>
          <w:u w:val="single"/>
        </w:rPr>
        <w:t>57%</w:t>
      </w:r>
      <w:r w:rsidRPr="2E157FB2" w:rsidR="2E157FB2">
        <w:rPr>
          <w:b w:val="1"/>
          <w:bCs w:val="1"/>
          <w:sz w:val="28"/>
          <w:szCs w:val="28"/>
        </w:rPr>
        <w:t xml:space="preserve"> of women (15-49 years) are making their own informed decisions on sex and reproductive health care (64 countries, 2007-2021).</w:t>
      </w:r>
    </w:p>
    <w:p w:rsidR="2E157FB2" w:rsidP="2E157FB2" w:rsidRDefault="2E157FB2" w14:paraId="02A9500C" w14:textId="3E1199F0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4C8B4040" w14:textId="3BB17AB6">
      <w:pPr>
        <w:pStyle w:val="Title"/>
        <w:rPr>
          <w:b w:val="1"/>
          <w:bCs w:val="1"/>
          <w:color w:val="3B3838" w:themeColor="background2" w:themeTint="FF" w:themeShade="40"/>
          <w:sz w:val="32"/>
          <w:szCs w:val="32"/>
          <w:highlight w:val="cyan"/>
        </w:rPr>
      </w:pPr>
      <w:r w:rsidRPr="2E157FB2" w:rsidR="2E157FB2">
        <w:rPr>
          <w:b w:val="1"/>
          <w:bCs w:val="1"/>
          <w:color w:val="3B3838" w:themeColor="background2" w:themeTint="FF" w:themeShade="40"/>
          <w:sz w:val="32"/>
          <w:szCs w:val="32"/>
          <w:highlight w:val="cyan"/>
        </w:rPr>
        <w:t>ENSURE AVAILABILITY AND SUSTAINABLE MANAGEMENT OF WATER AND SANITATION FOR ALL</w:t>
      </w:r>
    </w:p>
    <w:p w:rsidR="2E157FB2" w:rsidP="2E157FB2" w:rsidRDefault="2E157FB2" w14:paraId="60E1D4CB" w14:textId="430064B0">
      <w:pPr>
        <w:pStyle w:val="Normal"/>
        <w:rPr>
          <w:highlight w:val="cyan"/>
        </w:rPr>
      </w:pPr>
    </w:p>
    <w:p w:rsidR="2E157FB2" w:rsidP="2E157FB2" w:rsidRDefault="2E157FB2" w14:paraId="2FCA0124" w14:textId="1E9150E1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The world's water-related ecosystems are being degraded at an alarming rate. Over the past 300 years, over </w:t>
      </w:r>
      <w:r w:rsidRPr="2E157FB2" w:rsidR="2E157FB2">
        <w:rPr>
          <w:b w:val="1"/>
          <w:bCs w:val="1"/>
          <w:sz w:val="28"/>
          <w:szCs w:val="28"/>
          <w:u w:val="single"/>
        </w:rPr>
        <w:t>85%</w:t>
      </w:r>
      <w:r w:rsidRPr="2E157FB2" w:rsidR="2E157FB2">
        <w:rPr>
          <w:b w:val="1"/>
          <w:bCs w:val="1"/>
          <w:sz w:val="28"/>
          <w:szCs w:val="28"/>
        </w:rPr>
        <w:t xml:space="preserve"> of the planet's wetlands have been lost.</w:t>
      </w:r>
    </w:p>
    <w:p w:rsidR="2E157FB2" w:rsidP="2E157FB2" w:rsidRDefault="2E157FB2" w14:paraId="5F453A80" w14:textId="305E9A88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At current rates, in 2030:</w:t>
      </w:r>
    </w:p>
    <w:p w:rsidR="2E157FB2" w:rsidP="2E157FB2" w:rsidRDefault="2E157FB2" w14:paraId="76746298" w14:textId="118661F6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1.6 billion people</w:t>
      </w:r>
      <w:r w:rsidRPr="2E157FB2" w:rsidR="2E157FB2">
        <w:rPr>
          <w:b w:val="1"/>
          <w:bCs w:val="1"/>
          <w:sz w:val="28"/>
          <w:szCs w:val="28"/>
        </w:rPr>
        <w:t xml:space="preserve"> - Will lack safely managed drinking </w:t>
      </w:r>
      <w:r w:rsidRPr="2E157FB2" w:rsidR="2E157FB2">
        <w:rPr>
          <w:b w:val="1"/>
          <w:bCs w:val="1"/>
          <w:sz w:val="28"/>
          <w:szCs w:val="28"/>
        </w:rPr>
        <w:t>water;</w:t>
      </w:r>
    </w:p>
    <w:p w:rsidR="2E157FB2" w:rsidP="2E157FB2" w:rsidRDefault="2E157FB2" w14:paraId="7CC2F18B" w14:textId="582230DD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2.8 billion people</w:t>
      </w:r>
      <w:r w:rsidRPr="2E157FB2" w:rsidR="2E157FB2">
        <w:rPr>
          <w:b w:val="1"/>
          <w:bCs w:val="1"/>
          <w:sz w:val="28"/>
          <w:szCs w:val="28"/>
        </w:rPr>
        <w:t xml:space="preserve"> - Will lack safely managed </w:t>
      </w:r>
      <w:r w:rsidRPr="2E157FB2" w:rsidR="2E157FB2">
        <w:rPr>
          <w:b w:val="1"/>
          <w:bCs w:val="1"/>
          <w:sz w:val="28"/>
          <w:szCs w:val="28"/>
        </w:rPr>
        <w:t>sanitation;</w:t>
      </w:r>
    </w:p>
    <w:p w:rsidR="2E157FB2" w:rsidP="2E157FB2" w:rsidRDefault="2E157FB2" w14:paraId="347A80E8" w14:textId="5861E22B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1.9 billion people</w:t>
      </w:r>
      <w:r w:rsidRPr="2E157FB2" w:rsidR="2E157FB2">
        <w:rPr>
          <w:b w:val="1"/>
          <w:bCs w:val="1"/>
          <w:sz w:val="28"/>
          <w:szCs w:val="28"/>
        </w:rPr>
        <w:t xml:space="preserve"> - Will lack basic hand hygiene </w:t>
      </w:r>
      <w:r w:rsidRPr="2E157FB2" w:rsidR="2E157FB2">
        <w:rPr>
          <w:b w:val="1"/>
          <w:bCs w:val="1"/>
          <w:sz w:val="28"/>
          <w:szCs w:val="28"/>
        </w:rPr>
        <w:t>facilities;</w:t>
      </w:r>
    </w:p>
    <w:p w:rsidR="2E157FB2" w:rsidP="2E157FB2" w:rsidRDefault="2E157FB2" w14:paraId="35C791CD" w14:textId="04E24D74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For at least 3 billion people, the quality of the water they depend on is unknown due to a lack of monitoring. </w:t>
      </w:r>
      <w:r w:rsidRPr="2E157FB2" w:rsidR="2E157FB2">
        <w:rPr>
          <w:b w:val="1"/>
          <w:bCs w:val="1"/>
          <w:sz w:val="28"/>
          <w:szCs w:val="28"/>
          <w:u w:val="single"/>
        </w:rPr>
        <w:t>733+ million</w:t>
      </w:r>
      <w:r w:rsidRPr="2E157FB2" w:rsidR="2E157FB2">
        <w:rPr>
          <w:b w:val="1"/>
          <w:bCs w:val="1"/>
          <w:sz w:val="28"/>
          <w:szCs w:val="28"/>
        </w:rPr>
        <w:t xml:space="preserve"> people live in countries with high and critical levels of water stress (2019). Only one quarter of reporting countries have &gt;90% of their transboundary waters covered by operational arrangements (2020).</w:t>
      </w:r>
    </w:p>
    <w:p w:rsidR="2E157FB2" w:rsidP="2E157FB2" w:rsidRDefault="2E157FB2" w14:paraId="34B236CB" w14:textId="23B01E9E">
      <w:pPr>
        <w:pStyle w:val="Title"/>
        <w:rPr>
          <w:b w:val="1"/>
          <w:bCs w:val="1"/>
          <w:color w:val="3B3838" w:themeColor="background2" w:themeTint="FF" w:themeShade="40"/>
          <w:sz w:val="32"/>
          <w:szCs w:val="32"/>
          <w:highlight w:val="yellow"/>
        </w:rPr>
      </w:pPr>
      <w:r w:rsidRPr="2E157FB2" w:rsidR="2E157FB2">
        <w:rPr>
          <w:b w:val="1"/>
          <w:bCs w:val="1"/>
          <w:color w:val="3B3838" w:themeColor="background2" w:themeTint="FF" w:themeShade="40"/>
          <w:sz w:val="32"/>
          <w:szCs w:val="32"/>
          <w:highlight w:val="yellow"/>
        </w:rPr>
        <w:t>ENSURE ACCESS TO AFFORDABLE, RELIABLE, SUSTAINABLE AND MODERN ENERGY FOR ALL</w:t>
      </w:r>
    </w:p>
    <w:p w:rsidR="2E157FB2" w:rsidP="2E157FB2" w:rsidRDefault="2E157FB2" w14:paraId="452B1B43" w14:textId="2DFB03CA">
      <w:pPr>
        <w:pStyle w:val="Normal"/>
        <w:rPr>
          <w:highlight w:val="yellow"/>
        </w:rPr>
      </w:pPr>
    </w:p>
    <w:p w:rsidR="2E157FB2" w:rsidP="2E157FB2" w:rsidRDefault="2E157FB2" w14:paraId="1D4B9683" w14:textId="6D256F60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Impressive progress in electrification has slowed due to the challenge of reaching those hardest to reach number of people without electricity:</w:t>
      </w:r>
    </w:p>
    <w:p w:rsidR="2E157FB2" w:rsidP="2E157FB2" w:rsidRDefault="2E157FB2" w14:paraId="798AC776" w14:textId="2A3C9702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1.2 billion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2010;</w:t>
      </w:r>
    </w:p>
    <w:p w:rsidR="2E157FB2" w:rsidP="2E157FB2" w:rsidRDefault="2E157FB2" w14:paraId="2C28DBBA" w14:textId="02350479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733 million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2020;</w:t>
      </w:r>
    </w:p>
    <w:p w:rsidR="2E157FB2" w:rsidP="2E157FB2" w:rsidRDefault="2E157FB2" w14:paraId="266F129C" w14:textId="5A895A8A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679 million</w:t>
      </w:r>
      <w:r w:rsidRPr="2E157FB2" w:rsidR="2E157FB2">
        <w:rPr>
          <w:b w:val="1"/>
          <w:bCs w:val="1"/>
          <w:sz w:val="28"/>
          <w:szCs w:val="28"/>
        </w:rPr>
        <w:t xml:space="preserve"> - 2030 (based on current trend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2E157FB2" w:rsidP="2E157FB2" w:rsidRDefault="2E157FB2" w14:paraId="1A64C549" w14:textId="62E3D24F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International financial flows to developing countries for renewables declined for a second year in row:</w:t>
      </w:r>
    </w:p>
    <w:p w:rsidR="2E157FB2" w:rsidP="2E157FB2" w:rsidRDefault="2E157FB2" w14:paraId="13CBC46C" w14:textId="3B9D36B1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$24.7 billion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2017;</w:t>
      </w:r>
    </w:p>
    <w:p w:rsidR="2E157FB2" w:rsidP="2E157FB2" w:rsidRDefault="2E157FB2" w14:paraId="451AD2AC" w14:textId="050328CF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$14.3 billion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2018;</w:t>
      </w:r>
    </w:p>
    <w:p w:rsidR="2E157FB2" w:rsidP="2E157FB2" w:rsidRDefault="2E157FB2" w14:paraId="310AB979" w14:textId="3FAA1560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$10.9 billion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2019;</w:t>
      </w:r>
    </w:p>
    <w:p w:rsidR="2E157FB2" w:rsidP="2E157FB2" w:rsidRDefault="2E157FB2" w14:paraId="50268972" w14:textId="3AF190DD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113E131F" w14:textId="0D2F35F6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2.4 billion</w:t>
      </w:r>
      <w:r w:rsidRPr="2E157FB2" w:rsidR="2E157FB2">
        <w:rPr>
          <w:b w:val="1"/>
          <w:bCs w:val="1"/>
          <w:sz w:val="28"/>
          <w:szCs w:val="28"/>
        </w:rPr>
        <w:t xml:space="preserve"> people still use inefficient and polluting </w:t>
      </w:r>
      <w:r w:rsidRPr="2E157FB2" w:rsidR="2E157FB2">
        <w:rPr>
          <w:b w:val="1"/>
          <w:bCs w:val="1"/>
          <w:sz w:val="28"/>
          <w:szCs w:val="28"/>
        </w:rPr>
        <w:t>cooking</w:t>
      </w:r>
      <w:r w:rsidRPr="2E157FB2" w:rsidR="2E157FB2">
        <w:rPr>
          <w:b w:val="1"/>
          <w:bCs w:val="1"/>
          <w:sz w:val="28"/>
          <w:szCs w:val="28"/>
        </w:rPr>
        <w:t xml:space="preserve"> systems (2020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2E157FB2" w:rsidP="2E157FB2" w:rsidRDefault="2E157FB2" w14:paraId="69645EF3" w14:textId="4E69FB87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Total renewable energy consumption increased by a quarter between 2010 and 2019, but the share of renewables in total final energy consumption is only - </w:t>
      </w:r>
      <w:r w:rsidRPr="2E157FB2" w:rsidR="2E157FB2">
        <w:rPr>
          <w:b w:val="1"/>
          <w:bCs w:val="1"/>
          <w:sz w:val="28"/>
          <w:szCs w:val="28"/>
          <w:u w:val="single"/>
        </w:rPr>
        <w:t>17.7%</w:t>
      </w:r>
      <w:r w:rsidRPr="2E157FB2" w:rsidR="2E157FB2">
        <w:rPr>
          <w:b w:val="1"/>
          <w:bCs w:val="1"/>
          <w:sz w:val="28"/>
          <w:szCs w:val="28"/>
        </w:rPr>
        <w:t xml:space="preserve"> (2019).</w:t>
      </w:r>
    </w:p>
    <w:p w:rsidR="2E157FB2" w:rsidP="2E157FB2" w:rsidRDefault="2E157FB2" w14:paraId="65A1106A" w14:textId="1D6ECCFD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29BE0F0C" w14:textId="1F3B6BCC">
      <w:pPr>
        <w:pStyle w:val="Title"/>
        <w:rPr>
          <w:b w:val="1"/>
          <w:bCs w:val="1"/>
          <w:color w:val="FFFFFF" w:themeColor="background1" w:themeTint="FF" w:themeShade="FF"/>
          <w:sz w:val="32"/>
          <w:szCs w:val="32"/>
          <w:highlight w:val="darkRed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darkRed"/>
        </w:rPr>
        <w:t>PROMOTE SUSTAINED, INCLUSIVE AND SUSTAINABLE ECONOMIC GROWTH, FULL AND PRODUCTIVE EMPLOYMENT AND DECENT WORK FOR ALL</w:t>
      </w:r>
    </w:p>
    <w:p w:rsidR="2E157FB2" w:rsidP="2E157FB2" w:rsidRDefault="2E157FB2" w14:paraId="55187278" w14:textId="26EBA25E">
      <w:pPr>
        <w:pStyle w:val="Normal"/>
        <w:rPr>
          <w:highlight w:val="darkRed"/>
        </w:rPr>
      </w:pPr>
    </w:p>
    <w:p w:rsidR="2E157FB2" w:rsidP="2E157FB2" w:rsidRDefault="2E157FB2" w14:paraId="2C41C854" w14:textId="35355383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Global unemployment to remain above pre-pandemic level until at least </w:t>
      </w:r>
      <w:r w:rsidRPr="2E157FB2" w:rsidR="2E157FB2">
        <w:rPr>
          <w:b w:val="1"/>
          <w:bCs w:val="1"/>
          <w:sz w:val="28"/>
          <w:szCs w:val="28"/>
        </w:rPr>
        <w:t>2023;</w:t>
      </w:r>
    </w:p>
    <w:p w:rsidR="2E157FB2" w:rsidP="2E157FB2" w:rsidRDefault="2E157FB2" w14:paraId="7F0649CE" w14:textId="7EE3193D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Global unemployment rate:</w:t>
      </w:r>
    </w:p>
    <w:p w:rsidR="2E157FB2" w:rsidP="2E157FB2" w:rsidRDefault="2E157FB2" w14:paraId="223E89CD" w14:textId="7151E1DC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5.4%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2019;</w:t>
      </w:r>
    </w:p>
    <w:p w:rsidR="2E157FB2" w:rsidP="2E157FB2" w:rsidRDefault="2E157FB2" w14:paraId="28542382" w14:textId="5D668944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6.6%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2020;</w:t>
      </w:r>
    </w:p>
    <w:p w:rsidR="2E157FB2" w:rsidP="2E157FB2" w:rsidRDefault="2E157FB2" w14:paraId="4CB96459" w14:textId="59CE8185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6.2%</w:t>
      </w:r>
      <w:r w:rsidRPr="2E157FB2" w:rsidR="2E157FB2">
        <w:rPr>
          <w:b w:val="1"/>
          <w:bCs w:val="1"/>
          <w:sz w:val="28"/>
          <w:szCs w:val="28"/>
        </w:rPr>
        <w:t xml:space="preserve"> - </w:t>
      </w:r>
      <w:r w:rsidRPr="2E157FB2" w:rsidR="2E157FB2">
        <w:rPr>
          <w:b w:val="1"/>
          <w:bCs w:val="1"/>
          <w:sz w:val="28"/>
          <w:szCs w:val="28"/>
        </w:rPr>
        <w:t>2021;</w:t>
      </w:r>
    </w:p>
    <w:p w:rsidR="2E157FB2" w:rsidP="2E157FB2" w:rsidRDefault="2E157FB2" w14:paraId="692C2DB2" w14:textId="468FBF96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224A4332" w14:textId="1DC6BE54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1 in 10 children are engaged in child </w:t>
      </w:r>
      <w:r w:rsidRPr="2E157FB2" w:rsidR="2E157FB2">
        <w:rPr>
          <w:b w:val="1"/>
          <w:bCs w:val="1"/>
          <w:sz w:val="28"/>
          <w:szCs w:val="28"/>
        </w:rPr>
        <w:t>labour</w:t>
      </w:r>
      <w:r w:rsidRPr="2E157FB2" w:rsidR="2E157FB2">
        <w:rPr>
          <w:b w:val="1"/>
          <w:bCs w:val="1"/>
          <w:sz w:val="28"/>
          <w:szCs w:val="28"/>
        </w:rPr>
        <w:t xml:space="preserve"> worldwide - </w:t>
      </w:r>
      <w:r w:rsidRPr="2E157FB2" w:rsidR="2E157FB2">
        <w:rPr>
          <w:b w:val="1"/>
          <w:bCs w:val="1"/>
          <w:sz w:val="28"/>
          <w:szCs w:val="28"/>
          <w:u w:val="single"/>
        </w:rPr>
        <w:t>160 million</w:t>
      </w:r>
      <w:r w:rsidRPr="2E157FB2" w:rsidR="2E157FB2">
        <w:rPr>
          <w:b w:val="1"/>
          <w:bCs w:val="1"/>
          <w:sz w:val="28"/>
          <w:szCs w:val="28"/>
        </w:rPr>
        <w:t xml:space="preserve"> total children (2020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2E157FB2" w:rsidP="2E157FB2" w:rsidRDefault="2E157FB2" w14:paraId="75697ED8" w14:textId="21278F3A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Worker productivity has rebounded but not in </w:t>
      </w:r>
      <w:r w:rsidRPr="2E157FB2" w:rsidR="2E157FB2">
        <w:rPr>
          <w:b w:val="1"/>
          <w:bCs w:val="1"/>
          <w:sz w:val="28"/>
          <w:szCs w:val="28"/>
        </w:rPr>
        <w:t>LDCs;</w:t>
      </w:r>
    </w:p>
    <w:p w:rsidR="2E157FB2" w:rsidP="2E157FB2" w:rsidRDefault="2E157FB2" w14:paraId="6F71DFD8" w14:textId="03A8C36F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Growth in output per worker:</w:t>
      </w:r>
    </w:p>
    <w:p w:rsidR="2E157FB2" w:rsidP="2E157FB2" w:rsidRDefault="2E157FB2" w14:paraId="000EB3FD" w14:textId="0FBF2160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1.6%</w:t>
      </w:r>
      <w:r w:rsidRPr="2E157FB2" w:rsidR="2E157FB2">
        <w:rPr>
          <w:b w:val="1"/>
          <w:bCs w:val="1"/>
          <w:sz w:val="28"/>
          <w:szCs w:val="28"/>
        </w:rPr>
        <w:t xml:space="preserve"> - 2015-2019;</w:t>
      </w:r>
    </w:p>
    <w:p w:rsidR="2E157FB2" w:rsidP="2E157FB2" w:rsidRDefault="2E157FB2" w14:paraId="18A4FAA8" w14:textId="770D860A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-0.6%</w:t>
      </w:r>
      <w:r w:rsidRPr="2E157FB2" w:rsidR="2E157FB2">
        <w:rPr>
          <w:b w:val="1"/>
          <w:bCs w:val="1"/>
          <w:sz w:val="28"/>
          <w:szCs w:val="28"/>
        </w:rPr>
        <w:t xml:space="preserve"> - 2020;</w:t>
      </w:r>
    </w:p>
    <w:p w:rsidR="2E157FB2" w:rsidP="2E157FB2" w:rsidRDefault="2E157FB2" w14:paraId="5E129E26" w14:textId="20667D37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3.2%</w:t>
      </w:r>
      <w:r w:rsidRPr="2E157FB2" w:rsidR="2E157FB2">
        <w:rPr>
          <w:b w:val="1"/>
          <w:bCs w:val="1"/>
          <w:sz w:val="28"/>
          <w:szCs w:val="28"/>
        </w:rPr>
        <w:t xml:space="preserve"> - 2021.</w:t>
      </w:r>
    </w:p>
    <w:p w:rsidR="2E157FB2" w:rsidP="2E157FB2" w:rsidRDefault="2E157FB2" w14:paraId="1D308D95" w14:textId="1C004D89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47A2D437" w14:textId="69E1E390">
      <w:pPr>
        <w:pStyle w:val="Title"/>
        <w:rPr>
          <w:b w:val="1"/>
          <w:bCs w:val="1"/>
          <w:color w:val="FFFFFF" w:themeColor="background1" w:themeTint="FF" w:themeShade="FF"/>
          <w:sz w:val="32"/>
          <w:szCs w:val="32"/>
          <w:highlight w:val="darkMagenta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darkMagenta"/>
        </w:rPr>
        <w:t>BUILD RESILIENT INFRASTRUCTURE, PROMOTE INCLUSIVE AND SUSTAINABLE INDUSTRIALIZATION AND FOSTER INNOVATION</w:t>
      </w:r>
    </w:p>
    <w:p w:rsidR="2E157FB2" w:rsidP="2E157FB2" w:rsidRDefault="2E157FB2" w14:paraId="1CE2EA42" w14:textId="1D8F10F3">
      <w:pPr>
        <w:pStyle w:val="Normal"/>
        <w:rPr>
          <w:highlight w:val="darkMagenta"/>
        </w:rPr>
      </w:pPr>
    </w:p>
    <w:p w:rsidR="2E157FB2" w:rsidP="2E157FB2" w:rsidRDefault="2E157FB2" w14:paraId="26FF265E" w14:textId="1EF01002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Small-scale industries lack access to financial support for recovery. Only </w:t>
      </w:r>
      <w:r w:rsidRPr="2E157FB2" w:rsidR="2E157FB2">
        <w:rPr>
          <w:b w:val="1"/>
          <w:bCs w:val="1"/>
          <w:sz w:val="28"/>
          <w:szCs w:val="28"/>
          <w:u w:val="none"/>
        </w:rPr>
        <w:t>1 in 3</w:t>
      </w:r>
      <w:r w:rsidRPr="2E157FB2" w:rsidR="2E157FB2">
        <w:rPr>
          <w:b w:val="1"/>
          <w:bCs w:val="1"/>
          <w:sz w:val="28"/>
          <w:szCs w:val="28"/>
        </w:rPr>
        <w:t xml:space="preserve"> small manufacturers are </w:t>
      </w:r>
      <w:r w:rsidRPr="2E157FB2" w:rsidR="2E157FB2">
        <w:rPr>
          <w:b w:val="1"/>
          <w:bCs w:val="1"/>
          <w:sz w:val="28"/>
          <w:szCs w:val="28"/>
        </w:rPr>
        <w:t>benefiting</w:t>
      </w:r>
      <w:r w:rsidRPr="2E157FB2" w:rsidR="2E157FB2">
        <w:rPr>
          <w:b w:val="1"/>
          <w:bCs w:val="1"/>
          <w:sz w:val="28"/>
          <w:szCs w:val="28"/>
        </w:rPr>
        <w:t xml:space="preserve"> from a loan or line of credit (2020-2021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2E157FB2" w:rsidP="2E157FB2" w:rsidRDefault="2E157FB2" w14:paraId="442088E7" w14:textId="226B237C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Passenger airline industry is still struggling to recoup catastrophic losses. </w:t>
      </w:r>
      <w:r w:rsidRPr="2E157FB2" w:rsidR="2E157FB2">
        <w:rPr>
          <w:b w:val="1"/>
          <w:bCs w:val="1"/>
          <w:sz w:val="28"/>
          <w:szCs w:val="28"/>
          <w:u w:val="single"/>
        </w:rPr>
        <w:t>2.3 billion</w:t>
      </w:r>
      <w:r w:rsidRPr="2E157FB2" w:rsidR="2E157FB2">
        <w:rPr>
          <w:b w:val="1"/>
          <w:bCs w:val="1"/>
          <w:sz w:val="28"/>
          <w:szCs w:val="28"/>
        </w:rPr>
        <w:t xml:space="preserve"> passengers in 2021, compared with </w:t>
      </w:r>
      <w:r w:rsidRPr="2E157FB2" w:rsidR="2E157FB2">
        <w:rPr>
          <w:b w:val="1"/>
          <w:bCs w:val="1"/>
          <w:sz w:val="28"/>
          <w:szCs w:val="28"/>
          <w:u w:val="single"/>
        </w:rPr>
        <w:t>4.5 billion</w:t>
      </w:r>
      <w:r w:rsidRPr="2E157FB2" w:rsidR="2E157FB2">
        <w:rPr>
          <w:b w:val="1"/>
          <w:bCs w:val="1"/>
          <w:sz w:val="28"/>
          <w:szCs w:val="28"/>
        </w:rPr>
        <w:t xml:space="preserve"> in </w:t>
      </w:r>
      <w:r w:rsidRPr="2E157FB2" w:rsidR="2E157FB2">
        <w:rPr>
          <w:b w:val="1"/>
          <w:bCs w:val="1"/>
          <w:sz w:val="28"/>
          <w:szCs w:val="28"/>
        </w:rPr>
        <w:t>2019;</w:t>
      </w:r>
    </w:p>
    <w:p w:rsidR="2E157FB2" w:rsidP="2E157FB2" w:rsidRDefault="2E157FB2" w14:paraId="4E9A5234" w14:textId="02DCE56D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none"/>
        </w:rPr>
        <w:t>1 in 3</w:t>
      </w:r>
      <w:r w:rsidRPr="2E157FB2" w:rsidR="2E157FB2">
        <w:rPr>
          <w:b w:val="1"/>
          <w:bCs w:val="1"/>
          <w:sz w:val="28"/>
          <w:szCs w:val="28"/>
        </w:rPr>
        <w:t xml:space="preserve"> manufacturing jobs are negatively </w:t>
      </w:r>
      <w:r w:rsidRPr="2E157FB2" w:rsidR="2E157FB2">
        <w:rPr>
          <w:b w:val="1"/>
          <w:bCs w:val="1"/>
          <w:sz w:val="28"/>
          <w:szCs w:val="28"/>
        </w:rPr>
        <w:t>impacted</w:t>
      </w:r>
      <w:r w:rsidRPr="2E157FB2" w:rsidR="2E157FB2">
        <w:rPr>
          <w:b w:val="1"/>
          <w:bCs w:val="1"/>
          <w:sz w:val="28"/>
          <w:szCs w:val="28"/>
        </w:rPr>
        <w:t xml:space="preserve"> by the crisis.</w:t>
      </w:r>
    </w:p>
    <w:p w:rsidR="2E157FB2" w:rsidP="2E157FB2" w:rsidRDefault="2E157FB2" w14:paraId="48F7C1DC" w14:textId="58537D35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6BD59E76" w14:textId="29D0CCBA">
      <w:pPr>
        <w:pStyle w:val="Title"/>
        <w:rPr>
          <w:b w:val="1"/>
          <w:bCs w:val="1"/>
          <w:color w:val="FFFFFF" w:themeColor="background1" w:themeTint="FF" w:themeShade="FF"/>
          <w:sz w:val="32"/>
          <w:szCs w:val="32"/>
          <w:highlight w:val="magenta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magenta"/>
        </w:rPr>
        <w:t>REDUCE INEQUALITY WITHIN AND AMONG COUNTRIES</w:t>
      </w:r>
    </w:p>
    <w:p w:rsidR="2E157FB2" w:rsidP="2E157FB2" w:rsidRDefault="2E157FB2" w14:paraId="5CD5340F" w14:textId="4C3529EB">
      <w:pPr>
        <w:pStyle w:val="Normal"/>
        <w:rPr>
          <w:highlight w:val="magenta"/>
        </w:rPr>
      </w:pPr>
    </w:p>
    <w:p w:rsidR="2E157FB2" w:rsidP="2E157FB2" w:rsidRDefault="2E157FB2" w14:paraId="219DDD09" w14:textId="5201FBDB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5.895</w:t>
      </w:r>
      <w:r w:rsidRPr="2E157FB2" w:rsidR="2E157FB2">
        <w:rPr>
          <w:b w:val="1"/>
          <w:bCs w:val="1"/>
          <w:sz w:val="28"/>
          <w:szCs w:val="28"/>
        </w:rPr>
        <w:t xml:space="preserve"> migrants lost their lives in 2021, the deadliest year since 2017 for migrants; 1 in 5 people have experienced discrimination on at least one of the grounds prohibited under international human rights law.</w:t>
      </w:r>
    </w:p>
    <w:p w:rsidR="2E157FB2" w:rsidP="2E157FB2" w:rsidRDefault="2E157FB2" w14:paraId="3DE64173" w14:textId="63054DAE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Number of refugees outside their country of origin increased by </w:t>
      </w:r>
      <w:r w:rsidRPr="2E157FB2" w:rsidR="2E157FB2">
        <w:rPr>
          <w:b w:val="1"/>
          <w:bCs w:val="1"/>
          <w:sz w:val="28"/>
          <w:szCs w:val="28"/>
          <w:u w:val="single"/>
        </w:rPr>
        <w:t>44%</w:t>
      </w:r>
      <w:r w:rsidRPr="2E157FB2" w:rsidR="2E157FB2">
        <w:rPr>
          <w:b w:val="1"/>
          <w:bCs w:val="1"/>
          <w:sz w:val="28"/>
          <w:szCs w:val="28"/>
        </w:rPr>
        <w:t xml:space="preserve"> between 2015 and 2021:</w:t>
      </w:r>
    </w:p>
    <w:p w:rsidR="2E157FB2" w:rsidP="2E157FB2" w:rsidRDefault="2E157FB2" w14:paraId="33E8A397" w14:textId="36F8758E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216</w:t>
      </w:r>
      <w:r w:rsidRPr="2E157FB2" w:rsidR="2E157FB2">
        <w:rPr>
          <w:b w:val="1"/>
          <w:bCs w:val="1"/>
          <w:sz w:val="28"/>
          <w:szCs w:val="28"/>
        </w:rPr>
        <w:t xml:space="preserve"> per 100.000 people (2015);</w:t>
      </w:r>
    </w:p>
    <w:p w:rsidR="2E157FB2" w:rsidP="2E157FB2" w:rsidRDefault="2E157FB2" w14:paraId="5CC65BBF" w14:textId="79D7B4E3">
      <w:pPr>
        <w:pStyle w:val="ListParagraph"/>
        <w:numPr>
          <w:ilvl w:val="0"/>
          <w:numId w:val="11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311</w:t>
      </w:r>
      <w:r w:rsidRPr="2E157FB2" w:rsidR="2E157FB2">
        <w:rPr>
          <w:b w:val="1"/>
          <w:bCs w:val="1"/>
          <w:sz w:val="28"/>
          <w:szCs w:val="28"/>
        </w:rPr>
        <w:t xml:space="preserve"> per 100.000 people (mid-2021).</w:t>
      </w:r>
    </w:p>
    <w:p w:rsidR="2E157FB2" w:rsidP="2E157FB2" w:rsidRDefault="2E157FB2" w14:paraId="71FC1BF8" w14:textId="77C6CCC6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3D04DD9A" w14:textId="209CD743">
      <w:pPr>
        <w:pStyle w:val="Title"/>
        <w:rPr>
          <w:b w:val="1"/>
          <w:bCs w:val="1"/>
          <w:color w:val="3B3838" w:themeColor="background2" w:themeTint="FF" w:themeShade="40"/>
          <w:sz w:val="32"/>
          <w:szCs w:val="32"/>
          <w:highlight w:val="yellow"/>
        </w:rPr>
      </w:pPr>
      <w:r w:rsidRPr="2E157FB2" w:rsidR="2E157FB2">
        <w:rPr>
          <w:b w:val="1"/>
          <w:bCs w:val="1"/>
          <w:color w:val="3B3838" w:themeColor="background2" w:themeTint="FF" w:themeShade="40"/>
          <w:sz w:val="32"/>
          <w:szCs w:val="32"/>
          <w:highlight w:val="yellow"/>
        </w:rPr>
        <w:t>MAKE CITIES AND HUMAN SETTLEMENTS INCLUSIVE, SAFE, RESILIENT AND SUSTAINABLE</w:t>
      </w:r>
    </w:p>
    <w:p w:rsidR="2E157FB2" w:rsidP="2E157FB2" w:rsidRDefault="2E157FB2" w14:paraId="1578C41D" w14:textId="58E7AE33">
      <w:pPr>
        <w:pStyle w:val="Normal"/>
        <w:rPr>
          <w:highlight w:val="yellow"/>
        </w:rPr>
      </w:pPr>
    </w:p>
    <w:p w:rsidR="2E157FB2" w:rsidP="2E157FB2" w:rsidRDefault="2E157FB2" w14:paraId="48178122" w14:textId="3E2D646D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Leaving no one behind will require an intensified on </w:t>
      </w:r>
      <w:r w:rsidRPr="2E157FB2" w:rsidR="2E157FB2">
        <w:rPr>
          <w:b w:val="1"/>
          <w:bCs w:val="1"/>
          <w:sz w:val="28"/>
          <w:szCs w:val="28"/>
          <w:u w:val="single"/>
        </w:rPr>
        <w:t>1 billion</w:t>
      </w:r>
      <w:r w:rsidRPr="2E157FB2" w:rsidR="2E157FB2">
        <w:rPr>
          <w:b w:val="1"/>
          <w:bCs w:val="1"/>
          <w:sz w:val="28"/>
          <w:szCs w:val="28"/>
        </w:rPr>
        <w:t xml:space="preserve"> slum dwellers;</w:t>
      </w:r>
    </w:p>
    <w:p w:rsidR="2E157FB2" w:rsidP="2E157FB2" w:rsidRDefault="2E157FB2" w14:paraId="14010527" w14:textId="3E19BB7A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As cities grow, municipal solid waste: </w:t>
      </w:r>
      <w:r w:rsidRPr="2E157FB2" w:rsidR="2E157FB2">
        <w:rPr>
          <w:b w:val="1"/>
          <w:bCs w:val="1"/>
          <w:sz w:val="28"/>
          <w:szCs w:val="28"/>
          <w:u w:val="single"/>
        </w:rPr>
        <w:t>82%</w:t>
      </w:r>
      <w:r w:rsidRPr="2E157FB2" w:rsidR="2E157FB2">
        <w:rPr>
          <w:b w:val="1"/>
          <w:bCs w:val="1"/>
          <w:sz w:val="28"/>
          <w:szCs w:val="28"/>
        </w:rPr>
        <w:t xml:space="preserve"> - collected and </w:t>
      </w:r>
      <w:r w:rsidRPr="2E157FB2" w:rsidR="2E157FB2">
        <w:rPr>
          <w:b w:val="1"/>
          <w:bCs w:val="1"/>
          <w:sz w:val="28"/>
          <w:szCs w:val="28"/>
          <w:u w:val="single"/>
        </w:rPr>
        <w:t>55%</w:t>
      </w:r>
      <w:r w:rsidRPr="2E157FB2" w:rsidR="2E157FB2">
        <w:rPr>
          <w:b w:val="1"/>
          <w:bCs w:val="1"/>
          <w:sz w:val="28"/>
          <w:szCs w:val="28"/>
        </w:rPr>
        <w:t xml:space="preserve"> - managed in controlled facilities (2022);</w:t>
      </w:r>
    </w:p>
    <w:p w:rsidR="2E157FB2" w:rsidP="2E157FB2" w:rsidRDefault="2E157FB2" w14:paraId="318688D1" w14:textId="42653320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In Sub-Saharan Africa, less than 1/3 of city dwellers have convenient access to public transportation.</w:t>
      </w:r>
    </w:p>
    <w:p w:rsidR="2E157FB2" w:rsidP="2E157FB2" w:rsidRDefault="2E157FB2" w14:paraId="254FBC59" w14:textId="49EE77C6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462089C5" w14:textId="291E461B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99%</w:t>
      </w:r>
      <w:r w:rsidRPr="2E157FB2" w:rsidR="2E157FB2">
        <w:rPr>
          <w:b w:val="1"/>
          <w:bCs w:val="1"/>
          <w:sz w:val="28"/>
          <w:szCs w:val="28"/>
        </w:rPr>
        <w:t xml:space="preserve"> of the world's urban population breathe polluted air.</w:t>
      </w:r>
    </w:p>
    <w:p w:rsidR="2E157FB2" w:rsidP="2E157FB2" w:rsidRDefault="2E157FB2" w14:paraId="719D52AC" w14:textId="16CAAB24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0A5652B3" w14:textId="6CF48DFC">
      <w:pPr>
        <w:pStyle w:val="Title"/>
        <w:rPr>
          <w:b w:val="1"/>
          <w:bCs w:val="1"/>
          <w:color w:val="FFFFFF" w:themeColor="background1" w:themeTint="FF" w:themeShade="FF"/>
          <w:sz w:val="32"/>
          <w:szCs w:val="32"/>
          <w:highlight w:val="darkYellow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darkYellow"/>
        </w:rPr>
        <w:t>ENSURE SUSTAINABLE CONSUMPTION AND PRODUCTION PATTERNS</w:t>
      </w:r>
    </w:p>
    <w:p w:rsidR="2E157FB2" w:rsidP="2E157FB2" w:rsidRDefault="2E157FB2" w14:paraId="13E091BB" w14:textId="3075B36C">
      <w:pPr>
        <w:pStyle w:val="Normal"/>
        <w:rPr>
          <w:highlight w:val="darkYellow"/>
        </w:rPr>
      </w:pPr>
    </w:p>
    <w:p w:rsidR="2E157FB2" w:rsidP="2E157FB2" w:rsidRDefault="2E157FB2" w14:paraId="34B37267" w14:textId="69F43915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Too much food is being lost or wasted in every country every day:</w:t>
      </w:r>
    </w:p>
    <w:p w:rsidR="2E157FB2" w:rsidP="2E157FB2" w:rsidRDefault="2E157FB2" w14:paraId="4AC25BD1" w14:textId="212EF39C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13.3%</w:t>
      </w:r>
      <w:r w:rsidRPr="2E157FB2" w:rsidR="2E157FB2">
        <w:rPr>
          <w:b w:val="1"/>
          <w:bCs w:val="1"/>
          <w:sz w:val="28"/>
          <w:szCs w:val="28"/>
        </w:rPr>
        <w:t xml:space="preserve"> of the world's food is lost after harvesting and before reaching retail </w:t>
      </w:r>
      <w:r w:rsidRPr="2E157FB2" w:rsidR="2E157FB2">
        <w:rPr>
          <w:b w:val="1"/>
          <w:bCs w:val="1"/>
          <w:sz w:val="28"/>
          <w:szCs w:val="28"/>
        </w:rPr>
        <w:t>markets;</w:t>
      </w:r>
    </w:p>
    <w:p w:rsidR="2E157FB2" w:rsidP="2E157FB2" w:rsidRDefault="2E157FB2" w14:paraId="2A5664AB" w14:textId="38ABD422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17%</w:t>
      </w:r>
      <w:r w:rsidRPr="2E157FB2" w:rsidR="2E157FB2">
        <w:rPr>
          <w:b w:val="1"/>
          <w:bCs w:val="1"/>
          <w:sz w:val="28"/>
          <w:szCs w:val="28"/>
        </w:rPr>
        <w:t xml:space="preserve"> of total food is wasted at the consumer </w:t>
      </w:r>
      <w:r w:rsidRPr="2E157FB2" w:rsidR="2E157FB2">
        <w:rPr>
          <w:b w:val="1"/>
          <w:bCs w:val="1"/>
          <w:sz w:val="28"/>
          <w:szCs w:val="28"/>
        </w:rPr>
        <w:t>level;</w:t>
      </w:r>
    </w:p>
    <w:p w:rsidR="2E157FB2" w:rsidP="2E157FB2" w:rsidRDefault="2E157FB2" w14:paraId="53F65B11" w14:textId="3D6A652F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276CA3AA" w14:textId="0C158F95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Our reliance on natural resources is increasing, rising over </w:t>
      </w:r>
      <w:r w:rsidRPr="2E157FB2" w:rsidR="2E157FB2">
        <w:rPr>
          <w:b w:val="1"/>
          <w:bCs w:val="1"/>
          <w:sz w:val="28"/>
          <w:szCs w:val="28"/>
          <w:u w:val="single"/>
        </w:rPr>
        <w:t>65%</w:t>
      </w:r>
      <w:r w:rsidRPr="2E157FB2" w:rsidR="2E157FB2">
        <w:rPr>
          <w:b w:val="1"/>
          <w:bCs w:val="1"/>
          <w:sz w:val="28"/>
          <w:szCs w:val="28"/>
        </w:rPr>
        <w:t xml:space="preserve"> globally from 2000 to </w:t>
      </w:r>
      <w:r w:rsidRPr="2E157FB2" w:rsidR="2E157FB2">
        <w:rPr>
          <w:b w:val="1"/>
          <w:bCs w:val="1"/>
          <w:sz w:val="28"/>
          <w:szCs w:val="28"/>
        </w:rPr>
        <w:t>2019;</w:t>
      </w:r>
    </w:p>
    <w:p w:rsidR="2E157FB2" w:rsidP="2E157FB2" w:rsidRDefault="2E157FB2" w14:paraId="77BA6CBF" w14:textId="78E51BAE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Vast Majority of the world's electronic waste is not being safely </w:t>
      </w:r>
      <w:r w:rsidRPr="2E157FB2" w:rsidR="2E157FB2">
        <w:rPr>
          <w:b w:val="1"/>
          <w:bCs w:val="1"/>
          <w:sz w:val="28"/>
          <w:szCs w:val="28"/>
        </w:rPr>
        <w:t>managed;</w:t>
      </w:r>
    </w:p>
    <w:p w:rsidR="2E157FB2" w:rsidP="2E157FB2" w:rsidRDefault="2E157FB2" w14:paraId="3E93C0E0" w14:textId="508756DB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E-waste collection rates (2019):</w:t>
      </w:r>
    </w:p>
    <w:p w:rsidR="2E157FB2" w:rsidP="2E157FB2" w:rsidRDefault="2E157FB2" w14:paraId="2F78026B" w14:textId="2915810A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1.2%</w:t>
      </w:r>
      <w:r w:rsidRPr="2E157FB2" w:rsidR="2E157FB2">
        <w:rPr>
          <w:b w:val="1"/>
          <w:bCs w:val="1"/>
          <w:sz w:val="28"/>
          <w:szCs w:val="28"/>
        </w:rPr>
        <w:t xml:space="preserve"> - Latin America and the Caribbean;</w:t>
      </w:r>
    </w:p>
    <w:p w:rsidR="2E157FB2" w:rsidP="2E157FB2" w:rsidRDefault="2E157FB2" w14:paraId="7B78CF23" w14:textId="0DB61F37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1.6%</w:t>
      </w:r>
      <w:r w:rsidRPr="2E157FB2" w:rsidR="2E157FB2">
        <w:rPr>
          <w:b w:val="1"/>
          <w:bCs w:val="1"/>
          <w:sz w:val="28"/>
          <w:szCs w:val="28"/>
        </w:rPr>
        <w:t xml:space="preserve"> - Sub-Saharan Africa;</w:t>
      </w:r>
    </w:p>
    <w:p w:rsidR="2E157FB2" w:rsidP="2E157FB2" w:rsidRDefault="2E157FB2" w14:paraId="7F403F9B" w14:textId="55981AA5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46.9%</w:t>
      </w:r>
      <w:r w:rsidRPr="2E157FB2" w:rsidR="2E157FB2">
        <w:rPr>
          <w:b w:val="1"/>
          <w:bCs w:val="1"/>
          <w:sz w:val="28"/>
          <w:szCs w:val="28"/>
        </w:rPr>
        <w:t xml:space="preserve"> - Europe and Northern America;</w:t>
      </w:r>
    </w:p>
    <w:p w:rsidR="2E157FB2" w:rsidP="2E157FB2" w:rsidRDefault="2E157FB2" w14:paraId="6F127E6B" w14:textId="285CA524">
      <w:pPr>
        <w:pStyle w:val="ListParagraph"/>
        <w:numPr>
          <w:ilvl w:val="0"/>
          <w:numId w:val="13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22.8%</w:t>
      </w:r>
      <w:r w:rsidRPr="2E157FB2" w:rsidR="2E157FB2">
        <w:rPr>
          <w:b w:val="1"/>
          <w:bCs w:val="1"/>
          <w:sz w:val="28"/>
          <w:szCs w:val="28"/>
        </w:rPr>
        <w:t xml:space="preserve"> - Global average.</w:t>
      </w:r>
    </w:p>
    <w:p w:rsidR="2E157FB2" w:rsidP="2E157FB2" w:rsidRDefault="2E157FB2" w14:paraId="7124DBB6" w14:textId="713849CA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32CC0CCB" w14:textId="37492DE6">
      <w:pPr>
        <w:pStyle w:val="Title"/>
        <w:rPr>
          <w:b w:val="1"/>
          <w:bCs w:val="1"/>
          <w:color w:val="3B3838" w:themeColor="background2" w:themeTint="FF" w:themeShade="40"/>
          <w:sz w:val="32"/>
          <w:szCs w:val="32"/>
          <w:highlight w:val="green"/>
        </w:rPr>
      </w:pPr>
      <w:r w:rsidRPr="2E157FB2" w:rsidR="2E157FB2">
        <w:rPr>
          <w:b w:val="1"/>
          <w:bCs w:val="1"/>
          <w:color w:val="3B3838" w:themeColor="background2" w:themeTint="FF" w:themeShade="40"/>
          <w:sz w:val="32"/>
          <w:szCs w:val="32"/>
          <w:highlight w:val="green"/>
        </w:rPr>
        <w:t>TAKE URGENT ACTION TO COMBAT CLIMATE CHANGE AND ITS IMPACTS</w:t>
      </w:r>
    </w:p>
    <w:p w:rsidR="2E157FB2" w:rsidP="2E157FB2" w:rsidRDefault="2E157FB2" w14:paraId="07641948" w14:textId="34268A05">
      <w:pPr>
        <w:pStyle w:val="Normal"/>
        <w:rPr>
          <w:highlight w:val="green"/>
        </w:rPr>
      </w:pPr>
    </w:p>
    <w:p w:rsidR="2E157FB2" w:rsidP="2E157FB2" w:rsidRDefault="2E157FB2" w14:paraId="54BDC481" w14:textId="0585C376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Climate change is humanity's "Code Red" warning, our window to avoid climate catastrophe is closing rapidly.</w:t>
      </w:r>
    </w:p>
    <w:p w:rsidR="2E157FB2" w:rsidP="2E157FB2" w:rsidRDefault="2E157FB2" w14:paraId="7BABDDCF" w14:textId="3042EAA3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Different temperature scenarios:</w:t>
      </w:r>
    </w:p>
    <w:p w:rsidR="2E157FB2" w:rsidP="2E157FB2" w:rsidRDefault="2E157FB2" w14:paraId="336FF1F3" w14:textId="5A8926AA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70%-90%</w:t>
      </w:r>
      <w:r w:rsidRPr="2E157FB2" w:rsidR="2E157FB2">
        <w:rPr>
          <w:b w:val="1"/>
          <w:bCs w:val="1"/>
          <w:sz w:val="28"/>
          <w:szCs w:val="28"/>
        </w:rPr>
        <w:t xml:space="preserve"> Coral reefs gone &gt; </w:t>
      </w:r>
      <w:r w:rsidRPr="2E157FB2" w:rsidR="2E157FB2">
        <w:rPr>
          <w:b w:val="1"/>
          <w:bCs w:val="1"/>
          <w:sz w:val="28"/>
          <w:szCs w:val="28"/>
          <w:u w:val="single"/>
        </w:rPr>
        <w:t>1.5 °C</w:t>
      </w:r>
      <w:r w:rsidRPr="2E157FB2" w:rsidR="2E157FB2">
        <w:rPr>
          <w:b w:val="1"/>
          <w:bCs w:val="1"/>
          <w:sz w:val="28"/>
          <w:szCs w:val="28"/>
        </w:rPr>
        <w:t xml:space="preserve"> scenario or die off completely &gt; </w:t>
      </w:r>
      <w:r w:rsidRPr="2E157FB2" w:rsidR="2E157FB2">
        <w:rPr>
          <w:b w:val="1"/>
          <w:bCs w:val="1"/>
          <w:sz w:val="28"/>
          <w:szCs w:val="28"/>
          <w:u w:val="single"/>
        </w:rPr>
        <w:t>2 °C</w:t>
      </w:r>
      <w:r w:rsidRPr="2E157FB2" w:rsidR="2E157FB2">
        <w:rPr>
          <w:b w:val="1"/>
          <w:bCs w:val="1"/>
          <w:sz w:val="28"/>
          <w:szCs w:val="28"/>
        </w:rPr>
        <w:t xml:space="preserve"> scenario;</w:t>
      </w:r>
    </w:p>
    <w:p w:rsidR="2E157FB2" w:rsidP="2E157FB2" w:rsidRDefault="2E157FB2" w14:paraId="69AEE32B" w14:textId="7E26A8E0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Sea level will rise </w:t>
      </w:r>
      <w:r w:rsidRPr="2E157FB2" w:rsidR="2E157FB2">
        <w:rPr>
          <w:b w:val="1"/>
          <w:bCs w:val="1"/>
          <w:sz w:val="28"/>
          <w:szCs w:val="28"/>
          <w:u w:val="single"/>
        </w:rPr>
        <w:t>30-60 cm</w:t>
      </w:r>
      <w:r w:rsidRPr="2E157FB2" w:rsidR="2E157FB2">
        <w:rPr>
          <w:b w:val="1"/>
          <w:bCs w:val="1"/>
          <w:sz w:val="28"/>
          <w:szCs w:val="28"/>
        </w:rPr>
        <w:t xml:space="preserve"> by </w:t>
      </w:r>
      <w:r w:rsidRPr="2E157FB2" w:rsidR="2E157FB2">
        <w:rPr>
          <w:b w:val="1"/>
          <w:bCs w:val="1"/>
          <w:sz w:val="28"/>
          <w:szCs w:val="28"/>
        </w:rPr>
        <w:t>2100;</w:t>
      </w:r>
    </w:p>
    <w:p w:rsidR="2E157FB2" w:rsidP="2E157FB2" w:rsidRDefault="2E157FB2" w14:paraId="6D2E1193" w14:textId="68B73C51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Drought estimated to displace </w:t>
      </w:r>
      <w:r w:rsidRPr="2E157FB2" w:rsidR="2E157FB2">
        <w:rPr>
          <w:b w:val="1"/>
          <w:bCs w:val="1"/>
          <w:sz w:val="28"/>
          <w:szCs w:val="28"/>
          <w:u w:val="single"/>
        </w:rPr>
        <w:t>700 million</w:t>
      </w:r>
      <w:r w:rsidRPr="2E157FB2" w:rsidR="2E157FB2">
        <w:rPr>
          <w:b w:val="1"/>
          <w:bCs w:val="1"/>
          <w:sz w:val="28"/>
          <w:szCs w:val="28"/>
        </w:rPr>
        <w:t xml:space="preserve"> people by </w:t>
      </w:r>
      <w:r w:rsidRPr="2E157FB2" w:rsidR="2E157FB2">
        <w:rPr>
          <w:b w:val="1"/>
          <w:bCs w:val="1"/>
          <w:sz w:val="28"/>
          <w:szCs w:val="28"/>
        </w:rPr>
        <w:t>2030;</w:t>
      </w:r>
    </w:p>
    <w:p w:rsidR="2E157FB2" w:rsidP="2E157FB2" w:rsidRDefault="2E157FB2" w14:paraId="214D6EFF" w14:textId="21422239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Medium</w:t>
      </w:r>
      <w:r w:rsidRPr="2E157FB2" w:rsidR="2E157FB2">
        <w:rPr>
          <w:b w:val="1"/>
          <w:bCs w:val="1"/>
          <w:sz w:val="28"/>
          <w:szCs w:val="28"/>
        </w:rPr>
        <w:t xml:space="preserve">- to large-scale disasters will increase </w:t>
      </w:r>
      <w:r w:rsidRPr="2E157FB2" w:rsidR="2E157FB2">
        <w:rPr>
          <w:b w:val="1"/>
          <w:bCs w:val="1"/>
          <w:sz w:val="28"/>
          <w:szCs w:val="28"/>
          <w:u w:val="single"/>
        </w:rPr>
        <w:t>40%</w:t>
      </w:r>
      <w:r w:rsidRPr="2E157FB2" w:rsidR="2E157FB2">
        <w:rPr>
          <w:b w:val="1"/>
          <w:bCs w:val="1"/>
          <w:sz w:val="28"/>
          <w:szCs w:val="28"/>
        </w:rPr>
        <w:t xml:space="preserve"> from 2015 to </w:t>
      </w:r>
      <w:r w:rsidRPr="2E157FB2" w:rsidR="2E157FB2">
        <w:rPr>
          <w:b w:val="1"/>
          <w:bCs w:val="1"/>
          <w:sz w:val="28"/>
          <w:szCs w:val="28"/>
        </w:rPr>
        <w:t>2030;</w:t>
      </w:r>
    </w:p>
    <w:p w:rsidR="2E157FB2" w:rsidP="2E157FB2" w:rsidRDefault="2E157FB2" w14:paraId="0005CFEF" w14:textId="2A4E8B16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54459976" w14:textId="4C3EDF69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Energy-related CO2 emissions increased </w:t>
      </w:r>
      <w:r w:rsidRPr="2E157FB2" w:rsidR="2E157FB2">
        <w:rPr>
          <w:b w:val="1"/>
          <w:bCs w:val="1"/>
          <w:sz w:val="28"/>
          <w:szCs w:val="28"/>
          <w:u w:val="single"/>
        </w:rPr>
        <w:t>6%</w:t>
      </w:r>
      <w:r w:rsidRPr="2E157FB2" w:rsidR="2E157FB2">
        <w:rPr>
          <w:b w:val="1"/>
          <w:bCs w:val="1"/>
          <w:sz w:val="28"/>
          <w:szCs w:val="28"/>
        </w:rPr>
        <w:t xml:space="preserve"> in 2021 - reaching highest level ever;</w:t>
      </w:r>
    </w:p>
    <w:p w:rsidR="2E157FB2" w:rsidP="2E157FB2" w:rsidRDefault="2E157FB2" w14:paraId="6B39EC27" w14:textId="79612519">
      <w:pPr>
        <w:pStyle w:val="ListParagraph"/>
        <w:numPr>
          <w:ilvl w:val="0"/>
          <w:numId w:val="14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Climate finance falls short of </w:t>
      </w:r>
      <w:r w:rsidRPr="2E157FB2" w:rsidR="2E157FB2">
        <w:rPr>
          <w:b w:val="1"/>
          <w:bCs w:val="1"/>
          <w:sz w:val="28"/>
          <w:szCs w:val="28"/>
          <w:u w:val="single"/>
        </w:rPr>
        <w:t>$100 billion</w:t>
      </w:r>
      <w:r w:rsidRPr="2E157FB2" w:rsidR="2E157FB2">
        <w:rPr>
          <w:b w:val="1"/>
          <w:bCs w:val="1"/>
          <w:sz w:val="28"/>
          <w:szCs w:val="28"/>
        </w:rPr>
        <w:t xml:space="preserve"> yearly commitment - developed countries provided </w:t>
      </w:r>
      <w:r w:rsidRPr="2E157FB2" w:rsidR="2E157FB2">
        <w:rPr>
          <w:b w:val="1"/>
          <w:bCs w:val="1"/>
          <w:sz w:val="28"/>
          <w:szCs w:val="28"/>
          <w:u w:val="single"/>
        </w:rPr>
        <w:t>$79.6 billion</w:t>
      </w:r>
      <w:r w:rsidRPr="2E157FB2" w:rsidR="2E157FB2">
        <w:rPr>
          <w:b w:val="1"/>
          <w:bCs w:val="1"/>
          <w:sz w:val="28"/>
          <w:szCs w:val="28"/>
        </w:rPr>
        <w:t xml:space="preserve"> in climate finance in 2019.</w:t>
      </w:r>
    </w:p>
    <w:p w:rsidR="2E157FB2" w:rsidP="2E157FB2" w:rsidRDefault="2E157FB2" w14:paraId="08D7518B" w14:textId="0323EFF1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3438B011" w14:textId="648DCA09">
      <w:pPr>
        <w:pStyle w:val="Title"/>
        <w:rPr>
          <w:b w:val="1"/>
          <w:bCs w:val="1"/>
          <w:color w:val="3B3838" w:themeColor="background2" w:themeTint="FF" w:themeShade="40"/>
          <w:sz w:val="32"/>
          <w:szCs w:val="32"/>
          <w:highlight w:val="cyan"/>
        </w:rPr>
      </w:pPr>
      <w:r w:rsidRPr="2E157FB2" w:rsidR="2E157FB2">
        <w:rPr>
          <w:b w:val="1"/>
          <w:bCs w:val="1"/>
          <w:color w:val="3B3838" w:themeColor="background2" w:themeTint="FF" w:themeShade="40"/>
          <w:sz w:val="32"/>
          <w:szCs w:val="32"/>
          <w:highlight w:val="cyan"/>
        </w:rPr>
        <w:t>CONSERVE AND SUSTAINABLY USE THE OCEANS, SEAS AND MARINE RESOURCES FOR SUSTAINABLE DEVELOPMENT</w:t>
      </w:r>
    </w:p>
    <w:p w:rsidR="2E157FB2" w:rsidP="2E157FB2" w:rsidRDefault="2E157FB2" w14:paraId="6F1D6D49" w14:textId="2810FB98">
      <w:pPr>
        <w:pStyle w:val="Normal"/>
        <w:rPr>
          <w:highlight w:val="cyan"/>
        </w:rPr>
      </w:pPr>
    </w:p>
    <w:p w:rsidR="2E157FB2" w:rsidP="2E157FB2" w:rsidRDefault="2E157FB2" w14:paraId="2B1FABD8" w14:textId="3BF4E10C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Our ocean the planet's largest ecosystem is endangered: </w:t>
      </w:r>
    </w:p>
    <w:p w:rsidR="2E157FB2" w:rsidP="2E157FB2" w:rsidRDefault="2E157FB2" w14:paraId="1BA4F111" w14:textId="5EEA56CA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 xml:space="preserve">Plastic/marine </w:t>
      </w:r>
      <w:r w:rsidRPr="2E157FB2" w:rsidR="2E157FB2">
        <w:rPr>
          <w:b w:val="1"/>
          <w:bCs w:val="1"/>
          <w:sz w:val="28"/>
          <w:szCs w:val="28"/>
          <w:u w:val="single"/>
        </w:rPr>
        <w:t>pollution;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2E157FB2" w:rsidP="2E157FB2" w:rsidRDefault="2E157FB2" w14:paraId="201BF7AA" w14:textId="6801BF76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 xml:space="preserve">Ocean </w:t>
      </w:r>
      <w:r w:rsidRPr="2E157FB2" w:rsidR="2E157FB2">
        <w:rPr>
          <w:b w:val="1"/>
          <w:bCs w:val="1"/>
          <w:sz w:val="28"/>
          <w:szCs w:val="28"/>
          <w:u w:val="single"/>
        </w:rPr>
        <w:t>warming;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2E157FB2" w:rsidP="2E157FB2" w:rsidRDefault="2E157FB2" w14:paraId="579E9381" w14:textId="7717E9CF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Eutrophication;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2E157FB2" w:rsidP="2E157FB2" w:rsidRDefault="2E157FB2" w14:paraId="1D4D78A7" w14:textId="4F961FED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Acidification;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2E157FB2" w:rsidP="2E157FB2" w:rsidRDefault="2E157FB2" w14:paraId="0A52A950" w14:textId="5599A416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Overfishing;</w:t>
      </w:r>
      <w:r w:rsidRPr="2E157FB2" w:rsidR="2E157FB2">
        <w:rPr>
          <w:b w:val="1"/>
          <w:bCs w:val="1"/>
          <w:sz w:val="28"/>
          <w:szCs w:val="28"/>
        </w:rPr>
        <w:t xml:space="preserve"> </w:t>
      </w:r>
    </w:p>
    <w:p w:rsidR="2E157FB2" w:rsidP="2E157FB2" w:rsidRDefault="2E157FB2" w14:paraId="02E1E304" w14:textId="0B616910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Plastic pollution is choking the ocean - </w:t>
      </w:r>
      <w:r w:rsidRPr="2E157FB2" w:rsidR="2E157FB2">
        <w:rPr>
          <w:b w:val="1"/>
          <w:bCs w:val="1"/>
          <w:sz w:val="28"/>
          <w:szCs w:val="28"/>
          <w:u w:val="single"/>
        </w:rPr>
        <w:t>17+ million</w:t>
      </w:r>
      <w:r w:rsidRPr="2E157FB2" w:rsidR="2E157FB2">
        <w:rPr>
          <w:b w:val="1"/>
          <w:bCs w:val="1"/>
          <w:sz w:val="28"/>
          <w:szCs w:val="28"/>
        </w:rPr>
        <w:t xml:space="preserve"> metric tons of plastic entered the ocean in 2021 (projected to double or triple by 2040</w:t>
      </w:r>
      <w:r w:rsidRPr="2E157FB2" w:rsidR="2E157FB2">
        <w:rPr>
          <w:b w:val="1"/>
          <w:bCs w:val="1"/>
          <w:sz w:val="28"/>
          <w:szCs w:val="28"/>
        </w:rPr>
        <w:t>);</w:t>
      </w:r>
    </w:p>
    <w:p w:rsidR="2E157FB2" w:rsidP="2E157FB2" w:rsidRDefault="2E157FB2" w14:paraId="0E73BD74" w14:textId="5DC35034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5B76E591" w14:textId="4515585E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Increasing acidification is threatening marine life and limiting the ocean's capacity to moderate climate change (the ocean absorbs around 1/4 of global annual CO2 emissions);</w:t>
      </w:r>
    </w:p>
    <w:p w:rsidR="2E157FB2" w:rsidP="2E157FB2" w:rsidRDefault="2E157FB2" w14:paraId="2FA3BBCA" w14:textId="47F88A8F">
      <w:pPr>
        <w:pStyle w:val="ListParagraph"/>
        <w:numPr>
          <w:ilvl w:val="0"/>
          <w:numId w:val="15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90%</w:t>
      </w:r>
      <w:r w:rsidRPr="2E157FB2" w:rsidR="2E157FB2">
        <w:rPr>
          <w:b w:val="1"/>
          <w:bCs w:val="1"/>
          <w:sz w:val="28"/>
          <w:szCs w:val="28"/>
        </w:rPr>
        <w:t xml:space="preserve"> of the world's fishers are employed in small-scale fisheries - who need accelerated support due to the pandemic.</w:t>
      </w:r>
    </w:p>
    <w:p w:rsidR="2E157FB2" w:rsidP="2E157FB2" w:rsidRDefault="2E157FB2" w14:paraId="55703C8E" w14:textId="0E8A61C7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7ECFA2E5" w14:textId="2E8C73A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FFFF" w:themeColor="background1" w:themeTint="FF" w:themeShade="FF"/>
          <w:sz w:val="32"/>
          <w:szCs w:val="32"/>
          <w:highlight w:val="darkCyan"/>
        </w:rPr>
      </w:pPr>
      <w:r w:rsidRPr="2E157FB2" w:rsidR="2E157FB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FFFF" w:themeColor="background1" w:themeTint="FF" w:themeShade="FF"/>
          <w:sz w:val="32"/>
          <w:szCs w:val="32"/>
          <w:highlight w:val="darkCyan"/>
        </w:rPr>
        <w:t>PROTECT, RESTORE AND PROMOTE SUSTAINABLE USE OF TERRESTRIAL ECOSYSTEMS, SUSTAINABLY MANAGE FORESTS, COMBAT DESERTIFICATION, AND HALT AND REVERSE LAND DEGRADATION AND HALT BIODIVERSITY LOSS</w:t>
      </w:r>
    </w:p>
    <w:p w:rsidR="2E157FB2" w:rsidP="2E157FB2" w:rsidRDefault="2E157FB2" w14:paraId="3176A5D4" w14:textId="1B02921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FFFF" w:themeColor="background1" w:themeTint="FF" w:themeShade="FF"/>
          <w:sz w:val="32"/>
          <w:szCs w:val="32"/>
          <w:highlight w:val="darkCyan"/>
        </w:rPr>
      </w:pPr>
    </w:p>
    <w:p w:rsidR="2E157FB2" w:rsidP="2E157FB2" w:rsidRDefault="2E157FB2" w14:paraId="42E0A917" w14:textId="466941A6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10 million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 hectares of forest are destroyed every year;</w:t>
      </w:r>
    </w:p>
    <w:p w:rsidR="2E157FB2" w:rsidP="2E157FB2" w:rsidRDefault="2E157FB2" w14:paraId="27C1FBBA" w14:textId="3CDBA549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Almost 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90%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 of global deforestation is due to agricultural expansion:</w:t>
      </w:r>
    </w:p>
    <w:p w:rsidR="2E157FB2" w:rsidP="2E157FB2" w:rsidRDefault="2E157FB2" w14:paraId="32D4EBDC" w14:textId="390370B8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49.6%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 - Cropland expansion;</w:t>
      </w:r>
    </w:p>
    <w:p w:rsidR="2E157FB2" w:rsidP="2E157FB2" w:rsidRDefault="2E157FB2" w14:paraId="43556027" w14:textId="415334DE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38.5%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 - Livestock Grazing;</w:t>
      </w:r>
    </w:p>
    <w:p w:rsidR="2E157FB2" w:rsidP="2E157FB2" w:rsidRDefault="2E157FB2" w14:paraId="0C152C80" w14:textId="10D38787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>133 parties have ratified the nagoya protocol, which addresses access to genetic resources and their fair and equitable use;</w:t>
      </w:r>
    </w:p>
    <w:p w:rsidR="2E157FB2" w:rsidP="2E157FB2" w:rsidRDefault="2E157FB2" w14:paraId="054470C5" w14:textId="100D8FD4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 ...</w:t>
      </w:r>
    </w:p>
    <w:p w:rsidR="2E157FB2" w:rsidP="2E157FB2" w:rsidRDefault="2E157FB2" w14:paraId="1C79ADFA" w14:textId="1C131271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Around 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40.000</w:t>
      </w:r>
      <w:r w:rsidRPr="2E157FB2" w:rsidR="2E157FB2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  <w:t xml:space="preserve"> species are documented to be at risk of extinction over the coming decades.</w:t>
      </w:r>
    </w:p>
    <w:p w:rsidR="2E157FB2" w:rsidP="2E157FB2" w:rsidRDefault="2E157FB2" w14:paraId="39A54B89" w14:textId="081CF6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</w:rPr>
      </w:pPr>
    </w:p>
    <w:p w:rsidR="2E157FB2" w:rsidP="2E157FB2" w:rsidRDefault="2E157FB2" w14:paraId="603D9413" w14:textId="3D591879">
      <w:pPr>
        <w:pStyle w:val="Title"/>
        <w:rPr>
          <w:b w:val="1"/>
          <w:bCs w:val="1"/>
          <w:i w:val="0"/>
          <w:iCs w:val="0"/>
          <w:color w:val="FFFFFF" w:themeColor="background1" w:themeTint="FF" w:themeShade="FF"/>
          <w:sz w:val="32"/>
          <w:szCs w:val="32"/>
          <w:highlight w:val="blue"/>
        </w:rPr>
      </w:pPr>
      <w:r w:rsidRPr="2E157FB2" w:rsidR="2E157FB2">
        <w:rPr>
          <w:b w:val="1"/>
          <w:bCs w:val="1"/>
          <w:i w:val="0"/>
          <w:iCs w:val="0"/>
          <w:color w:val="FFFFFF" w:themeColor="background1" w:themeTint="FF" w:themeShade="FF"/>
          <w:sz w:val="32"/>
          <w:szCs w:val="32"/>
          <w:highlight w:val="blue"/>
        </w:rPr>
        <w:t>PROMOTE PEACEFUL AND INCLUSIVE SOCIETIES FOR SUSTAINABLE DEVELOPMENT, PROVIDE ACCESS TO JUSTICE FOR ALL AND BUILD EFFECTIVE, ACCOUNTABLE AND INCLUSIVE INSTITUTIONS AT ALL LEVELS</w:t>
      </w:r>
    </w:p>
    <w:p w:rsidR="2E157FB2" w:rsidP="2E157FB2" w:rsidRDefault="2E157FB2" w14:paraId="4FDDCCAB" w14:textId="6FA00F3E">
      <w:pPr>
        <w:pStyle w:val="Normal"/>
        <w:rPr>
          <w:highlight w:val="blue"/>
        </w:rPr>
      </w:pPr>
    </w:p>
    <w:p w:rsidR="2E157FB2" w:rsidP="2E157FB2" w:rsidRDefault="2E157FB2" w14:paraId="2E538353" w14:textId="1C6B3F19">
      <w:pPr>
        <w:pStyle w:val="ListParagraph"/>
        <w:numPr>
          <w:ilvl w:val="0"/>
          <w:numId w:val="1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Pleas for global peace grow louder. World is witnessing largest number of violent conflicts since 1946 and a quarter of the global population lives in conflict-affected countries (end 2020);</w:t>
      </w:r>
    </w:p>
    <w:p w:rsidR="2E157FB2" w:rsidP="2E157FB2" w:rsidRDefault="2E157FB2" w14:paraId="48D6AAD3" w14:textId="13D5E094">
      <w:pPr>
        <w:pStyle w:val="ListParagraph"/>
        <w:numPr>
          <w:ilvl w:val="0"/>
          <w:numId w:val="1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A record </w:t>
      </w:r>
      <w:r w:rsidRPr="2E157FB2" w:rsidR="2E157FB2">
        <w:rPr>
          <w:b w:val="1"/>
          <w:bCs w:val="1"/>
          <w:sz w:val="28"/>
          <w:szCs w:val="28"/>
          <w:u w:val="single"/>
        </w:rPr>
        <w:t>100 million</w:t>
      </w:r>
      <w:r w:rsidRPr="2E157FB2" w:rsidR="2E157FB2">
        <w:rPr>
          <w:b w:val="1"/>
          <w:bCs w:val="1"/>
          <w:sz w:val="28"/>
          <w:szCs w:val="28"/>
        </w:rPr>
        <w:t xml:space="preserve"> people had been forcibly displaced worldwide (may 2022);</w:t>
      </w:r>
    </w:p>
    <w:p w:rsidR="2E157FB2" w:rsidP="2E157FB2" w:rsidRDefault="2E157FB2" w14:paraId="2DE406B0" w14:textId="29AA6E25">
      <w:pPr>
        <w:pStyle w:val="ListParagraph"/>
        <w:numPr>
          <w:ilvl w:val="0"/>
          <w:numId w:val="1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 ...</w:t>
      </w:r>
    </w:p>
    <w:p w:rsidR="2E157FB2" w:rsidP="2E157FB2" w:rsidRDefault="2E157FB2" w14:paraId="5D6668E4" w14:textId="443155CA">
      <w:pPr>
        <w:pStyle w:val="ListParagraph"/>
        <w:numPr>
          <w:ilvl w:val="0"/>
          <w:numId w:val="17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Corruption is found in every region almost 1 in 6 businesses have received bribe requests from public officials.</w:t>
      </w:r>
    </w:p>
    <w:p w:rsidR="2E157FB2" w:rsidP="2E157FB2" w:rsidRDefault="2E157FB2" w14:paraId="4A5DB469" w14:textId="4F08EB0A">
      <w:pPr>
        <w:pStyle w:val="Normal"/>
        <w:rPr>
          <w:b w:val="1"/>
          <w:bCs w:val="1"/>
          <w:sz w:val="28"/>
          <w:szCs w:val="28"/>
        </w:rPr>
      </w:pPr>
    </w:p>
    <w:p w:rsidR="2E157FB2" w:rsidP="2E157FB2" w:rsidRDefault="2E157FB2" w14:paraId="0BFFAFF5" w14:textId="3E019615">
      <w:pPr>
        <w:pStyle w:val="Title"/>
        <w:rPr>
          <w:b w:val="1"/>
          <w:bCs w:val="1"/>
          <w:color w:val="FFFFFF" w:themeColor="background1" w:themeTint="FF" w:themeShade="FF"/>
          <w:sz w:val="32"/>
          <w:szCs w:val="32"/>
          <w:highlight w:val="darkBlue"/>
        </w:rPr>
      </w:pPr>
      <w:r w:rsidRPr="2E157FB2" w:rsidR="2E157FB2">
        <w:rPr>
          <w:b w:val="1"/>
          <w:bCs w:val="1"/>
          <w:color w:val="FFFFFF" w:themeColor="background1" w:themeTint="FF" w:themeShade="FF"/>
          <w:sz w:val="32"/>
          <w:szCs w:val="32"/>
          <w:highlight w:val="darkBlue"/>
        </w:rPr>
        <w:t>STRENGTHEN THE MEANS OF IMPLEMENTATION AND REVITALIZE THE GLOBAL PARTNERSHIP FOR SUSTAINABLE DEVELOPMENT</w:t>
      </w:r>
    </w:p>
    <w:p w:rsidR="2E157FB2" w:rsidP="2E157FB2" w:rsidRDefault="2E157FB2" w14:paraId="74BD4362" w14:textId="36108037">
      <w:pPr>
        <w:pStyle w:val="Normal"/>
        <w:rPr>
          <w:highlight w:val="darkBlue"/>
        </w:rPr>
      </w:pPr>
    </w:p>
    <w:p w:rsidR="2E157FB2" w:rsidP="2E157FB2" w:rsidRDefault="2E157FB2" w14:paraId="418A3C27" w14:textId="7DF4DCBA">
      <w:pPr>
        <w:pStyle w:val="ListParagraph"/>
        <w:numPr>
          <w:ilvl w:val="0"/>
          <w:numId w:val="1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Internet uptake accelerated during the pandemic - % of individuals using the internet:</w:t>
      </w:r>
    </w:p>
    <w:p w:rsidR="2E157FB2" w:rsidP="2E157FB2" w:rsidRDefault="2E157FB2" w14:paraId="24266057" w14:textId="41D5CEF1">
      <w:pPr>
        <w:pStyle w:val="ListParagraph"/>
        <w:numPr>
          <w:ilvl w:val="0"/>
          <w:numId w:val="1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54%</w:t>
      </w:r>
      <w:r w:rsidRPr="2E157FB2" w:rsidR="2E157FB2">
        <w:rPr>
          <w:b w:val="1"/>
          <w:bCs w:val="1"/>
          <w:sz w:val="28"/>
          <w:szCs w:val="28"/>
        </w:rPr>
        <w:t xml:space="preserve"> - 2019;</w:t>
      </w:r>
    </w:p>
    <w:p w:rsidR="2E157FB2" w:rsidP="2E157FB2" w:rsidRDefault="2E157FB2" w14:paraId="723239B4" w14:textId="3BF4AF16">
      <w:pPr>
        <w:pStyle w:val="ListParagraph"/>
        <w:numPr>
          <w:ilvl w:val="0"/>
          <w:numId w:val="1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  <w:u w:val="single"/>
        </w:rPr>
        <w:t>63%</w:t>
      </w:r>
      <w:r w:rsidRPr="2E157FB2" w:rsidR="2E157FB2">
        <w:rPr>
          <w:b w:val="1"/>
          <w:bCs w:val="1"/>
          <w:sz w:val="28"/>
          <w:szCs w:val="28"/>
        </w:rPr>
        <w:t xml:space="preserve"> - 2021;</w:t>
      </w:r>
    </w:p>
    <w:p w:rsidR="2E157FB2" w:rsidP="2E157FB2" w:rsidRDefault="2E157FB2" w14:paraId="533AA40E" w14:textId="5389A5AC">
      <w:pPr>
        <w:pStyle w:val="ListParagraph"/>
        <w:numPr>
          <w:ilvl w:val="0"/>
          <w:numId w:val="1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>In 2021:</w:t>
      </w:r>
    </w:p>
    <w:p w:rsidR="2E157FB2" w:rsidP="2E157FB2" w:rsidRDefault="2E157FB2" w14:paraId="664B6181" w14:textId="21CD5BA2">
      <w:pPr>
        <w:pStyle w:val="ListParagraph"/>
        <w:numPr>
          <w:ilvl w:val="0"/>
          <w:numId w:val="18"/>
        </w:numPr>
        <w:rPr>
          <w:b w:val="1"/>
          <w:bCs w:val="1"/>
          <w:sz w:val="28"/>
          <w:szCs w:val="28"/>
        </w:rPr>
      </w:pPr>
      <w:r w:rsidRPr="2E157FB2" w:rsidR="2E157FB2">
        <w:rPr>
          <w:b w:val="1"/>
          <w:bCs w:val="1"/>
          <w:sz w:val="28"/>
          <w:szCs w:val="28"/>
        </w:rPr>
        <w:t xml:space="preserve">&gt;&gt;NET ODA reached a new high of </w:t>
      </w:r>
      <w:r w:rsidRPr="2E157FB2" w:rsidR="2E157FB2">
        <w:rPr>
          <w:b w:val="1"/>
          <w:bCs w:val="1"/>
          <w:sz w:val="28"/>
          <w:szCs w:val="28"/>
          <w:u w:val="single"/>
        </w:rPr>
        <w:t>$177.6 billion</w:t>
      </w:r>
      <w:r w:rsidRPr="2E157FB2" w:rsidR="2E157FB2">
        <w:rPr>
          <w:b w:val="1"/>
          <w:bCs w:val="1"/>
          <w:sz w:val="28"/>
          <w:szCs w:val="28"/>
        </w:rPr>
        <w:t xml:space="preserve">, largely due to covid-related aid; Foreign direct investment rebounded to </w:t>
      </w:r>
      <w:r w:rsidRPr="2E157FB2" w:rsidR="2E157FB2">
        <w:rPr>
          <w:b w:val="1"/>
          <w:bCs w:val="1"/>
          <w:sz w:val="28"/>
          <w:szCs w:val="28"/>
          <w:u w:val="single"/>
        </w:rPr>
        <w:t>$1.58 trillion</w:t>
      </w:r>
      <w:r w:rsidRPr="2E157FB2" w:rsidR="2E157FB2">
        <w:rPr>
          <w:b w:val="1"/>
          <w:bCs w:val="1"/>
          <w:sz w:val="28"/>
          <w:szCs w:val="28"/>
        </w:rPr>
        <w:t xml:space="preserve">, up </w:t>
      </w:r>
      <w:r w:rsidRPr="2E157FB2" w:rsidR="2E157FB2">
        <w:rPr>
          <w:b w:val="1"/>
          <w:bCs w:val="1"/>
          <w:sz w:val="28"/>
          <w:szCs w:val="28"/>
          <w:u w:val="single"/>
        </w:rPr>
        <w:t>64%</w:t>
      </w:r>
      <w:r w:rsidRPr="2E157FB2" w:rsidR="2E157FB2">
        <w:rPr>
          <w:b w:val="1"/>
          <w:bCs w:val="1"/>
          <w:sz w:val="28"/>
          <w:szCs w:val="28"/>
        </w:rPr>
        <w:t xml:space="preserve"> from 2020; Remittances reached </w:t>
      </w:r>
      <w:r w:rsidRPr="2E157FB2" w:rsidR="2E157FB2">
        <w:rPr>
          <w:b w:val="1"/>
          <w:bCs w:val="1"/>
          <w:sz w:val="28"/>
          <w:szCs w:val="28"/>
          <w:u w:val="single"/>
        </w:rPr>
        <w:t>$605 billion</w:t>
      </w:r>
      <w:r w:rsidRPr="2E157FB2" w:rsidR="2E157FB2">
        <w:rPr>
          <w:b w:val="1"/>
          <w:bCs w:val="1"/>
          <w:sz w:val="28"/>
          <w:szCs w:val="28"/>
        </w:rPr>
        <w:t xml:space="preserve">, up </w:t>
      </w:r>
      <w:r w:rsidRPr="2E157FB2" w:rsidR="2E157FB2">
        <w:rPr>
          <w:b w:val="1"/>
          <w:bCs w:val="1"/>
          <w:sz w:val="28"/>
          <w:szCs w:val="28"/>
          <w:u w:val="single"/>
        </w:rPr>
        <w:t>8.6%</w:t>
      </w:r>
      <w:r w:rsidRPr="2E157FB2" w:rsidR="2E157FB2">
        <w:rPr>
          <w:b w:val="1"/>
          <w:bCs w:val="1"/>
          <w:sz w:val="28"/>
          <w:szCs w:val="28"/>
        </w:rPr>
        <w:t xml:space="preserve"> from 2020.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RzTRe2PnPjF0T" int2:id="2Gi1kK0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277a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db1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156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9732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00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9ca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107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536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548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5ba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58e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1d1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bcc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4e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4df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c04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6ca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f0f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52937"/>
    <w:rsid w:val="15C4C97E"/>
    <w:rsid w:val="2E157FB2"/>
    <w:rsid w:val="6DD52937"/>
    <w:rsid w:val="7F938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2937"/>
  <w15:chartTrackingRefBased/>
  <w15:docId w15:val="{47B89954-C6E8-4F0A-9433-3D10C0BC7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9385F7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F9385F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9385F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9385F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9385F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9385F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9385F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9385F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9385F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9385F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9385F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F9385F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F9385F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9385F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F9385F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F9385F7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7F9385F7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7F9385F7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7F9385F7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F9385F7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F9385F7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F9385F7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F9385F7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F9385F7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7F9385F7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F9385F7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F9385F7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F9385F7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7F9385F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9385F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9385F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9385F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9385F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9385F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9385F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9385F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9385F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9385F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9385F7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F9385F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9385F7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9385F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9385F7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F9385F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9385F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a0435015294c5a" /><Relationship Type="http://schemas.microsoft.com/office/2020/10/relationships/intelligence" Target="intelligence2.xml" Id="R1448a60123774c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2023-04-08T11:14:53.5965888Z</dcterms:created>
  <dcterms:modified xsi:type="dcterms:W3CDTF">2023-04-10T23:11:27.2734984Z</dcterms:modified>
  <dc:creator>Hryhorian Davyd</dc:creator>
  <lastModifiedBy>Grygorian David</lastModifiedBy>
</coreProperties>
</file>