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DF3D9" w14:textId="49C3C894" w:rsidR="00484689" w:rsidRPr="00CB361E" w:rsidRDefault="00C4119A" w:rsidP="00AB6D8B">
      <w:pPr>
        <w:jc w:val="center"/>
        <w:rPr>
          <w:b/>
          <w:bCs/>
        </w:rPr>
      </w:pPr>
      <w:r w:rsidRPr="00CB361E">
        <w:rPr>
          <w:rFonts w:hint="eastAsia"/>
          <w:b/>
          <w:bCs/>
        </w:rPr>
        <w:t>实验体会</w:t>
      </w:r>
    </w:p>
    <w:p w14:paraId="4B01BCC5" w14:textId="76F2A4D0" w:rsidR="00910C35" w:rsidRPr="00CB361E" w:rsidRDefault="00910C35" w:rsidP="00AB6D8B">
      <w:pPr>
        <w:jc w:val="center"/>
        <w:rPr>
          <w:b/>
          <w:bCs/>
        </w:rPr>
      </w:pPr>
      <w:r w:rsidRPr="00CB361E">
        <w:rPr>
          <w:rFonts w:hint="eastAsia"/>
          <w:b/>
          <w:bCs/>
        </w:rPr>
        <w:t>21307417</w:t>
      </w:r>
      <w:r w:rsidRPr="00CB361E">
        <w:rPr>
          <w:b/>
          <w:bCs/>
        </w:rPr>
        <w:t xml:space="preserve"> </w:t>
      </w:r>
      <w:r w:rsidRPr="00CB361E">
        <w:rPr>
          <w:rFonts w:hint="eastAsia"/>
          <w:b/>
          <w:bCs/>
        </w:rPr>
        <w:t>叶梓聪</w:t>
      </w:r>
    </w:p>
    <w:p w14:paraId="6C060943" w14:textId="4F80A0D9" w:rsidR="00910C35" w:rsidRPr="00CB361E" w:rsidRDefault="00910C35">
      <w:pPr>
        <w:rPr>
          <w:b/>
          <w:bCs/>
        </w:rPr>
      </w:pPr>
      <w:r w:rsidRPr="00CB361E">
        <w:rPr>
          <w:b/>
          <w:bCs/>
        </w:rPr>
        <w:tab/>
      </w:r>
      <w:r w:rsidRPr="00CB361E">
        <w:rPr>
          <w:rFonts w:hint="eastAsia"/>
          <w:b/>
          <w:bCs/>
        </w:rPr>
        <w:t>本次实验第一次使用了路由器和交换机，</w:t>
      </w:r>
      <w:r w:rsidR="00330AB9" w:rsidRPr="00CB361E">
        <w:rPr>
          <w:rFonts w:hint="eastAsia"/>
          <w:b/>
          <w:bCs/>
        </w:rPr>
        <w:t>在</w:t>
      </w:r>
      <w:r w:rsidRPr="00CB361E">
        <w:rPr>
          <w:rFonts w:hint="eastAsia"/>
          <w:b/>
          <w:bCs/>
        </w:rPr>
        <w:t>利用路由器构建局域网的基础上，使用基于时间的A</w:t>
      </w:r>
      <w:r w:rsidRPr="00CB361E">
        <w:rPr>
          <w:b/>
          <w:bCs/>
        </w:rPr>
        <w:t>CL</w:t>
      </w:r>
      <w:r w:rsidRPr="00CB361E">
        <w:rPr>
          <w:rFonts w:hint="eastAsia"/>
          <w:b/>
          <w:bCs/>
        </w:rPr>
        <w:t>实现主机对服务器的高级访问控制，并在实验过程中不断加深对</w:t>
      </w:r>
      <w:r w:rsidR="002F1586" w:rsidRPr="00CB361E">
        <w:rPr>
          <w:rFonts w:hint="eastAsia"/>
          <w:b/>
          <w:bCs/>
        </w:rPr>
        <w:t>路由器构建局域网原理的理解。</w:t>
      </w:r>
    </w:p>
    <w:p w14:paraId="79E666D0" w14:textId="77777777" w:rsidR="002F1586" w:rsidRPr="00CB361E" w:rsidRDefault="002F1586">
      <w:pPr>
        <w:rPr>
          <w:b/>
          <w:bCs/>
        </w:rPr>
      </w:pPr>
    </w:p>
    <w:p w14:paraId="72FC983D" w14:textId="3D57BC62" w:rsidR="002F1586" w:rsidRPr="00CB361E" w:rsidRDefault="002F1586">
      <w:pPr>
        <w:rPr>
          <w:b/>
          <w:bCs/>
        </w:rPr>
      </w:pPr>
      <w:r w:rsidRPr="00CB361E">
        <w:rPr>
          <w:rFonts w:hint="eastAsia"/>
          <w:b/>
          <w:bCs/>
        </w:rPr>
        <w:t>实验总结和感想：</w:t>
      </w:r>
    </w:p>
    <w:p w14:paraId="3C5176AD" w14:textId="0E64D346" w:rsidR="002F1586" w:rsidRPr="00CB361E" w:rsidRDefault="002F1586">
      <w:pPr>
        <w:rPr>
          <w:b/>
          <w:bCs/>
        </w:rPr>
      </w:pPr>
      <w:r w:rsidRPr="00CB361E">
        <w:rPr>
          <w:rFonts w:hint="eastAsia"/>
          <w:b/>
          <w:bCs/>
        </w:rPr>
        <w:t>（1）本次实验的</w:t>
      </w:r>
      <w:r w:rsidR="00F90BD2" w:rsidRPr="00CB361E">
        <w:rPr>
          <w:rFonts w:hint="eastAsia"/>
          <w:b/>
          <w:bCs/>
        </w:rPr>
        <w:t>原理</w:t>
      </w:r>
      <w:r w:rsidRPr="00CB361E">
        <w:rPr>
          <w:rFonts w:hint="eastAsia"/>
          <w:b/>
          <w:bCs/>
        </w:rPr>
        <w:t>是：访问控制列表(</w:t>
      </w:r>
      <w:r w:rsidRPr="00CB361E">
        <w:rPr>
          <w:b/>
          <w:bCs/>
        </w:rPr>
        <w:t>ACL)</w:t>
      </w:r>
      <w:r w:rsidRPr="00CB361E">
        <w:rPr>
          <w:rFonts w:hint="eastAsia"/>
          <w:b/>
          <w:bCs/>
        </w:rPr>
        <w:t>使用包过滤技术，在路由器上读取第三层或第四层包头中的信息，根据预先定义的规则决定哪些数据包可以接收，哪些数据包需要拒绝，从而达到访问控制的目的。</w:t>
      </w:r>
    </w:p>
    <w:p w14:paraId="11C87396" w14:textId="5444C59E" w:rsidR="002F1586" w:rsidRPr="00CB361E" w:rsidRDefault="002F1586">
      <w:pPr>
        <w:rPr>
          <w:b/>
          <w:bCs/>
        </w:rPr>
      </w:pPr>
      <w:r w:rsidRPr="00CB361E">
        <w:rPr>
          <w:rFonts w:hint="eastAsia"/>
          <w:b/>
          <w:bCs/>
        </w:rPr>
        <w:t>（2）基于时间的A</w:t>
      </w:r>
      <w:r w:rsidRPr="00CB361E">
        <w:rPr>
          <w:b/>
          <w:bCs/>
        </w:rPr>
        <w:t>CL</w:t>
      </w:r>
      <w:r w:rsidRPr="00CB361E">
        <w:rPr>
          <w:rFonts w:hint="eastAsia"/>
          <w:b/>
          <w:bCs/>
        </w:rPr>
        <w:t>是在A</w:t>
      </w:r>
      <w:r w:rsidRPr="00CB361E">
        <w:rPr>
          <w:b/>
          <w:bCs/>
        </w:rPr>
        <w:t>CL</w:t>
      </w:r>
      <w:r w:rsidRPr="00CB361E">
        <w:rPr>
          <w:rFonts w:hint="eastAsia"/>
          <w:b/>
          <w:bCs/>
        </w:rPr>
        <w:t>规则的基础上增加时间段的应用规则，以实现基于时间段的控制访问，</w:t>
      </w:r>
      <w:r w:rsidR="00330AB9" w:rsidRPr="00CB361E">
        <w:rPr>
          <w:rFonts w:hint="eastAsia"/>
          <w:b/>
          <w:bCs/>
        </w:rPr>
        <w:t>这个也是本次实验的核心任务：</w:t>
      </w:r>
      <w:r w:rsidRPr="00CB361E">
        <w:rPr>
          <w:rFonts w:hint="eastAsia"/>
          <w:b/>
          <w:bCs/>
        </w:rPr>
        <w:t>员工主机必须在事先定义好的时间段内才能对F</w:t>
      </w:r>
      <w:r w:rsidRPr="00CB361E">
        <w:rPr>
          <w:b/>
          <w:bCs/>
        </w:rPr>
        <w:t>TP</w:t>
      </w:r>
      <w:r w:rsidRPr="00CB361E">
        <w:rPr>
          <w:rFonts w:hint="eastAsia"/>
          <w:b/>
          <w:bCs/>
        </w:rPr>
        <w:t>服务器和W</w:t>
      </w:r>
      <w:r w:rsidRPr="00CB361E">
        <w:rPr>
          <w:b/>
          <w:bCs/>
        </w:rPr>
        <w:t>WW</w:t>
      </w:r>
      <w:r w:rsidRPr="00CB361E">
        <w:rPr>
          <w:rFonts w:hint="eastAsia"/>
          <w:b/>
          <w:bCs/>
        </w:rPr>
        <w:t>服务器进行访问。</w:t>
      </w:r>
    </w:p>
    <w:p w14:paraId="6B1BE2F0" w14:textId="61E23941" w:rsidR="002F1586" w:rsidRPr="00CB361E" w:rsidRDefault="002F1586">
      <w:pPr>
        <w:rPr>
          <w:b/>
          <w:bCs/>
        </w:rPr>
      </w:pPr>
      <w:r w:rsidRPr="00CB361E">
        <w:rPr>
          <w:rFonts w:hint="eastAsia"/>
          <w:b/>
          <w:bCs/>
        </w:rPr>
        <w:t>（3）</w:t>
      </w:r>
      <w:r w:rsidR="009D306D" w:rsidRPr="00CB361E">
        <w:rPr>
          <w:rFonts w:hint="eastAsia"/>
          <w:b/>
          <w:bCs/>
        </w:rPr>
        <w:t>构建局域网之前，需要先画出拓补图(本次实验已给出</w:t>
      </w:r>
      <w:r w:rsidR="009D306D" w:rsidRPr="00CB361E">
        <w:rPr>
          <w:b/>
          <w:bCs/>
        </w:rPr>
        <w:t>)</w:t>
      </w:r>
      <w:r w:rsidR="009D306D" w:rsidRPr="00CB361E">
        <w:rPr>
          <w:rFonts w:hint="eastAsia"/>
          <w:b/>
          <w:bCs/>
        </w:rPr>
        <w:t>，并确定好每台主机的</w:t>
      </w:r>
      <w:r w:rsidR="009D306D" w:rsidRPr="00CB361E">
        <w:rPr>
          <w:b/>
          <w:bCs/>
        </w:rPr>
        <w:t>IP</w:t>
      </w:r>
      <w:r w:rsidR="009D306D" w:rsidRPr="00CB361E">
        <w:rPr>
          <w:rFonts w:hint="eastAsia"/>
          <w:b/>
          <w:bCs/>
        </w:rPr>
        <w:t>地址以及连接的路由器端口，否则在实验过程中容易发生错误。</w:t>
      </w:r>
    </w:p>
    <w:p w14:paraId="67928E87" w14:textId="16A26A73" w:rsidR="00E5768F" w:rsidRPr="00CB361E" w:rsidRDefault="00E5768F">
      <w:pPr>
        <w:rPr>
          <w:b/>
          <w:bCs/>
        </w:rPr>
      </w:pPr>
      <w:r w:rsidRPr="00CB361E">
        <w:rPr>
          <w:rFonts w:hint="eastAsia"/>
          <w:b/>
          <w:bCs/>
        </w:rPr>
        <w:t>（4）在配置A</w:t>
      </w:r>
      <w:r w:rsidRPr="00CB361E">
        <w:rPr>
          <w:b/>
          <w:bCs/>
        </w:rPr>
        <w:t>CL</w:t>
      </w:r>
      <w:r w:rsidRPr="00CB361E">
        <w:rPr>
          <w:rFonts w:hint="eastAsia"/>
          <w:b/>
          <w:bCs/>
        </w:rPr>
        <w:t>的过程中需要特别注意</w:t>
      </w:r>
      <w:r w:rsidR="00F90BD2" w:rsidRPr="00CB361E">
        <w:rPr>
          <w:rFonts w:hint="eastAsia"/>
          <w:b/>
          <w:bCs/>
        </w:rPr>
        <w:t>正确定义</w:t>
      </w:r>
      <w:r w:rsidRPr="00CB361E">
        <w:rPr>
          <w:rFonts w:hint="eastAsia"/>
          <w:b/>
          <w:bCs/>
        </w:rPr>
        <w:t>在</w:t>
      </w:r>
      <w:r w:rsidR="00F90BD2" w:rsidRPr="00CB361E">
        <w:rPr>
          <w:rFonts w:hint="eastAsia"/>
          <w:b/>
          <w:bCs/>
        </w:rPr>
        <w:t>不同</w:t>
      </w:r>
      <w:r w:rsidRPr="00CB361E">
        <w:rPr>
          <w:rFonts w:hint="eastAsia"/>
          <w:b/>
          <w:bCs/>
        </w:rPr>
        <w:t>的时间段内员工主机可以访问哪个服务器，不可访问哪个服务器，否则在验证步骤中容易发生混乱。</w:t>
      </w:r>
    </w:p>
    <w:p w14:paraId="42AD8D59" w14:textId="41D76FE5" w:rsidR="00854BE3" w:rsidRPr="00CB361E" w:rsidRDefault="00854BE3" w:rsidP="00854BE3">
      <w:pPr>
        <w:widowControl/>
        <w:jc w:val="left"/>
        <w:rPr>
          <w:rFonts w:asciiTheme="minorEastAsia" w:hAnsiTheme="minorEastAsia" w:cs="宋体"/>
          <w:b/>
          <w:bCs/>
          <w:kern w:val="0"/>
          <w:szCs w:val="21"/>
        </w:rPr>
      </w:pPr>
      <w:r w:rsidRPr="00CB361E">
        <w:rPr>
          <w:rFonts w:hint="eastAsia"/>
          <w:b/>
          <w:bCs/>
        </w:rPr>
        <w:t>（5）在验证步骤时，需要</w:t>
      </w:r>
      <w:r w:rsidR="00F065C4" w:rsidRPr="00CB361E">
        <w:rPr>
          <w:rFonts w:hint="eastAsia"/>
          <w:b/>
          <w:bCs/>
        </w:rPr>
        <w:t>特别</w:t>
      </w:r>
      <w:r w:rsidRPr="00CB361E">
        <w:rPr>
          <w:rFonts w:hint="eastAsia"/>
          <w:b/>
          <w:bCs/>
        </w:rPr>
        <w:t>注意系统时间，</w:t>
      </w:r>
      <w:r w:rsidRPr="00CB361E">
        <w:rPr>
          <w:rFonts w:asciiTheme="minorEastAsia" w:hAnsiTheme="minorEastAsia" w:cs="宋体"/>
          <w:b/>
          <w:bCs/>
          <w:kern w:val="0"/>
          <w:szCs w:val="21"/>
        </w:rPr>
        <w:t>保证设备(路由器或交换机)的系统时间的准确性，因为设备是根据自己的系统时间(而不是主机时间)判断当前时间是否在时间段范围内</w:t>
      </w:r>
      <w:r w:rsidRPr="00CB361E">
        <w:rPr>
          <w:rFonts w:asciiTheme="minorEastAsia" w:hAnsiTheme="minorEastAsia" w:cs="宋体" w:hint="eastAsia"/>
          <w:b/>
          <w:bCs/>
          <w:kern w:val="0"/>
          <w:szCs w:val="21"/>
        </w:rPr>
        <w:t>，否则在验证阶段容易发生混乱和错误</w:t>
      </w:r>
      <w:r w:rsidRPr="00CB361E">
        <w:rPr>
          <w:rFonts w:asciiTheme="minorEastAsia" w:hAnsiTheme="minorEastAsia" w:cs="宋体"/>
          <w:b/>
          <w:bCs/>
          <w:kern w:val="0"/>
          <w:szCs w:val="21"/>
        </w:rPr>
        <w:t>。</w:t>
      </w:r>
    </w:p>
    <w:p w14:paraId="5474FDDE" w14:textId="1714716A" w:rsidR="00854BE3" w:rsidRPr="00854BE3" w:rsidRDefault="00854BE3">
      <w:pPr>
        <w:rPr>
          <w:rFonts w:hint="eastAsia"/>
        </w:rPr>
      </w:pPr>
    </w:p>
    <w:sectPr w:rsidR="00854BE3" w:rsidRPr="00854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9D1BF" w14:textId="77777777" w:rsidR="00DA698B" w:rsidRDefault="00DA698B" w:rsidP="00854BE3">
      <w:r>
        <w:separator/>
      </w:r>
    </w:p>
  </w:endnote>
  <w:endnote w:type="continuationSeparator" w:id="0">
    <w:p w14:paraId="77CCF63E" w14:textId="77777777" w:rsidR="00DA698B" w:rsidRDefault="00DA698B" w:rsidP="00854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3B325" w14:textId="77777777" w:rsidR="00DA698B" w:rsidRDefault="00DA698B" w:rsidP="00854BE3">
      <w:r>
        <w:separator/>
      </w:r>
    </w:p>
  </w:footnote>
  <w:footnote w:type="continuationSeparator" w:id="0">
    <w:p w14:paraId="5AC1880D" w14:textId="77777777" w:rsidR="00DA698B" w:rsidRDefault="00DA698B" w:rsidP="00854B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E5"/>
    <w:rsid w:val="00224135"/>
    <w:rsid w:val="002F1586"/>
    <w:rsid w:val="00330AB9"/>
    <w:rsid w:val="00484689"/>
    <w:rsid w:val="005C37E5"/>
    <w:rsid w:val="00854BE3"/>
    <w:rsid w:val="00910C35"/>
    <w:rsid w:val="009D306D"/>
    <w:rsid w:val="00A37CFE"/>
    <w:rsid w:val="00A53AE9"/>
    <w:rsid w:val="00AB5107"/>
    <w:rsid w:val="00AB6D8B"/>
    <w:rsid w:val="00C4119A"/>
    <w:rsid w:val="00CB361E"/>
    <w:rsid w:val="00DA698B"/>
    <w:rsid w:val="00E5768F"/>
    <w:rsid w:val="00F065C4"/>
    <w:rsid w:val="00F9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EECE8"/>
  <w15:chartTrackingRefBased/>
  <w15:docId w15:val="{B0AD6222-4F06-4CB3-88D5-9F4F027D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58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54BE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4B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4B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4B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梓聪 叶</dc:creator>
  <cp:keywords/>
  <dc:description/>
  <cp:lastModifiedBy>梓聪 叶</cp:lastModifiedBy>
  <cp:revision>28</cp:revision>
  <dcterms:created xsi:type="dcterms:W3CDTF">2023-10-22T14:18:00Z</dcterms:created>
  <dcterms:modified xsi:type="dcterms:W3CDTF">2023-10-22T14:59:00Z</dcterms:modified>
</cp:coreProperties>
</file>