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CAB2D" w14:textId="6A61773E" w:rsidR="005037E0" w:rsidRPr="005037E0" w:rsidRDefault="005037E0" w:rsidP="000337E9">
      <w:pPr>
        <w:rPr>
          <w:b/>
          <w:bCs/>
          <w:i/>
          <w:iCs/>
          <w:sz w:val="18"/>
          <w:szCs w:val="18"/>
          <w:highlight w:val="yellow"/>
        </w:rPr>
      </w:pPr>
      <w:r w:rsidRPr="005037E0">
        <w:rPr>
          <w:b/>
          <w:bCs/>
          <w:i/>
          <w:iCs/>
          <w:sz w:val="18"/>
          <w:szCs w:val="18"/>
          <w:highlight w:val="yellow"/>
        </w:rPr>
        <w:t>A dőlt betűvel, sárgával jelzett szövegrész belső használatra szól, a beadandó fejezetekből törölni kell!</w:t>
      </w:r>
    </w:p>
    <w:p w14:paraId="240CC8CB" w14:textId="4292380A" w:rsidR="00F317BB" w:rsidRPr="00BC0FE1" w:rsidRDefault="00F317BB" w:rsidP="000337E9">
      <w:pPr>
        <w:rPr>
          <w:i/>
          <w:iCs/>
          <w:sz w:val="18"/>
          <w:szCs w:val="18"/>
          <w:highlight w:val="yellow"/>
        </w:rPr>
      </w:pPr>
      <w:r w:rsidRPr="00BC0FE1">
        <w:rPr>
          <w:i/>
          <w:iCs/>
          <w:sz w:val="18"/>
          <w:szCs w:val="18"/>
          <w:highlight w:val="yellow"/>
        </w:rPr>
        <w:t xml:space="preserve">Mérföldkő: </w:t>
      </w:r>
      <w:r w:rsidR="000337E9" w:rsidRPr="00BC0FE1">
        <w:rPr>
          <w:i/>
          <w:iCs/>
          <w:sz w:val="18"/>
          <w:szCs w:val="18"/>
          <w:highlight w:val="yellow"/>
        </w:rPr>
        <w:t>2</w:t>
      </w:r>
      <w:r w:rsidRPr="00BC0FE1">
        <w:rPr>
          <w:i/>
          <w:iCs/>
          <w:sz w:val="18"/>
          <w:szCs w:val="18"/>
          <w:highlight w:val="yellow"/>
        </w:rPr>
        <w:t xml:space="preserve">. </w:t>
      </w:r>
      <w:r w:rsidR="000337E9" w:rsidRPr="00BC0FE1">
        <w:rPr>
          <w:i/>
          <w:iCs/>
          <w:sz w:val="18"/>
          <w:szCs w:val="18"/>
          <w:highlight w:val="yellow"/>
        </w:rPr>
        <w:t xml:space="preserve">A kémiai adatbázisra és a </w:t>
      </w:r>
      <w:proofErr w:type="spellStart"/>
      <w:r w:rsidR="000337E9" w:rsidRPr="00BC0FE1">
        <w:rPr>
          <w:i/>
          <w:iCs/>
          <w:sz w:val="18"/>
          <w:szCs w:val="18"/>
          <w:highlight w:val="yellow"/>
        </w:rPr>
        <w:t>robotizált</w:t>
      </w:r>
      <w:proofErr w:type="spellEnd"/>
      <w:r w:rsidR="000337E9" w:rsidRPr="00BC0FE1">
        <w:rPr>
          <w:i/>
          <w:iCs/>
          <w:sz w:val="18"/>
          <w:szCs w:val="18"/>
          <w:highlight w:val="yellow"/>
        </w:rPr>
        <w:t xml:space="preserve"> eljárásokra épülő webes szolgáltatás kifejlesztése </w:t>
      </w:r>
      <w:r w:rsidRPr="00BC0FE1">
        <w:rPr>
          <w:i/>
          <w:iCs/>
          <w:sz w:val="18"/>
          <w:szCs w:val="18"/>
          <w:highlight w:val="yellow"/>
        </w:rPr>
        <w:t>(202</w:t>
      </w:r>
      <w:r w:rsidR="000337E9" w:rsidRPr="00BC0FE1">
        <w:rPr>
          <w:i/>
          <w:iCs/>
          <w:sz w:val="18"/>
          <w:szCs w:val="18"/>
          <w:highlight w:val="yellow"/>
        </w:rPr>
        <w:t>2</w:t>
      </w:r>
      <w:r w:rsidRPr="00BC0FE1">
        <w:rPr>
          <w:i/>
          <w:iCs/>
          <w:sz w:val="18"/>
          <w:szCs w:val="18"/>
          <w:highlight w:val="yellow"/>
        </w:rPr>
        <w:t>.07.01.-202</w:t>
      </w:r>
      <w:r w:rsidR="000337E9" w:rsidRPr="00BC0FE1">
        <w:rPr>
          <w:i/>
          <w:iCs/>
          <w:sz w:val="18"/>
          <w:szCs w:val="18"/>
          <w:highlight w:val="yellow"/>
        </w:rPr>
        <w:t>3</w:t>
      </w:r>
      <w:r w:rsidRPr="00BC0FE1">
        <w:rPr>
          <w:i/>
          <w:iCs/>
          <w:sz w:val="18"/>
          <w:szCs w:val="18"/>
          <w:highlight w:val="yellow"/>
        </w:rPr>
        <w:t>.06.30.)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334"/>
        <w:gridCol w:w="1371"/>
        <w:gridCol w:w="2252"/>
        <w:gridCol w:w="2350"/>
        <w:gridCol w:w="1760"/>
      </w:tblGrid>
      <w:tr w:rsidR="00E125EA" w:rsidRPr="00BC0FE1" w14:paraId="1243BFD3" w14:textId="77777777" w:rsidTr="00C87BC4">
        <w:tc>
          <w:tcPr>
            <w:tcW w:w="1334" w:type="dxa"/>
          </w:tcPr>
          <w:p w14:paraId="39D23792" w14:textId="77777777" w:rsidR="00E125EA" w:rsidRPr="00BC0FE1" w:rsidRDefault="00E125EA" w:rsidP="009E3DAE">
            <w:pPr>
              <w:jc w:val="center"/>
              <w:rPr>
                <w:i/>
                <w:iCs/>
                <w:sz w:val="18"/>
                <w:szCs w:val="18"/>
                <w:highlight w:val="yellow"/>
              </w:rPr>
            </w:pPr>
            <w:r w:rsidRPr="00BC0FE1">
              <w:rPr>
                <w:i/>
                <w:iCs/>
                <w:sz w:val="18"/>
                <w:szCs w:val="18"/>
                <w:highlight w:val="yellow"/>
              </w:rPr>
              <w:t>Mérföldkő/</w:t>
            </w:r>
            <w:r w:rsidRPr="00BC0FE1">
              <w:rPr>
                <w:i/>
                <w:iCs/>
                <w:sz w:val="18"/>
                <w:szCs w:val="18"/>
                <w:highlight w:val="yellow"/>
              </w:rPr>
              <w:br/>
              <w:t>részfeladat</w:t>
            </w:r>
          </w:p>
        </w:tc>
        <w:tc>
          <w:tcPr>
            <w:tcW w:w="1371" w:type="dxa"/>
          </w:tcPr>
          <w:p w14:paraId="50AAB07C" w14:textId="77777777" w:rsidR="00E125EA" w:rsidRPr="00BC0FE1" w:rsidRDefault="00E125EA" w:rsidP="009E3DAE">
            <w:pPr>
              <w:jc w:val="both"/>
              <w:rPr>
                <w:i/>
                <w:iCs/>
                <w:sz w:val="18"/>
                <w:szCs w:val="18"/>
                <w:highlight w:val="yellow"/>
              </w:rPr>
            </w:pPr>
            <w:r w:rsidRPr="00BC0FE1">
              <w:rPr>
                <w:i/>
                <w:iCs/>
                <w:sz w:val="18"/>
                <w:szCs w:val="18"/>
                <w:highlight w:val="yellow"/>
              </w:rPr>
              <w:t>Határidő</w:t>
            </w:r>
          </w:p>
        </w:tc>
        <w:tc>
          <w:tcPr>
            <w:tcW w:w="2252" w:type="dxa"/>
          </w:tcPr>
          <w:p w14:paraId="3F4153B9" w14:textId="77777777" w:rsidR="00E125EA" w:rsidRPr="00BC0FE1" w:rsidRDefault="00E125EA" w:rsidP="009E3DAE">
            <w:pPr>
              <w:jc w:val="both"/>
              <w:rPr>
                <w:i/>
                <w:iCs/>
                <w:sz w:val="18"/>
                <w:szCs w:val="18"/>
                <w:highlight w:val="yellow"/>
              </w:rPr>
            </w:pPr>
            <w:r w:rsidRPr="00BC0FE1">
              <w:rPr>
                <w:i/>
                <w:iCs/>
                <w:sz w:val="18"/>
                <w:szCs w:val="18"/>
                <w:highlight w:val="yellow"/>
              </w:rPr>
              <w:t>Elvárt output</w:t>
            </w:r>
          </w:p>
        </w:tc>
        <w:tc>
          <w:tcPr>
            <w:tcW w:w="2350" w:type="dxa"/>
          </w:tcPr>
          <w:p w14:paraId="4835AF68" w14:textId="77777777" w:rsidR="00E125EA" w:rsidRPr="00BC0FE1" w:rsidRDefault="00E125EA" w:rsidP="009E3DAE">
            <w:pPr>
              <w:jc w:val="both"/>
              <w:rPr>
                <w:i/>
                <w:iCs/>
                <w:sz w:val="18"/>
                <w:szCs w:val="18"/>
                <w:highlight w:val="yellow"/>
              </w:rPr>
            </w:pPr>
            <w:r w:rsidRPr="00BC0FE1">
              <w:rPr>
                <w:i/>
                <w:iCs/>
                <w:sz w:val="18"/>
                <w:szCs w:val="18"/>
                <w:highlight w:val="yellow"/>
              </w:rPr>
              <w:t>Felelős személy/csapat</w:t>
            </w:r>
          </w:p>
        </w:tc>
        <w:tc>
          <w:tcPr>
            <w:tcW w:w="1760" w:type="dxa"/>
          </w:tcPr>
          <w:p w14:paraId="4E970265" w14:textId="77777777" w:rsidR="00E125EA" w:rsidRPr="00BC0FE1" w:rsidRDefault="00E125EA" w:rsidP="00C87BC4">
            <w:pPr>
              <w:jc w:val="center"/>
              <w:rPr>
                <w:i/>
                <w:iCs/>
                <w:sz w:val="18"/>
                <w:szCs w:val="18"/>
                <w:highlight w:val="yellow"/>
              </w:rPr>
            </w:pPr>
            <w:r w:rsidRPr="00BC0FE1">
              <w:rPr>
                <w:i/>
                <w:iCs/>
                <w:sz w:val="18"/>
                <w:szCs w:val="18"/>
                <w:highlight w:val="yellow"/>
              </w:rPr>
              <w:t>Elszámolható idő [embernap]</w:t>
            </w:r>
          </w:p>
        </w:tc>
      </w:tr>
      <w:tr w:rsidR="00690C9F" w:rsidRPr="00BC0FE1" w14:paraId="4B7385AF" w14:textId="77777777" w:rsidTr="00C87BC4">
        <w:tc>
          <w:tcPr>
            <w:tcW w:w="1334" w:type="dxa"/>
          </w:tcPr>
          <w:p w14:paraId="4C22C10B" w14:textId="292DA3AA" w:rsidR="00690C9F" w:rsidRPr="00BC0FE1" w:rsidRDefault="00690C9F" w:rsidP="00690C9F">
            <w:pPr>
              <w:jc w:val="center"/>
              <w:rPr>
                <w:i/>
                <w:iCs/>
                <w:sz w:val="18"/>
                <w:szCs w:val="18"/>
                <w:highlight w:val="yellow"/>
              </w:rPr>
            </w:pPr>
            <w:r w:rsidRPr="00BC0FE1">
              <w:rPr>
                <w:i/>
                <w:iCs/>
                <w:sz w:val="18"/>
                <w:szCs w:val="18"/>
                <w:highlight w:val="yellow"/>
              </w:rPr>
              <w:t>2/6</w:t>
            </w:r>
          </w:p>
        </w:tc>
        <w:tc>
          <w:tcPr>
            <w:tcW w:w="1371" w:type="dxa"/>
          </w:tcPr>
          <w:p w14:paraId="6C549018" w14:textId="471014FC" w:rsidR="00690C9F" w:rsidRPr="00BC0FE1" w:rsidRDefault="00690C9F" w:rsidP="00690C9F">
            <w:pPr>
              <w:jc w:val="both"/>
              <w:rPr>
                <w:i/>
                <w:iCs/>
                <w:sz w:val="18"/>
                <w:szCs w:val="18"/>
                <w:highlight w:val="yellow"/>
              </w:rPr>
            </w:pPr>
            <w:r w:rsidRPr="00BC0FE1">
              <w:rPr>
                <w:i/>
                <w:iCs/>
                <w:sz w:val="18"/>
                <w:szCs w:val="18"/>
                <w:highlight w:val="yellow"/>
              </w:rPr>
              <w:t>2023.05.31.</w:t>
            </w:r>
          </w:p>
        </w:tc>
        <w:tc>
          <w:tcPr>
            <w:tcW w:w="2252" w:type="dxa"/>
          </w:tcPr>
          <w:p w14:paraId="0328E567" w14:textId="07F09C4A" w:rsidR="00690C9F" w:rsidRPr="00BC0FE1" w:rsidRDefault="00690C9F" w:rsidP="00690C9F">
            <w:pPr>
              <w:rPr>
                <w:i/>
                <w:iCs/>
                <w:sz w:val="18"/>
                <w:szCs w:val="18"/>
                <w:highlight w:val="yellow"/>
              </w:rPr>
            </w:pPr>
            <w:r w:rsidRPr="00BC0FE1">
              <w:rPr>
                <w:i/>
                <w:iCs/>
                <w:sz w:val="18"/>
                <w:szCs w:val="18"/>
                <w:highlight w:val="yellow"/>
              </w:rPr>
              <w:t>ld. az oldal alján lévő felsorolást</w:t>
            </w:r>
          </w:p>
        </w:tc>
        <w:tc>
          <w:tcPr>
            <w:tcW w:w="2350" w:type="dxa"/>
          </w:tcPr>
          <w:p w14:paraId="3E33E95A" w14:textId="66EE5569" w:rsidR="00C87BC4" w:rsidRPr="00BC0FE1" w:rsidRDefault="00C87BC4" w:rsidP="00C87BC4">
            <w:pPr>
              <w:jc w:val="both"/>
              <w:rPr>
                <w:i/>
                <w:iCs/>
                <w:sz w:val="18"/>
                <w:szCs w:val="18"/>
                <w:highlight w:val="yellow"/>
              </w:rPr>
            </w:pPr>
            <w:r w:rsidRPr="00BC0FE1">
              <w:rPr>
                <w:i/>
                <w:iCs/>
                <w:sz w:val="18"/>
                <w:szCs w:val="18"/>
                <w:highlight w:val="yellow"/>
              </w:rPr>
              <w:t>vegyész csapat 20%</w:t>
            </w:r>
          </w:p>
          <w:p w14:paraId="52F55D7C" w14:textId="604F939B" w:rsidR="00690C9F" w:rsidRPr="00BC0FE1" w:rsidRDefault="00C87BC4" w:rsidP="00C87BC4">
            <w:pPr>
              <w:jc w:val="both"/>
              <w:rPr>
                <w:i/>
                <w:iCs/>
                <w:sz w:val="18"/>
                <w:szCs w:val="18"/>
                <w:highlight w:val="yellow"/>
              </w:rPr>
            </w:pPr>
            <w:r w:rsidRPr="00BC0FE1">
              <w:rPr>
                <w:i/>
                <w:iCs/>
                <w:sz w:val="18"/>
                <w:szCs w:val="18"/>
                <w:highlight w:val="yellow"/>
              </w:rPr>
              <w:t>gépész/robotika/IT csapat 80%</w:t>
            </w:r>
          </w:p>
        </w:tc>
        <w:tc>
          <w:tcPr>
            <w:tcW w:w="1760" w:type="dxa"/>
          </w:tcPr>
          <w:p w14:paraId="2A103950" w14:textId="462E0290" w:rsidR="00690C9F" w:rsidRPr="00BC0FE1" w:rsidRDefault="00C87BC4" w:rsidP="00C87BC4">
            <w:pPr>
              <w:jc w:val="center"/>
              <w:rPr>
                <w:i/>
                <w:iCs/>
                <w:sz w:val="18"/>
                <w:szCs w:val="18"/>
                <w:highlight w:val="yellow"/>
              </w:rPr>
            </w:pPr>
            <w:r w:rsidRPr="00BC0FE1">
              <w:rPr>
                <w:i/>
                <w:iCs/>
                <w:sz w:val="18"/>
                <w:szCs w:val="18"/>
                <w:highlight w:val="yellow"/>
              </w:rPr>
              <w:t>580</w:t>
            </w:r>
            <w:r w:rsidR="00690C9F" w:rsidRPr="00BC0FE1">
              <w:rPr>
                <w:i/>
                <w:iCs/>
                <w:sz w:val="18"/>
                <w:szCs w:val="18"/>
                <w:highlight w:val="yellow"/>
              </w:rPr>
              <w:t xml:space="preserve"> nap</w:t>
            </w:r>
          </w:p>
        </w:tc>
      </w:tr>
    </w:tbl>
    <w:p w14:paraId="1C8DB8D6" w14:textId="77777777" w:rsidR="008E0BAB" w:rsidRPr="00BC0FE1" w:rsidRDefault="00F317BB" w:rsidP="00F317BB">
      <w:pPr>
        <w:rPr>
          <w:b/>
          <w:bCs/>
          <w:i/>
          <w:iCs/>
          <w:sz w:val="18"/>
          <w:szCs w:val="18"/>
        </w:rPr>
      </w:pPr>
      <w:r w:rsidRPr="00BC0FE1">
        <w:rPr>
          <w:i/>
          <w:iCs/>
          <w:sz w:val="18"/>
          <w:szCs w:val="18"/>
          <w:highlight w:val="yellow"/>
        </w:rPr>
        <w:t>Részfeladat sorszáma:</w:t>
      </w:r>
      <w:r w:rsidR="000337E9" w:rsidRPr="00BC0FE1">
        <w:rPr>
          <w:i/>
          <w:iCs/>
          <w:sz w:val="18"/>
          <w:szCs w:val="18"/>
          <w:highlight w:val="yellow"/>
        </w:rPr>
        <w:t xml:space="preserve"> </w:t>
      </w:r>
      <w:r w:rsidR="000337E9" w:rsidRPr="00BC0FE1">
        <w:rPr>
          <w:b/>
          <w:bCs/>
          <w:i/>
          <w:iCs/>
          <w:sz w:val="18"/>
          <w:szCs w:val="18"/>
          <w:highlight w:val="yellow"/>
        </w:rPr>
        <w:t>6.</w:t>
      </w:r>
      <w:r w:rsidR="000337E9" w:rsidRPr="00BC0FE1">
        <w:rPr>
          <w:b/>
          <w:bCs/>
          <w:i/>
          <w:iCs/>
          <w:sz w:val="18"/>
          <w:szCs w:val="18"/>
        </w:rPr>
        <w:t xml:space="preserve"> </w:t>
      </w:r>
    </w:p>
    <w:p w14:paraId="50709C70" w14:textId="0121136B" w:rsidR="00BC0FE1" w:rsidRPr="00BC0FE1" w:rsidRDefault="00BC0FE1" w:rsidP="00BC0FE1">
      <w:pPr>
        <w:rPr>
          <w:i/>
          <w:iCs/>
          <w:sz w:val="18"/>
          <w:szCs w:val="18"/>
          <w:highlight w:val="yellow"/>
        </w:rPr>
      </w:pPr>
      <w:r w:rsidRPr="00BC0FE1">
        <w:rPr>
          <w:i/>
          <w:iCs/>
          <w:sz w:val="18"/>
          <w:szCs w:val="18"/>
          <w:highlight w:val="yellow"/>
        </w:rPr>
        <w:t>(Alkalmazott /ipari kutatás)</w:t>
      </w:r>
      <w:r>
        <w:rPr>
          <w:i/>
          <w:iCs/>
          <w:sz w:val="18"/>
          <w:szCs w:val="18"/>
          <w:highlight w:val="yellow"/>
        </w:rPr>
        <w:t xml:space="preserve"> </w:t>
      </w:r>
      <w:r w:rsidR="005037E0">
        <w:rPr>
          <w:i/>
          <w:iCs/>
          <w:sz w:val="18"/>
          <w:szCs w:val="18"/>
          <w:highlight w:val="yellow"/>
        </w:rPr>
        <w:t>(80% támogatási intenzitás)</w:t>
      </w:r>
    </w:p>
    <w:p w14:paraId="0B2E501B" w14:textId="77777777" w:rsidR="00BC0FE1" w:rsidRPr="00BC0FE1" w:rsidRDefault="00BC0FE1" w:rsidP="00BC0FE1">
      <w:pPr>
        <w:rPr>
          <w:i/>
          <w:iCs/>
          <w:sz w:val="18"/>
          <w:szCs w:val="18"/>
          <w:highlight w:val="yellow"/>
        </w:rPr>
      </w:pPr>
      <w:r w:rsidRPr="00BC0FE1">
        <w:rPr>
          <w:i/>
          <w:iCs/>
          <w:sz w:val="18"/>
          <w:szCs w:val="18"/>
          <w:highlight w:val="yellow"/>
        </w:rPr>
        <w:t>Részfeladat tartalma (kötött szöveg, a jóváhagyott pályázatban pontosan így szerepel):</w:t>
      </w:r>
    </w:p>
    <w:p w14:paraId="0AC3C001" w14:textId="77777777" w:rsidR="00BC0FE1" w:rsidRPr="00BC0FE1" w:rsidRDefault="00BC0FE1" w:rsidP="00BC0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i/>
          <w:iCs/>
          <w:sz w:val="18"/>
          <w:szCs w:val="18"/>
          <w:highlight w:val="yellow"/>
        </w:rPr>
      </w:pPr>
      <w:r w:rsidRPr="00BC0FE1">
        <w:rPr>
          <w:i/>
          <w:iCs/>
          <w:sz w:val="18"/>
          <w:szCs w:val="18"/>
          <w:highlight w:val="yellow"/>
        </w:rPr>
        <w:t xml:space="preserve">„Cél, hogy a </w:t>
      </w:r>
      <w:proofErr w:type="spellStart"/>
      <w:r w:rsidRPr="00BC0FE1">
        <w:rPr>
          <w:i/>
          <w:iCs/>
          <w:sz w:val="18"/>
          <w:szCs w:val="18"/>
          <w:highlight w:val="yellow"/>
        </w:rPr>
        <w:t>robotizált</w:t>
      </w:r>
      <w:proofErr w:type="spellEnd"/>
      <w:r w:rsidRPr="00BC0FE1">
        <w:rPr>
          <w:i/>
          <w:iCs/>
          <w:sz w:val="18"/>
          <w:szCs w:val="18"/>
          <w:highlight w:val="yellow"/>
        </w:rPr>
        <w:t xml:space="preserve"> rendszer napi több száz receptúrát tudjon kipróbálni és bevizsgálni. Olyan receptúra mátrixot szükséges összeállítani, amelyet utána a mesterséges intelligencia könnyebben meg tud tanulni.  Algoritmikus gépi receptúra-tervezéssel, a vegyészmérnök és informatikus szakértők együttműködésével ez a probléma áthidalható.”</w:t>
      </w:r>
    </w:p>
    <w:p w14:paraId="0DF5D080" w14:textId="77777777" w:rsidR="00BC0FE1" w:rsidRPr="00BC0FE1" w:rsidRDefault="00BC0FE1" w:rsidP="00BC0FE1">
      <w:pPr>
        <w:rPr>
          <w:i/>
          <w:iCs/>
          <w:sz w:val="18"/>
          <w:szCs w:val="18"/>
          <w:highlight w:val="yellow"/>
        </w:rPr>
      </w:pPr>
      <w:r w:rsidRPr="00BC0FE1">
        <w:rPr>
          <w:i/>
          <w:iCs/>
          <w:sz w:val="18"/>
          <w:szCs w:val="18"/>
          <w:highlight w:val="yellow"/>
        </w:rPr>
        <w:t>Szükséges szakmai input a jelentésekhez (módosítható megfogalmazás belső használatra):</w:t>
      </w:r>
    </w:p>
    <w:p w14:paraId="2A4C66AA" w14:textId="77777777" w:rsidR="00BC0FE1" w:rsidRPr="00BC0FE1" w:rsidRDefault="00BC0FE1" w:rsidP="00BC0FE1">
      <w:pPr>
        <w:rPr>
          <w:i/>
          <w:iCs/>
          <w:sz w:val="18"/>
          <w:szCs w:val="18"/>
          <w:highlight w:val="yellow"/>
        </w:rPr>
      </w:pPr>
      <w:r w:rsidRPr="00BC0FE1">
        <w:rPr>
          <w:i/>
          <w:iCs/>
          <w:sz w:val="18"/>
          <w:szCs w:val="18"/>
          <w:highlight w:val="yellow"/>
        </w:rPr>
        <w:t xml:space="preserve">Elsősorban informatikai feladat, de a megfelelő alapanyagok kezelése, a robot részére történő odakészítése vegyészmérnöki, a robot működtetése pedig gépészmérnöki feladat. </w:t>
      </w:r>
    </w:p>
    <w:p w14:paraId="26E27B90" w14:textId="205A29A1" w:rsidR="008E0BAB" w:rsidRPr="008E0BAB" w:rsidRDefault="00A764AC" w:rsidP="00F317B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bookmarkStart w:id="0" w:name="_Hlk130977111"/>
      <w:r w:rsidR="00797992" w:rsidRPr="008E0BAB">
        <w:rPr>
          <w:b/>
          <w:bCs/>
          <w:sz w:val="28"/>
          <w:szCs w:val="28"/>
        </w:rPr>
        <w:t>Algoritmus kifejlesztése az automatizált receptúra kombinációs mátrix előállításához</w:t>
      </w:r>
      <w:r w:rsidR="00797992" w:rsidRPr="008E0BAB">
        <w:rPr>
          <w:sz w:val="28"/>
          <w:szCs w:val="28"/>
        </w:rPr>
        <w:t xml:space="preserve"> </w:t>
      </w:r>
      <w:bookmarkEnd w:id="0"/>
    </w:p>
    <w:p w14:paraId="2D72A81B" w14:textId="4DF13D30" w:rsidR="001D3C6C" w:rsidRPr="00BC0FE1" w:rsidRDefault="004B0125" w:rsidP="007410CB">
      <w:pPr>
        <w:jc w:val="both"/>
        <w:rPr>
          <w:b/>
          <w:bCs/>
          <w:sz w:val="28"/>
          <w:szCs w:val="28"/>
        </w:rPr>
      </w:pPr>
      <w:r w:rsidRPr="00BC0FE1">
        <w:rPr>
          <w:b/>
          <w:bCs/>
          <w:sz w:val="28"/>
          <w:szCs w:val="28"/>
        </w:rPr>
        <w:t xml:space="preserve">6.1 </w:t>
      </w:r>
      <w:r w:rsidR="001D3C6C" w:rsidRPr="00BC0FE1">
        <w:rPr>
          <w:b/>
          <w:bCs/>
          <w:sz w:val="28"/>
          <w:szCs w:val="28"/>
        </w:rPr>
        <w:t>Bevezetés</w:t>
      </w:r>
    </w:p>
    <w:p w14:paraId="20F4EAC8" w14:textId="22755498" w:rsidR="00C41DF8" w:rsidRPr="005037E0" w:rsidRDefault="003E4C09" w:rsidP="007410CB">
      <w:pPr>
        <w:jc w:val="both"/>
        <w:rPr>
          <w:rFonts w:ascii="Arial" w:hAnsi="Arial" w:cs="Arial"/>
        </w:rPr>
      </w:pPr>
      <w:r w:rsidRPr="005037E0">
        <w:rPr>
          <w:rFonts w:ascii="Arial" w:hAnsi="Arial" w:cs="Arial"/>
        </w:rPr>
        <w:t xml:space="preserve">A </w:t>
      </w:r>
      <w:r w:rsidR="00011AA9" w:rsidRPr="005037E0">
        <w:rPr>
          <w:rFonts w:ascii="Arial" w:hAnsi="Arial" w:cs="Arial"/>
        </w:rPr>
        <w:t xml:space="preserve">műgyanták </w:t>
      </w:r>
      <w:r w:rsidRPr="005037E0">
        <w:rPr>
          <w:rFonts w:ascii="Arial" w:hAnsi="Arial" w:cs="Arial"/>
        </w:rPr>
        <w:t>kombinációs mátrix</w:t>
      </w:r>
      <w:r w:rsidR="001D3C6C" w:rsidRPr="005037E0">
        <w:rPr>
          <w:rFonts w:ascii="Arial" w:hAnsi="Arial" w:cs="Arial"/>
        </w:rPr>
        <w:t>a</w:t>
      </w:r>
      <w:r w:rsidR="0031508F" w:rsidRPr="005037E0">
        <w:rPr>
          <w:rFonts w:ascii="Arial" w:hAnsi="Arial" w:cs="Arial"/>
        </w:rPr>
        <w:t xml:space="preserve"> </w:t>
      </w:r>
      <w:r w:rsidR="00BC0FE1" w:rsidRPr="005037E0">
        <w:rPr>
          <w:rFonts w:ascii="Arial" w:hAnsi="Arial" w:cs="Arial"/>
        </w:rPr>
        <w:t xml:space="preserve">a gyakorlatban </w:t>
      </w:r>
      <w:r w:rsidR="0031508F" w:rsidRPr="005037E0">
        <w:rPr>
          <w:rFonts w:ascii="Arial" w:hAnsi="Arial" w:cs="Arial"/>
        </w:rPr>
        <w:t>egy olyan táblázat, amely a műgyanták receptúr</w:t>
      </w:r>
      <w:r w:rsidRPr="005037E0">
        <w:rPr>
          <w:rFonts w:ascii="Arial" w:hAnsi="Arial" w:cs="Arial"/>
        </w:rPr>
        <w:t>áit alkotó</w:t>
      </w:r>
      <w:r w:rsidR="0031508F" w:rsidRPr="005037E0">
        <w:rPr>
          <w:rFonts w:ascii="Arial" w:hAnsi="Arial" w:cs="Arial"/>
        </w:rPr>
        <w:t xml:space="preserve"> komponensek kombinációs lehetőségeit tartalmazza. </w:t>
      </w:r>
      <w:r w:rsidR="009A7750" w:rsidRPr="005037E0">
        <w:rPr>
          <w:rFonts w:ascii="Arial" w:hAnsi="Arial" w:cs="Arial"/>
        </w:rPr>
        <w:t>A mátrix e</w:t>
      </w:r>
      <w:r w:rsidR="0031508F" w:rsidRPr="005037E0">
        <w:rPr>
          <w:rFonts w:ascii="Arial" w:hAnsi="Arial" w:cs="Arial"/>
        </w:rPr>
        <w:t>gy adott műgyanta receptúrájának minden olyan lehetséges kombinációját be</w:t>
      </w:r>
      <w:r w:rsidR="00BC0FE1" w:rsidRPr="005037E0">
        <w:rPr>
          <w:rFonts w:ascii="Arial" w:hAnsi="Arial" w:cs="Arial"/>
        </w:rPr>
        <w:t xml:space="preserve"> </w:t>
      </w:r>
      <w:proofErr w:type="gramStart"/>
      <w:r w:rsidR="00BC0FE1" w:rsidRPr="005037E0">
        <w:rPr>
          <w:rFonts w:ascii="Arial" w:hAnsi="Arial" w:cs="Arial"/>
        </w:rPr>
        <w:t>kell</w:t>
      </w:r>
      <w:proofErr w:type="gramEnd"/>
      <w:r w:rsidR="00BC0FE1" w:rsidRPr="005037E0">
        <w:rPr>
          <w:rFonts w:ascii="Arial" w:hAnsi="Arial" w:cs="Arial"/>
        </w:rPr>
        <w:t xml:space="preserve"> hogy mutassa</w:t>
      </w:r>
      <w:r w:rsidR="0031508F" w:rsidRPr="005037E0">
        <w:rPr>
          <w:rFonts w:ascii="Arial" w:hAnsi="Arial" w:cs="Arial"/>
        </w:rPr>
        <w:t xml:space="preserve">, amelyek előállíthatók az e célra kiválasztott komponensek keverésével. A kombinációs mátrix mérete attól függ, hogy hányféle komponens lehet a receptúrában, és hányféle különböző arányban keverhetők össze ezek a komponensek. Az algoritmus a kombinációs mátrixot használhatja annak megállapításához, hogy </w:t>
      </w:r>
      <w:r w:rsidR="00920BE5" w:rsidRPr="005037E0">
        <w:rPr>
          <w:rFonts w:ascii="Arial" w:hAnsi="Arial" w:cs="Arial"/>
        </w:rPr>
        <w:t xml:space="preserve">várhatóan </w:t>
      </w:r>
      <w:r w:rsidR="0031508F" w:rsidRPr="005037E0">
        <w:rPr>
          <w:rFonts w:ascii="Arial" w:hAnsi="Arial" w:cs="Arial"/>
        </w:rPr>
        <w:t>melyik receptúra fogja produkálni a kívánt műgyanta tulajdonságokat.</w:t>
      </w:r>
      <w:r w:rsidRPr="005037E0">
        <w:rPr>
          <w:rFonts w:ascii="Arial" w:hAnsi="Arial" w:cs="Arial"/>
        </w:rPr>
        <w:t xml:space="preserve"> Esetünkben elvileg csaknem végtelen méretű is lehet a mátrix, tekintettel arra, hogy a nagy számú lehetséges komponens egymáshoz viszonyított </w:t>
      </w:r>
      <w:r w:rsidR="004B372B" w:rsidRPr="005037E0">
        <w:rPr>
          <w:rFonts w:ascii="Arial" w:hAnsi="Arial" w:cs="Arial"/>
        </w:rPr>
        <w:t xml:space="preserve">(ekvivalens) </w:t>
      </w:r>
      <w:r w:rsidRPr="005037E0">
        <w:rPr>
          <w:rFonts w:ascii="Arial" w:hAnsi="Arial" w:cs="Arial"/>
        </w:rPr>
        <w:t xml:space="preserve">aránya csak az egymással </w:t>
      </w:r>
      <w:r w:rsidR="00044D5D" w:rsidRPr="005037E0">
        <w:rPr>
          <w:rFonts w:ascii="Arial" w:hAnsi="Arial" w:cs="Arial"/>
        </w:rPr>
        <w:t xml:space="preserve">közvetlenül </w:t>
      </w:r>
      <w:r w:rsidRPr="005037E0">
        <w:rPr>
          <w:rFonts w:ascii="Arial" w:hAnsi="Arial" w:cs="Arial"/>
        </w:rPr>
        <w:t xml:space="preserve">elreagáló komponensek esetében </w:t>
      </w:r>
      <w:r w:rsidR="004B372B" w:rsidRPr="005037E0">
        <w:rPr>
          <w:rFonts w:ascii="Arial" w:hAnsi="Arial" w:cs="Arial"/>
        </w:rPr>
        <w:t>rögzített</w:t>
      </w:r>
      <w:r w:rsidRPr="005037E0">
        <w:rPr>
          <w:rFonts w:ascii="Arial" w:hAnsi="Arial" w:cs="Arial"/>
        </w:rPr>
        <w:t xml:space="preserve">. Olyan esetekben, amikor </w:t>
      </w:r>
      <w:r w:rsidR="004B372B" w:rsidRPr="005037E0">
        <w:rPr>
          <w:rFonts w:ascii="Arial" w:hAnsi="Arial" w:cs="Arial"/>
        </w:rPr>
        <w:t>egy</w:t>
      </w:r>
      <w:r w:rsidR="004F525A" w:rsidRPr="005037E0">
        <w:rPr>
          <w:rFonts w:ascii="Arial" w:hAnsi="Arial" w:cs="Arial"/>
        </w:rPr>
        <w:t xml:space="preserve"> anyagkeveréken belül </w:t>
      </w:r>
      <w:r w:rsidRPr="005037E0">
        <w:rPr>
          <w:rFonts w:ascii="Arial" w:hAnsi="Arial" w:cs="Arial"/>
        </w:rPr>
        <w:t>többféle reakció is lezajlik, például az „</w:t>
      </w:r>
      <w:proofErr w:type="spellStart"/>
      <w:r w:rsidRPr="005037E0">
        <w:rPr>
          <w:rFonts w:ascii="Arial" w:hAnsi="Arial" w:cs="Arial"/>
        </w:rPr>
        <w:t>interpenetrating</w:t>
      </w:r>
      <w:proofErr w:type="spellEnd"/>
      <w:r w:rsidRPr="005037E0">
        <w:rPr>
          <w:rFonts w:ascii="Arial" w:hAnsi="Arial" w:cs="Arial"/>
        </w:rPr>
        <w:t xml:space="preserve"> </w:t>
      </w:r>
      <w:proofErr w:type="spellStart"/>
      <w:proofErr w:type="gramStart"/>
      <w:r w:rsidRPr="005037E0">
        <w:rPr>
          <w:rFonts w:ascii="Arial" w:hAnsi="Arial" w:cs="Arial"/>
        </w:rPr>
        <w:t>network</w:t>
      </w:r>
      <w:proofErr w:type="spellEnd"/>
      <w:r w:rsidRPr="005037E0">
        <w:rPr>
          <w:rFonts w:ascii="Arial" w:hAnsi="Arial" w:cs="Arial"/>
        </w:rPr>
        <w:t>”-</w:t>
      </w:r>
      <w:proofErr w:type="gramEnd"/>
      <w:r w:rsidRPr="005037E0">
        <w:rPr>
          <w:rFonts w:ascii="Arial" w:hAnsi="Arial" w:cs="Arial"/>
        </w:rPr>
        <w:t>öt alkotó hibridgyanták esetében, a két-</w:t>
      </w:r>
      <w:r w:rsidR="004F525A" w:rsidRPr="005037E0">
        <w:rPr>
          <w:rFonts w:ascii="Arial" w:hAnsi="Arial" w:cs="Arial"/>
        </w:rPr>
        <w:t xml:space="preserve"> </w:t>
      </w:r>
      <w:r w:rsidRPr="005037E0">
        <w:rPr>
          <w:rFonts w:ascii="Arial" w:hAnsi="Arial" w:cs="Arial"/>
        </w:rPr>
        <w:t>vagy többféle kémiai kötés aránya minden egyes összetevő esetében folytonosan</w:t>
      </w:r>
      <w:r w:rsidR="007410CB" w:rsidRPr="005037E0">
        <w:rPr>
          <w:rFonts w:ascii="Arial" w:hAnsi="Arial" w:cs="Arial"/>
        </w:rPr>
        <w:t xml:space="preserve"> változtatható 0 és 100% között.</w:t>
      </w:r>
      <w:r w:rsidR="004F525A" w:rsidRPr="005037E0">
        <w:rPr>
          <w:rFonts w:ascii="Arial" w:hAnsi="Arial" w:cs="Arial"/>
        </w:rPr>
        <w:t xml:space="preserve"> Emiatt elvileg</w:t>
      </w:r>
      <w:r w:rsidR="0003118E" w:rsidRPr="005037E0">
        <w:rPr>
          <w:rFonts w:ascii="Arial" w:hAnsi="Arial" w:cs="Arial"/>
        </w:rPr>
        <w:t xml:space="preserve"> végtelen sok elemből is állhat a kombinációs mátrix. Ez a gyakorlatban</w:t>
      </w:r>
      <w:r w:rsidR="00013E2D" w:rsidRPr="005037E0">
        <w:rPr>
          <w:rFonts w:ascii="Arial" w:hAnsi="Arial" w:cs="Arial"/>
        </w:rPr>
        <w:t xml:space="preserve"> jelentősen egyszerűsíthető, ha </w:t>
      </w:r>
      <w:r w:rsidR="002A59B8" w:rsidRPr="005037E0">
        <w:rPr>
          <w:rFonts w:ascii="Arial" w:hAnsi="Arial" w:cs="Arial"/>
        </w:rPr>
        <w:t xml:space="preserve">egy-egy párosításban </w:t>
      </w:r>
      <w:r w:rsidR="00013E2D" w:rsidRPr="005037E0">
        <w:rPr>
          <w:rFonts w:ascii="Arial" w:hAnsi="Arial" w:cs="Arial"/>
        </w:rPr>
        <w:t>10%-os lépéseket alkalmazunk</w:t>
      </w:r>
      <w:r w:rsidR="002A59B8" w:rsidRPr="005037E0">
        <w:rPr>
          <w:rFonts w:ascii="Arial" w:hAnsi="Arial" w:cs="Arial"/>
        </w:rPr>
        <w:t xml:space="preserve">, ami </w:t>
      </w:r>
      <w:r w:rsidR="00BC0FE1" w:rsidRPr="005037E0">
        <w:rPr>
          <w:rFonts w:ascii="Arial" w:hAnsi="Arial" w:cs="Arial"/>
        </w:rPr>
        <w:t xml:space="preserve">a későbbiekben bármikor </w:t>
      </w:r>
      <w:r w:rsidR="002A59B8" w:rsidRPr="005037E0">
        <w:rPr>
          <w:rFonts w:ascii="Arial" w:hAnsi="Arial" w:cs="Arial"/>
        </w:rPr>
        <w:t>lehetővé teszi az interpolációt. Nagy mértékben növeli</w:t>
      </w:r>
      <w:r w:rsidR="00753CA2" w:rsidRPr="005037E0">
        <w:rPr>
          <w:rFonts w:ascii="Arial" w:hAnsi="Arial" w:cs="Arial"/>
        </w:rPr>
        <w:t>k</w:t>
      </w:r>
      <w:r w:rsidR="002A59B8" w:rsidRPr="005037E0">
        <w:rPr>
          <w:rFonts w:ascii="Arial" w:hAnsi="Arial" w:cs="Arial"/>
        </w:rPr>
        <w:t xml:space="preserve"> viszont a lehetőségek számát </w:t>
      </w:r>
      <w:r w:rsidR="00753CA2" w:rsidRPr="005037E0">
        <w:rPr>
          <w:rFonts w:ascii="Arial" w:hAnsi="Arial" w:cs="Arial"/>
        </w:rPr>
        <w:t>a többszörösen hibridizált keverékek.</w:t>
      </w:r>
    </w:p>
    <w:p w14:paraId="3252A1DE" w14:textId="418FB3ED" w:rsidR="0081135A" w:rsidRPr="005037E0" w:rsidRDefault="004B0125" w:rsidP="00F317BB">
      <w:pPr>
        <w:rPr>
          <w:rFonts w:ascii="Arial" w:hAnsi="Arial" w:cs="Arial"/>
          <w:b/>
          <w:bCs/>
          <w:highlight w:val="yellow"/>
        </w:rPr>
      </w:pPr>
      <w:r w:rsidRPr="005037E0">
        <w:rPr>
          <w:rFonts w:ascii="Arial" w:hAnsi="Arial" w:cs="Arial"/>
          <w:b/>
          <w:bCs/>
        </w:rPr>
        <w:t xml:space="preserve">6.2 </w:t>
      </w:r>
      <w:r w:rsidR="00FD067B" w:rsidRPr="005037E0">
        <w:rPr>
          <w:rFonts w:ascii="Arial" w:hAnsi="Arial" w:cs="Arial"/>
          <w:b/>
          <w:bCs/>
        </w:rPr>
        <w:t>Automatizált keverés, próbatest-gyártás és -vizsgálat</w:t>
      </w:r>
    </w:p>
    <w:p w14:paraId="09F7067B" w14:textId="62AC5E10" w:rsidR="00154FB7" w:rsidRPr="005037E0" w:rsidRDefault="00154FB7" w:rsidP="0071096E">
      <w:pPr>
        <w:jc w:val="both"/>
        <w:rPr>
          <w:rFonts w:ascii="Arial" w:eastAsia="Times New Roman" w:hAnsi="Arial" w:cs="Arial"/>
          <w:lang w:eastAsia="hu-HU"/>
        </w:rPr>
      </w:pPr>
      <w:r w:rsidRPr="005037E0">
        <w:rPr>
          <w:rFonts w:ascii="Arial" w:eastAsia="Times New Roman" w:hAnsi="Arial" w:cs="Arial"/>
          <w:lang w:eastAsia="hu-HU"/>
        </w:rPr>
        <w:t>Az első</w:t>
      </w:r>
      <w:r w:rsidR="00D239AF" w:rsidRPr="005037E0">
        <w:rPr>
          <w:rFonts w:ascii="Arial" w:eastAsia="Times New Roman" w:hAnsi="Arial" w:cs="Arial"/>
          <w:lang w:eastAsia="hu-HU"/>
        </w:rPr>
        <w:t xml:space="preserve"> mérföldkőről szó</w:t>
      </w:r>
      <w:r w:rsidR="00B367D4" w:rsidRPr="005037E0">
        <w:rPr>
          <w:rFonts w:ascii="Arial" w:eastAsia="Times New Roman" w:hAnsi="Arial" w:cs="Arial"/>
          <w:lang w:eastAsia="hu-HU"/>
        </w:rPr>
        <w:t>ló</w:t>
      </w:r>
      <w:r w:rsidR="005037E0" w:rsidRPr="005037E0">
        <w:rPr>
          <w:rFonts w:ascii="Arial" w:eastAsia="Times New Roman" w:hAnsi="Arial" w:cs="Arial"/>
          <w:lang w:eastAsia="hu-HU"/>
        </w:rPr>
        <w:t>, 2022. júliusában benyújtott</w:t>
      </w:r>
      <w:r w:rsidR="003F5798" w:rsidRPr="005037E0">
        <w:rPr>
          <w:rFonts w:ascii="Arial" w:eastAsia="Times New Roman" w:hAnsi="Arial" w:cs="Arial"/>
          <w:lang w:eastAsia="hu-HU"/>
        </w:rPr>
        <w:t xml:space="preserve"> </w:t>
      </w:r>
      <w:r w:rsidR="00B367D4" w:rsidRPr="005037E0">
        <w:rPr>
          <w:rFonts w:ascii="Arial" w:eastAsia="Times New Roman" w:hAnsi="Arial" w:cs="Arial"/>
          <w:lang w:eastAsia="hu-HU"/>
        </w:rPr>
        <w:t xml:space="preserve">jelentés 3.-4.-5. fejezetében </w:t>
      </w:r>
      <w:r w:rsidR="0009241D" w:rsidRPr="005037E0">
        <w:rPr>
          <w:rFonts w:ascii="Arial" w:eastAsia="Times New Roman" w:hAnsi="Arial" w:cs="Arial"/>
          <w:lang w:eastAsia="hu-HU"/>
        </w:rPr>
        <w:t xml:space="preserve">már </w:t>
      </w:r>
      <w:r w:rsidR="00B367D4" w:rsidRPr="005037E0">
        <w:rPr>
          <w:rFonts w:ascii="Arial" w:eastAsia="Times New Roman" w:hAnsi="Arial" w:cs="Arial"/>
          <w:lang w:eastAsia="hu-HU"/>
        </w:rPr>
        <w:t>részletesen bemutattuk</w:t>
      </w:r>
      <w:r w:rsidRPr="005037E0">
        <w:rPr>
          <w:rFonts w:ascii="Arial" w:eastAsia="Times New Roman" w:hAnsi="Arial" w:cs="Arial"/>
          <w:lang w:eastAsia="hu-HU"/>
        </w:rPr>
        <w:t xml:space="preserve"> </w:t>
      </w:r>
      <w:r w:rsidR="00B56A6E" w:rsidRPr="005037E0">
        <w:rPr>
          <w:rFonts w:ascii="Arial" w:eastAsia="Times New Roman" w:hAnsi="Arial" w:cs="Arial"/>
          <w:lang w:eastAsia="hu-HU"/>
        </w:rPr>
        <w:t>az automatizált, robottal segített rendszer működés</w:t>
      </w:r>
      <w:r w:rsidR="005037E0" w:rsidRPr="005037E0">
        <w:rPr>
          <w:rFonts w:ascii="Arial" w:eastAsia="Times New Roman" w:hAnsi="Arial" w:cs="Arial"/>
          <w:lang w:eastAsia="hu-HU"/>
        </w:rPr>
        <w:t>é</w:t>
      </w:r>
      <w:r w:rsidR="00B56A6E" w:rsidRPr="005037E0">
        <w:rPr>
          <w:rFonts w:ascii="Arial" w:eastAsia="Times New Roman" w:hAnsi="Arial" w:cs="Arial"/>
          <w:lang w:eastAsia="hu-HU"/>
        </w:rPr>
        <w:t xml:space="preserve">t. </w:t>
      </w:r>
      <w:r w:rsidR="005037E0" w:rsidRPr="005037E0">
        <w:rPr>
          <w:rFonts w:ascii="Arial" w:eastAsia="Times New Roman" w:hAnsi="Arial" w:cs="Arial"/>
          <w:lang w:eastAsia="hu-HU"/>
        </w:rPr>
        <w:t>Először a 3D</w:t>
      </w:r>
      <w:r w:rsidR="00B56A6E" w:rsidRPr="005037E0">
        <w:rPr>
          <w:rFonts w:ascii="Arial" w:eastAsia="Times New Roman" w:hAnsi="Arial" w:cs="Arial"/>
          <w:lang w:eastAsia="hu-HU"/>
        </w:rPr>
        <w:t xml:space="preserve"> tervek</w:t>
      </w:r>
      <w:r w:rsidR="005037E0" w:rsidRPr="005037E0">
        <w:rPr>
          <w:rFonts w:ascii="Arial" w:eastAsia="Times New Roman" w:hAnsi="Arial" w:cs="Arial"/>
          <w:lang w:eastAsia="hu-HU"/>
        </w:rPr>
        <w:t>, majd</w:t>
      </w:r>
      <w:r w:rsidR="00B56A6E" w:rsidRPr="005037E0">
        <w:rPr>
          <w:rFonts w:ascii="Arial" w:eastAsia="Times New Roman" w:hAnsi="Arial" w:cs="Arial"/>
          <w:lang w:eastAsia="hu-HU"/>
        </w:rPr>
        <w:t xml:space="preserve"> a k</w:t>
      </w:r>
      <w:r w:rsidR="009B6127" w:rsidRPr="005037E0">
        <w:rPr>
          <w:rFonts w:ascii="Arial" w:eastAsia="Times New Roman" w:hAnsi="Arial" w:cs="Arial"/>
          <w:lang w:eastAsia="hu-HU"/>
        </w:rPr>
        <w:t xml:space="preserve">ész, működő megoldások szintjén mutattuk </w:t>
      </w:r>
      <w:r w:rsidR="005037E0" w:rsidRPr="005037E0">
        <w:rPr>
          <w:rFonts w:ascii="Arial" w:eastAsia="Times New Roman" w:hAnsi="Arial" w:cs="Arial"/>
          <w:lang w:eastAsia="hu-HU"/>
        </w:rPr>
        <w:t xml:space="preserve">be </w:t>
      </w:r>
      <w:r w:rsidR="009B6127" w:rsidRPr="005037E0">
        <w:rPr>
          <w:rFonts w:ascii="Arial" w:eastAsia="Times New Roman" w:hAnsi="Arial" w:cs="Arial"/>
          <w:lang w:eastAsia="hu-HU"/>
        </w:rPr>
        <w:t>a fó</w:t>
      </w:r>
      <w:r w:rsidR="00090BFF" w:rsidRPr="005037E0">
        <w:rPr>
          <w:rFonts w:ascii="Arial" w:eastAsia="Times New Roman" w:hAnsi="Arial" w:cs="Arial"/>
          <w:lang w:eastAsia="hu-HU"/>
        </w:rPr>
        <w:t>l</w:t>
      </w:r>
      <w:r w:rsidR="009B6127" w:rsidRPr="005037E0">
        <w:rPr>
          <w:rFonts w:ascii="Arial" w:eastAsia="Times New Roman" w:hAnsi="Arial" w:cs="Arial"/>
          <w:lang w:eastAsia="hu-HU"/>
        </w:rPr>
        <w:t>ia adagolását, méretre vágását,</w:t>
      </w:r>
      <w:r w:rsidR="009D4A0C" w:rsidRPr="005037E0">
        <w:rPr>
          <w:rFonts w:ascii="Arial" w:eastAsia="Times New Roman" w:hAnsi="Arial" w:cs="Arial"/>
          <w:lang w:eastAsia="hu-HU"/>
        </w:rPr>
        <w:t xml:space="preserve"> </w:t>
      </w:r>
      <w:r w:rsidR="005037E0" w:rsidRPr="005037E0">
        <w:rPr>
          <w:rFonts w:ascii="Arial" w:eastAsia="Times New Roman" w:hAnsi="Arial" w:cs="Arial"/>
          <w:lang w:eastAsia="hu-HU"/>
        </w:rPr>
        <w:t xml:space="preserve">klipszelését, </w:t>
      </w:r>
      <w:r w:rsidR="009D4A0C" w:rsidRPr="005037E0">
        <w:rPr>
          <w:rFonts w:ascii="Arial" w:eastAsia="Times New Roman" w:hAnsi="Arial" w:cs="Arial"/>
          <w:lang w:eastAsia="hu-HU"/>
        </w:rPr>
        <w:t xml:space="preserve">az alapanyagok tömeg szerinti adagolását, a </w:t>
      </w:r>
      <w:r w:rsidR="00090BFF" w:rsidRPr="005037E0">
        <w:rPr>
          <w:rFonts w:ascii="Arial" w:eastAsia="Times New Roman" w:hAnsi="Arial" w:cs="Arial"/>
          <w:lang w:eastAsia="hu-HU"/>
        </w:rPr>
        <w:t>gyantakomponensek elállítását k</w:t>
      </w:r>
      <w:r w:rsidR="009D4A0C" w:rsidRPr="005037E0">
        <w:rPr>
          <w:rFonts w:ascii="Arial" w:eastAsia="Times New Roman" w:hAnsi="Arial" w:cs="Arial"/>
          <w:lang w:eastAsia="hu-HU"/>
        </w:rPr>
        <w:t>everés</w:t>
      </w:r>
      <w:r w:rsidR="00090BFF" w:rsidRPr="005037E0">
        <w:rPr>
          <w:rFonts w:ascii="Arial" w:eastAsia="Times New Roman" w:hAnsi="Arial" w:cs="Arial"/>
          <w:lang w:eastAsia="hu-HU"/>
        </w:rPr>
        <w:t xml:space="preserve">sel, </w:t>
      </w:r>
      <w:r w:rsidR="002F5FA7" w:rsidRPr="005037E0">
        <w:rPr>
          <w:rFonts w:ascii="Arial" w:eastAsia="Times New Roman" w:hAnsi="Arial" w:cs="Arial"/>
          <w:lang w:eastAsia="hu-HU"/>
        </w:rPr>
        <w:t xml:space="preserve">majd a próbatestek előállítását </w:t>
      </w:r>
      <w:r w:rsidR="00090BFF" w:rsidRPr="005037E0">
        <w:rPr>
          <w:rFonts w:ascii="Arial" w:eastAsia="Times New Roman" w:hAnsi="Arial" w:cs="Arial"/>
          <w:lang w:eastAsia="hu-HU"/>
        </w:rPr>
        <w:t>a viszkozitás közv</w:t>
      </w:r>
      <w:r w:rsidR="002F5FA7" w:rsidRPr="005037E0">
        <w:rPr>
          <w:rFonts w:ascii="Arial" w:eastAsia="Times New Roman" w:hAnsi="Arial" w:cs="Arial"/>
          <w:lang w:eastAsia="hu-HU"/>
        </w:rPr>
        <w:t>e</w:t>
      </w:r>
      <w:r w:rsidR="00090BFF" w:rsidRPr="005037E0">
        <w:rPr>
          <w:rFonts w:ascii="Arial" w:eastAsia="Times New Roman" w:hAnsi="Arial" w:cs="Arial"/>
          <w:lang w:eastAsia="hu-HU"/>
        </w:rPr>
        <w:t>tett mérés</w:t>
      </w:r>
      <w:r w:rsidR="002F5FA7" w:rsidRPr="005037E0">
        <w:rPr>
          <w:rFonts w:ascii="Arial" w:eastAsia="Times New Roman" w:hAnsi="Arial" w:cs="Arial"/>
          <w:lang w:eastAsia="hu-HU"/>
        </w:rPr>
        <w:t xml:space="preserve">ével, a </w:t>
      </w:r>
      <w:r w:rsidR="002F5FA7" w:rsidRPr="005037E0">
        <w:rPr>
          <w:rFonts w:ascii="Arial" w:eastAsia="Times New Roman" w:hAnsi="Arial" w:cs="Arial"/>
          <w:lang w:eastAsia="hu-HU"/>
        </w:rPr>
        <w:lastRenderedPageBreak/>
        <w:t>tárolást és végül a háromféle mechanikai jellemző mérését.</w:t>
      </w:r>
      <w:r w:rsidR="003F5798" w:rsidRPr="005037E0">
        <w:rPr>
          <w:rFonts w:ascii="Arial" w:eastAsia="Times New Roman" w:hAnsi="Arial" w:cs="Arial"/>
          <w:lang w:eastAsia="hu-HU"/>
        </w:rPr>
        <w:t xml:space="preserve"> Ennek lényegét az alábbiakban tömören összefoglaljuk.</w:t>
      </w:r>
    </w:p>
    <w:p w14:paraId="117655EF" w14:textId="126C64B4" w:rsidR="0071096E" w:rsidRPr="005037E0" w:rsidRDefault="0071096E" w:rsidP="0071096E">
      <w:pPr>
        <w:jc w:val="both"/>
        <w:rPr>
          <w:rFonts w:ascii="Arial" w:eastAsia="Times New Roman" w:hAnsi="Arial" w:cs="Arial"/>
          <w:lang w:eastAsia="hu-HU"/>
        </w:rPr>
      </w:pPr>
      <w:r w:rsidRPr="005037E0">
        <w:rPr>
          <w:rFonts w:ascii="Arial" w:eastAsia="Times New Roman" w:hAnsi="Arial" w:cs="Arial"/>
          <w:lang w:eastAsia="hu-HU"/>
        </w:rPr>
        <w:t xml:space="preserve">A folyékony alapanyagok kezelése kulcsszerepet játszik a vegyi laboratóriumokban. Nagy az igény a folyamatosan, precízen dolgozó automatizált folyadékkezelési módszerekre, például szenzorokkal integrált robotrendszerekre. </w:t>
      </w:r>
      <w:bookmarkStart w:id="1" w:name="_i3"/>
      <w:bookmarkEnd w:id="1"/>
      <w:r w:rsidRPr="005037E0">
        <w:rPr>
          <w:rFonts w:ascii="Arial" w:eastAsia="Times New Roman" w:hAnsi="Arial" w:cs="Arial"/>
          <w:lang w:eastAsia="hu-HU"/>
        </w:rPr>
        <w:t>Többcélú alkalmazás esetében nagyobb szabadságfokú robotokra van szükség, amit már bevált ipari robotok adaptálásával, kiegészítésével érnek el. Mi is ezt a megoldást választottuk egy hattengelyes ipari robot adaptálásával</w:t>
      </w:r>
      <w:r w:rsidR="005037E0" w:rsidRPr="005037E0">
        <w:rPr>
          <w:rFonts w:ascii="Arial" w:eastAsia="Times New Roman" w:hAnsi="Arial" w:cs="Arial"/>
          <w:lang w:eastAsia="hu-HU"/>
        </w:rPr>
        <w:t xml:space="preserve"> a </w:t>
      </w:r>
      <w:proofErr w:type="spellStart"/>
      <w:r w:rsidR="005037E0" w:rsidRPr="005037E0">
        <w:rPr>
          <w:rFonts w:ascii="Arial" w:eastAsia="Times New Roman" w:hAnsi="Arial" w:cs="Arial"/>
          <w:lang w:eastAsia="hu-HU"/>
        </w:rPr>
        <w:t>Polinvent</w:t>
      </w:r>
      <w:proofErr w:type="spellEnd"/>
      <w:r w:rsidR="005037E0" w:rsidRPr="005037E0">
        <w:rPr>
          <w:rFonts w:ascii="Arial" w:eastAsia="Times New Roman" w:hAnsi="Arial" w:cs="Arial"/>
          <w:lang w:eastAsia="hu-HU"/>
        </w:rPr>
        <w:t xml:space="preserve"> Kft. gyáli telephelyén</w:t>
      </w:r>
      <w:r w:rsidRPr="005037E0">
        <w:rPr>
          <w:rFonts w:ascii="Arial" w:eastAsia="Times New Roman" w:hAnsi="Arial" w:cs="Arial"/>
          <w:lang w:eastAsia="hu-HU"/>
        </w:rPr>
        <w:t xml:space="preserve">. </w:t>
      </w:r>
    </w:p>
    <w:p w14:paraId="591B9BD9" w14:textId="77777777" w:rsidR="0071096E" w:rsidRPr="005037E0" w:rsidRDefault="0071096E" w:rsidP="0071096E">
      <w:pPr>
        <w:jc w:val="both"/>
        <w:rPr>
          <w:rFonts w:ascii="Arial" w:eastAsia="Calibri" w:hAnsi="Arial" w:cs="Arial"/>
        </w:rPr>
      </w:pPr>
      <w:bookmarkStart w:id="2" w:name="_i32"/>
      <w:bookmarkStart w:id="3" w:name="_Hlk104284279"/>
      <w:bookmarkEnd w:id="2"/>
      <w:bookmarkEnd w:id="3"/>
      <w:r w:rsidRPr="005037E0">
        <w:rPr>
          <w:rFonts w:ascii="Arial" w:eastAsia="Calibri" w:hAnsi="Arial" w:cs="Arial"/>
        </w:rPr>
        <w:t>A folyamatot egy fixen telepített robot karja kezeli, amelytől az egyes munkafázisokat végző berendezéseket körben, azonos távolságra helyeztük el. A folyamat lépései:</w:t>
      </w:r>
    </w:p>
    <w:p w14:paraId="1336BDC9" w14:textId="77777777" w:rsidR="0071096E" w:rsidRPr="005037E0" w:rsidRDefault="0071096E" w:rsidP="0071096E">
      <w:pPr>
        <w:numPr>
          <w:ilvl w:val="0"/>
          <w:numId w:val="22"/>
        </w:numPr>
        <w:contextualSpacing/>
        <w:jc w:val="both"/>
        <w:rPr>
          <w:rFonts w:ascii="Arial" w:eastAsia="Calibri" w:hAnsi="Arial" w:cs="Arial"/>
        </w:rPr>
      </w:pPr>
      <w:r w:rsidRPr="005037E0">
        <w:rPr>
          <w:rFonts w:ascii="Arial" w:eastAsia="Calibri" w:hAnsi="Arial" w:cs="Arial"/>
        </w:rPr>
        <w:t>A zacskót képező fólia adagolása és méretre vágása tekercsből,</w:t>
      </w:r>
    </w:p>
    <w:p w14:paraId="361B755A" w14:textId="77777777" w:rsidR="0071096E" w:rsidRPr="005037E0" w:rsidRDefault="0071096E" w:rsidP="0071096E">
      <w:pPr>
        <w:numPr>
          <w:ilvl w:val="0"/>
          <w:numId w:val="22"/>
        </w:numPr>
        <w:contextualSpacing/>
        <w:jc w:val="both"/>
        <w:rPr>
          <w:rFonts w:ascii="Arial" w:eastAsia="Calibri" w:hAnsi="Arial" w:cs="Arial"/>
        </w:rPr>
      </w:pPr>
      <w:r w:rsidRPr="005037E0">
        <w:rPr>
          <w:rFonts w:ascii="Arial" w:eastAsia="Calibri" w:hAnsi="Arial" w:cs="Arial"/>
        </w:rPr>
        <w:t>Folyadékzáró klipszek felhelyezése,</w:t>
      </w:r>
    </w:p>
    <w:p w14:paraId="5671D36A" w14:textId="77777777" w:rsidR="0071096E" w:rsidRPr="005037E0" w:rsidRDefault="0071096E" w:rsidP="0071096E">
      <w:pPr>
        <w:numPr>
          <w:ilvl w:val="0"/>
          <w:numId w:val="22"/>
        </w:numPr>
        <w:contextualSpacing/>
        <w:jc w:val="both"/>
        <w:rPr>
          <w:rFonts w:ascii="Arial" w:eastAsia="Calibri" w:hAnsi="Arial" w:cs="Arial"/>
        </w:rPr>
      </w:pPr>
      <w:r w:rsidRPr="005037E0">
        <w:rPr>
          <w:rFonts w:ascii="Arial" w:eastAsia="Calibri" w:hAnsi="Arial" w:cs="Arial"/>
        </w:rPr>
        <w:t>Alapanyagok adagolása, mérése,</w:t>
      </w:r>
    </w:p>
    <w:p w14:paraId="67C85B8D" w14:textId="77777777" w:rsidR="0071096E" w:rsidRPr="005037E0" w:rsidRDefault="0071096E" w:rsidP="0071096E">
      <w:pPr>
        <w:numPr>
          <w:ilvl w:val="0"/>
          <w:numId w:val="22"/>
        </w:numPr>
        <w:contextualSpacing/>
        <w:jc w:val="both"/>
        <w:rPr>
          <w:rFonts w:ascii="Arial" w:eastAsia="Calibri" w:hAnsi="Arial" w:cs="Arial"/>
        </w:rPr>
      </w:pPr>
      <w:r w:rsidRPr="005037E0">
        <w:rPr>
          <w:rFonts w:ascii="Arial" w:eastAsia="Calibri" w:hAnsi="Arial" w:cs="Arial"/>
        </w:rPr>
        <w:t>Folyékony gyantakomponensek gyártása,</w:t>
      </w:r>
    </w:p>
    <w:p w14:paraId="0C6D2C75" w14:textId="77777777" w:rsidR="0071096E" w:rsidRPr="005037E0" w:rsidRDefault="0071096E" w:rsidP="0071096E">
      <w:pPr>
        <w:numPr>
          <w:ilvl w:val="0"/>
          <w:numId w:val="22"/>
        </w:numPr>
        <w:contextualSpacing/>
        <w:jc w:val="both"/>
        <w:rPr>
          <w:rFonts w:ascii="Arial" w:eastAsia="Calibri" w:hAnsi="Arial" w:cs="Arial"/>
        </w:rPr>
      </w:pPr>
      <w:r w:rsidRPr="005037E0">
        <w:rPr>
          <w:rFonts w:ascii="Arial" w:eastAsia="Calibri" w:hAnsi="Arial" w:cs="Arial"/>
        </w:rPr>
        <w:t>Próbatestek készítése és viszkozitásmérés,</w:t>
      </w:r>
    </w:p>
    <w:p w14:paraId="534F3E1F" w14:textId="77777777" w:rsidR="0071096E" w:rsidRPr="005037E0" w:rsidRDefault="0071096E" w:rsidP="0071096E">
      <w:pPr>
        <w:numPr>
          <w:ilvl w:val="0"/>
          <w:numId w:val="22"/>
        </w:numPr>
        <w:contextualSpacing/>
        <w:jc w:val="both"/>
        <w:rPr>
          <w:rFonts w:ascii="Arial" w:eastAsia="Calibri" w:hAnsi="Arial" w:cs="Arial"/>
        </w:rPr>
      </w:pPr>
      <w:r w:rsidRPr="005037E0">
        <w:rPr>
          <w:rFonts w:ascii="Arial" w:eastAsia="Calibri" w:hAnsi="Arial" w:cs="Arial"/>
        </w:rPr>
        <w:t>Tárolás, érlelés,</w:t>
      </w:r>
    </w:p>
    <w:p w14:paraId="220F1F41" w14:textId="77777777" w:rsidR="0071096E" w:rsidRPr="005037E0" w:rsidRDefault="0071096E" w:rsidP="0071096E">
      <w:pPr>
        <w:numPr>
          <w:ilvl w:val="0"/>
          <w:numId w:val="22"/>
        </w:numPr>
        <w:contextualSpacing/>
        <w:jc w:val="both"/>
        <w:rPr>
          <w:rFonts w:ascii="Arial" w:eastAsia="Calibri" w:hAnsi="Arial" w:cs="Arial"/>
        </w:rPr>
      </w:pPr>
      <w:r w:rsidRPr="005037E0">
        <w:rPr>
          <w:rFonts w:ascii="Arial" w:eastAsia="Calibri" w:hAnsi="Arial" w:cs="Arial"/>
        </w:rPr>
        <w:t>Mechanikai vizsgálatok.</w:t>
      </w:r>
    </w:p>
    <w:p w14:paraId="6D5FED07" w14:textId="77777777" w:rsidR="00154FB7" w:rsidRPr="005037E0" w:rsidRDefault="00154FB7" w:rsidP="0071096E">
      <w:pPr>
        <w:jc w:val="both"/>
        <w:rPr>
          <w:rFonts w:ascii="Arial" w:eastAsia="Calibri" w:hAnsi="Arial" w:cs="Arial"/>
        </w:rPr>
      </w:pPr>
    </w:p>
    <w:p w14:paraId="392EBAFC" w14:textId="3692A1EF" w:rsidR="0071096E" w:rsidRPr="005037E0" w:rsidRDefault="0071096E" w:rsidP="0071096E">
      <w:pPr>
        <w:jc w:val="both"/>
        <w:rPr>
          <w:rFonts w:ascii="Arial" w:eastAsia="Calibri" w:hAnsi="Arial" w:cs="Arial"/>
          <w:noProof/>
        </w:rPr>
      </w:pPr>
      <w:r w:rsidRPr="005037E0">
        <w:rPr>
          <w:rFonts w:ascii="Arial" w:eastAsia="Calibri" w:hAnsi="Arial" w:cs="Arial"/>
        </w:rPr>
        <w:t>A berendezések elhelyezése a</w:t>
      </w:r>
      <w:r w:rsidR="00154FB7" w:rsidRPr="005037E0">
        <w:rPr>
          <w:rFonts w:ascii="Arial" w:eastAsia="Calibri" w:hAnsi="Arial" w:cs="Arial"/>
        </w:rPr>
        <w:t xml:space="preserve"> 6.</w:t>
      </w:r>
      <w:r w:rsidRPr="005037E0">
        <w:rPr>
          <w:rFonts w:ascii="Arial" w:eastAsia="Calibri" w:hAnsi="Arial" w:cs="Arial"/>
        </w:rPr>
        <w:t>1. ábrán látható.</w:t>
      </w:r>
      <w:r w:rsidRPr="005037E0">
        <w:rPr>
          <w:rFonts w:ascii="Arial" w:eastAsia="Calibri" w:hAnsi="Arial" w:cs="Arial"/>
          <w:noProof/>
        </w:rPr>
        <w:t xml:space="preserve"> Jobbra van a fólia adagolását, vágását és klipszek elhelyezését végző szerkezet. Ezt követik az alapanyagokat tartalmazó álló hengeres silók, majd a keverést és a próbatestek készítését végző egységek. A bal szélen látható szekrényben tárolja a rendszer a próbatesteket a mechanikai vizsgálatok elvégzéséig. A fénykép a mechanikai vizsgálatokat végző egység felől készült.</w:t>
      </w:r>
    </w:p>
    <w:p w14:paraId="50C81C21" w14:textId="77777777" w:rsidR="0071096E" w:rsidRPr="0071096E" w:rsidRDefault="0071096E" w:rsidP="0071096E">
      <w:pPr>
        <w:jc w:val="center"/>
        <w:rPr>
          <w:rFonts w:ascii="Arial" w:eastAsia="Calibri" w:hAnsi="Arial" w:cs="Arial"/>
          <w:noProof/>
        </w:rPr>
      </w:pPr>
      <w:r w:rsidRPr="0071096E">
        <w:rPr>
          <w:rFonts w:ascii="Arial" w:hAnsi="Arial" w:cs="Arial"/>
          <w:noProof/>
        </w:rPr>
        <w:drawing>
          <wp:inline distT="0" distB="0" distL="0" distR="0" wp14:anchorId="4BCB7940" wp14:editId="57F77586">
            <wp:extent cx="5554133" cy="3124200"/>
            <wp:effectExtent l="0" t="0" r="8890" b="0"/>
            <wp:docPr id="62" name="Kép 62" descr="A képen molná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Kép 62" descr="A képen molnár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120" cy="316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FBE0" w14:textId="6A47DA47" w:rsidR="0071096E" w:rsidRPr="00F24A39" w:rsidRDefault="0071096E" w:rsidP="00F24A39">
      <w:pPr>
        <w:pStyle w:val="ListParagraph"/>
        <w:numPr>
          <w:ilvl w:val="1"/>
          <w:numId w:val="25"/>
        </w:numPr>
        <w:rPr>
          <w:rFonts w:ascii="Arial" w:eastAsia="Calibri" w:hAnsi="Arial" w:cs="Arial"/>
        </w:rPr>
      </w:pPr>
      <w:r w:rsidRPr="00F24A39">
        <w:rPr>
          <w:rFonts w:ascii="Arial" w:eastAsia="Calibri" w:hAnsi="Arial" w:cs="Arial"/>
        </w:rPr>
        <w:t>ábra: Az egységek elhelyezkedése a robot körül</w:t>
      </w:r>
    </w:p>
    <w:p w14:paraId="6ABA9CB5" w14:textId="77777777" w:rsidR="00F24A39" w:rsidRDefault="00F24A39" w:rsidP="0071096E">
      <w:pPr>
        <w:spacing w:line="276" w:lineRule="auto"/>
        <w:contextualSpacing/>
        <w:jc w:val="both"/>
        <w:rPr>
          <w:rFonts w:ascii="Arial" w:eastAsia="Calibri" w:hAnsi="Arial" w:cs="Arial"/>
        </w:rPr>
      </w:pPr>
    </w:p>
    <w:p w14:paraId="232A8AB5" w14:textId="325B117C" w:rsidR="0071096E" w:rsidRPr="0071096E" w:rsidRDefault="0071096E" w:rsidP="0071096E">
      <w:pPr>
        <w:spacing w:line="276" w:lineRule="auto"/>
        <w:contextualSpacing/>
        <w:jc w:val="both"/>
        <w:rPr>
          <w:rFonts w:ascii="Arial" w:eastAsia="Calibri" w:hAnsi="Arial" w:cs="Arial"/>
        </w:rPr>
      </w:pPr>
      <w:r w:rsidRPr="0071096E">
        <w:rPr>
          <w:rFonts w:ascii="Arial" w:eastAsia="Calibri" w:hAnsi="Arial" w:cs="Arial"/>
        </w:rPr>
        <w:t xml:space="preserve">Az állomások között a robotkar továbbítja az üres, majd anyaggal teli fóliát, és helyezi a megfelelő helyre a következő állomáson. A teljes folyamat egyetlen fólián belül megy végbe: </w:t>
      </w:r>
      <w:r w:rsidRPr="0071096E">
        <w:rPr>
          <w:rFonts w:ascii="Arial" w:eastAsia="Calibri" w:hAnsi="Arial" w:cs="Arial"/>
        </w:rPr>
        <w:lastRenderedPageBreak/>
        <w:t xml:space="preserve">oda adagoljuk a komponenseket, és ott történik a keverés, majd a kémiai reakció lefutásának vizsgálata. Ebben a fóliában van a megszilárdult próbatest a mechanikai tulajdonságok vizsgálata során is. </w:t>
      </w:r>
    </w:p>
    <w:p w14:paraId="3217FC6D" w14:textId="77777777" w:rsidR="0071096E" w:rsidRPr="0071096E" w:rsidRDefault="0071096E" w:rsidP="0071096E">
      <w:pPr>
        <w:spacing w:line="276" w:lineRule="auto"/>
        <w:contextualSpacing/>
        <w:jc w:val="both"/>
        <w:rPr>
          <w:rFonts w:ascii="Arial" w:eastAsia="Calibri" w:hAnsi="Arial" w:cs="Arial"/>
        </w:rPr>
      </w:pPr>
    </w:p>
    <w:p w14:paraId="5D3B9DB0" w14:textId="456B8982" w:rsidR="0071096E" w:rsidRPr="0071096E" w:rsidRDefault="0071096E" w:rsidP="0071096E">
      <w:pPr>
        <w:contextualSpacing/>
        <w:jc w:val="both"/>
        <w:rPr>
          <w:rFonts w:ascii="Arial" w:hAnsi="Arial" w:cs="Arial"/>
        </w:rPr>
      </w:pPr>
      <w:r w:rsidRPr="0071096E">
        <w:rPr>
          <w:rFonts w:ascii="Arial" w:eastAsia="Calibri" w:hAnsi="Arial" w:cs="Arial"/>
        </w:rPr>
        <w:t xml:space="preserve">A próbatestek gyártása a zacskót képező fólia méretre vágásával kezdődik. A </w:t>
      </w:r>
      <w:r w:rsidR="00F06A18">
        <w:rPr>
          <w:rFonts w:ascii="Arial" w:eastAsia="Calibri" w:hAnsi="Arial" w:cs="Arial"/>
        </w:rPr>
        <w:t>6.</w:t>
      </w:r>
      <w:r w:rsidRPr="0071096E">
        <w:rPr>
          <w:rFonts w:ascii="Arial" w:eastAsia="Calibri" w:hAnsi="Arial" w:cs="Arial"/>
        </w:rPr>
        <w:t>2. ábrán látható a tekercselt fóliát adagoló és méretre vágó egység.</w:t>
      </w:r>
      <w:r w:rsidRPr="0071096E">
        <w:rPr>
          <w:rFonts w:ascii="Arial" w:hAnsi="Arial" w:cs="Arial"/>
        </w:rPr>
        <w:t xml:space="preserve"> A tekercsben érkező fóliát két henger továbbítja. Az alattuk lévő vágóél a fóliát a programnak megfelelő méretre vágja.</w:t>
      </w:r>
    </w:p>
    <w:p w14:paraId="531D5CB3" w14:textId="77777777" w:rsidR="0071096E" w:rsidRPr="0071096E" w:rsidRDefault="0071096E" w:rsidP="0071096E">
      <w:pPr>
        <w:contextualSpacing/>
        <w:jc w:val="both"/>
        <w:rPr>
          <w:rFonts w:ascii="Arial" w:eastAsia="Calibri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12"/>
        <w:gridCol w:w="5750"/>
      </w:tblGrid>
      <w:tr w:rsidR="0071096E" w:rsidRPr="0071096E" w14:paraId="251467A5" w14:textId="77777777" w:rsidTr="00B13717">
        <w:tc>
          <w:tcPr>
            <w:tcW w:w="3312" w:type="dxa"/>
            <w:vAlign w:val="center"/>
          </w:tcPr>
          <w:p w14:paraId="287A3138" w14:textId="77777777" w:rsidR="0071096E" w:rsidRPr="0071096E" w:rsidRDefault="0071096E" w:rsidP="0071096E">
            <w:pPr>
              <w:contextualSpacing/>
              <w:jc w:val="center"/>
              <w:rPr>
                <w:rFonts w:ascii="Arial" w:eastAsia="Calibri" w:hAnsi="Arial" w:cs="Arial"/>
                <w:b/>
                <w:bCs/>
              </w:rPr>
            </w:pPr>
            <w:r w:rsidRPr="0071096E">
              <w:rPr>
                <w:rFonts w:ascii="Arial" w:eastAsia="Calibri" w:hAnsi="Arial" w:cs="Arial"/>
                <w:noProof/>
              </w:rPr>
              <w:drawing>
                <wp:inline distT="0" distB="0" distL="0" distR="0" wp14:anchorId="4B647763" wp14:editId="6844E568">
                  <wp:extent cx="1641787" cy="2024365"/>
                  <wp:effectExtent l="0" t="0" r="0" b="0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721" cy="205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0" w:type="dxa"/>
            <w:vAlign w:val="center"/>
          </w:tcPr>
          <w:p w14:paraId="72BF0449" w14:textId="77777777" w:rsidR="0071096E" w:rsidRPr="0071096E" w:rsidRDefault="0071096E" w:rsidP="0071096E">
            <w:pPr>
              <w:contextualSpacing/>
              <w:jc w:val="center"/>
              <w:rPr>
                <w:rFonts w:ascii="Arial" w:eastAsia="Calibri" w:hAnsi="Arial" w:cs="Arial"/>
                <w:b/>
                <w:bCs/>
              </w:rPr>
            </w:pPr>
            <w:r w:rsidRPr="0071096E">
              <w:rPr>
                <w:rFonts w:ascii="Arial" w:hAnsi="Arial" w:cs="Arial"/>
                <w:noProof/>
              </w:rPr>
              <w:drawing>
                <wp:inline distT="0" distB="0" distL="0" distR="0" wp14:anchorId="3621BBD2" wp14:editId="472F367D">
                  <wp:extent cx="3514300" cy="1976795"/>
                  <wp:effectExtent l="0" t="0" r="0" b="4445"/>
                  <wp:docPr id="69" name="Kép 69" descr="A képen beltéri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Kép 33" descr="A képen beltéri látható&#10;&#10;Automatikusan generált leírás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886" cy="200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96E" w:rsidRPr="0071096E" w14:paraId="0BEBC6E8" w14:textId="77777777" w:rsidTr="00B13717">
        <w:tc>
          <w:tcPr>
            <w:tcW w:w="3312" w:type="dxa"/>
            <w:vAlign w:val="center"/>
          </w:tcPr>
          <w:p w14:paraId="1AD8F9FD" w14:textId="77777777" w:rsidR="0071096E" w:rsidRPr="0071096E" w:rsidRDefault="0071096E" w:rsidP="0071096E">
            <w:pPr>
              <w:ind w:left="1080"/>
              <w:contextualSpacing/>
              <w:jc w:val="center"/>
              <w:rPr>
                <w:rFonts w:ascii="Arial" w:eastAsia="Calibri" w:hAnsi="Arial" w:cs="Arial"/>
              </w:rPr>
            </w:pPr>
            <w:r w:rsidRPr="0071096E">
              <w:rPr>
                <w:rFonts w:ascii="Arial" w:eastAsia="Calibri" w:hAnsi="Arial" w:cs="Arial"/>
              </w:rPr>
              <w:t>a)</w:t>
            </w:r>
          </w:p>
        </w:tc>
        <w:tc>
          <w:tcPr>
            <w:tcW w:w="5750" w:type="dxa"/>
            <w:vAlign w:val="center"/>
          </w:tcPr>
          <w:p w14:paraId="10FB189C" w14:textId="77777777" w:rsidR="0071096E" w:rsidRPr="0071096E" w:rsidRDefault="0071096E" w:rsidP="0071096E">
            <w:pPr>
              <w:jc w:val="center"/>
              <w:rPr>
                <w:rFonts w:ascii="Arial" w:eastAsia="Calibri" w:hAnsi="Arial" w:cs="Arial"/>
              </w:rPr>
            </w:pPr>
            <w:r w:rsidRPr="0071096E">
              <w:rPr>
                <w:rFonts w:ascii="Arial" w:eastAsia="Calibri" w:hAnsi="Arial" w:cs="Arial"/>
              </w:rPr>
              <w:t>b)</w:t>
            </w:r>
          </w:p>
        </w:tc>
      </w:tr>
      <w:tr w:rsidR="0071096E" w:rsidRPr="0071096E" w14:paraId="2EC8F05D" w14:textId="77777777" w:rsidTr="00B13717">
        <w:tc>
          <w:tcPr>
            <w:tcW w:w="9062" w:type="dxa"/>
            <w:gridSpan w:val="2"/>
            <w:vAlign w:val="center"/>
          </w:tcPr>
          <w:p w14:paraId="6F3A6887" w14:textId="0033E7A4" w:rsidR="0071096E" w:rsidRPr="00D25D13" w:rsidRDefault="0071096E" w:rsidP="00D25D13">
            <w:pPr>
              <w:pStyle w:val="ListParagraph"/>
              <w:numPr>
                <w:ilvl w:val="1"/>
                <w:numId w:val="26"/>
              </w:numPr>
              <w:jc w:val="center"/>
              <w:rPr>
                <w:rFonts w:ascii="Arial" w:eastAsia="Calibri" w:hAnsi="Arial" w:cs="Arial"/>
              </w:rPr>
            </w:pPr>
            <w:r w:rsidRPr="00D25D13">
              <w:rPr>
                <w:rFonts w:ascii="Arial" w:eastAsia="Calibri" w:hAnsi="Arial" w:cs="Arial"/>
              </w:rPr>
              <w:t xml:space="preserve">ábra: A fólia adagolását és méretre vágását végző egység. </w:t>
            </w:r>
            <w:r w:rsidRPr="00D25D13">
              <w:rPr>
                <w:rFonts w:ascii="Arial" w:eastAsia="Calibri" w:hAnsi="Arial" w:cs="Arial"/>
              </w:rPr>
              <w:br/>
              <w:t>a) terv, b) megvalósult állapot</w:t>
            </w:r>
          </w:p>
        </w:tc>
      </w:tr>
    </w:tbl>
    <w:p w14:paraId="6DB9FA39" w14:textId="77777777" w:rsidR="0071096E" w:rsidRPr="0071096E" w:rsidRDefault="0071096E" w:rsidP="0071096E">
      <w:pPr>
        <w:contextualSpacing/>
        <w:jc w:val="center"/>
        <w:rPr>
          <w:rFonts w:ascii="Arial" w:eastAsia="Calibri" w:hAnsi="Arial" w:cs="Arial"/>
          <w:b/>
          <w:bCs/>
        </w:rPr>
      </w:pPr>
    </w:p>
    <w:p w14:paraId="12C13FC4" w14:textId="614FF534" w:rsidR="0071096E" w:rsidRPr="0071096E" w:rsidRDefault="0071096E" w:rsidP="0071096E">
      <w:pPr>
        <w:jc w:val="both"/>
        <w:rPr>
          <w:rFonts w:ascii="Arial" w:eastAsia="Calibri" w:hAnsi="Arial" w:cs="Arial"/>
        </w:rPr>
      </w:pPr>
      <w:r w:rsidRPr="0071096E">
        <w:rPr>
          <w:rFonts w:ascii="Arial" w:eastAsia="Calibri" w:hAnsi="Arial" w:cs="Arial"/>
          <w:noProof/>
        </w:rPr>
        <w:t>Ezt követi a folyadékzáró klipszek automatikus felhelyezése</w:t>
      </w:r>
      <w:r w:rsidRPr="0071096E">
        <w:rPr>
          <w:rFonts w:ascii="Arial" w:eastAsia="Calibri" w:hAnsi="Arial" w:cs="Arial"/>
        </w:rPr>
        <w:t xml:space="preserve"> a fólia megfelelő részére, az alapanyagok számától függően. A „köztes” klipszeket (amelyek elválasztják az egyes alapanyagokat tartalmazó fóliarészeket) keveréskor eltávolítják (</w:t>
      </w:r>
      <w:r w:rsidR="00F06A18">
        <w:rPr>
          <w:rFonts w:ascii="Arial" w:eastAsia="Calibri" w:hAnsi="Arial" w:cs="Arial"/>
        </w:rPr>
        <w:t>6.</w:t>
      </w:r>
      <w:r w:rsidRPr="0071096E">
        <w:rPr>
          <w:rFonts w:ascii="Arial" w:eastAsia="Calibri" w:hAnsi="Arial" w:cs="Arial"/>
        </w:rPr>
        <w:t>3. ábra).</w:t>
      </w:r>
    </w:p>
    <w:p w14:paraId="1AB7FAC7" w14:textId="77777777" w:rsidR="0071096E" w:rsidRPr="0071096E" w:rsidRDefault="0071096E" w:rsidP="0071096E">
      <w:pPr>
        <w:jc w:val="center"/>
        <w:rPr>
          <w:rFonts w:ascii="Arial" w:hAnsi="Arial" w:cs="Arial"/>
        </w:rPr>
      </w:pPr>
      <w:r w:rsidRPr="0071096E">
        <w:rPr>
          <w:rFonts w:ascii="Arial" w:hAnsi="Arial" w:cs="Arial"/>
          <w:noProof/>
        </w:rPr>
        <w:drawing>
          <wp:inline distT="0" distB="0" distL="0" distR="0" wp14:anchorId="794A3305" wp14:editId="2E945050">
            <wp:extent cx="5350935" cy="3009900"/>
            <wp:effectExtent l="0" t="0" r="2540" b="0"/>
            <wp:docPr id="37" name="Kép 37" descr="A képen beltéri, fal, piszk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beltéri, fal, piszkos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774" cy="304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5D17" w14:textId="41998FB4" w:rsidR="0071096E" w:rsidRPr="0071096E" w:rsidRDefault="00F06A18" w:rsidP="0071096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6.</w:t>
      </w:r>
      <w:r w:rsidR="0071096E" w:rsidRPr="0071096E">
        <w:rPr>
          <w:rFonts w:ascii="Arial" w:hAnsi="Arial" w:cs="Arial"/>
        </w:rPr>
        <w:t>3. ábra: A robotkar felső állásában két klipsszel ellátott zacskót tart</w:t>
      </w:r>
    </w:p>
    <w:p w14:paraId="1E2C090F" w14:textId="716B6978" w:rsidR="0071096E" w:rsidRPr="0071096E" w:rsidRDefault="0071096E" w:rsidP="0071096E">
      <w:pPr>
        <w:jc w:val="both"/>
        <w:rPr>
          <w:rFonts w:ascii="Arial" w:eastAsia="Calibri" w:hAnsi="Arial" w:cs="Arial"/>
        </w:rPr>
      </w:pPr>
      <w:r w:rsidRPr="0071096E">
        <w:rPr>
          <w:rFonts w:ascii="Arial" w:eastAsia="Calibri" w:hAnsi="Arial" w:cs="Arial"/>
        </w:rPr>
        <w:t>A megfogó fejen van az adagoláshoz használt mérleg (</w:t>
      </w:r>
      <w:r w:rsidR="00F06A18">
        <w:rPr>
          <w:rFonts w:ascii="Arial" w:eastAsia="Calibri" w:hAnsi="Arial" w:cs="Arial"/>
        </w:rPr>
        <w:t>6.</w:t>
      </w:r>
      <w:r w:rsidRPr="0071096E">
        <w:rPr>
          <w:rFonts w:ascii="Arial" w:eastAsia="Calibri" w:hAnsi="Arial" w:cs="Arial"/>
        </w:rPr>
        <w:t>4. ábra), ami visszajelzést küld, amikor elértük az adagolandó mennyiséget.</w:t>
      </w:r>
    </w:p>
    <w:p w14:paraId="1A6445CA" w14:textId="77777777" w:rsidR="0071096E" w:rsidRPr="0071096E" w:rsidRDefault="0071096E" w:rsidP="0071096E">
      <w:pPr>
        <w:jc w:val="both"/>
        <w:rPr>
          <w:rFonts w:ascii="Arial" w:eastAsia="Calibri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0"/>
        <w:gridCol w:w="4582"/>
      </w:tblGrid>
      <w:tr w:rsidR="0071096E" w:rsidRPr="0071096E" w14:paraId="6732211B" w14:textId="77777777" w:rsidTr="00B13717">
        <w:tc>
          <w:tcPr>
            <w:tcW w:w="4480" w:type="dxa"/>
          </w:tcPr>
          <w:p w14:paraId="13D618D9" w14:textId="77777777" w:rsidR="0071096E" w:rsidRPr="0071096E" w:rsidRDefault="0071096E" w:rsidP="0071096E">
            <w:pPr>
              <w:jc w:val="both"/>
              <w:rPr>
                <w:rFonts w:ascii="Arial" w:eastAsia="Calibri" w:hAnsi="Arial" w:cs="Arial"/>
                <w:noProof/>
              </w:rPr>
            </w:pPr>
          </w:p>
          <w:p w14:paraId="1783F4BB" w14:textId="77777777" w:rsidR="0071096E" w:rsidRPr="0071096E" w:rsidRDefault="0071096E" w:rsidP="0071096E">
            <w:pPr>
              <w:jc w:val="center"/>
              <w:rPr>
                <w:rFonts w:ascii="Arial" w:eastAsia="Calibri" w:hAnsi="Arial" w:cs="Arial"/>
                <w:noProof/>
              </w:rPr>
            </w:pPr>
            <w:r w:rsidRPr="0071096E">
              <w:rPr>
                <w:rFonts w:ascii="Arial" w:eastAsia="Calibri" w:hAnsi="Arial" w:cs="Arial"/>
                <w:noProof/>
              </w:rPr>
              <w:drawing>
                <wp:inline distT="0" distB="0" distL="0" distR="0" wp14:anchorId="0AD9CC88" wp14:editId="60882B1C">
                  <wp:extent cx="2617457" cy="1654377"/>
                  <wp:effectExtent l="0" t="0" r="0" b="3175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350" cy="1703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070BE" w14:textId="77777777" w:rsidR="0071096E" w:rsidRPr="0071096E" w:rsidRDefault="0071096E" w:rsidP="0071096E">
            <w:pPr>
              <w:jc w:val="both"/>
              <w:rPr>
                <w:rFonts w:ascii="Arial" w:eastAsia="Calibri" w:hAnsi="Arial" w:cs="Arial"/>
                <w:noProof/>
              </w:rPr>
            </w:pPr>
          </w:p>
        </w:tc>
        <w:tc>
          <w:tcPr>
            <w:tcW w:w="4582" w:type="dxa"/>
          </w:tcPr>
          <w:p w14:paraId="7501F573" w14:textId="77777777" w:rsidR="0071096E" w:rsidRPr="0071096E" w:rsidRDefault="0071096E" w:rsidP="0071096E">
            <w:pPr>
              <w:jc w:val="center"/>
              <w:rPr>
                <w:rFonts w:ascii="Arial" w:eastAsia="Calibri" w:hAnsi="Arial" w:cs="Arial"/>
                <w:noProof/>
              </w:rPr>
            </w:pPr>
            <w:r w:rsidRPr="0071096E">
              <w:rPr>
                <w:rFonts w:ascii="Arial" w:hAnsi="Arial" w:cs="Arial"/>
                <w:noProof/>
              </w:rPr>
              <w:drawing>
                <wp:inline distT="0" distB="0" distL="0" distR="0" wp14:anchorId="62EAC9BB" wp14:editId="6449EEBC">
                  <wp:extent cx="2772629" cy="1876370"/>
                  <wp:effectExtent l="0" t="0" r="0" b="0"/>
                  <wp:docPr id="54" name="Kép 54" descr="A képen fal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Kép 29" descr="A képen fal látható&#10;&#10;Automatikusan generált leírás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882"/>
                          <a:stretch/>
                        </pic:blipFill>
                        <pic:spPr bwMode="auto">
                          <a:xfrm>
                            <a:off x="0" y="0"/>
                            <a:ext cx="2811693" cy="1902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96E" w:rsidRPr="0071096E" w14:paraId="440F62F7" w14:textId="77777777" w:rsidTr="00B13717">
        <w:tc>
          <w:tcPr>
            <w:tcW w:w="4480" w:type="dxa"/>
          </w:tcPr>
          <w:p w14:paraId="092CEB0B" w14:textId="77777777" w:rsidR="0071096E" w:rsidRPr="0071096E" w:rsidRDefault="0071096E" w:rsidP="0071096E">
            <w:pPr>
              <w:ind w:left="720"/>
              <w:contextualSpacing/>
              <w:jc w:val="center"/>
              <w:rPr>
                <w:rFonts w:ascii="Arial" w:eastAsia="Calibri" w:hAnsi="Arial" w:cs="Arial"/>
                <w:noProof/>
              </w:rPr>
            </w:pPr>
            <w:r w:rsidRPr="0071096E">
              <w:rPr>
                <w:rFonts w:ascii="Arial" w:eastAsia="Calibri" w:hAnsi="Arial" w:cs="Arial"/>
                <w:noProof/>
              </w:rPr>
              <w:t>a)</w:t>
            </w:r>
          </w:p>
        </w:tc>
        <w:tc>
          <w:tcPr>
            <w:tcW w:w="4582" w:type="dxa"/>
          </w:tcPr>
          <w:p w14:paraId="1B41BD7F" w14:textId="77777777" w:rsidR="0071096E" w:rsidRPr="0071096E" w:rsidRDefault="0071096E" w:rsidP="0071096E">
            <w:pPr>
              <w:jc w:val="center"/>
              <w:rPr>
                <w:rFonts w:ascii="Arial" w:eastAsia="Calibri" w:hAnsi="Arial" w:cs="Arial"/>
                <w:noProof/>
              </w:rPr>
            </w:pPr>
            <w:r w:rsidRPr="0071096E">
              <w:rPr>
                <w:rFonts w:ascii="Arial" w:eastAsia="Calibri" w:hAnsi="Arial" w:cs="Arial"/>
                <w:noProof/>
              </w:rPr>
              <w:t>b)</w:t>
            </w:r>
          </w:p>
        </w:tc>
      </w:tr>
      <w:tr w:rsidR="0071096E" w:rsidRPr="0071096E" w14:paraId="4B485B8C" w14:textId="77777777" w:rsidTr="00B13717">
        <w:tc>
          <w:tcPr>
            <w:tcW w:w="9062" w:type="dxa"/>
            <w:gridSpan w:val="2"/>
          </w:tcPr>
          <w:p w14:paraId="1D546F8E" w14:textId="5C0D9188" w:rsidR="0071096E" w:rsidRPr="00F06A18" w:rsidRDefault="0071096E" w:rsidP="00F06A18">
            <w:pPr>
              <w:pStyle w:val="ListParagraph"/>
              <w:numPr>
                <w:ilvl w:val="1"/>
                <w:numId w:val="26"/>
              </w:numPr>
              <w:jc w:val="center"/>
              <w:rPr>
                <w:rFonts w:ascii="Arial" w:eastAsia="Calibri" w:hAnsi="Arial" w:cs="Arial"/>
                <w:noProof/>
              </w:rPr>
            </w:pPr>
            <w:r w:rsidRPr="00F06A18">
              <w:rPr>
                <w:rFonts w:ascii="Arial" w:eastAsia="Calibri" w:hAnsi="Arial" w:cs="Arial"/>
                <w:noProof/>
              </w:rPr>
              <w:t xml:space="preserve">ábra: az adagolást végző, mérleggel ellátott megfogó fej. </w:t>
            </w:r>
            <w:r w:rsidRPr="00F06A18">
              <w:rPr>
                <w:rFonts w:ascii="Arial" w:eastAsia="Calibri" w:hAnsi="Arial" w:cs="Arial"/>
                <w:noProof/>
              </w:rPr>
              <w:br/>
              <w:t>a) fej, b) megvalósult állapot</w:t>
            </w:r>
          </w:p>
        </w:tc>
      </w:tr>
    </w:tbl>
    <w:p w14:paraId="31ECF635" w14:textId="77777777" w:rsidR="0071096E" w:rsidRPr="0071096E" w:rsidRDefault="0071096E" w:rsidP="0071096E">
      <w:pPr>
        <w:jc w:val="both"/>
        <w:rPr>
          <w:rFonts w:ascii="Arial" w:eastAsia="Calibri" w:hAnsi="Arial" w:cs="Arial"/>
        </w:rPr>
      </w:pPr>
    </w:p>
    <w:p w14:paraId="6AAE1BC1" w14:textId="77777777" w:rsidR="0071096E" w:rsidRPr="0071096E" w:rsidRDefault="0071096E" w:rsidP="0071096E">
      <w:pPr>
        <w:jc w:val="both"/>
        <w:rPr>
          <w:rFonts w:ascii="Arial" w:eastAsia="Calibri" w:hAnsi="Arial" w:cs="Arial"/>
        </w:rPr>
      </w:pPr>
      <w:r w:rsidRPr="0071096E">
        <w:rPr>
          <w:rFonts w:ascii="Arial" w:eastAsia="Calibri" w:hAnsi="Arial" w:cs="Arial"/>
        </w:rPr>
        <w:t xml:space="preserve">Az alapanyagok adagolása túlnyomás alatt álló tartályokból történik. A folyadékok fóliába adagolására kétféle módszert dolgoztunk ki. A nagyobb viszkozitású anyagok mozgatását fogaskerék-szivattyú, a kisebb viszkozitású anyagokét egy speciális szelep végzi. </w:t>
      </w:r>
    </w:p>
    <w:p w14:paraId="346BA669" w14:textId="77777777" w:rsidR="0071096E" w:rsidRPr="0071096E" w:rsidRDefault="0071096E" w:rsidP="0071096E">
      <w:pPr>
        <w:contextualSpacing/>
        <w:jc w:val="both"/>
        <w:rPr>
          <w:rFonts w:ascii="Arial" w:eastAsia="Calibri" w:hAnsi="Arial" w:cs="Arial"/>
        </w:rPr>
      </w:pPr>
      <w:bookmarkStart w:id="4" w:name="_Hlk104298156"/>
      <w:r w:rsidRPr="0071096E">
        <w:rPr>
          <w:rFonts w:ascii="Arial" w:eastAsia="Calibri" w:hAnsi="Arial" w:cs="Arial"/>
        </w:rPr>
        <w:t xml:space="preserve">A keverőegységben minden fóliarész külön keverhető, amit ütemesen egymáshoz nyomódó bordázott felületek valósítanak meg. A külön-külön elkészült komponenseket a robotkar visszaviszi a fóliában a klipszelő egységhez, ami leveszi a köztes klipszeket, hogy a komponensek elegyedni tudjanak a zacskón belül. Ezután a gép visszateszi a zacskót a keverő egységbe, ahol immár a kész komponensek keverednek el egymással. </w:t>
      </w:r>
      <w:bookmarkEnd w:id="4"/>
    </w:p>
    <w:p w14:paraId="20DBE82F" w14:textId="77777777" w:rsidR="0071096E" w:rsidRPr="0071096E" w:rsidRDefault="0071096E" w:rsidP="0071096E">
      <w:pPr>
        <w:contextualSpacing/>
        <w:jc w:val="both"/>
        <w:rPr>
          <w:rFonts w:ascii="Arial" w:eastAsia="Calibri" w:hAnsi="Arial" w:cs="Arial"/>
        </w:rPr>
      </w:pPr>
    </w:p>
    <w:p w14:paraId="2F6704FA" w14:textId="77777777" w:rsidR="0071096E" w:rsidRPr="0071096E" w:rsidRDefault="0071096E" w:rsidP="0071096E">
      <w:pPr>
        <w:contextualSpacing/>
        <w:jc w:val="both"/>
        <w:rPr>
          <w:rFonts w:ascii="Arial" w:eastAsia="Calibri" w:hAnsi="Arial" w:cs="Arial"/>
        </w:rPr>
      </w:pPr>
      <w:r w:rsidRPr="0071096E">
        <w:rPr>
          <w:rFonts w:ascii="Arial" w:eastAsia="Calibri" w:hAnsi="Arial" w:cs="Arial"/>
        </w:rPr>
        <w:t xml:space="preserve">A próbatestgyártó szerszámban egyidejűleg készül a háromféle próbatest. A két szerszámfél összezáródásával a fóliában lévő anyag kitölti a formát. A gyantakeverék </w:t>
      </w:r>
      <w:proofErr w:type="spellStart"/>
      <w:r w:rsidRPr="0071096E">
        <w:rPr>
          <w:rFonts w:ascii="Arial" w:eastAsia="Calibri" w:hAnsi="Arial" w:cs="Arial"/>
        </w:rPr>
        <w:t>reológiai</w:t>
      </w:r>
      <w:proofErr w:type="spellEnd"/>
      <w:r w:rsidRPr="0071096E">
        <w:rPr>
          <w:rFonts w:ascii="Arial" w:eastAsia="Calibri" w:hAnsi="Arial" w:cs="Arial"/>
        </w:rPr>
        <w:t xml:space="preserve"> vizsgálatát az automatizált eszköz úgy végzi, hogy a nyomófej – az erő mérésével – sűrűn ismételve be-benyomódik az anyagba annak megszilárdulásáig. A mérőegység folyamatosan regisztrálja az anyag felületi hőmérsékletét is.</w:t>
      </w:r>
    </w:p>
    <w:p w14:paraId="1E36C39D" w14:textId="77777777" w:rsidR="0071096E" w:rsidRPr="0071096E" w:rsidRDefault="0071096E" w:rsidP="0071096E">
      <w:pPr>
        <w:contextualSpacing/>
        <w:jc w:val="both"/>
        <w:rPr>
          <w:rFonts w:ascii="Arial" w:eastAsia="Calibri" w:hAnsi="Arial" w:cs="Arial"/>
        </w:rPr>
      </w:pPr>
    </w:p>
    <w:p w14:paraId="35FB1AE1" w14:textId="6506CD1D" w:rsidR="0071096E" w:rsidRPr="0071096E" w:rsidRDefault="0071096E" w:rsidP="0071096E">
      <w:pPr>
        <w:contextualSpacing/>
        <w:jc w:val="both"/>
        <w:rPr>
          <w:rFonts w:ascii="Arial" w:eastAsia="Calibri" w:hAnsi="Arial" w:cs="Arial"/>
          <w:b/>
          <w:bCs/>
        </w:rPr>
      </w:pPr>
      <w:r w:rsidRPr="0071096E">
        <w:rPr>
          <w:rFonts w:ascii="Arial" w:eastAsia="Calibri" w:hAnsi="Arial" w:cs="Arial"/>
        </w:rPr>
        <w:t xml:space="preserve">A gyantakeverő és próbatestgyártó egység az </w:t>
      </w:r>
      <w:r w:rsidR="00E71F62">
        <w:rPr>
          <w:rFonts w:ascii="Arial" w:eastAsia="Calibri" w:hAnsi="Arial" w:cs="Arial"/>
        </w:rPr>
        <w:t>6.</w:t>
      </w:r>
      <w:r w:rsidRPr="0071096E">
        <w:rPr>
          <w:rFonts w:ascii="Arial" w:eastAsia="Calibri" w:hAnsi="Arial" w:cs="Arial"/>
        </w:rPr>
        <w:t xml:space="preserve">5. ábrán látható. A három, egymás fölött elhelyezkedő bordázott keverőfej egyidejűleg keveri a különböző fólia-részekbe előzőleg adagolt gyantakomponenseket. A keverőfejek mozgásának amplitúdója a viszkozitástól függ. </w:t>
      </w:r>
    </w:p>
    <w:p w14:paraId="7D42F018" w14:textId="77777777" w:rsidR="0071096E" w:rsidRPr="0071096E" w:rsidRDefault="0071096E" w:rsidP="0071096E">
      <w:pPr>
        <w:rPr>
          <w:rFonts w:ascii="Arial" w:eastAsia="Calibri" w:hAnsi="Arial" w:cs="Arial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4496"/>
      </w:tblGrid>
      <w:tr w:rsidR="0071096E" w:rsidRPr="0071096E" w14:paraId="2CC83884" w14:textId="77777777" w:rsidTr="00B13717">
        <w:tc>
          <w:tcPr>
            <w:tcW w:w="4531" w:type="dxa"/>
            <w:vAlign w:val="center"/>
          </w:tcPr>
          <w:p w14:paraId="0C01B811" w14:textId="77777777" w:rsidR="0071096E" w:rsidRPr="0071096E" w:rsidRDefault="0071096E" w:rsidP="0071096E">
            <w:pPr>
              <w:rPr>
                <w:rFonts w:ascii="Arial" w:eastAsia="Calibri" w:hAnsi="Arial" w:cs="Arial"/>
              </w:rPr>
            </w:pPr>
            <w:r w:rsidRPr="0071096E">
              <w:rPr>
                <w:rFonts w:ascii="Arial" w:eastAsia="Calibri" w:hAnsi="Arial" w:cs="Arial"/>
                <w:noProof/>
              </w:rPr>
              <w:lastRenderedPageBreak/>
              <w:drawing>
                <wp:inline distT="0" distB="0" distL="0" distR="0" wp14:anchorId="0358A068" wp14:editId="7A0E5DCA">
                  <wp:extent cx="2754144" cy="3107903"/>
                  <wp:effectExtent l="0" t="0" r="8255" b="0"/>
                  <wp:docPr id="22" name="Kép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640" t="5584" r="5151"/>
                          <a:stretch/>
                        </pic:blipFill>
                        <pic:spPr bwMode="auto">
                          <a:xfrm>
                            <a:off x="0" y="0"/>
                            <a:ext cx="2767782" cy="3123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8FF14A8" w14:textId="77777777" w:rsidR="0071096E" w:rsidRPr="0071096E" w:rsidRDefault="0071096E" w:rsidP="0071096E">
            <w:pPr>
              <w:jc w:val="center"/>
              <w:rPr>
                <w:rFonts w:ascii="Arial" w:eastAsia="Calibri" w:hAnsi="Arial" w:cs="Arial"/>
              </w:rPr>
            </w:pPr>
            <w:r w:rsidRPr="0071096E">
              <w:rPr>
                <w:rFonts w:ascii="Arial" w:eastAsia="Calibri" w:hAnsi="Arial" w:cs="Arial"/>
                <w:b/>
                <w:bCs/>
                <w:noProof/>
              </w:rPr>
              <w:drawing>
                <wp:inline distT="0" distB="0" distL="0" distR="0" wp14:anchorId="14310E70" wp14:editId="3903A280">
                  <wp:extent cx="2231816" cy="3631173"/>
                  <wp:effectExtent l="0" t="0" r="0" b="7620"/>
                  <wp:docPr id="71" name="Kép 71" descr="A képen beltéri, rendetlen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Kép 71" descr="A képen beltéri, rendetlen látható&#10;&#10;Automatikusan generált leírá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530"/>
                          <a:stretch/>
                        </pic:blipFill>
                        <pic:spPr bwMode="auto">
                          <a:xfrm>
                            <a:off x="0" y="0"/>
                            <a:ext cx="2296645" cy="3736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96E" w:rsidRPr="0071096E" w14:paraId="32592847" w14:textId="77777777" w:rsidTr="00B13717">
        <w:tc>
          <w:tcPr>
            <w:tcW w:w="4531" w:type="dxa"/>
          </w:tcPr>
          <w:p w14:paraId="182CDE5F" w14:textId="77777777" w:rsidR="0071096E" w:rsidRPr="0071096E" w:rsidRDefault="0071096E" w:rsidP="0071096E">
            <w:pPr>
              <w:numPr>
                <w:ilvl w:val="0"/>
                <w:numId w:val="23"/>
              </w:numPr>
              <w:contextualSpacing/>
              <w:jc w:val="center"/>
              <w:rPr>
                <w:rFonts w:ascii="Arial" w:eastAsia="Calibri" w:hAnsi="Arial" w:cs="Arial"/>
              </w:rPr>
            </w:pPr>
            <w:r w:rsidRPr="0071096E">
              <w:rPr>
                <w:rFonts w:ascii="Arial" w:eastAsia="Calibri" w:hAnsi="Arial" w:cs="Arial"/>
              </w:rPr>
              <w:t>terv</w:t>
            </w:r>
          </w:p>
        </w:tc>
        <w:tc>
          <w:tcPr>
            <w:tcW w:w="4531" w:type="dxa"/>
          </w:tcPr>
          <w:p w14:paraId="0C5BA1C1" w14:textId="77777777" w:rsidR="0071096E" w:rsidRPr="0071096E" w:rsidRDefault="0071096E" w:rsidP="0071096E">
            <w:pPr>
              <w:numPr>
                <w:ilvl w:val="0"/>
                <w:numId w:val="23"/>
              </w:numPr>
              <w:contextualSpacing/>
              <w:jc w:val="center"/>
              <w:rPr>
                <w:rFonts w:ascii="Arial" w:eastAsia="Calibri" w:hAnsi="Arial" w:cs="Arial"/>
              </w:rPr>
            </w:pPr>
            <w:r w:rsidRPr="0071096E">
              <w:rPr>
                <w:rFonts w:ascii="Arial" w:eastAsia="Calibri" w:hAnsi="Arial" w:cs="Arial"/>
              </w:rPr>
              <w:t>megvalósult állapot</w:t>
            </w:r>
          </w:p>
        </w:tc>
      </w:tr>
      <w:tr w:rsidR="0071096E" w:rsidRPr="0071096E" w14:paraId="22790161" w14:textId="77777777" w:rsidTr="00B13717">
        <w:tc>
          <w:tcPr>
            <w:tcW w:w="9062" w:type="dxa"/>
            <w:gridSpan w:val="2"/>
          </w:tcPr>
          <w:p w14:paraId="216B0A5B" w14:textId="0DA4DFBD" w:rsidR="0071096E" w:rsidRPr="00933D4E" w:rsidRDefault="0071096E" w:rsidP="00933D4E">
            <w:pPr>
              <w:pStyle w:val="ListParagraph"/>
              <w:numPr>
                <w:ilvl w:val="1"/>
                <w:numId w:val="27"/>
              </w:numPr>
              <w:rPr>
                <w:rFonts w:ascii="Arial" w:eastAsia="Calibri" w:hAnsi="Arial" w:cs="Arial"/>
              </w:rPr>
            </w:pPr>
            <w:r w:rsidRPr="00933D4E">
              <w:rPr>
                <w:rFonts w:ascii="Arial" w:eastAsia="Calibri" w:hAnsi="Arial" w:cs="Arial"/>
              </w:rPr>
              <w:t>ábra: Keverő és próbatestgyártó egység, amely egyidejűleg gyárt 3-3 darabot a háromféle próbatestből</w:t>
            </w:r>
          </w:p>
        </w:tc>
      </w:tr>
    </w:tbl>
    <w:p w14:paraId="1736A22F" w14:textId="77777777" w:rsidR="0071096E" w:rsidRPr="0071096E" w:rsidRDefault="0071096E" w:rsidP="0071096E">
      <w:pPr>
        <w:rPr>
          <w:rFonts w:ascii="Arial" w:eastAsia="Calibri" w:hAnsi="Arial" w:cs="Arial"/>
        </w:rPr>
      </w:pPr>
    </w:p>
    <w:p w14:paraId="25F8A48A" w14:textId="22D0B6C2" w:rsidR="0071096E" w:rsidRPr="0071096E" w:rsidRDefault="0071096E" w:rsidP="0071096E">
      <w:pPr>
        <w:jc w:val="both"/>
        <w:rPr>
          <w:rFonts w:ascii="Arial" w:eastAsia="Calibri" w:hAnsi="Arial" w:cs="Arial"/>
        </w:rPr>
      </w:pPr>
      <w:r w:rsidRPr="0071096E">
        <w:rPr>
          <w:rFonts w:ascii="Arial" w:eastAsia="Calibri" w:hAnsi="Arial" w:cs="Arial"/>
        </w:rPr>
        <w:t>A mechanikai vizsgáló egység (6</w:t>
      </w:r>
      <w:r w:rsidR="00933D4E">
        <w:rPr>
          <w:rFonts w:ascii="Arial" w:eastAsia="Calibri" w:hAnsi="Arial" w:cs="Arial"/>
        </w:rPr>
        <w:t>.6</w:t>
      </w:r>
      <w:r w:rsidRPr="0071096E">
        <w:rPr>
          <w:rFonts w:ascii="Arial" w:eastAsia="Calibri" w:hAnsi="Arial" w:cs="Arial"/>
        </w:rPr>
        <w:t>. ábra) részben kereskedelemben kapható, részben általunk CNC-eszterga és lézervágó, valamint 3D nyomtató segítségével előállított elemekből áll. Megszilárdulás után a robot ebbe az egységbe helyezi a próbatesteket tartalmazó fóliazacskót, amit hidraulikus munkahengerek rögzítenek. Ezek a nyomószilárdság vizsgálatára tüskéket nyomnak a próbatestbe. Második lépés a hárompontos hajlítás 80 mm fesztávolságon, harmadik lépés a húzóvizsgálat. A mechanikai vizsgálatokat a rendszer mindhárom esetben elmozdulás szerint vezérel</w:t>
      </w:r>
      <w:r w:rsidR="00933D4E">
        <w:rPr>
          <w:rFonts w:ascii="Arial" w:eastAsia="Calibri" w:hAnsi="Arial" w:cs="Arial"/>
        </w:rPr>
        <w:t>v</w:t>
      </w:r>
      <w:r w:rsidRPr="0071096E">
        <w:rPr>
          <w:rFonts w:ascii="Arial" w:eastAsia="Calibri" w:hAnsi="Arial" w:cs="Arial"/>
        </w:rPr>
        <w:t>e, kétfázisú léptető motorral és golyósorsós hajtással végzi. A felvett erőt beépített erőmérő cellák mérik.</w:t>
      </w:r>
    </w:p>
    <w:p w14:paraId="4ECD1634" w14:textId="77777777" w:rsidR="0071096E" w:rsidRPr="0071096E" w:rsidRDefault="0071096E" w:rsidP="0071096E">
      <w:pPr>
        <w:jc w:val="both"/>
        <w:rPr>
          <w:rFonts w:ascii="Arial" w:eastAsia="Calibri" w:hAnsi="Arial" w:cs="Arial"/>
        </w:rPr>
      </w:pPr>
      <w:r w:rsidRPr="0071096E">
        <w:rPr>
          <w:rFonts w:ascii="Arial" w:eastAsia="Calibri" w:hAnsi="Arial" w:cs="Arial"/>
        </w:rPr>
        <w:t>A vizsgálatok végén a berendezés automatikusan alaphelyzetbe áll. Kinyílnak a hidraulikus munkahengerek, a tönkrement próbatest kiesik a vizsgáló berendezésből, ami ezután készen áll a következő próbatest fogadására.</w:t>
      </w:r>
    </w:p>
    <w:p w14:paraId="2CD99B17" w14:textId="150C6FCF" w:rsidR="0071096E" w:rsidRPr="0071096E" w:rsidRDefault="0071096E" w:rsidP="0071096E">
      <w:pPr>
        <w:jc w:val="both"/>
        <w:rPr>
          <w:rFonts w:ascii="Arial" w:hAnsi="Arial" w:cs="Arial"/>
        </w:rPr>
      </w:pPr>
      <w:r w:rsidRPr="0071096E">
        <w:rPr>
          <w:rFonts w:ascii="Arial" w:eastAsia="Calibri" w:hAnsi="Arial" w:cs="Arial"/>
        </w:rPr>
        <w:t>Az automatizált, nem szabványos berendezéssel</w:t>
      </w:r>
      <w:r w:rsidRPr="0071096E">
        <w:rPr>
          <w:rFonts w:ascii="Arial" w:hAnsi="Arial" w:cs="Arial"/>
        </w:rPr>
        <w:t xml:space="preserve"> mért értékeket a szabványos méréssel nyert eredményekkel összehasonlítva a mérés kalibrálható. E</w:t>
      </w:r>
      <w:r w:rsidR="0085421E">
        <w:rPr>
          <w:rFonts w:ascii="Arial" w:hAnsi="Arial" w:cs="Arial"/>
        </w:rPr>
        <w:t>rről</w:t>
      </w:r>
      <w:r w:rsidR="005037E0">
        <w:rPr>
          <w:rFonts w:ascii="Arial" w:hAnsi="Arial" w:cs="Arial"/>
        </w:rPr>
        <w:t xml:space="preserve"> a</w:t>
      </w:r>
      <w:r w:rsidR="0085421E">
        <w:rPr>
          <w:rFonts w:ascii="Arial" w:hAnsi="Arial" w:cs="Arial"/>
        </w:rPr>
        <w:t xml:space="preserve"> </w:t>
      </w:r>
      <w:r w:rsidR="005037E0" w:rsidRPr="005037E0">
        <w:rPr>
          <w:rFonts w:ascii="Arial" w:hAnsi="Arial" w:cs="Arial"/>
          <w:b/>
          <w:bCs/>
        </w:rPr>
        <w:t>7. részfeladatról</w:t>
      </w:r>
      <w:r w:rsidR="005037E0">
        <w:rPr>
          <w:rFonts w:ascii="Arial" w:hAnsi="Arial" w:cs="Arial"/>
        </w:rPr>
        <w:t xml:space="preserve"> szóló jelentésben számolunk be részletesen, adatokkal és diagramokkal.</w:t>
      </w:r>
    </w:p>
    <w:p w14:paraId="331F7ECC" w14:textId="77777777" w:rsidR="0071096E" w:rsidRPr="0071096E" w:rsidRDefault="0071096E" w:rsidP="0071096E">
      <w:pPr>
        <w:jc w:val="both"/>
        <w:rPr>
          <w:rFonts w:ascii="Arial" w:eastAsia="Calibri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1096E" w:rsidRPr="0071096E" w14:paraId="674596BA" w14:textId="77777777" w:rsidTr="265EE2A6">
        <w:tc>
          <w:tcPr>
            <w:tcW w:w="4531" w:type="dxa"/>
            <w:vAlign w:val="center"/>
          </w:tcPr>
          <w:p w14:paraId="5A502FD9" w14:textId="77777777" w:rsidR="0071096E" w:rsidRPr="0071096E" w:rsidRDefault="0071096E" w:rsidP="0071096E">
            <w:pPr>
              <w:jc w:val="center"/>
              <w:rPr>
                <w:rFonts w:ascii="Arial" w:hAnsi="Arial" w:cs="Arial"/>
              </w:rPr>
            </w:pPr>
            <w:r w:rsidRPr="0071096E">
              <w:rPr>
                <w:rFonts w:ascii="Arial" w:eastAsia="Calibri" w:hAnsi="Arial" w:cs="Arial"/>
                <w:noProof/>
              </w:rPr>
              <w:lastRenderedPageBreak/>
              <w:drawing>
                <wp:inline distT="0" distB="0" distL="0" distR="0" wp14:anchorId="5B7DCABC" wp14:editId="03D77E05">
                  <wp:extent cx="2615294" cy="4048730"/>
                  <wp:effectExtent l="0" t="0" r="0" b="9525"/>
                  <wp:docPr id="197" name="Kép 197" descr="A képen játék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Kép 27" descr="A képen játék látható&#10;&#10;Automatikusan generált leírás"/>
                          <pic:cNvPicPr/>
                        </pic:nvPicPr>
                        <pic:blipFill rotWithShape="1">
                          <a:blip r:embed="rId18"/>
                          <a:srcRect l="14750" t="3984" r="11454" b="3237"/>
                          <a:stretch/>
                        </pic:blipFill>
                        <pic:spPr bwMode="auto">
                          <a:xfrm>
                            <a:off x="0" y="0"/>
                            <a:ext cx="2746785" cy="4252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51488C92" w14:textId="77777777" w:rsidR="0071096E" w:rsidRPr="0071096E" w:rsidRDefault="0071096E" w:rsidP="0071096E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D0A329F" wp14:editId="78718FED">
                  <wp:extent cx="4010141" cy="2255429"/>
                  <wp:effectExtent l="1270" t="0" r="0" b="0"/>
                  <wp:docPr id="203" name="Kép 203" descr="A képen motor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203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10141" cy="2255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96E" w:rsidRPr="0071096E" w14:paraId="194355AB" w14:textId="77777777" w:rsidTr="265EE2A6">
        <w:tc>
          <w:tcPr>
            <w:tcW w:w="4531" w:type="dxa"/>
          </w:tcPr>
          <w:p w14:paraId="73B447AA" w14:textId="77777777" w:rsidR="0071096E" w:rsidRPr="0071096E" w:rsidRDefault="0071096E" w:rsidP="0071096E">
            <w:pPr>
              <w:ind w:left="720"/>
              <w:contextualSpacing/>
              <w:jc w:val="center"/>
              <w:rPr>
                <w:rFonts w:ascii="Arial" w:hAnsi="Arial" w:cs="Arial"/>
              </w:rPr>
            </w:pPr>
            <w:r w:rsidRPr="0071096E">
              <w:rPr>
                <w:rFonts w:ascii="Arial" w:hAnsi="Arial" w:cs="Arial"/>
              </w:rPr>
              <w:t>a)</w:t>
            </w:r>
          </w:p>
        </w:tc>
        <w:tc>
          <w:tcPr>
            <w:tcW w:w="4531" w:type="dxa"/>
          </w:tcPr>
          <w:p w14:paraId="662E4CC0" w14:textId="77777777" w:rsidR="0071096E" w:rsidRPr="0071096E" w:rsidRDefault="0071096E" w:rsidP="0071096E">
            <w:pPr>
              <w:jc w:val="center"/>
              <w:rPr>
                <w:rFonts w:ascii="Arial" w:hAnsi="Arial" w:cs="Arial"/>
              </w:rPr>
            </w:pPr>
            <w:r w:rsidRPr="0071096E">
              <w:rPr>
                <w:rFonts w:ascii="Arial" w:hAnsi="Arial" w:cs="Arial"/>
              </w:rPr>
              <w:t>b)</w:t>
            </w:r>
          </w:p>
        </w:tc>
      </w:tr>
      <w:tr w:rsidR="0071096E" w:rsidRPr="0071096E" w14:paraId="1EFDC363" w14:textId="77777777" w:rsidTr="265EE2A6">
        <w:tc>
          <w:tcPr>
            <w:tcW w:w="9062" w:type="dxa"/>
            <w:gridSpan w:val="2"/>
          </w:tcPr>
          <w:p w14:paraId="473A3486" w14:textId="61A48B59" w:rsidR="0071096E" w:rsidRPr="00933D4E" w:rsidRDefault="0071096E" w:rsidP="00933D4E">
            <w:pPr>
              <w:pStyle w:val="ListParagraph"/>
              <w:numPr>
                <w:ilvl w:val="1"/>
                <w:numId w:val="27"/>
              </w:numPr>
              <w:jc w:val="center"/>
              <w:rPr>
                <w:rFonts w:ascii="Arial" w:hAnsi="Arial" w:cs="Arial"/>
              </w:rPr>
            </w:pPr>
            <w:r w:rsidRPr="00933D4E">
              <w:rPr>
                <w:rFonts w:ascii="Arial" w:hAnsi="Arial" w:cs="Arial"/>
              </w:rPr>
              <w:t xml:space="preserve">ábra: Automatikus mechanikai vizsgáló egység, </w:t>
            </w:r>
            <w:proofErr w:type="spellStart"/>
            <w:r w:rsidRPr="00933D4E">
              <w:rPr>
                <w:rFonts w:ascii="Arial" w:hAnsi="Arial" w:cs="Arial"/>
              </w:rPr>
              <w:t>felülről</w:t>
            </w:r>
            <w:proofErr w:type="spellEnd"/>
            <w:r w:rsidRPr="00933D4E">
              <w:rPr>
                <w:rFonts w:ascii="Arial" w:hAnsi="Arial" w:cs="Arial"/>
              </w:rPr>
              <w:t>: nyomás, hajlítás és húzás</w:t>
            </w:r>
            <w:r w:rsidRPr="00933D4E">
              <w:rPr>
                <w:rFonts w:ascii="Arial" w:hAnsi="Arial" w:cs="Arial"/>
              </w:rPr>
              <w:br/>
              <w:t>a) terv, b) megvalósult állapot</w:t>
            </w:r>
          </w:p>
        </w:tc>
      </w:tr>
    </w:tbl>
    <w:p w14:paraId="083D641E" w14:textId="77777777" w:rsidR="0071096E" w:rsidRPr="0071096E" w:rsidRDefault="0071096E" w:rsidP="0071096E">
      <w:pPr>
        <w:rPr>
          <w:rFonts w:ascii="Arial" w:hAnsi="Arial" w:cs="Arial"/>
        </w:rPr>
      </w:pPr>
    </w:p>
    <w:p w14:paraId="20F0AA8C" w14:textId="77777777" w:rsidR="0071096E" w:rsidRPr="0071096E" w:rsidRDefault="0071096E" w:rsidP="0071096E">
      <w:pPr>
        <w:rPr>
          <w:rFonts w:ascii="Arial" w:eastAsia="Calibri" w:hAnsi="Arial" w:cs="Arial"/>
        </w:rPr>
      </w:pPr>
    </w:p>
    <w:p w14:paraId="57F99752" w14:textId="7D85DAC1" w:rsidR="007410CB" w:rsidRPr="006D6A75" w:rsidRDefault="00E334B3" w:rsidP="00F317BB">
      <w:pPr>
        <w:rPr>
          <w:rFonts w:ascii="Arial" w:hAnsi="Arial" w:cs="Arial"/>
          <w:b/>
          <w:bCs/>
        </w:rPr>
      </w:pPr>
      <w:r w:rsidRPr="006D6A75">
        <w:rPr>
          <w:rFonts w:ascii="Arial" w:hAnsi="Arial" w:cs="Arial"/>
          <w:b/>
          <w:bCs/>
        </w:rPr>
        <w:t>6.3 A</w:t>
      </w:r>
      <w:r w:rsidR="00B00D3F" w:rsidRPr="006D6A75">
        <w:rPr>
          <w:rFonts w:ascii="Arial" w:hAnsi="Arial" w:cs="Arial"/>
          <w:b/>
          <w:bCs/>
        </w:rPr>
        <w:t>lgoritmus kifejlesztése</w:t>
      </w:r>
      <w:r w:rsidRPr="006D6A75">
        <w:rPr>
          <w:rFonts w:ascii="Arial" w:hAnsi="Arial" w:cs="Arial"/>
          <w:b/>
          <w:bCs/>
        </w:rPr>
        <w:t xml:space="preserve"> a</w:t>
      </w:r>
      <w:r w:rsidR="008954E7" w:rsidRPr="006D6A75">
        <w:rPr>
          <w:rFonts w:ascii="Arial" w:hAnsi="Arial" w:cs="Arial"/>
          <w:b/>
          <w:bCs/>
        </w:rPr>
        <w:t xml:space="preserve"> kombinációs mátrixhoz</w:t>
      </w:r>
    </w:p>
    <w:p w14:paraId="7ADAE9ED" w14:textId="0116BBB1" w:rsidR="00334D9E" w:rsidRPr="006D6A75" w:rsidRDefault="003C3C42" w:rsidP="00D31FEC">
      <w:pPr>
        <w:jc w:val="both"/>
        <w:rPr>
          <w:rFonts w:ascii="Arial" w:eastAsia="Times New Roman" w:hAnsi="Arial" w:cs="Arial"/>
          <w:color w:val="202122"/>
          <w:lang w:eastAsia="hu-HU"/>
        </w:rPr>
      </w:pPr>
      <w:r w:rsidRPr="006D6A75">
        <w:rPr>
          <w:rFonts w:ascii="Arial" w:hAnsi="Arial" w:cs="Arial"/>
        </w:rPr>
        <w:t xml:space="preserve">Algoritmuson vagy eljáráson </w:t>
      </w:r>
      <w:r w:rsidR="005037E0" w:rsidRPr="006D6A75">
        <w:rPr>
          <w:rFonts w:ascii="Arial" w:hAnsi="Arial" w:cs="Arial"/>
        </w:rPr>
        <w:t xml:space="preserve">általában </w:t>
      </w:r>
      <w:r w:rsidRPr="006D6A75">
        <w:rPr>
          <w:rFonts w:ascii="Arial" w:hAnsi="Arial" w:cs="Arial"/>
        </w:rPr>
        <w:t>olyan megengedett lépésekből álló módszert, utasítássorozatot, részletes útmutatást, receptet értünk, amely valamely felmerült probléma megoldására alkalmas.</w:t>
      </w:r>
      <w:r w:rsidR="00C73321" w:rsidRPr="006D6A75">
        <w:rPr>
          <w:rFonts w:ascii="Arial" w:hAnsi="Arial" w:cs="Arial"/>
        </w:rPr>
        <w:t xml:space="preserve"> </w:t>
      </w:r>
      <w:r w:rsidR="007F0B57" w:rsidRPr="006D6A75">
        <w:rPr>
          <w:rFonts w:ascii="Arial" w:hAnsi="Arial" w:cs="Arial"/>
        </w:rPr>
        <w:t xml:space="preserve">Az algoritmus megengedett utasításokból, lépésekből álló sorozat, amely egy probléma, feladat megoldásához vezet. </w:t>
      </w:r>
      <w:r w:rsidR="00091C8F" w:rsidRPr="006D6A75">
        <w:rPr>
          <w:rFonts w:ascii="Arial" w:hAnsi="Arial" w:cs="Arial"/>
        </w:rPr>
        <w:t>Más szóval: a</w:t>
      </w:r>
      <w:r w:rsidR="007F0B57" w:rsidRPr="006D6A75">
        <w:rPr>
          <w:rFonts w:ascii="Arial" w:hAnsi="Arial" w:cs="Arial"/>
        </w:rPr>
        <w:t>z algoritmus egy probléma megoldásának gondolatmenete.</w:t>
      </w:r>
      <w:r w:rsidR="00091C8F" w:rsidRPr="006D6A75">
        <w:rPr>
          <w:rFonts w:ascii="Arial" w:hAnsi="Arial" w:cs="Arial"/>
        </w:rPr>
        <w:t xml:space="preserve"> </w:t>
      </w:r>
      <w:r w:rsidR="00334D9E" w:rsidRPr="006D6A75">
        <w:rPr>
          <w:rFonts w:ascii="Arial" w:eastAsia="Times New Roman" w:hAnsi="Arial" w:cs="Arial"/>
          <w:color w:val="202122"/>
          <w:lang w:eastAsia="hu-HU"/>
        </w:rPr>
        <w:t xml:space="preserve">Turing-géppel formális definíció </w:t>
      </w:r>
      <w:r w:rsidR="00D31FEC" w:rsidRPr="006D6A75">
        <w:rPr>
          <w:rFonts w:ascii="Arial" w:eastAsia="Times New Roman" w:hAnsi="Arial" w:cs="Arial"/>
          <w:color w:val="202122"/>
          <w:lang w:eastAsia="hu-HU"/>
        </w:rPr>
        <w:t xml:space="preserve">is </w:t>
      </w:r>
      <w:r w:rsidR="00334D9E" w:rsidRPr="006D6A75">
        <w:rPr>
          <w:rFonts w:ascii="Arial" w:eastAsia="Times New Roman" w:hAnsi="Arial" w:cs="Arial"/>
          <w:color w:val="202122"/>
          <w:lang w:eastAsia="hu-HU"/>
        </w:rPr>
        <w:t>adható az algoritmus fogalmára</w:t>
      </w:r>
      <w:r w:rsidR="00B00D3F" w:rsidRPr="006D6A75">
        <w:rPr>
          <w:rFonts w:ascii="Arial" w:eastAsia="Times New Roman" w:hAnsi="Arial" w:cs="Arial"/>
          <w:color w:val="202122"/>
          <w:lang w:eastAsia="hu-HU"/>
        </w:rPr>
        <w:t>. Eszerint „</w:t>
      </w:r>
      <w:r w:rsidR="00334D9E" w:rsidRPr="006D6A75">
        <w:rPr>
          <w:rFonts w:ascii="Arial" w:eastAsia="Times New Roman" w:hAnsi="Arial" w:cs="Arial"/>
          <w:color w:val="202122"/>
          <w:lang w:eastAsia="hu-HU"/>
        </w:rPr>
        <w:t>Egy probléma megoldására adott utasítássorozat akkor tekinthető algoritmusnak, ha van egy vele ekvivalens Turing-gép, ami minden megoldható bemenetre megáll.</w:t>
      </w:r>
      <w:r w:rsidR="00B00D3F" w:rsidRPr="006D6A75">
        <w:rPr>
          <w:rFonts w:ascii="Arial" w:eastAsia="Times New Roman" w:hAnsi="Arial" w:cs="Arial"/>
          <w:color w:val="202122"/>
          <w:lang w:eastAsia="hu-HU"/>
        </w:rPr>
        <w:t>”</w:t>
      </w:r>
      <w:r w:rsidR="006D6A75">
        <w:rPr>
          <w:rFonts w:ascii="Arial" w:eastAsia="Times New Roman" w:hAnsi="Arial" w:cs="Arial"/>
          <w:color w:val="202122"/>
          <w:lang w:eastAsia="hu-HU"/>
        </w:rPr>
        <w:t xml:space="preserve"> </w:t>
      </w:r>
      <w:r w:rsidR="00334D9E" w:rsidRPr="006D6A75">
        <w:rPr>
          <w:rFonts w:ascii="Arial" w:eastAsia="Times New Roman" w:hAnsi="Arial" w:cs="Arial"/>
          <w:color w:val="202122"/>
          <w:lang w:eastAsia="hu-HU"/>
        </w:rPr>
        <w:t>A definícióból levezethetők az algoritmusok közös tulajdonságai:</w:t>
      </w:r>
    </w:p>
    <w:p w14:paraId="3B4D2E78" w14:textId="77777777" w:rsidR="00334D9E" w:rsidRPr="006D6A75" w:rsidRDefault="00334D9E" w:rsidP="00334D9E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1488"/>
        <w:rPr>
          <w:rFonts w:ascii="Arial" w:eastAsia="Times New Roman" w:hAnsi="Arial" w:cs="Arial"/>
          <w:color w:val="202122"/>
          <w:lang w:eastAsia="hu-HU"/>
        </w:rPr>
      </w:pPr>
      <w:r w:rsidRPr="006D6A75">
        <w:rPr>
          <w:rFonts w:ascii="Arial" w:eastAsia="Times New Roman" w:hAnsi="Arial" w:cs="Arial"/>
          <w:color w:val="202122"/>
          <w:lang w:eastAsia="hu-HU"/>
        </w:rPr>
        <w:t>Az eljárás egyértelműen leírható véges szöveggel.</w:t>
      </w:r>
    </w:p>
    <w:p w14:paraId="1AFC97B9" w14:textId="77777777" w:rsidR="00334D9E" w:rsidRPr="006D6A75" w:rsidRDefault="00334D9E" w:rsidP="00334D9E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1488"/>
        <w:rPr>
          <w:rFonts w:ascii="Arial" w:eastAsia="Times New Roman" w:hAnsi="Arial" w:cs="Arial"/>
          <w:color w:val="202122"/>
          <w:lang w:eastAsia="hu-HU"/>
        </w:rPr>
      </w:pPr>
      <w:r w:rsidRPr="006D6A75">
        <w:rPr>
          <w:rFonts w:ascii="Arial" w:eastAsia="Times New Roman" w:hAnsi="Arial" w:cs="Arial"/>
          <w:color w:val="202122"/>
          <w:lang w:eastAsia="hu-HU"/>
        </w:rPr>
        <w:t>Az eljárás minden lépése ténylegesen kivitelezhető.</w:t>
      </w:r>
    </w:p>
    <w:p w14:paraId="67555DC9" w14:textId="77777777" w:rsidR="00334D9E" w:rsidRPr="006D6A75" w:rsidRDefault="00334D9E" w:rsidP="00334D9E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1488"/>
        <w:rPr>
          <w:rFonts w:ascii="Arial" w:eastAsia="Times New Roman" w:hAnsi="Arial" w:cs="Arial"/>
          <w:color w:val="202122"/>
          <w:lang w:eastAsia="hu-HU"/>
        </w:rPr>
      </w:pPr>
      <w:r w:rsidRPr="006D6A75">
        <w:rPr>
          <w:rFonts w:ascii="Arial" w:eastAsia="Times New Roman" w:hAnsi="Arial" w:cs="Arial"/>
          <w:color w:val="202122"/>
          <w:lang w:eastAsia="hu-HU"/>
        </w:rPr>
        <w:t xml:space="preserve">Az eljárás minden időpontban véges sok </w:t>
      </w:r>
      <w:proofErr w:type="spellStart"/>
      <w:r w:rsidRPr="006D6A75">
        <w:rPr>
          <w:rFonts w:ascii="Arial" w:eastAsia="Times New Roman" w:hAnsi="Arial" w:cs="Arial"/>
          <w:color w:val="202122"/>
          <w:lang w:eastAsia="hu-HU"/>
        </w:rPr>
        <w:t>tárat</w:t>
      </w:r>
      <w:proofErr w:type="spellEnd"/>
      <w:r w:rsidRPr="006D6A75">
        <w:rPr>
          <w:rFonts w:ascii="Arial" w:eastAsia="Times New Roman" w:hAnsi="Arial" w:cs="Arial"/>
          <w:color w:val="202122"/>
          <w:lang w:eastAsia="hu-HU"/>
        </w:rPr>
        <w:t xml:space="preserve"> használ.</w:t>
      </w:r>
    </w:p>
    <w:p w14:paraId="50FBD018" w14:textId="77777777" w:rsidR="00334D9E" w:rsidRPr="006D6A75" w:rsidRDefault="00334D9E" w:rsidP="00334D9E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1488"/>
        <w:rPr>
          <w:rFonts w:ascii="Arial" w:eastAsia="Times New Roman" w:hAnsi="Arial" w:cs="Arial"/>
          <w:color w:val="202122"/>
          <w:lang w:eastAsia="hu-HU"/>
        </w:rPr>
      </w:pPr>
      <w:r w:rsidRPr="006D6A75">
        <w:rPr>
          <w:rFonts w:ascii="Arial" w:eastAsia="Times New Roman" w:hAnsi="Arial" w:cs="Arial"/>
          <w:color w:val="202122"/>
          <w:lang w:eastAsia="hu-HU"/>
        </w:rPr>
        <w:t>Az eljárás véges sok lépésből áll.</w:t>
      </w:r>
    </w:p>
    <w:p w14:paraId="676B0E05" w14:textId="0F3468D5" w:rsidR="00334D9E" w:rsidRPr="006D6A75" w:rsidRDefault="00334D9E" w:rsidP="00334D9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lang w:eastAsia="hu-HU"/>
        </w:rPr>
      </w:pPr>
      <w:r w:rsidRPr="006D6A75">
        <w:rPr>
          <w:rFonts w:ascii="Arial" w:eastAsia="Times New Roman" w:hAnsi="Arial" w:cs="Arial"/>
          <w:color w:val="202122"/>
          <w:lang w:eastAsia="hu-HU"/>
        </w:rPr>
        <w:t>Ezek alapján az algoritmus fogalmát gyakorlatilag a következőkre korlátoz</w:t>
      </w:r>
      <w:r w:rsidR="005326CC" w:rsidRPr="006D6A75">
        <w:rPr>
          <w:rFonts w:ascii="Arial" w:eastAsia="Times New Roman" w:hAnsi="Arial" w:cs="Arial"/>
          <w:color w:val="202122"/>
          <w:lang w:eastAsia="hu-HU"/>
        </w:rPr>
        <w:t>hatjuk</w:t>
      </w:r>
      <w:r w:rsidRPr="006D6A75">
        <w:rPr>
          <w:rFonts w:ascii="Arial" w:eastAsia="Times New Roman" w:hAnsi="Arial" w:cs="Arial"/>
          <w:color w:val="202122"/>
          <w:lang w:eastAsia="hu-HU"/>
        </w:rPr>
        <w:t>:</w:t>
      </w:r>
    </w:p>
    <w:p w14:paraId="1105C5D6" w14:textId="77777777" w:rsidR="00334D9E" w:rsidRPr="006D6A75" w:rsidRDefault="00334D9E" w:rsidP="00334D9E">
      <w:pPr>
        <w:numPr>
          <w:ilvl w:val="0"/>
          <w:numId w:val="10"/>
        </w:numPr>
        <w:shd w:val="clear" w:color="auto" w:fill="FFFFFF"/>
        <w:spacing w:before="100" w:beforeAutospacing="1" w:after="24" w:line="240" w:lineRule="auto"/>
        <w:ind w:left="1488"/>
        <w:rPr>
          <w:rFonts w:ascii="Arial" w:eastAsia="Times New Roman" w:hAnsi="Arial" w:cs="Arial"/>
          <w:color w:val="202122"/>
          <w:lang w:eastAsia="hu-HU"/>
        </w:rPr>
      </w:pPr>
      <w:r w:rsidRPr="006D6A75">
        <w:rPr>
          <w:rFonts w:ascii="Arial" w:eastAsia="Times New Roman" w:hAnsi="Arial" w:cs="Arial"/>
          <w:color w:val="202122"/>
          <w:lang w:eastAsia="hu-HU"/>
        </w:rPr>
        <w:t>Az algoritmus ugyanarra a bemenetre mindig ugyanazt az eredményt adja.</w:t>
      </w:r>
    </w:p>
    <w:p w14:paraId="25836B6D" w14:textId="77777777" w:rsidR="00334D9E" w:rsidRPr="006D6A75" w:rsidRDefault="00334D9E" w:rsidP="00334D9E">
      <w:pPr>
        <w:numPr>
          <w:ilvl w:val="0"/>
          <w:numId w:val="10"/>
        </w:numPr>
        <w:shd w:val="clear" w:color="auto" w:fill="FFFFFF"/>
        <w:spacing w:before="100" w:beforeAutospacing="1" w:after="24" w:line="240" w:lineRule="auto"/>
        <w:ind w:left="1488"/>
        <w:rPr>
          <w:rFonts w:ascii="Arial" w:eastAsia="Times New Roman" w:hAnsi="Arial" w:cs="Arial"/>
          <w:color w:val="202122"/>
          <w:lang w:eastAsia="hu-HU"/>
        </w:rPr>
      </w:pPr>
      <w:r w:rsidRPr="006D6A75">
        <w:rPr>
          <w:rFonts w:ascii="Arial" w:eastAsia="Times New Roman" w:hAnsi="Arial" w:cs="Arial"/>
          <w:color w:val="202122"/>
          <w:lang w:eastAsia="hu-HU"/>
        </w:rPr>
        <w:t>Minden időpontban egyértelműen adott a következő lépés.</w:t>
      </w:r>
    </w:p>
    <w:p w14:paraId="539EFE64" w14:textId="77777777" w:rsidR="00E827BC" w:rsidRPr="006D6A75" w:rsidRDefault="00E827BC" w:rsidP="00F317BB">
      <w:pPr>
        <w:rPr>
          <w:rFonts w:ascii="Arial" w:hAnsi="Arial" w:cs="Arial"/>
        </w:rPr>
      </w:pPr>
    </w:p>
    <w:p w14:paraId="6316EA15" w14:textId="1358E03B" w:rsidR="003C3C42" w:rsidRPr="006D6A75" w:rsidRDefault="008443F8" w:rsidP="006D6A75">
      <w:pPr>
        <w:jc w:val="both"/>
        <w:rPr>
          <w:rFonts w:ascii="Arial" w:hAnsi="Arial" w:cs="Arial"/>
          <w:b/>
          <w:bCs/>
        </w:rPr>
      </w:pPr>
      <w:r w:rsidRPr="006D6A75">
        <w:rPr>
          <w:rFonts w:ascii="Arial" w:hAnsi="Arial" w:cs="Arial"/>
        </w:rPr>
        <w:lastRenderedPageBreak/>
        <w:t xml:space="preserve">Az algoritmusok dokumentálására számos eszköz áll rendelkezésünkre. Használhatók matematikai jelölések, az UML aktivitás diagramja, egyszerű </w:t>
      </w:r>
      <w:r w:rsidRPr="006D6A75">
        <w:rPr>
          <w:rFonts w:ascii="Arial" w:hAnsi="Arial" w:cs="Arial"/>
          <w:b/>
          <w:bCs/>
        </w:rPr>
        <w:t>folyamatábra</w:t>
      </w:r>
      <w:r w:rsidRPr="006D6A75">
        <w:rPr>
          <w:rFonts w:ascii="Arial" w:hAnsi="Arial" w:cs="Arial"/>
        </w:rPr>
        <w:t xml:space="preserve">, </w:t>
      </w:r>
      <w:proofErr w:type="spellStart"/>
      <w:r w:rsidRPr="006D6A75">
        <w:rPr>
          <w:rFonts w:ascii="Arial" w:hAnsi="Arial" w:cs="Arial"/>
        </w:rPr>
        <w:t>pszeudó</w:t>
      </w:r>
      <w:proofErr w:type="spellEnd"/>
      <w:r w:rsidRPr="006D6A75">
        <w:rPr>
          <w:rFonts w:ascii="Arial" w:hAnsi="Arial" w:cs="Arial"/>
        </w:rPr>
        <w:t xml:space="preserve"> kód vagy akár tényleges </w:t>
      </w:r>
      <w:r w:rsidRPr="006D6A75">
        <w:rPr>
          <w:rFonts w:ascii="Arial" w:hAnsi="Arial" w:cs="Arial"/>
          <w:b/>
          <w:bCs/>
        </w:rPr>
        <w:t>programkód.</w:t>
      </w:r>
    </w:p>
    <w:p w14:paraId="30BECB46" w14:textId="77777777" w:rsidR="00CD790E" w:rsidRPr="006D6A75" w:rsidRDefault="00CD790E" w:rsidP="00CD790E">
      <w:pPr>
        <w:rPr>
          <w:rFonts w:ascii="Arial" w:hAnsi="Arial" w:cs="Arial"/>
        </w:rPr>
      </w:pPr>
      <w:r w:rsidRPr="006D6A75">
        <w:rPr>
          <w:rFonts w:ascii="Arial" w:hAnsi="Arial" w:cs="Arial"/>
        </w:rPr>
        <w:t>Egy program vagy algoritmus specifikációja az alábbiakat tartalmazza:</w:t>
      </w:r>
    </w:p>
    <w:p w14:paraId="7D50E774" w14:textId="74CD94AF" w:rsidR="00CD790E" w:rsidRPr="006D6A75" w:rsidRDefault="00CD790E" w:rsidP="00CD790E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6D6A75">
        <w:rPr>
          <w:rFonts w:ascii="Arial" w:hAnsi="Arial" w:cs="Arial"/>
        </w:rPr>
        <w:t>Milyen bemenő adatokat vár a program</w:t>
      </w:r>
      <w:r w:rsidR="006D6A75">
        <w:rPr>
          <w:rFonts w:ascii="Arial" w:hAnsi="Arial" w:cs="Arial"/>
        </w:rPr>
        <w:t>?</w:t>
      </w:r>
    </w:p>
    <w:p w14:paraId="23CC53B7" w14:textId="0DCDFBE8" w:rsidR="00CD790E" w:rsidRPr="006D6A75" w:rsidRDefault="00CD790E" w:rsidP="00CD790E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6D6A75">
        <w:rPr>
          <w:rFonts w:ascii="Arial" w:hAnsi="Arial" w:cs="Arial"/>
        </w:rPr>
        <w:t>Milyen feltételek érvényesek a bemenő adatokra</w:t>
      </w:r>
      <w:r w:rsidR="006D6A75">
        <w:rPr>
          <w:rFonts w:ascii="Arial" w:hAnsi="Arial" w:cs="Arial"/>
        </w:rPr>
        <w:t>?</w:t>
      </w:r>
    </w:p>
    <w:p w14:paraId="70B44FA5" w14:textId="368B2198" w:rsidR="00CD790E" w:rsidRPr="006D6A75" w:rsidRDefault="00CD790E" w:rsidP="00CD790E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6D6A75">
        <w:rPr>
          <w:rFonts w:ascii="Arial" w:hAnsi="Arial" w:cs="Arial"/>
        </w:rPr>
        <w:t>Milyen kimenő adatokat várunk, és azokra milyen feltételeket várunk, azaz mikor tekintjük helyesnek és mikor hibásnak az eredményt</w:t>
      </w:r>
      <w:r w:rsidR="006D6A75">
        <w:rPr>
          <w:rFonts w:ascii="Arial" w:hAnsi="Arial" w:cs="Arial"/>
        </w:rPr>
        <w:t>?</w:t>
      </w:r>
    </w:p>
    <w:p w14:paraId="506067AC" w14:textId="1294A734" w:rsidR="00CD790E" w:rsidRPr="006D6A75" w:rsidRDefault="00CD790E" w:rsidP="00CD790E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6D6A75">
        <w:rPr>
          <w:rFonts w:ascii="Arial" w:hAnsi="Arial" w:cs="Arial"/>
        </w:rPr>
        <w:t>Eljárások, függvények dokumentálása</w:t>
      </w:r>
      <w:r w:rsidR="006D6A75">
        <w:rPr>
          <w:rFonts w:ascii="Arial" w:hAnsi="Arial" w:cs="Arial"/>
        </w:rPr>
        <w:t>.</w:t>
      </w:r>
    </w:p>
    <w:p w14:paraId="1D761FB5" w14:textId="77777777" w:rsidR="00CD790E" w:rsidRPr="006D6A75" w:rsidRDefault="00CD790E" w:rsidP="006D6A75">
      <w:pPr>
        <w:pStyle w:val="ListParagraph"/>
        <w:numPr>
          <w:ilvl w:val="0"/>
          <w:numId w:val="17"/>
        </w:numPr>
        <w:jc w:val="both"/>
        <w:rPr>
          <w:rFonts w:ascii="Arial" w:hAnsi="Arial" w:cs="Arial"/>
        </w:rPr>
      </w:pPr>
      <w:r w:rsidRPr="006D6A75">
        <w:rPr>
          <w:rFonts w:ascii="Arial" w:hAnsi="Arial" w:cs="Arial"/>
        </w:rPr>
        <w:t>Minden esetben szükséges a programban meghívott, nem triviális eljárások esetén leírni, hogy mit várunk a meghívott eljárástól. Az eljárás kifejtésekor pedig célszerű leírni az eljárás fejléceként, hogy az eljárás mit végez el, milyen típusú bemenő adatokat produkál és milyen kimenő adatokat várunk tőle.</w:t>
      </w:r>
    </w:p>
    <w:p w14:paraId="57AB1DA5" w14:textId="77777777" w:rsidR="00CD790E" w:rsidRPr="006D6A75" w:rsidRDefault="00CD790E" w:rsidP="00CD790E">
      <w:pPr>
        <w:rPr>
          <w:rFonts w:ascii="Arial" w:hAnsi="Arial" w:cs="Arial"/>
        </w:rPr>
      </w:pPr>
    </w:p>
    <w:p w14:paraId="7C6C73E6" w14:textId="2CFEEF25" w:rsidR="00E54DD5" w:rsidRPr="006D6A75" w:rsidRDefault="00E54DD5" w:rsidP="00E54DD5">
      <w:p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>Algoritmus</w:t>
      </w:r>
      <w:r w:rsidR="006D6A75">
        <w:rPr>
          <w:rFonts w:ascii="Arial" w:eastAsia="Calibri" w:hAnsi="Arial" w:cs="Arial"/>
          <w:kern w:val="2"/>
          <w14:ligatures w14:val="standardContextual"/>
        </w:rPr>
        <w:t>unk kialakítása során háromféle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 </w:t>
      </w:r>
      <w:proofErr w:type="spellStart"/>
      <w:r w:rsidRPr="006D6A75">
        <w:rPr>
          <w:rFonts w:ascii="Arial" w:eastAsia="Calibri" w:hAnsi="Arial" w:cs="Arial"/>
          <w:kern w:val="2"/>
          <w14:ligatures w14:val="standardContextual"/>
        </w:rPr>
        <w:t>machine</w:t>
      </w:r>
      <w:proofErr w:type="spellEnd"/>
      <w:r w:rsidRPr="006D6A75">
        <w:rPr>
          <w:rFonts w:ascii="Arial" w:eastAsia="Calibri" w:hAnsi="Arial" w:cs="Arial"/>
          <w:kern w:val="2"/>
          <w14:ligatures w14:val="standardContextual"/>
        </w:rPr>
        <w:t xml:space="preserve"> </w:t>
      </w:r>
      <w:proofErr w:type="spellStart"/>
      <w:r w:rsidRPr="006D6A75">
        <w:rPr>
          <w:rFonts w:ascii="Arial" w:eastAsia="Calibri" w:hAnsi="Arial" w:cs="Arial"/>
          <w:kern w:val="2"/>
          <w14:ligatures w14:val="standardContextual"/>
        </w:rPr>
        <w:t>learning</w:t>
      </w:r>
      <w:proofErr w:type="spellEnd"/>
      <w:r w:rsidRPr="006D6A75">
        <w:rPr>
          <w:rFonts w:ascii="Arial" w:eastAsia="Calibri" w:hAnsi="Arial" w:cs="Arial"/>
          <w:kern w:val="2"/>
          <w14:ligatures w14:val="standardContextual"/>
        </w:rPr>
        <w:t xml:space="preserve"> technika alkalmaz</w:t>
      </w:r>
      <w:r w:rsidR="006D6A75">
        <w:rPr>
          <w:rFonts w:ascii="Arial" w:eastAsia="Calibri" w:hAnsi="Arial" w:cs="Arial"/>
          <w:kern w:val="2"/>
          <w14:ligatures w14:val="standardContextual"/>
        </w:rPr>
        <w:t>ásával foglalkoztunk: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 a regressziós analízis, a </w:t>
      </w:r>
      <w:proofErr w:type="spellStart"/>
      <w:r w:rsidRPr="006D6A75">
        <w:rPr>
          <w:rFonts w:ascii="Arial" w:eastAsia="Calibri" w:hAnsi="Arial" w:cs="Arial"/>
          <w:kern w:val="2"/>
          <w14:ligatures w14:val="standardContextual"/>
        </w:rPr>
        <w:t>klaszterezés</w:t>
      </w:r>
      <w:proofErr w:type="spellEnd"/>
      <w:r w:rsidRPr="006D6A75">
        <w:rPr>
          <w:rFonts w:ascii="Arial" w:eastAsia="Calibri" w:hAnsi="Arial" w:cs="Arial"/>
          <w:kern w:val="2"/>
          <w14:ligatures w14:val="standardContextual"/>
        </w:rPr>
        <w:t xml:space="preserve">, </w:t>
      </w:r>
      <w:r w:rsidR="006D6A75">
        <w:rPr>
          <w:rFonts w:ascii="Arial" w:eastAsia="Calibri" w:hAnsi="Arial" w:cs="Arial"/>
          <w:kern w:val="2"/>
          <w14:ligatures w14:val="standardContextual"/>
        </w:rPr>
        <w:t>és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 a </w:t>
      </w:r>
      <w:proofErr w:type="spellStart"/>
      <w:r w:rsidRPr="006D6A75">
        <w:rPr>
          <w:rFonts w:ascii="Arial" w:eastAsia="Calibri" w:hAnsi="Arial" w:cs="Arial"/>
          <w:kern w:val="2"/>
          <w14:ligatures w14:val="standardContextual"/>
        </w:rPr>
        <w:t>neural</w:t>
      </w:r>
      <w:proofErr w:type="spellEnd"/>
      <w:r w:rsidRPr="006D6A75">
        <w:rPr>
          <w:rFonts w:ascii="Arial" w:eastAsia="Calibri" w:hAnsi="Arial" w:cs="Arial"/>
          <w:kern w:val="2"/>
          <w14:ligatures w14:val="standardContextual"/>
        </w:rPr>
        <w:t xml:space="preserve"> </w:t>
      </w:r>
      <w:proofErr w:type="spellStart"/>
      <w:r w:rsidRPr="006D6A75">
        <w:rPr>
          <w:rFonts w:ascii="Arial" w:eastAsia="Calibri" w:hAnsi="Arial" w:cs="Arial"/>
          <w:kern w:val="2"/>
          <w14:ligatures w14:val="standardContextual"/>
        </w:rPr>
        <w:t>network</w:t>
      </w:r>
      <w:proofErr w:type="spellEnd"/>
      <w:r w:rsidRPr="006D6A75">
        <w:rPr>
          <w:rFonts w:ascii="Arial" w:eastAsia="Calibri" w:hAnsi="Arial" w:cs="Arial"/>
          <w:kern w:val="2"/>
          <w14:ligatures w14:val="standardContextual"/>
        </w:rPr>
        <w:t xml:space="preserve">. </w:t>
      </w:r>
      <w:r w:rsidR="006D6A75">
        <w:rPr>
          <w:rFonts w:ascii="Arial" w:eastAsia="Calibri" w:hAnsi="Arial" w:cs="Arial"/>
          <w:kern w:val="2"/>
          <w14:ligatures w14:val="standardContextual"/>
        </w:rPr>
        <w:t>A munka célja az volt, hogy a</w:t>
      </w:r>
      <w:r w:rsidRPr="006D6A75">
        <w:rPr>
          <w:rFonts w:ascii="Arial" w:eastAsia="Calibri" w:hAnsi="Arial" w:cs="Arial"/>
          <w:kern w:val="2"/>
          <w14:ligatures w14:val="standardContextual"/>
        </w:rPr>
        <w:t>z algoritmus egyre pontosabb le</w:t>
      </w:r>
      <w:r w:rsidR="006D6A75">
        <w:rPr>
          <w:rFonts w:ascii="Arial" w:eastAsia="Calibri" w:hAnsi="Arial" w:cs="Arial"/>
          <w:kern w:val="2"/>
          <w14:ligatures w14:val="standardContextual"/>
        </w:rPr>
        <w:t>gyen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 a növekvő adatmennyiséggel és a</w:t>
      </w:r>
      <w:r w:rsidR="006D6A75">
        <w:rPr>
          <w:rFonts w:ascii="Arial" w:eastAsia="Calibri" w:hAnsi="Arial" w:cs="Arial"/>
          <w:kern w:val="2"/>
          <w14:ligatures w14:val="standardContextual"/>
        </w:rPr>
        <w:t>z egyre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 finomabb </w:t>
      </w:r>
      <w:proofErr w:type="spellStart"/>
      <w:r w:rsidRPr="006D6A75">
        <w:rPr>
          <w:rFonts w:ascii="Arial" w:eastAsia="Calibri" w:hAnsi="Arial" w:cs="Arial"/>
          <w:kern w:val="2"/>
          <w14:ligatures w14:val="standardContextual"/>
        </w:rPr>
        <w:t>modellbeli</w:t>
      </w:r>
      <w:proofErr w:type="spellEnd"/>
      <w:r w:rsidRPr="006D6A75">
        <w:rPr>
          <w:rFonts w:ascii="Arial" w:eastAsia="Calibri" w:hAnsi="Arial" w:cs="Arial"/>
          <w:kern w:val="2"/>
          <w14:ligatures w14:val="standardContextual"/>
        </w:rPr>
        <w:t xml:space="preserve"> beállításokkal.</w:t>
      </w:r>
    </w:p>
    <w:p w14:paraId="3A0B0F9D" w14:textId="645217DB" w:rsidR="00E54DD5" w:rsidRPr="006D6A75" w:rsidRDefault="00E54DD5" w:rsidP="00E54DD5">
      <w:p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 xml:space="preserve">A </w:t>
      </w:r>
      <w:r w:rsidRPr="006D6A75">
        <w:rPr>
          <w:rFonts w:ascii="Arial" w:eastAsia="Calibri" w:hAnsi="Arial" w:cs="Arial"/>
          <w:b/>
          <w:bCs/>
          <w:kern w:val="2"/>
          <w14:ligatures w14:val="standardContextual"/>
        </w:rPr>
        <w:t>regressziós analízist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 a következő módon használ</w:t>
      </w:r>
      <w:r w:rsidR="006D6A75">
        <w:rPr>
          <w:rFonts w:ascii="Arial" w:eastAsia="Calibri" w:hAnsi="Arial" w:cs="Arial"/>
          <w:kern w:val="2"/>
          <w14:ligatures w14:val="standardContextual"/>
        </w:rPr>
        <w:t xml:space="preserve">tuk </w:t>
      </w:r>
      <w:r w:rsidRPr="006D6A75">
        <w:rPr>
          <w:rFonts w:ascii="Arial" w:eastAsia="Calibri" w:hAnsi="Arial" w:cs="Arial"/>
          <w:kern w:val="2"/>
          <w14:ligatures w14:val="standardContextual"/>
        </w:rPr>
        <w:t>a műgyanták tulajdonságainak az előrejelzésére:</w:t>
      </w:r>
    </w:p>
    <w:p w14:paraId="5562BF6B" w14:textId="4EF0D5C6" w:rsidR="00E54DD5" w:rsidRPr="006D6A75" w:rsidRDefault="00E54DD5" w:rsidP="00E54DD5">
      <w:pPr>
        <w:numPr>
          <w:ilvl w:val="0"/>
          <w:numId w:val="18"/>
        </w:num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>Adatgyűjtés: Az alapul szolgáló adatok a meglévő műgyanták tulajdonságait tartalmaz</w:t>
      </w:r>
      <w:r w:rsidR="006D6A75">
        <w:rPr>
          <w:rFonts w:ascii="Arial" w:eastAsia="Calibri" w:hAnsi="Arial" w:cs="Arial"/>
          <w:kern w:val="2"/>
          <w14:ligatures w14:val="standardContextual"/>
        </w:rPr>
        <w:t>t</w:t>
      </w:r>
      <w:r w:rsidRPr="006D6A75">
        <w:rPr>
          <w:rFonts w:ascii="Arial" w:eastAsia="Calibri" w:hAnsi="Arial" w:cs="Arial"/>
          <w:kern w:val="2"/>
          <w14:ligatures w14:val="standardContextual"/>
        </w:rPr>
        <w:t>ák, beleértve a viszkozitást, sűrűséget, húzószilárdságot, rugalmassági modulust és szakadási nyúlást.</w:t>
      </w:r>
    </w:p>
    <w:p w14:paraId="48564D5A" w14:textId="35F245FA" w:rsidR="00E54DD5" w:rsidRPr="006D6A75" w:rsidRDefault="00E54DD5" w:rsidP="00E54DD5">
      <w:pPr>
        <w:numPr>
          <w:ilvl w:val="0"/>
          <w:numId w:val="18"/>
        </w:num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>Adatvizualizáció: Az adatokat grafikus formában ábrázol</w:t>
      </w:r>
      <w:r w:rsidR="006D6A75">
        <w:rPr>
          <w:rFonts w:ascii="Arial" w:eastAsia="Calibri" w:hAnsi="Arial" w:cs="Arial"/>
          <w:kern w:val="2"/>
          <w14:ligatures w14:val="standardContextual"/>
        </w:rPr>
        <w:t>tu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k, hogy </w:t>
      </w:r>
      <w:r w:rsidR="006D6A75">
        <w:rPr>
          <w:rFonts w:ascii="Arial" w:eastAsia="Calibri" w:hAnsi="Arial" w:cs="Arial"/>
          <w:kern w:val="2"/>
          <w14:ligatures w14:val="standardContextual"/>
        </w:rPr>
        <w:t xml:space="preserve">jobban </w:t>
      </w:r>
      <w:r w:rsidRPr="006D6A75">
        <w:rPr>
          <w:rFonts w:ascii="Arial" w:eastAsia="Calibri" w:hAnsi="Arial" w:cs="Arial"/>
          <w:kern w:val="2"/>
          <w14:ligatures w14:val="standardContextual"/>
        </w:rPr>
        <w:t>megérts</w:t>
      </w:r>
      <w:r w:rsidR="006D6A75">
        <w:rPr>
          <w:rFonts w:ascii="Arial" w:eastAsia="Calibri" w:hAnsi="Arial" w:cs="Arial"/>
          <w:kern w:val="2"/>
          <w14:ligatures w14:val="standardContextual"/>
        </w:rPr>
        <w:t>ü</w:t>
      </w:r>
      <w:r w:rsidRPr="006D6A75">
        <w:rPr>
          <w:rFonts w:ascii="Arial" w:eastAsia="Calibri" w:hAnsi="Arial" w:cs="Arial"/>
          <w:kern w:val="2"/>
          <w14:ligatures w14:val="standardContextual"/>
        </w:rPr>
        <w:t>k az egyes tulajdonságok kapcsolatait és a lehetséges függőségeket.</w:t>
      </w:r>
    </w:p>
    <w:p w14:paraId="31E25B99" w14:textId="6B42014C" w:rsidR="00E54DD5" w:rsidRPr="006D6A75" w:rsidRDefault="00E54DD5" w:rsidP="00E54DD5">
      <w:pPr>
        <w:numPr>
          <w:ilvl w:val="0"/>
          <w:numId w:val="18"/>
        </w:num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 xml:space="preserve">Adatfelvétel: </w:t>
      </w:r>
      <w:r w:rsidR="006D6A75">
        <w:rPr>
          <w:rFonts w:ascii="Arial" w:eastAsia="Calibri" w:hAnsi="Arial" w:cs="Arial"/>
          <w:kern w:val="2"/>
          <w14:ligatures w14:val="standardContextual"/>
        </w:rPr>
        <w:t>Felvettük a</w:t>
      </w:r>
      <w:r w:rsidRPr="006D6A75">
        <w:rPr>
          <w:rFonts w:ascii="Arial" w:eastAsia="Calibri" w:hAnsi="Arial" w:cs="Arial"/>
          <w:kern w:val="2"/>
          <w14:ligatures w14:val="standardContextual"/>
        </w:rPr>
        <w:t>z adatokat az algoritmus számára, hogy megvizsgálhassa őket.</w:t>
      </w:r>
    </w:p>
    <w:p w14:paraId="53E0D79E" w14:textId="46279D5A" w:rsidR="00E54DD5" w:rsidRPr="006D6A75" w:rsidRDefault="00E54DD5" w:rsidP="00E54DD5">
      <w:pPr>
        <w:numPr>
          <w:ilvl w:val="0"/>
          <w:numId w:val="18"/>
        </w:num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 xml:space="preserve">Regressziós modell kiválasztása: </w:t>
      </w:r>
      <w:r w:rsidR="006D6A75">
        <w:rPr>
          <w:rFonts w:ascii="Arial" w:eastAsia="Calibri" w:hAnsi="Arial" w:cs="Arial"/>
          <w:kern w:val="2"/>
          <w14:ligatures w14:val="standardContextual"/>
        </w:rPr>
        <w:t>Kiválasztottunk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 egy </w:t>
      </w:r>
      <w:r w:rsidR="006D6A75">
        <w:rPr>
          <w:rFonts w:ascii="Arial" w:eastAsia="Calibri" w:hAnsi="Arial" w:cs="Arial"/>
          <w:kern w:val="2"/>
          <w14:ligatures w14:val="standardContextual"/>
        </w:rPr>
        <w:t>olyan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 regressziós modellt, amelynek segítségével az algoritmus előre tudja jelezni a műgyanták tulajdonságait.</w:t>
      </w:r>
    </w:p>
    <w:p w14:paraId="73BCBCD6" w14:textId="54F8A4C3" w:rsidR="00E54DD5" w:rsidRPr="006D6A75" w:rsidRDefault="00E54DD5" w:rsidP="00E54DD5">
      <w:pPr>
        <w:numPr>
          <w:ilvl w:val="0"/>
          <w:numId w:val="18"/>
        </w:num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>Modell betanítása: Az algoritmus betanít</w:t>
      </w:r>
      <w:r w:rsidR="006D6A75">
        <w:rPr>
          <w:rFonts w:ascii="Arial" w:eastAsia="Calibri" w:hAnsi="Arial" w:cs="Arial"/>
          <w:kern w:val="2"/>
          <w14:ligatures w14:val="standardContextual"/>
        </w:rPr>
        <w:t>otta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 a modellt a meglévő adatok segítségével, és </w:t>
      </w:r>
      <w:r w:rsidR="006D6A75">
        <w:rPr>
          <w:rFonts w:ascii="Arial" w:eastAsia="Calibri" w:hAnsi="Arial" w:cs="Arial"/>
          <w:kern w:val="2"/>
          <w14:ligatures w14:val="standardContextual"/>
        </w:rPr>
        <w:t xml:space="preserve">ennek alapján </w:t>
      </w:r>
      <w:r w:rsidRPr="006D6A75">
        <w:rPr>
          <w:rFonts w:ascii="Arial" w:eastAsia="Calibri" w:hAnsi="Arial" w:cs="Arial"/>
          <w:kern w:val="2"/>
          <w14:ligatures w14:val="standardContextual"/>
        </w:rPr>
        <w:t>előre tud</w:t>
      </w:r>
      <w:r w:rsidR="006D6A75">
        <w:rPr>
          <w:rFonts w:ascii="Arial" w:eastAsia="Calibri" w:hAnsi="Arial" w:cs="Arial"/>
          <w:kern w:val="2"/>
          <w14:ligatures w14:val="standardContextual"/>
        </w:rPr>
        <w:t>t</w:t>
      </w:r>
      <w:r w:rsidRPr="006D6A75">
        <w:rPr>
          <w:rFonts w:ascii="Arial" w:eastAsia="Calibri" w:hAnsi="Arial" w:cs="Arial"/>
          <w:kern w:val="2"/>
          <w14:ligatures w14:val="standardContextual"/>
        </w:rPr>
        <w:t>a jelezni a műgyanták tulajdonságait.</w:t>
      </w:r>
    </w:p>
    <w:p w14:paraId="2AA541EC" w14:textId="21EDC371" w:rsidR="00E54DD5" w:rsidRPr="006D6A75" w:rsidRDefault="00E54DD5" w:rsidP="00E54DD5">
      <w:pPr>
        <w:numPr>
          <w:ilvl w:val="0"/>
          <w:numId w:val="18"/>
        </w:num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>Modell értékelése: Az előrejelzéseket az adatokkal összehasonlítva értékel</w:t>
      </w:r>
      <w:r w:rsidR="006D6A75">
        <w:rPr>
          <w:rFonts w:ascii="Arial" w:eastAsia="Calibri" w:hAnsi="Arial" w:cs="Arial"/>
          <w:kern w:val="2"/>
          <w14:ligatures w14:val="standardContextual"/>
        </w:rPr>
        <w:t>tük</w:t>
      </w:r>
      <w:r w:rsidRPr="006D6A75">
        <w:rPr>
          <w:rFonts w:ascii="Arial" w:eastAsia="Calibri" w:hAnsi="Arial" w:cs="Arial"/>
          <w:kern w:val="2"/>
          <w14:ligatures w14:val="standardContextual"/>
        </w:rPr>
        <w:t>, hogy megállapíthass</w:t>
      </w:r>
      <w:r w:rsidR="006D6A75">
        <w:rPr>
          <w:rFonts w:ascii="Arial" w:eastAsia="Calibri" w:hAnsi="Arial" w:cs="Arial"/>
          <w:kern w:val="2"/>
          <w14:ligatures w14:val="standardContextual"/>
        </w:rPr>
        <w:t>u</w:t>
      </w:r>
      <w:r w:rsidRPr="006D6A75">
        <w:rPr>
          <w:rFonts w:ascii="Arial" w:eastAsia="Calibri" w:hAnsi="Arial" w:cs="Arial"/>
          <w:kern w:val="2"/>
          <w14:ligatures w14:val="standardContextual"/>
        </w:rPr>
        <w:t>k a modell pontosságát és esetleges hiányosságait.</w:t>
      </w:r>
    </w:p>
    <w:p w14:paraId="20DECF08" w14:textId="13E6ED89" w:rsidR="00E54DD5" w:rsidRPr="006D6A75" w:rsidRDefault="00E54DD5" w:rsidP="00E54DD5">
      <w:pPr>
        <w:numPr>
          <w:ilvl w:val="0"/>
          <w:numId w:val="18"/>
        </w:num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 xml:space="preserve">Modell finomítása: Ha szükséges, a modell </w:t>
      </w:r>
      <w:r w:rsidR="006D6A75">
        <w:rPr>
          <w:rFonts w:ascii="Arial" w:eastAsia="Calibri" w:hAnsi="Arial" w:cs="Arial"/>
          <w:kern w:val="2"/>
          <w14:ligatures w14:val="standardContextual"/>
        </w:rPr>
        <w:t xml:space="preserve">további </w:t>
      </w:r>
      <w:r w:rsidRPr="006D6A75">
        <w:rPr>
          <w:rFonts w:ascii="Arial" w:eastAsia="Calibri" w:hAnsi="Arial" w:cs="Arial"/>
          <w:kern w:val="2"/>
          <w14:ligatures w14:val="standardContextual"/>
        </w:rPr>
        <w:t>finomítása szükséges, hogy növelni tudj</w:t>
      </w:r>
      <w:r w:rsidR="006D6A75">
        <w:rPr>
          <w:rFonts w:ascii="Arial" w:eastAsia="Calibri" w:hAnsi="Arial" w:cs="Arial"/>
          <w:kern w:val="2"/>
          <w14:ligatures w14:val="standardContextual"/>
        </w:rPr>
        <w:t>u</w:t>
      </w:r>
      <w:r w:rsidRPr="006D6A75">
        <w:rPr>
          <w:rFonts w:ascii="Arial" w:eastAsia="Calibri" w:hAnsi="Arial" w:cs="Arial"/>
          <w:kern w:val="2"/>
          <w14:ligatures w14:val="standardContextual"/>
        </w:rPr>
        <w:t>k a</w:t>
      </w:r>
      <w:r w:rsidR="006D6A75">
        <w:rPr>
          <w:rFonts w:ascii="Arial" w:eastAsia="Calibri" w:hAnsi="Arial" w:cs="Arial"/>
          <w:kern w:val="2"/>
          <w14:ligatures w14:val="standardContextual"/>
        </w:rPr>
        <w:t>z előrejelzés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 pontosságát.</w:t>
      </w:r>
    </w:p>
    <w:p w14:paraId="511D5E04" w14:textId="15BF2E24" w:rsidR="00E54DD5" w:rsidRPr="006D6A75" w:rsidRDefault="00E54DD5" w:rsidP="00E54DD5">
      <w:p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 xml:space="preserve">A </w:t>
      </w:r>
      <w:proofErr w:type="spellStart"/>
      <w:r w:rsidRPr="006D6A75">
        <w:rPr>
          <w:rFonts w:ascii="Arial" w:eastAsia="Calibri" w:hAnsi="Arial" w:cs="Arial"/>
          <w:b/>
          <w:bCs/>
          <w:kern w:val="2"/>
          <w14:ligatures w14:val="standardContextual"/>
        </w:rPr>
        <w:t>klaszterezést</w:t>
      </w:r>
      <w:proofErr w:type="spellEnd"/>
      <w:r w:rsidRPr="006D6A75">
        <w:rPr>
          <w:rFonts w:ascii="Arial" w:eastAsia="Calibri" w:hAnsi="Arial" w:cs="Arial"/>
          <w:kern w:val="2"/>
          <w14:ligatures w14:val="standardContextual"/>
        </w:rPr>
        <w:t xml:space="preserve"> </w:t>
      </w:r>
      <w:r w:rsidR="006D6A75">
        <w:rPr>
          <w:rFonts w:ascii="Arial" w:eastAsia="Calibri" w:hAnsi="Arial" w:cs="Arial"/>
          <w:kern w:val="2"/>
          <w14:ligatures w14:val="standardContextual"/>
        </w:rPr>
        <w:t>hasonló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 módon </w:t>
      </w:r>
      <w:r w:rsidR="006D6A75">
        <w:rPr>
          <w:rFonts w:ascii="Arial" w:eastAsia="Calibri" w:hAnsi="Arial" w:cs="Arial"/>
          <w:kern w:val="2"/>
          <w14:ligatures w14:val="standardContextual"/>
        </w:rPr>
        <w:t>végeztük</w:t>
      </w:r>
      <w:r w:rsidRPr="006D6A75">
        <w:rPr>
          <w:rFonts w:ascii="Arial" w:eastAsia="Calibri" w:hAnsi="Arial" w:cs="Arial"/>
          <w:kern w:val="2"/>
          <w14:ligatures w14:val="standardContextual"/>
        </w:rPr>
        <w:t>:</w:t>
      </w:r>
    </w:p>
    <w:p w14:paraId="6EACAF2B" w14:textId="0C0C3ED9" w:rsidR="00E54DD5" w:rsidRPr="006D6A75" w:rsidRDefault="00E54DD5" w:rsidP="00E54DD5">
      <w:pPr>
        <w:numPr>
          <w:ilvl w:val="0"/>
          <w:numId w:val="19"/>
        </w:num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>Adatgyűjtés: Az alapul szolgáló adatok a meglévő műgyanták tulajdonságait tartalmaz</w:t>
      </w:r>
      <w:r w:rsidR="006D6A75">
        <w:rPr>
          <w:rFonts w:ascii="Arial" w:eastAsia="Calibri" w:hAnsi="Arial" w:cs="Arial"/>
          <w:kern w:val="2"/>
          <w14:ligatures w14:val="standardContextual"/>
        </w:rPr>
        <w:t>t</w:t>
      </w:r>
      <w:r w:rsidRPr="006D6A75">
        <w:rPr>
          <w:rFonts w:ascii="Arial" w:eastAsia="Calibri" w:hAnsi="Arial" w:cs="Arial"/>
          <w:kern w:val="2"/>
          <w14:ligatures w14:val="standardContextual"/>
        </w:rPr>
        <w:t>ák.</w:t>
      </w:r>
    </w:p>
    <w:p w14:paraId="71C8FE27" w14:textId="06143DD2" w:rsidR="00E54DD5" w:rsidRPr="006D6A75" w:rsidRDefault="00E54DD5" w:rsidP="00E54DD5">
      <w:pPr>
        <w:numPr>
          <w:ilvl w:val="0"/>
          <w:numId w:val="19"/>
        </w:num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>Adatvizualizáció: Az adatokat grafikus formában ábrázol</w:t>
      </w:r>
      <w:r w:rsidR="006D6A75">
        <w:rPr>
          <w:rFonts w:ascii="Arial" w:eastAsia="Calibri" w:hAnsi="Arial" w:cs="Arial"/>
          <w:kern w:val="2"/>
          <w14:ligatures w14:val="standardContextual"/>
        </w:rPr>
        <w:t>tuk</w:t>
      </w:r>
      <w:r w:rsidRPr="006D6A75">
        <w:rPr>
          <w:rFonts w:ascii="Arial" w:eastAsia="Calibri" w:hAnsi="Arial" w:cs="Arial"/>
          <w:kern w:val="2"/>
          <w14:ligatures w14:val="standardContextual"/>
        </w:rPr>
        <w:t>.</w:t>
      </w:r>
    </w:p>
    <w:p w14:paraId="46CB0FFC" w14:textId="7A79A324" w:rsidR="00E54DD5" w:rsidRPr="006D6A75" w:rsidRDefault="00E54DD5" w:rsidP="00E54DD5">
      <w:pPr>
        <w:numPr>
          <w:ilvl w:val="0"/>
          <w:numId w:val="19"/>
        </w:num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 xml:space="preserve">Adatfelvétel: </w:t>
      </w:r>
      <w:r w:rsidR="009E322E">
        <w:rPr>
          <w:rFonts w:ascii="Arial" w:eastAsia="Calibri" w:hAnsi="Arial" w:cs="Arial"/>
          <w:kern w:val="2"/>
          <w14:ligatures w14:val="standardContextual"/>
        </w:rPr>
        <w:t>Felvettük a</w:t>
      </w:r>
      <w:r w:rsidRPr="006D6A75">
        <w:rPr>
          <w:rFonts w:ascii="Arial" w:eastAsia="Calibri" w:hAnsi="Arial" w:cs="Arial"/>
          <w:kern w:val="2"/>
          <w14:ligatures w14:val="standardContextual"/>
        </w:rPr>
        <w:t>z adatokat az algoritmus számára.</w:t>
      </w:r>
    </w:p>
    <w:p w14:paraId="77310D16" w14:textId="41AC53A5" w:rsidR="00E54DD5" w:rsidRPr="006D6A75" w:rsidRDefault="00E54DD5" w:rsidP="00E54DD5">
      <w:pPr>
        <w:numPr>
          <w:ilvl w:val="0"/>
          <w:numId w:val="19"/>
        </w:numPr>
        <w:rPr>
          <w:rFonts w:ascii="Arial" w:eastAsia="Calibri" w:hAnsi="Arial" w:cs="Arial"/>
          <w:kern w:val="2"/>
          <w14:ligatures w14:val="standardContextual"/>
        </w:rPr>
      </w:pPr>
      <w:proofErr w:type="spellStart"/>
      <w:r w:rsidRPr="006D6A75">
        <w:rPr>
          <w:rFonts w:ascii="Arial" w:eastAsia="Calibri" w:hAnsi="Arial" w:cs="Arial"/>
          <w:kern w:val="2"/>
          <w14:ligatures w14:val="standardContextual"/>
        </w:rPr>
        <w:lastRenderedPageBreak/>
        <w:t>Klaszterezési</w:t>
      </w:r>
      <w:proofErr w:type="spellEnd"/>
      <w:r w:rsidRPr="006D6A75">
        <w:rPr>
          <w:rFonts w:ascii="Arial" w:eastAsia="Calibri" w:hAnsi="Arial" w:cs="Arial"/>
          <w:kern w:val="2"/>
          <w14:ligatures w14:val="standardContextual"/>
        </w:rPr>
        <w:t xml:space="preserve"> modell kiválasztása: </w:t>
      </w:r>
      <w:r w:rsidR="009E322E">
        <w:rPr>
          <w:rFonts w:ascii="Arial" w:eastAsia="Calibri" w:hAnsi="Arial" w:cs="Arial"/>
          <w:kern w:val="2"/>
          <w14:ligatures w14:val="standardContextual"/>
        </w:rPr>
        <w:t>Kiv</w:t>
      </w:r>
      <w:r w:rsidRPr="006D6A75">
        <w:rPr>
          <w:rFonts w:ascii="Arial" w:eastAsia="Calibri" w:hAnsi="Arial" w:cs="Arial"/>
          <w:kern w:val="2"/>
          <w14:ligatures w14:val="standardContextual"/>
        </w:rPr>
        <w:t>álaszt</w:t>
      </w:r>
      <w:r w:rsidR="009E322E">
        <w:rPr>
          <w:rFonts w:ascii="Arial" w:eastAsia="Calibri" w:hAnsi="Arial" w:cs="Arial"/>
          <w:kern w:val="2"/>
          <w14:ligatures w14:val="standardContextual"/>
        </w:rPr>
        <w:t>ottunk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 egy megfelelő </w:t>
      </w:r>
      <w:proofErr w:type="spellStart"/>
      <w:r w:rsidRPr="006D6A75">
        <w:rPr>
          <w:rFonts w:ascii="Arial" w:eastAsia="Calibri" w:hAnsi="Arial" w:cs="Arial"/>
          <w:kern w:val="2"/>
          <w14:ligatures w14:val="standardContextual"/>
        </w:rPr>
        <w:t>klaszterezési</w:t>
      </w:r>
      <w:proofErr w:type="spellEnd"/>
      <w:r w:rsidRPr="006D6A75">
        <w:rPr>
          <w:rFonts w:ascii="Arial" w:eastAsia="Calibri" w:hAnsi="Arial" w:cs="Arial"/>
          <w:kern w:val="2"/>
          <w14:ligatures w14:val="standardContextual"/>
        </w:rPr>
        <w:t xml:space="preserve"> modellt, amelynek segítségével az algoritmus előre tudja jelezni a műgyanták tulajdonságait.</w:t>
      </w:r>
    </w:p>
    <w:p w14:paraId="2FCFFD54" w14:textId="7A45B365" w:rsidR="00E54DD5" w:rsidRPr="006D6A75" w:rsidRDefault="00E54DD5" w:rsidP="00E54DD5">
      <w:pPr>
        <w:numPr>
          <w:ilvl w:val="0"/>
          <w:numId w:val="19"/>
        </w:num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>Modell betanítása: Az algoritmus betanít</w:t>
      </w:r>
      <w:r w:rsidR="009E322E">
        <w:rPr>
          <w:rFonts w:ascii="Arial" w:eastAsia="Calibri" w:hAnsi="Arial" w:cs="Arial"/>
          <w:kern w:val="2"/>
          <w14:ligatures w14:val="standardContextual"/>
        </w:rPr>
        <w:t>otta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 a modellt a meglévő adatok segítségével, </w:t>
      </w:r>
      <w:r w:rsidR="009E322E">
        <w:rPr>
          <w:rFonts w:ascii="Arial" w:eastAsia="Calibri" w:hAnsi="Arial" w:cs="Arial"/>
          <w:kern w:val="2"/>
          <w14:ligatures w14:val="standardContextual"/>
        </w:rPr>
        <w:t>hogy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 előre tudja jelezni a műgyanták tulajdonságait.</w:t>
      </w:r>
    </w:p>
    <w:p w14:paraId="59364E90" w14:textId="6111AFBE" w:rsidR="00E54DD5" w:rsidRPr="006D6A75" w:rsidRDefault="009E322E" w:rsidP="00E54DD5">
      <w:pPr>
        <w:numPr>
          <w:ilvl w:val="0"/>
          <w:numId w:val="19"/>
        </w:numPr>
        <w:rPr>
          <w:rFonts w:ascii="Arial" w:eastAsia="Calibri" w:hAnsi="Arial" w:cs="Arial"/>
          <w:kern w:val="2"/>
          <w14:ligatures w14:val="standardContextual"/>
        </w:rPr>
      </w:pPr>
      <w:r>
        <w:rPr>
          <w:rFonts w:ascii="Arial" w:eastAsia="Calibri" w:hAnsi="Arial" w:cs="Arial"/>
          <w:kern w:val="2"/>
          <w14:ligatures w14:val="standardContextual"/>
        </w:rPr>
        <w:t>A módszer lényege a k</w:t>
      </w:r>
      <w:r w:rsidR="00E54DD5" w:rsidRPr="006D6A75">
        <w:rPr>
          <w:rFonts w:ascii="Arial" w:eastAsia="Calibri" w:hAnsi="Arial" w:cs="Arial"/>
          <w:kern w:val="2"/>
          <w14:ligatures w14:val="standardContextual"/>
        </w:rPr>
        <w:t>laszterek létrehozás</w:t>
      </w:r>
      <w:r>
        <w:rPr>
          <w:rFonts w:ascii="Arial" w:eastAsia="Calibri" w:hAnsi="Arial" w:cs="Arial"/>
          <w:kern w:val="2"/>
          <w14:ligatures w14:val="standardContextual"/>
        </w:rPr>
        <w:t>án alapult</w:t>
      </w:r>
      <w:r w:rsidR="00E54DD5" w:rsidRPr="006D6A75">
        <w:rPr>
          <w:rFonts w:ascii="Arial" w:eastAsia="Calibri" w:hAnsi="Arial" w:cs="Arial"/>
          <w:kern w:val="2"/>
          <w14:ligatures w14:val="standardContextual"/>
        </w:rPr>
        <w:t xml:space="preserve">: Az algoritmus </w:t>
      </w:r>
      <w:r>
        <w:rPr>
          <w:rFonts w:ascii="Arial" w:eastAsia="Calibri" w:hAnsi="Arial" w:cs="Arial"/>
          <w:kern w:val="2"/>
          <w14:ligatures w14:val="standardContextual"/>
        </w:rPr>
        <w:t xml:space="preserve">olyan csoportokat alakított ki, </w:t>
      </w:r>
      <w:r w:rsidR="00E54DD5" w:rsidRPr="006D6A75">
        <w:rPr>
          <w:rFonts w:ascii="Arial" w:eastAsia="Calibri" w:hAnsi="Arial" w:cs="Arial"/>
          <w:kern w:val="2"/>
          <w14:ligatures w14:val="standardContextual"/>
        </w:rPr>
        <w:t>amelyek hasonló tulajdonságú műgyantákat tartalmaz</w:t>
      </w:r>
      <w:r>
        <w:rPr>
          <w:rFonts w:ascii="Arial" w:eastAsia="Calibri" w:hAnsi="Arial" w:cs="Arial"/>
          <w:kern w:val="2"/>
          <w14:ligatures w14:val="standardContextual"/>
        </w:rPr>
        <w:t>nak</w:t>
      </w:r>
      <w:r w:rsidR="00E54DD5" w:rsidRPr="006D6A75">
        <w:rPr>
          <w:rFonts w:ascii="Arial" w:eastAsia="Calibri" w:hAnsi="Arial" w:cs="Arial"/>
          <w:kern w:val="2"/>
          <w14:ligatures w14:val="standardContextual"/>
        </w:rPr>
        <w:t>.</w:t>
      </w:r>
    </w:p>
    <w:p w14:paraId="1370DC5B" w14:textId="7D63E7AE" w:rsidR="00E54DD5" w:rsidRPr="006D6A75" w:rsidRDefault="00E54DD5" w:rsidP="00E54DD5">
      <w:pPr>
        <w:numPr>
          <w:ilvl w:val="0"/>
          <w:numId w:val="19"/>
        </w:num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>Modell értékelése: Az előrejelzéseket az adatokkal összehasonlítva értékel</w:t>
      </w:r>
      <w:r w:rsidR="009E322E">
        <w:rPr>
          <w:rFonts w:ascii="Arial" w:eastAsia="Calibri" w:hAnsi="Arial" w:cs="Arial"/>
          <w:kern w:val="2"/>
          <w14:ligatures w14:val="standardContextual"/>
        </w:rPr>
        <w:t>tük</w:t>
      </w:r>
      <w:r w:rsidRPr="006D6A75">
        <w:rPr>
          <w:rFonts w:ascii="Arial" w:eastAsia="Calibri" w:hAnsi="Arial" w:cs="Arial"/>
          <w:kern w:val="2"/>
          <w14:ligatures w14:val="standardContextual"/>
        </w:rPr>
        <w:t>, megállapít</w:t>
      </w:r>
      <w:r w:rsidR="009E322E">
        <w:rPr>
          <w:rFonts w:ascii="Arial" w:eastAsia="Calibri" w:hAnsi="Arial" w:cs="Arial"/>
          <w:kern w:val="2"/>
          <w14:ligatures w14:val="standardContextual"/>
        </w:rPr>
        <w:t>v</w:t>
      </w:r>
      <w:r w:rsidRPr="006D6A75">
        <w:rPr>
          <w:rFonts w:ascii="Arial" w:eastAsia="Calibri" w:hAnsi="Arial" w:cs="Arial"/>
          <w:kern w:val="2"/>
          <w14:ligatures w14:val="standardContextual"/>
        </w:rPr>
        <w:t>a a modell pontosságát.</w:t>
      </w:r>
    </w:p>
    <w:p w14:paraId="6BC25411" w14:textId="7F5C5091" w:rsidR="00E54DD5" w:rsidRPr="006D6A75" w:rsidRDefault="00E54DD5" w:rsidP="00E54DD5">
      <w:pPr>
        <w:numPr>
          <w:ilvl w:val="0"/>
          <w:numId w:val="19"/>
        </w:num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 xml:space="preserve">Modell finomítása: Ha szükséges, </w:t>
      </w:r>
      <w:r w:rsidR="009E322E">
        <w:rPr>
          <w:rFonts w:ascii="Arial" w:eastAsia="Calibri" w:hAnsi="Arial" w:cs="Arial"/>
          <w:kern w:val="2"/>
          <w14:ligatures w14:val="standardContextual"/>
        </w:rPr>
        <w:t xml:space="preserve">itt is sor kerülhet </w:t>
      </w:r>
      <w:r w:rsidRPr="006D6A75">
        <w:rPr>
          <w:rFonts w:ascii="Arial" w:eastAsia="Calibri" w:hAnsi="Arial" w:cs="Arial"/>
          <w:kern w:val="2"/>
          <w14:ligatures w14:val="standardContextual"/>
        </w:rPr>
        <w:t>a modell finomítás</w:t>
      </w:r>
      <w:r w:rsidR="009E322E">
        <w:rPr>
          <w:rFonts w:ascii="Arial" w:eastAsia="Calibri" w:hAnsi="Arial" w:cs="Arial"/>
          <w:kern w:val="2"/>
          <w14:ligatures w14:val="standardContextual"/>
        </w:rPr>
        <w:t>ár</w:t>
      </w:r>
      <w:r w:rsidRPr="006D6A75">
        <w:rPr>
          <w:rFonts w:ascii="Arial" w:eastAsia="Calibri" w:hAnsi="Arial" w:cs="Arial"/>
          <w:kern w:val="2"/>
          <w14:ligatures w14:val="standardContextual"/>
        </w:rPr>
        <w:t>a, hogy növel</w:t>
      </w:r>
      <w:r w:rsidR="009E322E">
        <w:rPr>
          <w:rFonts w:ascii="Arial" w:eastAsia="Calibri" w:hAnsi="Arial" w:cs="Arial"/>
          <w:kern w:val="2"/>
          <w14:ligatures w14:val="standardContextual"/>
        </w:rPr>
        <w:t>hessük annak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 pontosságát.</w:t>
      </w:r>
    </w:p>
    <w:p w14:paraId="6A1B0418" w14:textId="18296617" w:rsidR="00E54DD5" w:rsidRPr="006D6A75" w:rsidRDefault="00E54DD5" w:rsidP="00E54DD5">
      <w:p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>A</w:t>
      </w:r>
      <w:r w:rsidR="009E322E">
        <w:rPr>
          <w:rFonts w:ascii="Arial" w:eastAsia="Calibri" w:hAnsi="Arial" w:cs="Arial"/>
          <w:kern w:val="2"/>
          <w14:ligatures w14:val="standardContextual"/>
        </w:rPr>
        <w:t>z előző kettőtől kicsit eltért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 a </w:t>
      </w:r>
      <w:proofErr w:type="spellStart"/>
      <w:r w:rsidRPr="006D6A75">
        <w:rPr>
          <w:rFonts w:ascii="Arial" w:eastAsia="Calibri" w:hAnsi="Arial" w:cs="Arial"/>
          <w:b/>
          <w:bCs/>
          <w:kern w:val="2"/>
          <w14:ligatures w14:val="standardContextual"/>
        </w:rPr>
        <w:t>neural</w:t>
      </w:r>
      <w:proofErr w:type="spellEnd"/>
      <w:r w:rsidRPr="006D6A75">
        <w:rPr>
          <w:rFonts w:ascii="Arial" w:eastAsia="Calibri" w:hAnsi="Arial" w:cs="Arial"/>
          <w:b/>
          <w:bCs/>
          <w:kern w:val="2"/>
          <w14:ligatures w14:val="standardContextual"/>
        </w:rPr>
        <w:t xml:space="preserve"> </w:t>
      </w:r>
      <w:proofErr w:type="spellStart"/>
      <w:r w:rsidRPr="006D6A75">
        <w:rPr>
          <w:rFonts w:ascii="Arial" w:eastAsia="Calibri" w:hAnsi="Arial" w:cs="Arial"/>
          <w:b/>
          <w:bCs/>
          <w:kern w:val="2"/>
          <w14:ligatures w14:val="standardContextual"/>
        </w:rPr>
        <w:t>network</w:t>
      </w:r>
      <w:proofErr w:type="spellEnd"/>
      <w:r w:rsidRPr="006D6A75">
        <w:rPr>
          <w:rFonts w:ascii="Arial" w:eastAsia="Calibri" w:hAnsi="Arial" w:cs="Arial"/>
          <w:kern w:val="2"/>
          <w14:ligatures w14:val="standardContextual"/>
        </w:rPr>
        <w:t xml:space="preserve"> módszer</w:t>
      </w:r>
      <w:r w:rsidR="009E322E">
        <w:rPr>
          <w:rFonts w:ascii="Arial" w:eastAsia="Calibri" w:hAnsi="Arial" w:cs="Arial"/>
          <w:kern w:val="2"/>
          <w14:ligatures w14:val="standardContextual"/>
        </w:rPr>
        <w:t xml:space="preserve"> alkalmazása</w:t>
      </w:r>
      <w:r w:rsidR="004E3089">
        <w:rPr>
          <w:rFonts w:ascii="Arial" w:eastAsia="Calibri" w:hAnsi="Arial" w:cs="Arial"/>
          <w:kern w:val="2"/>
          <w14:ligatures w14:val="standardContextual"/>
        </w:rPr>
        <w:t>.</w:t>
      </w:r>
    </w:p>
    <w:p w14:paraId="2978FFF6" w14:textId="1029B78E" w:rsidR="00E54DD5" w:rsidRPr="006D6A75" w:rsidRDefault="00E54DD5" w:rsidP="00E54DD5">
      <w:pPr>
        <w:numPr>
          <w:ilvl w:val="0"/>
          <w:numId w:val="20"/>
        </w:num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>Adatgyűjtés: Az alapul szolgáló adatok a meglévő műgyanták tulajdonságait tartalmazzák.</w:t>
      </w:r>
    </w:p>
    <w:p w14:paraId="220041C8" w14:textId="39BE88F9" w:rsidR="00E54DD5" w:rsidRPr="006D6A75" w:rsidRDefault="00E54DD5" w:rsidP="00E54DD5">
      <w:pPr>
        <w:numPr>
          <w:ilvl w:val="0"/>
          <w:numId w:val="20"/>
        </w:num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>Adatelőkészítés: Az adatokat előkészít</w:t>
      </w:r>
      <w:r w:rsidR="009E322E">
        <w:rPr>
          <w:rFonts w:ascii="Arial" w:eastAsia="Calibri" w:hAnsi="Arial" w:cs="Arial"/>
          <w:kern w:val="2"/>
          <w14:ligatures w14:val="standardContextual"/>
        </w:rPr>
        <w:t>ése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 a modell számára, </w:t>
      </w:r>
      <w:r w:rsidR="009E322E">
        <w:rPr>
          <w:rFonts w:ascii="Arial" w:eastAsia="Calibri" w:hAnsi="Arial" w:cs="Arial"/>
          <w:kern w:val="2"/>
          <w14:ligatures w14:val="standardContextual"/>
        </w:rPr>
        <w:t>ami ez esetben magában foglalja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 a normalizálást, a szegmentálást és a darabo</w:t>
      </w:r>
      <w:r w:rsidR="001F0A88">
        <w:rPr>
          <w:rFonts w:ascii="Arial" w:eastAsia="Calibri" w:hAnsi="Arial" w:cs="Arial"/>
          <w:kern w:val="2"/>
          <w14:ligatures w14:val="standardContextual"/>
        </w:rPr>
        <w:t>l</w:t>
      </w:r>
      <w:r w:rsidRPr="006D6A75">
        <w:rPr>
          <w:rFonts w:ascii="Arial" w:eastAsia="Calibri" w:hAnsi="Arial" w:cs="Arial"/>
          <w:kern w:val="2"/>
          <w14:ligatures w14:val="standardContextual"/>
        </w:rPr>
        <w:t>ást.</w:t>
      </w:r>
    </w:p>
    <w:p w14:paraId="7EE85F15" w14:textId="2E380401" w:rsidR="00E54DD5" w:rsidRPr="006D6A75" w:rsidRDefault="00E54DD5" w:rsidP="00E54DD5">
      <w:pPr>
        <w:numPr>
          <w:ilvl w:val="0"/>
          <w:numId w:val="20"/>
        </w:num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 xml:space="preserve">Modell kialakítása: </w:t>
      </w:r>
      <w:r w:rsidR="001F0A88">
        <w:rPr>
          <w:rFonts w:ascii="Arial" w:eastAsia="Calibri" w:hAnsi="Arial" w:cs="Arial"/>
          <w:kern w:val="2"/>
          <w14:ligatures w14:val="standardContextual"/>
        </w:rPr>
        <w:t xml:space="preserve">A kialakított </w:t>
      </w:r>
      <w:r w:rsidRPr="006D6A75">
        <w:rPr>
          <w:rFonts w:ascii="Arial" w:eastAsia="Calibri" w:hAnsi="Arial" w:cs="Arial"/>
          <w:kern w:val="2"/>
          <w14:ligatures w14:val="standardContextual"/>
        </w:rPr>
        <w:t>modell tartalmaz</w:t>
      </w:r>
      <w:r w:rsidR="001F0A88">
        <w:rPr>
          <w:rFonts w:ascii="Arial" w:eastAsia="Calibri" w:hAnsi="Arial" w:cs="Arial"/>
          <w:kern w:val="2"/>
          <w14:ligatures w14:val="standardContextual"/>
        </w:rPr>
        <w:t>z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a a bemeneti rétegeket, a rejtett rétegeket és a kimeneti réteget, amely </w:t>
      </w:r>
      <w:r w:rsidR="001F0A88">
        <w:rPr>
          <w:rFonts w:ascii="Arial" w:eastAsia="Calibri" w:hAnsi="Arial" w:cs="Arial"/>
          <w:kern w:val="2"/>
          <w14:ligatures w14:val="standardContextual"/>
        </w:rPr>
        <w:t xml:space="preserve">az eljárás célját megvalósítva </w:t>
      </w:r>
      <w:r w:rsidRPr="006D6A75">
        <w:rPr>
          <w:rFonts w:ascii="Arial" w:eastAsia="Calibri" w:hAnsi="Arial" w:cs="Arial"/>
          <w:kern w:val="2"/>
          <w14:ligatures w14:val="standardContextual"/>
        </w:rPr>
        <w:t>a műgyanták tulajdonságainak előrejelzését adja.</w:t>
      </w:r>
    </w:p>
    <w:p w14:paraId="3394A922" w14:textId="0CB26F5A" w:rsidR="00E54DD5" w:rsidRPr="006D6A75" w:rsidRDefault="00E54DD5" w:rsidP="00E54DD5">
      <w:pPr>
        <w:numPr>
          <w:ilvl w:val="0"/>
          <w:numId w:val="20"/>
        </w:num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>Modell betanítása: Az algoritmus betanít</w:t>
      </w:r>
      <w:r w:rsidR="001F0A88">
        <w:rPr>
          <w:rFonts w:ascii="Arial" w:eastAsia="Calibri" w:hAnsi="Arial" w:cs="Arial"/>
          <w:kern w:val="2"/>
          <w14:ligatures w14:val="standardContextual"/>
        </w:rPr>
        <w:t>ott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a a modellt a meglévő adatok segítségével, </w:t>
      </w:r>
      <w:r w:rsidR="001F0A88">
        <w:rPr>
          <w:rFonts w:ascii="Arial" w:eastAsia="Calibri" w:hAnsi="Arial" w:cs="Arial"/>
          <w:kern w:val="2"/>
          <w14:ligatures w14:val="standardContextual"/>
        </w:rPr>
        <w:t>hogy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 előre</w:t>
      </w:r>
      <w:r w:rsidR="006D6A75">
        <w:rPr>
          <w:rFonts w:ascii="Arial" w:eastAsia="Calibri" w:hAnsi="Arial" w:cs="Arial"/>
          <w:kern w:val="2"/>
          <w14:ligatures w14:val="standardContextual"/>
        </w:rPr>
        <w:t xml:space="preserve"> tudja </w:t>
      </w:r>
      <w:r w:rsidRPr="006D6A75">
        <w:rPr>
          <w:rFonts w:ascii="Arial" w:eastAsia="Calibri" w:hAnsi="Arial" w:cs="Arial"/>
          <w:kern w:val="2"/>
          <w14:ligatures w14:val="standardContextual"/>
        </w:rPr>
        <w:t>jelezni a műgyanták tulajdonságait.</w:t>
      </w:r>
    </w:p>
    <w:p w14:paraId="6929449B" w14:textId="548A8453" w:rsidR="00E54DD5" w:rsidRPr="006D6A75" w:rsidRDefault="00E54DD5" w:rsidP="00E54DD5">
      <w:pPr>
        <w:numPr>
          <w:ilvl w:val="0"/>
          <w:numId w:val="20"/>
        </w:numPr>
        <w:rPr>
          <w:rFonts w:ascii="Arial" w:eastAsia="Calibri" w:hAnsi="Arial" w:cs="Arial"/>
          <w:kern w:val="2"/>
          <w14:ligatures w14:val="standardContextual"/>
        </w:rPr>
      </w:pPr>
      <w:proofErr w:type="spellStart"/>
      <w:r w:rsidRPr="006D6A75">
        <w:rPr>
          <w:rFonts w:ascii="Arial" w:eastAsia="Calibri" w:hAnsi="Arial" w:cs="Arial"/>
          <w:kern w:val="2"/>
          <w14:ligatures w14:val="standardContextual"/>
        </w:rPr>
        <w:t>Hiperparaméterek</w:t>
      </w:r>
      <w:proofErr w:type="spellEnd"/>
      <w:r w:rsidRPr="006D6A75">
        <w:rPr>
          <w:rFonts w:ascii="Arial" w:eastAsia="Calibri" w:hAnsi="Arial" w:cs="Arial"/>
          <w:kern w:val="2"/>
          <w14:ligatures w14:val="standardContextual"/>
        </w:rPr>
        <w:t xml:space="preserve"> állítása: </w:t>
      </w:r>
      <w:r w:rsidR="001F0A88">
        <w:rPr>
          <w:rFonts w:ascii="Arial" w:eastAsia="Calibri" w:hAnsi="Arial" w:cs="Arial"/>
          <w:kern w:val="2"/>
          <w14:ligatures w14:val="standardContextual"/>
        </w:rPr>
        <w:t xml:space="preserve">Eltérően az első két módszertől, </w:t>
      </w:r>
      <w:r w:rsidR="004E3089">
        <w:rPr>
          <w:rFonts w:ascii="Arial" w:eastAsia="Calibri" w:hAnsi="Arial" w:cs="Arial"/>
          <w:kern w:val="2"/>
          <w14:ligatures w14:val="standardContextual"/>
        </w:rPr>
        <w:t>itt végre kellett hajtani a</w:t>
      </w:r>
      <w:r w:rsidRPr="006D6A75">
        <w:rPr>
          <w:rFonts w:ascii="Arial" w:eastAsia="Calibri" w:hAnsi="Arial" w:cs="Arial"/>
          <w:kern w:val="2"/>
          <w14:ligatures w14:val="standardContextual"/>
        </w:rPr>
        <w:t xml:space="preserve"> modell </w:t>
      </w:r>
      <w:proofErr w:type="spellStart"/>
      <w:r w:rsidRPr="006D6A75">
        <w:rPr>
          <w:rFonts w:ascii="Arial" w:eastAsia="Calibri" w:hAnsi="Arial" w:cs="Arial"/>
          <w:kern w:val="2"/>
          <w14:ligatures w14:val="standardContextual"/>
        </w:rPr>
        <w:t>hiperparamétereinek</w:t>
      </w:r>
      <w:proofErr w:type="spellEnd"/>
      <w:r w:rsidRPr="006D6A75">
        <w:rPr>
          <w:rFonts w:ascii="Arial" w:eastAsia="Calibri" w:hAnsi="Arial" w:cs="Arial"/>
          <w:kern w:val="2"/>
          <w14:ligatures w14:val="standardContextual"/>
        </w:rPr>
        <w:t xml:space="preserve"> beállítását, beleértve a tanulási rátát, a </w:t>
      </w:r>
      <w:proofErr w:type="spellStart"/>
      <w:r w:rsidRPr="006D6A75">
        <w:rPr>
          <w:rFonts w:ascii="Arial" w:eastAsia="Calibri" w:hAnsi="Arial" w:cs="Arial"/>
          <w:kern w:val="2"/>
          <w14:ligatures w14:val="standardContextual"/>
        </w:rPr>
        <w:t>dropout</w:t>
      </w:r>
      <w:proofErr w:type="spellEnd"/>
      <w:r w:rsidRPr="006D6A75">
        <w:rPr>
          <w:rFonts w:ascii="Arial" w:eastAsia="Calibri" w:hAnsi="Arial" w:cs="Arial"/>
          <w:kern w:val="2"/>
          <w14:ligatures w14:val="standardContextual"/>
        </w:rPr>
        <w:t xml:space="preserve"> mértékét és az optim</w:t>
      </w:r>
      <w:r w:rsidR="004E3089">
        <w:rPr>
          <w:rFonts w:ascii="Arial" w:eastAsia="Calibri" w:hAnsi="Arial" w:cs="Arial"/>
          <w:kern w:val="2"/>
          <w14:ligatures w14:val="standardContextual"/>
        </w:rPr>
        <w:t>al</w:t>
      </w:r>
      <w:r w:rsidRPr="006D6A75">
        <w:rPr>
          <w:rFonts w:ascii="Arial" w:eastAsia="Calibri" w:hAnsi="Arial" w:cs="Arial"/>
          <w:kern w:val="2"/>
          <w14:ligatures w14:val="standardContextual"/>
        </w:rPr>
        <w:t>izál</w:t>
      </w:r>
      <w:r w:rsidR="004E3089">
        <w:rPr>
          <w:rFonts w:ascii="Arial" w:eastAsia="Calibri" w:hAnsi="Arial" w:cs="Arial"/>
          <w:kern w:val="2"/>
          <w14:ligatures w14:val="standardContextual"/>
        </w:rPr>
        <w:t>ás</w:t>
      </w:r>
      <w:r w:rsidRPr="006D6A75">
        <w:rPr>
          <w:rFonts w:ascii="Arial" w:eastAsia="Calibri" w:hAnsi="Arial" w:cs="Arial"/>
          <w:kern w:val="2"/>
          <w14:ligatures w14:val="standardContextual"/>
        </w:rPr>
        <w:t>t.</w:t>
      </w:r>
    </w:p>
    <w:p w14:paraId="4DAF0A87" w14:textId="77777777" w:rsidR="004E3089" w:rsidRPr="004E3089" w:rsidRDefault="00E54DD5" w:rsidP="004E3089">
      <w:pPr>
        <w:numPr>
          <w:ilvl w:val="0"/>
          <w:numId w:val="20"/>
        </w:numPr>
        <w:rPr>
          <w:rFonts w:ascii="Arial" w:eastAsia="Calibri" w:hAnsi="Arial" w:cs="Arial"/>
          <w:kern w:val="2"/>
          <w14:ligatures w14:val="standardContextual"/>
        </w:rPr>
      </w:pPr>
      <w:r w:rsidRPr="006D6A75">
        <w:rPr>
          <w:rFonts w:ascii="Arial" w:eastAsia="Calibri" w:hAnsi="Arial" w:cs="Arial"/>
          <w:kern w:val="2"/>
          <w14:ligatures w14:val="standardContextual"/>
        </w:rPr>
        <w:t xml:space="preserve">Modell értékelése: </w:t>
      </w:r>
      <w:r w:rsidR="004E3089" w:rsidRPr="004E3089">
        <w:rPr>
          <w:rFonts w:ascii="Arial" w:eastAsia="Calibri" w:hAnsi="Arial" w:cs="Arial"/>
          <w:kern w:val="2"/>
          <w14:ligatures w14:val="standardContextual"/>
        </w:rPr>
        <w:t>Az előrejelzéseket az adatokkal összehasonlítva értékeltük, megállapítva a modell pontosságát.</w:t>
      </w:r>
    </w:p>
    <w:p w14:paraId="4F33AE0A" w14:textId="77777777" w:rsidR="004E3089" w:rsidRPr="004E3089" w:rsidRDefault="004E3089" w:rsidP="004E3089">
      <w:pPr>
        <w:numPr>
          <w:ilvl w:val="0"/>
          <w:numId w:val="20"/>
        </w:numPr>
        <w:rPr>
          <w:rFonts w:ascii="Arial" w:eastAsia="Calibri" w:hAnsi="Arial" w:cs="Arial"/>
          <w:kern w:val="2"/>
          <w14:ligatures w14:val="standardContextual"/>
        </w:rPr>
      </w:pPr>
      <w:r w:rsidRPr="004E3089">
        <w:rPr>
          <w:rFonts w:ascii="Arial" w:eastAsia="Calibri" w:hAnsi="Arial" w:cs="Arial"/>
          <w:kern w:val="2"/>
          <w14:ligatures w14:val="standardContextual"/>
        </w:rPr>
        <w:t>Modell finomítása: Ha szükséges, itt is sor kerülhet a modell finomítására, hogy növelhessük annak pontosságát.</w:t>
      </w:r>
    </w:p>
    <w:p w14:paraId="0FF53F64" w14:textId="714AE4E8" w:rsidR="006111E3" w:rsidRDefault="006111E3" w:rsidP="006111E3"/>
    <w:p w14:paraId="6503F2BB" w14:textId="17A26C49" w:rsidR="006D6A75" w:rsidRPr="004E3089" w:rsidRDefault="006D6A75" w:rsidP="006D6A75">
      <w:pPr>
        <w:rPr>
          <w:b/>
          <w:bCs/>
        </w:rPr>
      </w:pPr>
      <w:r w:rsidRPr="004E3089">
        <w:rPr>
          <w:b/>
          <w:bCs/>
        </w:rPr>
        <w:t>Algoritmusok dokumentálása</w:t>
      </w:r>
    </w:p>
    <w:p w14:paraId="1027EB90" w14:textId="6C18452E" w:rsidR="004E3089" w:rsidRPr="004E3089" w:rsidRDefault="004E3089" w:rsidP="006D6A75">
      <w:pPr>
        <w:rPr>
          <w:i/>
          <w:iCs/>
          <w:highlight w:val="yellow"/>
        </w:rPr>
      </w:pPr>
      <w:r w:rsidRPr="004E3089">
        <w:rPr>
          <w:i/>
          <w:iCs/>
          <w:highlight w:val="yellow"/>
        </w:rPr>
        <w:t>Ide kellenének</w:t>
      </w:r>
      <w:r w:rsidR="006D6A75" w:rsidRPr="004E3089">
        <w:rPr>
          <w:i/>
          <w:iCs/>
          <w:highlight w:val="yellow"/>
        </w:rPr>
        <w:t xml:space="preserve"> </w:t>
      </w:r>
      <w:r w:rsidR="00B444D2">
        <w:rPr>
          <w:i/>
          <w:iCs/>
          <w:highlight w:val="yellow"/>
        </w:rPr>
        <w:t xml:space="preserve">majd </w:t>
      </w:r>
      <w:r w:rsidR="006D6A75" w:rsidRPr="004E3089">
        <w:rPr>
          <w:i/>
          <w:iCs/>
          <w:highlight w:val="yellow"/>
        </w:rPr>
        <w:t xml:space="preserve">folyamatábrák és </w:t>
      </w:r>
      <w:r w:rsidRPr="004E3089">
        <w:rPr>
          <w:i/>
          <w:iCs/>
          <w:highlight w:val="yellow"/>
        </w:rPr>
        <w:t xml:space="preserve">leírások, esetleg </w:t>
      </w:r>
      <w:r w:rsidR="00B444D2">
        <w:rPr>
          <w:i/>
          <w:iCs/>
          <w:highlight w:val="yellow"/>
        </w:rPr>
        <w:t xml:space="preserve">itt bemásolt vagy </w:t>
      </w:r>
      <w:r w:rsidRPr="004E3089">
        <w:rPr>
          <w:i/>
          <w:iCs/>
          <w:highlight w:val="yellow"/>
        </w:rPr>
        <w:t>függelékbe</w:t>
      </w:r>
      <w:r w:rsidR="00B444D2">
        <w:rPr>
          <w:i/>
          <w:iCs/>
          <w:highlight w:val="yellow"/>
        </w:rPr>
        <w:t>n csatolt</w:t>
      </w:r>
      <w:r w:rsidRPr="004E3089">
        <w:rPr>
          <w:i/>
          <w:iCs/>
          <w:highlight w:val="yellow"/>
        </w:rPr>
        <w:t xml:space="preserve"> kódsorok, amelyek </w:t>
      </w:r>
      <w:r w:rsidR="00B444D2">
        <w:rPr>
          <w:i/>
          <w:iCs/>
          <w:highlight w:val="yellow"/>
        </w:rPr>
        <w:t xml:space="preserve">meggyőzően </w:t>
      </w:r>
      <w:r w:rsidRPr="004E3089">
        <w:rPr>
          <w:i/>
          <w:iCs/>
          <w:highlight w:val="yellow"/>
        </w:rPr>
        <w:t>alátámasztják, hogy megvalósult a részfeladat programozási része.</w:t>
      </w:r>
    </w:p>
    <w:p w14:paraId="303E8A49" w14:textId="3BF89269" w:rsidR="004E3089" w:rsidRPr="004E3089" w:rsidRDefault="004E3089" w:rsidP="006D6A75">
      <w:pPr>
        <w:rPr>
          <w:i/>
          <w:iCs/>
          <w:highlight w:val="yellow"/>
        </w:rPr>
      </w:pPr>
      <w:r w:rsidRPr="004E3089">
        <w:rPr>
          <w:i/>
          <w:iCs/>
          <w:highlight w:val="yellow"/>
        </w:rPr>
        <w:t>-</w:t>
      </w:r>
    </w:p>
    <w:p w14:paraId="4A15A7ED" w14:textId="6A180E24" w:rsidR="004E3089" w:rsidRPr="004E3089" w:rsidRDefault="004E3089" w:rsidP="006D6A75">
      <w:pPr>
        <w:rPr>
          <w:i/>
          <w:iCs/>
          <w:highlight w:val="yellow"/>
        </w:rPr>
      </w:pPr>
      <w:r w:rsidRPr="004E3089">
        <w:rPr>
          <w:i/>
          <w:iCs/>
          <w:highlight w:val="yellow"/>
        </w:rPr>
        <w:t>-</w:t>
      </w:r>
    </w:p>
    <w:p w14:paraId="37E37104" w14:textId="2B737C8C" w:rsidR="004E3089" w:rsidRPr="004E3089" w:rsidRDefault="004E3089" w:rsidP="006D6A75">
      <w:pPr>
        <w:rPr>
          <w:i/>
          <w:iCs/>
          <w:highlight w:val="yellow"/>
        </w:rPr>
      </w:pPr>
      <w:r w:rsidRPr="004E3089">
        <w:rPr>
          <w:i/>
          <w:iCs/>
          <w:highlight w:val="yellow"/>
        </w:rPr>
        <w:t>-</w:t>
      </w:r>
    </w:p>
    <w:p w14:paraId="613C793D" w14:textId="688A234C" w:rsidR="006D6A75" w:rsidRPr="004E3089" w:rsidRDefault="006D6A75" w:rsidP="006D6A75">
      <w:pPr>
        <w:rPr>
          <w:i/>
          <w:iCs/>
        </w:rPr>
      </w:pPr>
      <w:r w:rsidRPr="004E3089">
        <w:rPr>
          <w:i/>
          <w:iCs/>
          <w:highlight w:val="yellow"/>
        </w:rPr>
        <w:t>A nem teljesen magától értetődő zárt programrészek előtt tömören le kell</w:t>
      </w:r>
      <w:r w:rsidR="004E3089" w:rsidRPr="004E3089">
        <w:rPr>
          <w:i/>
          <w:iCs/>
          <w:highlight w:val="yellow"/>
        </w:rPr>
        <w:t>ene</w:t>
      </w:r>
      <w:r w:rsidRPr="004E3089">
        <w:rPr>
          <w:i/>
          <w:iCs/>
          <w:highlight w:val="yellow"/>
        </w:rPr>
        <w:t xml:space="preserve"> írni a feladataikat, esetleg annak magyarázatát, hogy miért pont úgy, azokkal az eszközökkel valósítjuk meg a folyamatot.</w:t>
      </w:r>
    </w:p>
    <w:p w14:paraId="7AD31591" w14:textId="073E45AB" w:rsidR="006D6A75" w:rsidRDefault="006D6A75" w:rsidP="006111E3"/>
    <w:p w14:paraId="365D92A8" w14:textId="6C0A0F25" w:rsidR="008954E7" w:rsidRPr="00B444D2" w:rsidRDefault="00210DCD" w:rsidP="006111E3">
      <w:pPr>
        <w:rPr>
          <w:b/>
          <w:bCs/>
        </w:rPr>
      </w:pPr>
      <w:r w:rsidRPr="00B444D2">
        <w:rPr>
          <w:b/>
          <w:bCs/>
        </w:rPr>
        <w:t xml:space="preserve">6.4 </w:t>
      </w:r>
      <w:r w:rsidR="00E023E9" w:rsidRPr="00B444D2">
        <w:rPr>
          <w:b/>
          <w:bCs/>
        </w:rPr>
        <w:t>Megvalósult r</w:t>
      </w:r>
      <w:r w:rsidRPr="00B444D2">
        <w:rPr>
          <w:b/>
          <w:bCs/>
        </w:rPr>
        <w:t>eceptúra-kombinációs mátrixok</w:t>
      </w:r>
    </w:p>
    <w:p w14:paraId="4963A912" w14:textId="7636AAE0" w:rsidR="00210DCD" w:rsidRPr="00B444D2" w:rsidRDefault="00210DCD" w:rsidP="00B444D2">
      <w:pPr>
        <w:jc w:val="both"/>
        <w:rPr>
          <w:i/>
          <w:iCs/>
          <w:highlight w:val="yellow"/>
        </w:rPr>
      </w:pPr>
      <w:r w:rsidRPr="00B444D2">
        <w:rPr>
          <w:i/>
          <w:iCs/>
          <w:highlight w:val="yellow"/>
        </w:rPr>
        <w:t>(</w:t>
      </w:r>
      <w:r w:rsidR="00B444D2" w:rsidRPr="00B444D2">
        <w:rPr>
          <w:i/>
          <w:iCs/>
          <w:highlight w:val="yellow"/>
        </w:rPr>
        <w:t>A</w:t>
      </w:r>
      <w:r w:rsidR="004E3089" w:rsidRPr="00B444D2">
        <w:rPr>
          <w:i/>
          <w:iCs/>
          <w:highlight w:val="yellow"/>
        </w:rPr>
        <w:t>z itt szereplő három táblázatot</w:t>
      </w:r>
      <w:r w:rsidR="00DB47BC" w:rsidRPr="00B444D2">
        <w:rPr>
          <w:i/>
          <w:iCs/>
          <w:highlight w:val="yellow"/>
        </w:rPr>
        <w:t xml:space="preserve"> Csabival </w:t>
      </w:r>
      <w:r w:rsidR="00B444D2" w:rsidRPr="00B444D2">
        <w:rPr>
          <w:i/>
          <w:iCs/>
          <w:highlight w:val="yellow"/>
        </w:rPr>
        <w:t xml:space="preserve">készítettük </w:t>
      </w:r>
      <w:r w:rsidR="0056376F" w:rsidRPr="00B444D2">
        <w:rPr>
          <w:i/>
          <w:iCs/>
          <w:highlight w:val="yellow"/>
        </w:rPr>
        <w:t>Excel-ben</w:t>
      </w:r>
      <w:r w:rsidR="00B444D2" w:rsidRPr="00B444D2">
        <w:rPr>
          <w:i/>
          <w:iCs/>
          <w:highlight w:val="yellow"/>
        </w:rPr>
        <w:t xml:space="preserve">, az Excel fájl ugyanebben a mappában van. Csabi tudna mind a háromhoz </w:t>
      </w:r>
      <w:r w:rsidR="00B444D2">
        <w:rPr>
          <w:i/>
          <w:iCs/>
          <w:highlight w:val="yellow"/>
        </w:rPr>
        <w:t xml:space="preserve">kémiai </w:t>
      </w:r>
      <w:r w:rsidR="00B444D2" w:rsidRPr="00B444D2">
        <w:rPr>
          <w:i/>
          <w:iCs/>
          <w:highlight w:val="yellow"/>
        </w:rPr>
        <w:t>szakmai magyarázatot írni.)</w:t>
      </w:r>
    </w:p>
    <w:p w14:paraId="39F8631F" w14:textId="4010D621" w:rsidR="00210DCD" w:rsidRPr="00B444D2" w:rsidRDefault="00B444D2" w:rsidP="00B444D2">
      <w:pPr>
        <w:jc w:val="both"/>
        <w:rPr>
          <w:i/>
          <w:iCs/>
          <w:highlight w:val="yellow"/>
        </w:rPr>
      </w:pPr>
      <w:r w:rsidRPr="00B444D2">
        <w:rPr>
          <w:i/>
          <w:iCs/>
          <w:highlight w:val="yellow"/>
        </w:rPr>
        <w:t>-</w:t>
      </w:r>
    </w:p>
    <w:p w14:paraId="5DAB3A8C" w14:textId="60F3899A" w:rsidR="00B444D2" w:rsidRPr="00B444D2" w:rsidRDefault="00B444D2" w:rsidP="00B444D2">
      <w:pPr>
        <w:jc w:val="both"/>
        <w:rPr>
          <w:i/>
          <w:iCs/>
        </w:rPr>
      </w:pPr>
      <w:r w:rsidRPr="00B444D2">
        <w:rPr>
          <w:i/>
          <w:iCs/>
          <w:highlight w:val="yellow"/>
        </w:rPr>
        <w:t>-</w:t>
      </w:r>
    </w:p>
    <w:p w14:paraId="3885232E" w14:textId="77777777" w:rsidR="00B444D2" w:rsidRDefault="00B444D2" w:rsidP="006111E3"/>
    <w:p w14:paraId="4A3A8270" w14:textId="63F5A950" w:rsidR="00210DCD" w:rsidRDefault="002E3D73" w:rsidP="006111E3">
      <w:r w:rsidRPr="002E3D73">
        <w:rPr>
          <w:noProof/>
        </w:rPr>
        <w:drawing>
          <wp:inline distT="0" distB="0" distL="0" distR="0" wp14:anchorId="59D1E6BA" wp14:editId="6901180C">
            <wp:extent cx="5760720" cy="2646045"/>
            <wp:effectExtent l="0" t="0" r="0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4CC5" w14:textId="07A0A745" w:rsidR="265EE2A6" w:rsidRDefault="265EE2A6" w:rsidP="265EE2A6"/>
    <w:p w14:paraId="1C8EBF9C" w14:textId="54C9B43E" w:rsidR="265EE2A6" w:rsidRDefault="265EE2A6" w:rsidP="265EE2A6"/>
    <w:p w14:paraId="4DF63A43" w14:textId="77777777" w:rsidR="008954E7" w:rsidRDefault="008954E7" w:rsidP="006111E3"/>
    <w:p w14:paraId="1EEBE2AB" w14:textId="4480FB3D" w:rsidR="008954E7" w:rsidRDefault="002E3D73" w:rsidP="006111E3">
      <w:r w:rsidRPr="002E3D73">
        <w:rPr>
          <w:noProof/>
        </w:rPr>
        <w:drawing>
          <wp:inline distT="0" distB="0" distL="0" distR="0" wp14:anchorId="18625C47" wp14:editId="6040CBCA">
            <wp:extent cx="5760720" cy="24206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EF32" w14:textId="2524D5C0" w:rsidR="002E3D73" w:rsidRDefault="002E3D73" w:rsidP="006111E3"/>
    <w:p w14:paraId="1D4191AA" w14:textId="144F30EE" w:rsidR="002E3D73" w:rsidRDefault="008767F0" w:rsidP="006111E3">
      <w:r w:rsidRPr="008767F0">
        <w:rPr>
          <w:noProof/>
        </w:rPr>
        <w:lastRenderedPageBreak/>
        <w:drawing>
          <wp:inline distT="0" distB="0" distL="0" distR="0" wp14:anchorId="67FFA6E6" wp14:editId="06E5FFBE">
            <wp:extent cx="5760720" cy="36112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61039" w14:textId="77777777" w:rsidR="00E334B3" w:rsidRDefault="00E334B3" w:rsidP="006111E3"/>
    <w:p w14:paraId="296CD089" w14:textId="67DC14FE" w:rsidR="00E334B3" w:rsidRPr="00B444D2" w:rsidRDefault="00B444D2" w:rsidP="00E334B3">
      <w:pPr>
        <w:rPr>
          <w:rFonts w:ascii="Arial" w:hAnsi="Arial" w:cs="Arial"/>
          <w:b/>
          <w:bCs/>
        </w:rPr>
      </w:pPr>
      <w:r w:rsidRPr="00B444D2">
        <w:rPr>
          <w:rFonts w:ascii="Arial" w:hAnsi="Arial" w:cs="Arial"/>
          <w:b/>
          <w:bCs/>
        </w:rPr>
        <w:t xml:space="preserve">6.5 </w:t>
      </w:r>
      <w:r w:rsidR="00E334B3" w:rsidRPr="00B444D2">
        <w:rPr>
          <w:rFonts w:ascii="Arial" w:hAnsi="Arial" w:cs="Arial"/>
          <w:b/>
          <w:bCs/>
        </w:rPr>
        <w:t>Webes szolgáltatás kifejlesztése</w:t>
      </w:r>
    </w:p>
    <w:p w14:paraId="4E88F355" w14:textId="77777777" w:rsidR="00E334B3" w:rsidRPr="00B444D2" w:rsidRDefault="00E334B3" w:rsidP="00E334B3">
      <w:pPr>
        <w:jc w:val="both"/>
        <w:rPr>
          <w:rFonts w:ascii="Arial" w:hAnsi="Arial" w:cs="Arial"/>
        </w:rPr>
      </w:pPr>
      <w:r w:rsidRPr="00B444D2">
        <w:rPr>
          <w:rFonts w:ascii="Arial" w:hAnsi="Arial" w:cs="Arial"/>
        </w:rPr>
        <w:t xml:space="preserve">A kémiai adatbázisra és a </w:t>
      </w:r>
      <w:proofErr w:type="spellStart"/>
      <w:r w:rsidRPr="00B444D2">
        <w:rPr>
          <w:rFonts w:ascii="Arial" w:hAnsi="Arial" w:cs="Arial"/>
        </w:rPr>
        <w:t>robotizált</w:t>
      </w:r>
      <w:proofErr w:type="spellEnd"/>
      <w:r w:rsidRPr="00B444D2">
        <w:rPr>
          <w:rFonts w:ascii="Arial" w:hAnsi="Arial" w:cs="Arial"/>
        </w:rPr>
        <w:t xml:space="preserve"> eljárásokra épülő </w:t>
      </w:r>
      <w:r w:rsidRPr="00B444D2">
        <w:rPr>
          <w:rFonts w:ascii="Arial" w:hAnsi="Arial" w:cs="Arial"/>
          <w:b/>
          <w:bCs/>
        </w:rPr>
        <w:t>webes szolgáltatás kifejlesztése a projekt egyik célkitűzése</w:t>
      </w:r>
      <w:r w:rsidRPr="00B444D2">
        <w:rPr>
          <w:rFonts w:ascii="Arial" w:hAnsi="Arial" w:cs="Arial"/>
        </w:rPr>
        <w:t>. A fejlesztés tárgya egy, a világon jelenleg nem, vagy alig létező szolgáltatás: a vevő egy kényelmes felhasználói felületen maga állítja be azokat a műszaki paramétereket, amelyeket a számára előállítandó műgyantától vár, és megjelöli az általa feltételesen igényelt mennyiséget. A mesterséges intelligenciával támogatott rendszer ennek alapján – korábban elvégzett nagy számú kísérlet eredményeire támaszkodva – megtervezi annak az új anyagnak a receptúráját, ami a lehető legközelebb áll a kívánt receptúrához. Kikalkulálja ennek árát, és azt – többféle szállítási lehetőséggel együtt - közli a potenciális vevővel. Amennyiben a vevő az ajánlatot elfogadja és kiválasztja a számára megfelelő szállítási módot, a rendszer átirányítja a fizetéshez. A fizetés megtörténte után az adott egyedi tétel bekerül a gyártási programba. A legyártott termékhez a szolgáltató biztonsági adatlapot mellékel, és az árut a vevő által kívánt szállítási módon kiküldi.</w:t>
      </w:r>
    </w:p>
    <w:p w14:paraId="76EBDC5E" w14:textId="28A924F7" w:rsidR="00E334B3" w:rsidRDefault="00E334B3" w:rsidP="00B444D2">
      <w:pPr>
        <w:jc w:val="both"/>
        <w:rPr>
          <w:rFonts w:ascii="Arial" w:hAnsi="Arial" w:cs="Arial"/>
        </w:rPr>
      </w:pPr>
      <w:r w:rsidRPr="00B444D2">
        <w:rPr>
          <w:rFonts w:ascii="Arial" w:hAnsi="Arial" w:cs="Arial"/>
        </w:rPr>
        <w:t>A projekt keretében kifejlesztett, mesterséges intelligencia alapú megoldás nagyfokú rugalmasságot biztosít. A létrehozott új rendszer által elkészített új gyantakomponensek a felhasználók egyedi igényeire szabott tulajdonságokkal rendelkeznek. Ennek megfelelően a célcsoporthoz olyan felhasználók tartoznak, amelyek esetében az egyedi, speciális anyaghasználat igénye felmerül. A rendszer által biztosított speciális gyantákat várhatóan bevonatként, vagy kompozit anyagok részeként használják fel.</w:t>
      </w:r>
    </w:p>
    <w:p w14:paraId="7BFBEA69" w14:textId="2134510A" w:rsidR="00B444D2" w:rsidRDefault="00B444D2" w:rsidP="00B444D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rendszer a következőképpen működik:</w:t>
      </w:r>
    </w:p>
    <w:p w14:paraId="1B0B0850" w14:textId="287DADFE" w:rsidR="00E334B3" w:rsidRDefault="00E334B3" w:rsidP="00E334B3">
      <w:pPr>
        <w:rPr>
          <w:rFonts w:ascii="Garamond" w:hAnsi="Garamond"/>
          <w:i/>
          <w:iCs/>
          <w:sz w:val="24"/>
          <w:szCs w:val="24"/>
          <w:highlight w:val="yellow"/>
        </w:rPr>
      </w:pPr>
      <w:r w:rsidRPr="00B444D2">
        <w:rPr>
          <w:rFonts w:ascii="Garamond" w:hAnsi="Garamond"/>
          <w:i/>
          <w:iCs/>
          <w:sz w:val="24"/>
          <w:szCs w:val="24"/>
          <w:highlight w:val="yellow"/>
        </w:rPr>
        <w:t xml:space="preserve">link </w:t>
      </w:r>
      <w:r w:rsidR="00B444D2" w:rsidRPr="00B444D2">
        <w:rPr>
          <w:rFonts w:ascii="Garamond" w:hAnsi="Garamond"/>
          <w:i/>
          <w:iCs/>
          <w:sz w:val="24"/>
          <w:szCs w:val="24"/>
          <w:highlight w:val="yellow"/>
        </w:rPr>
        <w:t xml:space="preserve">megadása, ami </w:t>
      </w:r>
      <w:r w:rsidRPr="00B444D2">
        <w:rPr>
          <w:rFonts w:ascii="Garamond" w:hAnsi="Garamond"/>
          <w:i/>
          <w:iCs/>
          <w:sz w:val="24"/>
          <w:szCs w:val="24"/>
          <w:highlight w:val="yellow"/>
        </w:rPr>
        <w:t>a következő tartalmú oldalra vezet:</w:t>
      </w:r>
    </w:p>
    <w:p w14:paraId="7888BE9D" w14:textId="310588F8" w:rsidR="00B444D2" w:rsidRDefault="00B444D2">
      <w:pPr>
        <w:rPr>
          <w:rFonts w:ascii="Garamond" w:hAnsi="Garamond"/>
          <w:i/>
          <w:iCs/>
          <w:sz w:val="24"/>
          <w:szCs w:val="24"/>
          <w:highlight w:val="yellow"/>
        </w:rPr>
      </w:pPr>
      <w:r>
        <w:rPr>
          <w:rFonts w:ascii="Garamond" w:hAnsi="Garamond"/>
          <w:i/>
          <w:iCs/>
          <w:sz w:val="24"/>
          <w:szCs w:val="24"/>
          <w:highlight w:val="yellow"/>
        </w:rPr>
        <w:br w:type="page"/>
      </w:r>
    </w:p>
    <w:p w14:paraId="3C64565B" w14:textId="77777777" w:rsidR="00B444D2" w:rsidRPr="00B444D2" w:rsidRDefault="00B444D2" w:rsidP="00E334B3">
      <w:pPr>
        <w:rPr>
          <w:rFonts w:ascii="Garamond" w:hAnsi="Garamond"/>
          <w:i/>
          <w:iCs/>
          <w:sz w:val="24"/>
          <w:szCs w:val="24"/>
          <w:highlight w:val="yellow"/>
        </w:rPr>
      </w:pPr>
    </w:p>
    <w:p w14:paraId="114AAC8C" w14:textId="77777777" w:rsidR="00E334B3" w:rsidRPr="00EA5323" w:rsidRDefault="00E334B3" w:rsidP="00E33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aramond" w:hAnsi="Garamond"/>
          <w:b/>
          <w:bCs/>
          <w:sz w:val="28"/>
          <w:szCs w:val="28"/>
        </w:rPr>
      </w:pPr>
      <w:r w:rsidRPr="00EA5323">
        <w:rPr>
          <w:rFonts w:ascii="Garamond" w:hAnsi="Garamond"/>
          <w:b/>
          <w:bCs/>
          <w:sz w:val="28"/>
          <w:szCs w:val="28"/>
        </w:rPr>
        <w:t>Személyre szabott gyantareceptúra!</w:t>
      </w:r>
    </w:p>
    <w:p w14:paraId="78CA3546" w14:textId="77777777" w:rsidR="00E334B3" w:rsidRPr="00EA5323" w:rsidRDefault="00E334B3" w:rsidP="00E33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aramond" w:hAnsi="Garamond"/>
          <w:b/>
          <w:bCs/>
          <w:sz w:val="28"/>
          <w:szCs w:val="28"/>
        </w:rPr>
      </w:pPr>
      <w:r w:rsidRPr="00EA5323">
        <w:rPr>
          <w:rFonts w:ascii="Garamond" w:hAnsi="Garamond"/>
          <w:b/>
          <w:bCs/>
          <w:sz w:val="28"/>
          <w:szCs w:val="28"/>
        </w:rPr>
        <w:t>Segítségünkkel Ön tervezheti meg és gyártathatja le egyedi, korábban nem létező műgyantáját!</w:t>
      </w:r>
    </w:p>
    <w:p w14:paraId="006AA409" w14:textId="77777777" w:rsidR="00E334B3" w:rsidRPr="00EA5323" w:rsidRDefault="00E334B3" w:rsidP="00E33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aramond" w:hAnsi="Garamond"/>
          <w:sz w:val="24"/>
          <w:szCs w:val="24"/>
        </w:rPr>
      </w:pPr>
      <w:r w:rsidRPr="00EA5323">
        <w:rPr>
          <w:rFonts w:ascii="Garamond" w:hAnsi="Garamond"/>
          <w:sz w:val="24"/>
          <w:szCs w:val="24"/>
        </w:rPr>
        <w:t>Kötelezettség nélkül, könnyen kiválaszthatja az Önnek leginkább megfelelő összetételű műgyantát.</w:t>
      </w:r>
    </w:p>
    <w:p w14:paraId="1623AC70" w14:textId="5947369F" w:rsidR="00E334B3" w:rsidRPr="007C328E" w:rsidRDefault="00E334B3" w:rsidP="00E33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Garamond" w:hAnsi="Garamond"/>
          <w:sz w:val="24"/>
          <w:szCs w:val="24"/>
        </w:rPr>
      </w:pPr>
      <w:r w:rsidRPr="00EA5323">
        <w:rPr>
          <w:rFonts w:ascii="Garamond" w:hAnsi="Garamond"/>
          <w:sz w:val="24"/>
          <w:szCs w:val="24"/>
        </w:rPr>
        <w:t xml:space="preserve">Kérjük, vegye fel velünk a kapcsolatot egyedi kémiai szintézis szolgáltatásunkkal kapcsolatban a </w:t>
      </w:r>
      <w:hyperlink r:id="rId23" w:history="1">
        <w:r w:rsidRPr="00EA5323">
          <w:rPr>
            <w:rStyle w:val="Hyperlink"/>
            <w:rFonts w:ascii="Garamond" w:hAnsi="Garamond"/>
            <w:sz w:val="24"/>
            <w:szCs w:val="24"/>
          </w:rPr>
          <w:t>service@polinvent.com</w:t>
        </w:r>
      </w:hyperlink>
      <w:r w:rsidRPr="00EA5323">
        <w:rPr>
          <w:rFonts w:ascii="Garamond" w:hAnsi="Garamond"/>
          <w:sz w:val="24"/>
          <w:szCs w:val="24"/>
        </w:rPr>
        <w:t xml:space="preserve"> címen, és mi a lehető leghamarabb válaszolunk egy részletes árajánlattal. Ez a folyamat általában 24-48 órát vesz igénybe, és az árajánlat tartalmazza a becsült árat, valamint a projekt befejezéséhez szükséges időt. Minden megkeresést és későbbi projektet szigorúan bizalmasan kezelünk, és </w:t>
      </w:r>
      <w:r w:rsidR="00EA5323">
        <w:rPr>
          <w:rFonts w:ascii="Garamond" w:hAnsi="Garamond"/>
          <w:sz w:val="24"/>
          <w:szCs w:val="24"/>
        </w:rPr>
        <w:t>amennyiben a partner igényli,</w:t>
      </w:r>
      <w:r w:rsidRPr="00EA5323">
        <w:rPr>
          <w:rFonts w:ascii="Garamond" w:hAnsi="Garamond"/>
          <w:sz w:val="24"/>
          <w:szCs w:val="24"/>
        </w:rPr>
        <w:t xml:space="preserve"> titoktartási megállapodást kötünk.”</w:t>
      </w:r>
    </w:p>
    <w:p w14:paraId="719AFCE2" w14:textId="77777777" w:rsidR="00E334B3" w:rsidRPr="007C328E" w:rsidRDefault="00E334B3" w:rsidP="00E334B3">
      <w:pPr>
        <w:rPr>
          <w:rFonts w:ascii="Garamond" w:hAnsi="Garamond"/>
          <w:sz w:val="28"/>
        </w:rPr>
      </w:pPr>
    </w:p>
    <w:p w14:paraId="53FBAD23" w14:textId="5B1B1462" w:rsidR="00E334B3" w:rsidRPr="00EA5323" w:rsidRDefault="00B444D2" w:rsidP="006111E3">
      <w:pPr>
        <w:rPr>
          <w:i/>
          <w:iCs/>
          <w:highlight w:val="yellow"/>
        </w:rPr>
      </w:pPr>
      <w:r w:rsidRPr="00EA5323">
        <w:rPr>
          <w:i/>
          <w:iCs/>
          <w:highlight w:val="yellow"/>
        </w:rPr>
        <w:t xml:space="preserve">Itt kellene bemutatni egy működő, akár egy alapos hivatali ellenőr számára is meggyőző példát, hogy milyen kattintásra mi jön elő, hol van döntési pont, minden lépést képernyőfotóval illusztrálva. </w:t>
      </w:r>
    </w:p>
    <w:p w14:paraId="07769E05" w14:textId="6A8347C8" w:rsidR="00B444D2" w:rsidRPr="00EA5323" w:rsidRDefault="00B444D2" w:rsidP="006111E3">
      <w:pPr>
        <w:rPr>
          <w:i/>
          <w:iCs/>
        </w:rPr>
      </w:pPr>
      <w:r w:rsidRPr="00EA5323">
        <w:rPr>
          <w:i/>
          <w:iCs/>
          <w:highlight w:val="yellow"/>
        </w:rPr>
        <w:t>Ezekkel együtt várhatóan össze is jön a kívánatos 20+ oldal terjedelem.</w:t>
      </w:r>
    </w:p>
    <w:p w14:paraId="3E2E2B6B" w14:textId="0C448A1B" w:rsidR="00B444D2" w:rsidRDefault="00B444D2" w:rsidP="006111E3"/>
    <w:p w14:paraId="3C72E64E" w14:textId="1B8A01F5" w:rsidR="00B444D2" w:rsidRPr="00EA5323" w:rsidRDefault="00B444D2" w:rsidP="006111E3">
      <w:pPr>
        <w:rPr>
          <w:b/>
          <w:bCs/>
        </w:rPr>
      </w:pPr>
      <w:r w:rsidRPr="00EA5323">
        <w:rPr>
          <w:b/>
          <w:bCs/>
        </w:rPr>
        <w:t>6.6 Összefoglalás</w:t>
      </w:r>
    </w:p>
    <w:p w14:paraId="71903227" w14:textId="1C03004B" w:rsidR="00E334B3" w:rsidRDefault="00B444D2" w:rsidP="006111E3">
      <w:r>
        <w:t xml:space="preserve">A 6. részfeladat keretében </w:t>
      </w:r>
      <w:r w:rsidR="006D55FB">
        <w:t>elkészült</w:t>
      </w:r>
      <w:r>
        <w:t xml:space="preserve"> az a</w:t>
      </w:r>
      <w:r w:rsidRPr="00B444D2">
        <w:t>lgoritmus az automatizált receptúra kombinációs mátrix előállításához</w:t>
      </w:r>
      <w:r>
        <w:t>. Ehhez igénybe vettük a mesterséges intelligencia által kínált lehetőségeket</w:t>
      </w:r>
      <w:r w:rsidR="00E35AD6">
        <w:t xml:space="preserve"> is</w:t>
      </w:r>
      <w:r>
        <w:t>.</w:t>
      </w:r>
      <w:r w:rsidR="00EA5323">
        <w:t xml:space="preserve"> A </w:t>
      </w:r>
      <w:r w:rsidR="006D55FB">
        <w:t xml:space="preserve">kombinációs mátrixot négy </w:t>
      </w:r>
      <w:r w:rsidR="009F190D">
        <w:t xml:space="preserve">kémiai osztályba tartozó </w:t>
      </w:r>
      <w:r w:rsidR="006D55FB">
        <w:t xml:space="preserve">gyantacsaládra készítettük el: </w:t>
      </w:r>
      <w:r w:rsidR="009F190D">
        <w:t xml:space="preserve">kétkomponensű </w:t>
      </w:r>
      <w:r w:rsidR="006D55FB">
        <w:t xml:space="preserve">epoxigyanták, direkt úton előállított </w:t>
      </w:r>
      <w:r w:rsidR="009F190D">
        <w:t xml:space="preserve">kétkomponensű </w:t>
      </w:r>
      <w:proofErr w:type="spellStart"/>
      <w:r w:rsidR="006D55FB">
        <w:t>polikarbamid</w:t>
      </w:r>
      <w:proofErr w:type="spellEnd"/>
      <w:r w:rsidR="006D55FB">
        <w:t xml:space="preserve"> (</w:t>
      </w:r>
      <w:proofErr w:type="spellStart"/>
      <w:r w:rsidR="006D55FB">
        <w:t>polyurea</w:t>
      </w:r>
      <w:proofErr w:type="spellEnd"/>
      <w:r w:rsidR="006D55FB">
        <w:t xml:space="preserve">) gyanták, indirekt úton előállított </w:t>
      </w:r>
      <w:r w:rsidR="009F190D">
        <w:t xml:space="preserve">kétkomponensű </w:t>
      </w:r>
      <w:proofErr w:type="spellStart"/>
      <w:r w:rsidR="006D55FB">
        <w:t>polikarbamid</w:t>
      </w:r>
      <w:proofErr w:type="spellEnd"/>
      <w:r w:rsidR="006D55FB">
        <w:t xml:space="preserve"> </w:t>
      </w:r>
      <w:r w:rsidR="009F190D">
        <w:t xml:space="preserve">(ún. szilikát) </w:t>
      </w:r>
      <w:r w:rsidR="006D55FB">
        <w:t xml:space="preserve">gyanták, illetve UV-sugárzásra térhálósodó </w:t>
      </w:r>
      <w:r w:rsidR="009F190D">
        <w:t xml:space="preserve">egykomponensű </w:t>
      </w:r>
      <w:proofErr w:type="spellStart"/>
      <w:r w:rsidR="006D55FB">
        <w:t>metakrilát</w:t>
      </w:r>
      <w:proofErr w:type="spellEnd"/>
      <w:r w:rsidR="006D55FB">
        <w:t xml:space="preserve"> gyanták. Elkészült </w:t>
      </w:r>
      <w:r w:rsidR="009F190D">
        <w:t xml:space="preserve">az </w:t>
      </w:r>
      <w:r w:rsidR="006D55FB">
        <w:t xml:space="preserve">a webes felület, amelyen az érdeklődő potenciális felhasználók </w:t>
      </w:r>
      <w:r w:rsidR="009F190D">
        <w:t xml:space="preserve">saját elképzeléseik alapján </w:t>
      </w:r>
      <w:r w:rsidR="006D55FB">
        <w:t>meghatározhatják a kívánt új gyantatípus(ok) műszaki paramétereit. A felhasználó által megadott tulajdonságok alapján a mesterséges intelligencia</w:t>
      </w:r>
      <w:r w:rsidR="006B6BB8">
        <w:t xml:space="preserve"> megtervezi az azokat </w:t>
      </w:r>
      <w:r w:rsidR="009F190D">
        <w:t>a</w:t>
      </w:r>
      <w:r w:rsidR="006B6BB8">
        <w:t xml:space="preserve"> lehető legnagyobb mértékben megközelítő receptúrát, majd kikalkulálja annak költségeit és árajánlatot ad többféle</w:t>
      </w:r>
      <w:r w:rsidR="009F190D">
        <w:t xml:space="preserve">lehetséges </w:t>
      </w:r>
      <w:r w:rsidR="006B6BB8">
        <w:t>mennyiségre. Ezek után a felhasználó dönt, hogy megrendeli-e az érintett új terméket, és ha igen, milyen mennyiségben. Amennyiben a megrendelő igényli, titoktartási megállapodást kötünk.</w:t>
      </w:r>
      <w:r w:rsidR="009F190D">
        <w:t xml:space="preserve"> Mivel a vevő csak az igényt fogalmazza meg, a megoldást pedig (az AI segítségével) a szolgáltató hozza létre, a létrejött új anyagokra vonatkozó szellemi tulajdonjogok a szolgáltatót illetik meg,</w:t>
      </w:r>
      <w:r w:rsidR="00E35AD6">
        <w:t xml:space="preserve"> azok átadása külön megállapodás alapján lehetséges.</w:t>
      </w:r>
    </w:p>
    <w:p w14:paraId="1710FB61" w14:textId="344B46A0" w:rsidR="00B444D2" w:rsidRDefault="00E35AD6" w:rsidP="006111E3">
      <w:r>
        <w:t>(1351 karakter)</w:t>
      </w:r>
    </w:p>
    <w:p w14:paraId="6A5F743A" w14:textId="77777777" w:rsidR="00B444D2" w:rsidRDefault="00B444D2" w:rsidP="006111E3"/>
    <w:sectPr w:rsidR="00B444D2">
      <w:head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0BE77" w14:textId="77777777" w:rsidR="00A44E94" w:rsidRDefault="00A44E94" w:rsidP="005B4579">
      <w:pPr>
        <w:spacing w:after="0" w:line="240" w:lineRule="auto"/>
      </w:pPr>
      <w:r>
        <w:separator/>
      </w:r>
    </w:p>
  </w:endnote>
  <w:endnote w:type="continuationSeparator" w:id="0">
    <w:p w14:paraId="41760F7D" w14:textId="77777777" w:rsidR="00A44E94" w:rsidRDefault="00A44E94" w:rsidP="005B45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2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A4BA9" w14:textId="77777777" w:rsidR="00A44E94" w:rsidRDefault="00A44E94" w:rsidP="005B4579">
      <w:pPr>
        <w:spacing w:after="0" w:line="240" w:lineRule="auto"/>
      </w:pPr>
      <w:r>
        <w:separator/>
      </w:r>
    </w:p>
  </w:footnote>
  <w:footnote w:type="continuationSeparator" w:id="0">
    <w:p w14:paraId="13599DA2" w14:textId="77777777" w:rsidR="00A44E94" w:rsidRDefault="00A44E94" w:rsidP="005B45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F7CAB" w14:textId="77777777" w:rsidR="005037E0" w:rsidRPr="005037E0" w:rsidRDefault="005037E0" w:rsidP="005037E0">
    <w:pPr>
      <w:pBdr>
        <w:bottom w:val="single" w:sz="4" w:space="1" w:color="auto"/>
      </w:pBdr>
      <w:spacing w:after="0" w:line="240" w:lineRule="auto"/>
      <w:jc w:val="center"/>
      <w:rPr>
        <w:sz w:val="18"/>
        <w:szCs w:val="18"/>
      </w:rPr>
    </w:pPr>
    <w:r w:rsidRPr="005037E0">
      <w:rPr>
        <w:sz w:val="18"/>
        <w:szCs w:val="18"/>
      </w:rPr>
      <w:t>2020-1.1.2-PIACI_KFI-2021-00189</w:t>
    </w:r>
  </w:p>
  <w:p w14:paraId="6BBDB5D8" w14:textId="49C51376" w:rsidR="005B4579" w:rsidRPr="005037E0" w:rsidRDefault="005B4579" w:rsidP="005B4579">
    <w:pPr>
      <w:pBdr>
        <w:bottom w:val="single" w:sz="4" w:space="1" w:color="auto"/>
      </w:pBdr>
      <w:spacing w:after="0" w:line="240" w:lineRule="auto"/>
      <w:jc w:val="center"/>
      <w:rPr>
        <w:sz w:val="18"/>
        <w:szCs w:val="18"/>
      </w:rPr>
    </w:pPr>
    <w:r w:rsidRPr="005037E0">
      <w:rPr>
        <w:sz w:val="18"/>
        <w:szCs w:val="18"/>
      </w:rPr>
      <w:t>„Robottechnikán és mesterséges intelligencián alapuló műgyanta-gyártó platform kifejlesztése”</w:t>
    </w:r>
  </w:p>
  <w:p w14:paraId="3B951E05" w14:textId="6A90A2DE" w:rsidR="005037E0" w:rsidRPr="005037E0" w:rsidRDefault="005037E0" w:rsidP="005B4579">
    <w:pPr>
      <w:pBdr>
        <w:bottom w:val="single" w:sz="4" w:space="1" w:color="auto"/>
      </w:pBdr>
      <w:spacing w:after="0" w:line="240" w:lineRule="auto"/>
      <w:jc w:val="center"/>
      <w:rPr>
        <w:sz w:val="18"/>
        <w:szCs w:val="18"/>
      </w:rPr>
    </w:pPr>
    <w:r w:rsidRPr="005037E0">
      <w:rPr>
        <w:sz w:val="18"/>
        <w:szCs w:val="18"/>
      </w:rPr>
      <w:t>6. részfeladat: Algoritmus kifejlesztése az automatizált receptúra kombinációs mátrix előállításához.</w:t>
    </w:r>
  </w:p>
  <w:p w14:paraId="6E7B8B14" w14:textId="77777777" w:rsidR="005B4579" w:rsidRDefault="005B45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75DA"/>
    <w:multiLevelType w:val="multilevel"/>
    <w:tmpl w:val="DB909C3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212144A"/>
    <w:multiLevelType w:val="hybridMultilevel"/>
    <w:tmpl w:val="1D6C2A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50ED9"/>
    <w:multiLevelType w:val="hybridMultilevel"/>
    <w:tmpl w:val="B45E04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110916"/>
    <w:multiLevelType w:val="hybridMultilevel"/>
    <w:tmpl w:val="84B0F0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A27EE"/>
    <w:multiLevelType w:val="multilevel"/>
    <w:tmpl w:val="32460986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270E3C"/>
    <w:multiLevelType w:val="multilevel"/>
    <w:tmpl w:val="AB3EF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E5547F"/>
    <w:multiLevelType w:val="hybridMultilevel"/>
    <w:tmpl w:val="A1E8A8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A23965"/>
    <w:multiLevelType w:val="multilevel"/>
    <w:tmpl w:val="3DD6C92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1BD858CB"/>
    <w:multiLevelType w:val="multilevel"/>
    <w:tmpl w:val="35C41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9F2105"/>
    <w:multiLevelType w:val="hybridMultilevel"/>
    <w:tmpl w:val="E10884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1D07BE"/>
    <w:multiLevelType w:val="multilevel"/>
    <w:tmpl w:val="4B7C2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6071E4"/>
    <w:multiLevelType w:val="multilevel"/>
    <w:tmpl w:val="28E06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3E42C4"/>
    <w:multiLevelType w:val="hybridMultilevel"/>
    <w:tmpl w:val="34A03A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902B04"/>
    <w:multiLevelType w:val="multilevel"/>
    <w:tmpl w:val="EC0AF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9124B3"/>
    <w:multiLevelType w:val="hybridMultilevel"/>
    <w:tmpl w:val="7A160C62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F8502F"/>
    <w:multiLevelType w:val="multilevel"/>
    <w:tmpl w:val="E642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A441C8"/>
    <w:multiLevelType w:val="multilevel"/>
    <w:tmpl w:val="9912E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D657D1"/>
    <w:multiLevelType w:val="hybridMultilevel"/>
    <w:tmpl w:val="7E68FF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F051E3"/>
    <w:multiLevelType w:val="multilevel"/>
    <w:tmpl w:val="60228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B4F0012"/>
    <w:multiLevelType w:val="multilevel"/>
    <w:tmpl w:val="B922B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834FAE"/>
    <w:multiLevelType w:val="hybridMultilevel"/>
    <w:tmpl w:val="FE383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A43D67"/>
    <w:multiLevelType w:val="hybridMultilevel"/>
    <w:tmpl w:val="971477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3679F4"/>
    <w:multiLevelType w:val="multilevel"/>
    <w:tmpl w:val="98821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8D0B49"/>
    <w:multiLevelType w:val="hybridMultilevel"/>
    <w:tmpl w:val="5BB21E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5A2ADA"/>
    <w:multiLevelType w:val="hybridMultilevel"/>
    <w:tmpl w:val="F8381618"/>
    <w:lvl w:ilvl="0" w:tplc="A7DE93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3D28E2"/>
    <w:multiLevelType w:val="hybridMultilevel"/>
    <w:tmpl w:val="9F5AC5D4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0C4780"/>
    <w:multiLevelType w:val="multilevel"/>
    <w:tmpl w:val="A03E1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17006225">
    <w:abstractNumId w:val="23"/>
  </w:num>
  <w:num w:numId="2" w16cid:durableId="975917167">
    <w:abstractNumId w:val="21"/>
  </w:num>
  <w:num w:numId="3" w16cid:durableId="1007711045">
    <w:abstractNumId w:val="3"/>
  </w:num>
  <w:num w:numId="4" w16cid:durableId="2006737095">
    <w:abstractNumId w:val="20"/>
  </w:num>
  <w:num w:numId="5" w16cid:durableId="507210855">
    <w:abstractNumId w:val="12"/>
  </w:num>
  <w:num w:numId="6" w16cid:durableId="1545830368">
    <w:abstractNumId w:val="6"/>
  </w:num>
  <w:num w:numId="7" w16cid:durableId="1903251191">
    <w:abstractNumId w:val="9"/>
  </w:num>
  <w:num w:numId="8" w16cid:durableId="1625690174">
    <w:abstractNumId w:val="2"/>
  </w:num>
  <w:num w:numId="9" w16cid:durableId="1106383819">
    <w:abstractNumId w:val="11"/>
  </w:num>
  <w:num w:numId="10" w16cid:durableId="2014647611">
    <w:abstractNumId w:val="16"/>
  </w:num>
  <w:num w:numId="11" w16cid:durableId="781800142">
    <w:abstractNumId w:val="8"/>
  </w:num>
  <w:num w:numId="12" w16cid:durableId="902253184">
    <w:abstractNumId w:val="22"/>
  </w:num>
  <w:num w:numId="13" w16cid:durableId="1383021737">
    <w:abstractNumId w:val="19"/>
  </w:num>
  <w:num w:numId="14" w16cid:durableId="1484468255">
    <w:abstractNumId w:val="10"/>
  </w:num>
  <w:num w:numId="15" w16cid:durableId="1597443638">
    <w:abstractNumId w:val="13"/>
  </w:num>
  <w:num w:numId="16" w16cid:durableId="1833332246">
    <w:abstractNumId w:val="15"/>
  </w:num>
  <w:num w:numId="17" w16cid:durableId="268780991">
    <w:abstractNumId w:val="1"/>
  </w:num>
  <w:num w:numId="18" w16cid:durableId="827014314">
    <w:abstractNumId w:val="26"/>
  </w:num>
  <w:num w:numId="19" w16cid:durableId="401299400">
    <w:abstractNumId w:val="18"/>
  </w:num>
  <w:num w:numId="20" w16cid:durableId="1662077908">
    <w:abstractNumId w:val="5"/>
  </w:num>
  <w:num w:numId="21" w16cid:durableId="118108056">
    <w:abstractNumId w:val="24"/>
  </w:num>
  <w:num w:numId="22" w16cid:durableId="383139345">
    <w:abstractNumId w:val="17"/>
  </w:num>
  <w:num w:numId="23" w16cid:durableId="1494225525">
    <w:abstractNumId w:val="14"/>
  </w:num>
  <w:num w:numId="24" w16cid:durableId="1016691911">
    <w:abstractNumId w:val="25"/>
  </w:num>
  <w:num w:numId="25" w16cid:durableId="142544901">
    <w:abstractNumId w:val="7"/>
  </w:num>
  <w:num w:numId="26" w16cid:durableId="1450857484">
    <w:abstractNumId w:val="0"/>
  </w:num>
  <w:num w:numId="27" w16cid:durableId="13811244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579"/>
    <w:rsid w:val="00011AA9"/>
    <w:rsid w:val="00013E2D"/>
    <w:rsid w:val="000153EA"/>
    <w:rsid w:val="0003118E"/>
    <w:rsid w:val="000337E9"/>
    <w:rsid w:val="00044D5D"/>
    <w:rsid w:val="00046FB6"/>
    <w:rsid w:val="0008401A"/>
    <w:rsid w:val="00085A80"/>
    <w:rsid w:val="00090BFF"/>
    <w:rsid w:val="00091C8F"/>
    <w:rsid w:val="0009241D"/>
    <w:rsid w:val="00103476"/>
    <w:rsid w:val="00154FB7"/>
    <w:rsid w:val="001707A0"/>
    <w:rsid w:val="001D2ABE"/>
    <w:rsid w:val="001D3C6C"/>
    <w:rsid w:val="001F0A88"/>
    <w:rsid w:val="002059CC"/>
    <w:rsid w:val="00210DCD"/>
    <w:rsid w:val="00211277"/>
    <w:rsid w:val="00221F8D"/>
    <w:rsid w:val="00235AFF"/>
    <w:rsid w:val="00237F20"/>
    <w:rsid w:val="002A1693"/>
    <w:rsid w:val="002A59B8"/>
    <w:rsid w:val="002E3D73"/>
    <w:rsid w:val="002E57D3"/>
    <w:rsid w:val="002E6EA5"/>
    <w:rsid w:val="002F5FA7"/>
    <w:rsid w:val="0031508F"/>
    <w:rsid w:val="00315160"/>
    <w:rsid w:val="00332C27"/>
    <w:rsid w:val="00334D9E"/>
    <w:rsid w:val="00351529"/>
    <w:rsid w:val="003C3C42"/>
    <w:rsid w:val="003D2DF7"/>
    <w:rsid w:val="003E4C09"/>
    <w:rsid w:val="003F5798"/>
    <w:rsid w:val="00442AB8"/>
    <w:rsid w:val="00466566"/>
    <w:rsid w:val="00470E23"/>
    <w:rsid w:val="004747B0"/>
    <w:rsid w:val="00486E43"/>
    <w:rsid w:val="004B0125"/>
    <w:rsid w:val="004B372B"/>
    <w:rsid w:val="004E0408"/>
    <w:rsid w:val="004E3089"/>
    <w:rsid w:val="004F1B8F"/>
    <w:rsid w:val="004F525A"/>
    <w:rsid w:val="00501F56"/>
    <w:rsid w:val="005037E0"/>
    <w:rsid w:val="005155FE"/>
    <w:rsid w:val="00522477"/>
    <w:rsid w:val="005326CC"/>
    <w:rsid w:val="00536E01"/>
    <w:rsid w:val="00541E15"/>
    <w:rsid w:val="005526EB"/>
    <w:rsid w:val="0056376F"/>
    <w:rsid w:val="005749D1"/>
    <w:rsid w:val="005B4579"/>
    <w:rsid w:val="005B490C"/>
    <w:rsid w:val="005D33DB"/>
    <w:rsid w:val="006111E3"/>
    <w:rsid w:val="0063152B"/>
    <w:rsid w:val="0063688D"/>
    <w:rsid w:val="0068472E"/>
    <w:rsid w:val="0068792E"/>
    <w:rsid w:val="00690C9F"/>
    <w:rsid w:val="00693554"/>
    <w:rsid w:val="00696C0C"/>
    <w:rsid w:val="006A51CE"/>
    <w:rsid w:val="006B6BB8"/>
    <w:rsid w:val="006C2FF5"/>
    <w:rsid w:val="006D55FB"/>
    <w:rsid w:val="006D6A75"/>
    <w:rsid w:val="00700D58"/>
    <w:rsid w:val="0071096E"/>
    <w:rsid w:val="00717081"/>
    <w:rsid w:val="00725A00"/>
    <w:rsid w:val="007410CB"/>
    <w:rsid w:val="00753CA2"/>
    <w:rsid w:val="00765A78"/>
    <w:rsid w:val="00776DC2"/>
    <w:rsid w:val="007953E7"/>
    <w:rsid w:val="00797992"/>
    <w:rsid w:val="007F0B57"/>
    <w:rsid w:val="007F1E03"/>
    <w:rsid w:val="008042B0"/>
    <w:rsid w:val="0081135A"/>
    <w:rsid w:val="008159F3"/>
    <w:rsid w:val="008443F8"/>
    <w:rsid w:val="0085421E"/>
    <w:rsid w:val="00865BA4"/>
    <w:rsid w:val="008767F0"/>
    <w:rsid w:val="008778AA"/>
    <w:rsid w:val="008954E7"/>
    <w:rsid w:val="008A1363"/>
    <w:rsid w:val="008B5FB2"/>
    <w:rsid w:val="008D4137"/>
    <w:rsid w:val="008E0BAB"/>
    <w:rsid w:val="00920BE5"/>
    <w:rsid w:val="00933D4E"/>
    <w:rsid w:val="009377A4"/>
    <w:rsid w:val="00943979"/>
    <w:rsid w:val="00954B6F"/>
    <w:rsid w:val="00996DB3"/>
    <w:rsid w:val="009A7750"/>
    <w:rsid w:val="009B35C3"/>
    <w:rsid w:val="009B6127"/>
    <w:rsid w:val="009D4A0C"/>
    <w:rsid w:val="009E322E"/>
    <w:rsid w:val="009F190D"/>
    <w:rsid w:val="00A32C7C"/>
    <w:rsid w:val="00A44E94"/>
    <w:rsid w:val="00A539AB"/>
    <w:rsid w:val="00A75E1A"/>
    <w:rsid w:val="00A764AC"/>
    <w:rsid w:val="00AA4A41"/>
    <w:rsid w:val="00AB0E3F"/>
    <w:rsid w:val="00AB41EA"/>
    <w:rsid w:val="00AC556B"/>
    <w:rsid w:val="00AE7089"/>
    <w:rsid w:val="00AF085C"/>
    <w:rsid w:val="00B002DE"/>
    <w:rsid w:val="00B00D3F"/>
    <w:rsid w:val="00B351EE"/>
    <w:rsid w:val="00B367D4"/>
    <w:rsid w:val="00B444D2"/>
    <w:rsid w:val="00B56A6E"/>
    <w:rsid w:val="00B62E54"/>
    <w:rsid w:val="00B75E7D"/>
    <w:rsid w:val="00BB2C6F"/>
    <w:rsid w:val="00BC0FE1"/>
    <w:rsid w:val="00C11DBF"/>
    <w:rsid w:val="00C41DF8"/>
    <w:rsid w:val="00C5740D"/>
    <w:rsid w:val="00C73321"/>
    <w:rsid w:val="00C87BC4"/>
    <w:rsid w:val="00C94B35"/>
    <w:rsid w:val="00C94E9B"/>
    <w:rsid w:val="00CA3FE7"/>
    <w:rsid w:val="00CB1C87"/>
    <w:rsid w:val="00CB36A2"/>
    <w:rsid w:val="00CB724E"/>
    <w:rsid w:val="00CD6786"/>
    <w:rsid w:val="00CD790E"/>
    <w:rsid w:val="00CF31E6"/>
    <w:rsid w:val="00CF6A4F"/>
    <w:rsid w:val="00D015C5"/>
    <w:rsid w:val="00D043D1"/>
    <w:rsid w:val="00D06D66"/>
    <w:rsid w:val="00D239AF"/>
    <w:rsid w:val="00D25D13"/>
    <w:rsid w:val="00D31FEC"/>
    <w:rsid w:val="00D37E63"/>
    <w:rsid w:val="00DB47BC"/>
    <w:rsid w:val="00DC4094"/>
    <w:rsid w:val="00DE2B43"/>
    <w:rsid w:val="00DF7B15"/>
    <w:rsid w:val="00E023E9"/>
    <w:rsid w:val="00E125EA"/>
    <w:rsid w:val="00E334B3"/>
    <w:rsid w:val="00E35AD6"/>
    <w:rsid w:val="00E54DD5"/>
    <w:rsid w:val="00E71F62"/>
    <w:rsid w:val="00E827BC"/>
    <w:rsid w:val="00E92A88"/>
    <w:rsid w:val="00E97A1A"/>
    <w:rsid w:val="00EA5323"/>
    <w:rsid w:val="00EC11C1"/>
    <w:rsid w:val="00ED1BBE"/>
    <w:rsid w:val="00F06A18"/>
    <w:rsid w:val="00F07D8F"/>
    <w:rsid w:val="00F233CA"/>
    <w:rsid w:val="00F24A39"/>
    <w:rsid w:val="00F317BB"/>
    <w:rsid w:val="00F36FDA"/>
    <w:rsid w:val="00F85938"/>
    <w:rsid w:val="00FC60C8"/>
    <w:rsid w:val="00FD067B"/>
    <w:rsid w:val="00FF33A8"/>
    <w:rsid w:val="265EE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3EAFD7"/>
  <w15:chartTrackingRefBased/>
  <w15:docId w15:val="{456BDD0A-A0FB-467B-B808-C19CAE396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45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579"/>
  </w:style>
  <w:style w:type="paragraph" w:styleId="Footer">
    <w:name w:val="footer"/>
    <w:basedOn w:val="Normal"/>
    <w:link w:val="FooterChar"/>
    <w:uiPriority w:val="99"/>
    <w:unhideWhenUsed/>
    <w:rsid w:val="005B45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579"/>
  </w:style>
  <w:style w:type="paragraph" w:styleId="ListParagraph">
    <w:name w:val="List Paragraph"/>
    <w:basedOn w:val="Normal"/>
    <w:uiPriority w:val="34"/>
    <w:qFormat/>
    <w:rsid w:val="00B75E7D"/>
    <w:pPr>
      <w:ind w:left="720"/>
      <w:contextualSpacing/>
    </w:pPr>
  </w:style>
  <w:style w:type="table" w:styleId="TableGrid">
    <w:name w:val="Table Grid"/>
    <w:basedOn w:val="TableNormal"/>
    <w:uiPriority w:val="39"/>
    <w:rsid w:val="00E125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B00D3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emf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hyperlink" Target="mailto:service@polinvent.com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8797e28-ae3b-48b1-9390-cf2d660392b8" xsi:nil="true"/>
    <lcf76f155ced4ddcb4097134ff3c332f xmlns="52cbac66-f6cb-438b-8961-c6aff2e26d93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BB14F5989E1B428D9AC0698E5E6DFE" ma:contentTypeVersion="18" ma:contentTypeDescription="Create a new document." ma:contentTypeScope="" ma:versionID="dc937de4827f14f66d7ef1d2381dc314">
  <xsd:schema xmlns:xsd="http://www.w3.org/2001/XMLSchema" xmlns:xs="http://www.w3.org/2001/XMLSchema" xmlns:p="http://schemas.microsoft.com/office/2006/metadata/properties" xmlns:ns2="52cbac66-f6cb-438b-8961-c6aff2e26d93" xmlns:ns3="d8797e28-ae3b-48b1-9390-cf2d660392b8" targetNamespace="http://schemas.microsoft.com/office/2006/metadata/properties" ma:root="true" ma:fieldsID="d16e91e43952d2325d0a67561d2d8878" ns2:_="" ns3:_="">
    <xsd:import namespace="52cbac66-f6cb-438b-8961-c6aff2e26d93"/>
    <xsd:import namespace="d8797e28-ae3b-48b1-9390-cf2d660392b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cbac66-f6cb-438b-8961-c6aff2e26d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55d0aede-fbce-400c-86e2-0530871f855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797e28-ae3b-48b1-9390-cf2d660392b8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2f7a72d1-9274-4704-8f3a-fb807bdab3ee}" ma:internalName="TaxCatchAll" ma:showField="CatchAllData" ma:web="d8797e28-ae3b-48b1-9390-cf2d660392b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8A423FC-1241-452B-B6EA-2E8604279AFD}">
  <ds:schemaRefs>
    <ds:schemaRef ds:uri="http://schemas.microsoft.com/office/2006/metadata/properties"/>
    <ds:schemaRef ds:uri="http://schemas.microsoft.com/office/infopath/2007/PartnerControls"/>
    <ds:schemaRef ds:uri="d8797e28-ae3b-48b1-9390-cf2d660392b8"/>
    <ds:schemaRef ds:uri="52cbac66-f6cb-438b-8961-c6aff2e26d93"/>
  </ds:schemaRefs>
</ds:datastoreItem>
</file>

<file path=customXml/itemProps2.xml><?xml version="1.0" encoding="utf-8"?>
<ds:datastoreItem xmlns:ds="http://schemas.openxmlformats.org/officeDocument/2006/customXml" ds:itemID="{4AECDF6B-793C-433C-83C6-DA7A3562E0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81BFD7-DC02-48EB-B802-3530850993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cbac66-f6cb-438b-8961-c6aff2e26d93"/>
    <ds:schemaRef ds:uri="d8797e28-ae3b-48b1-9390-cf2d660392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11</Pages>
  <Words>2828</Words>
  <Characters>16122</Characters>
  <Application>Microsoft Office Word</Application>
  <DocSecurity>0</DocSecurity>
  <Lines>134</Lines>
  <Paragraphs>37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tamas</dc:creator>
  <cp:keywords/>
  <dc:description/>
  <cp:lastModifiedBy>Attila Aron Nagy</cp:lastModifiedBy>
  <cp:revision>13</cp:revision>
  <dcterms:created xsi:type="dcterms:W3CDTF">2023-03-29T07:53:00Z</dcterms:created>
  <dcterms:modified xsi:type="dcterms:W3CDTF">2023-07-14T13:18:00Z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0x010100E9BB14F5989E1B428D9AC0698E5E6DFE</vt:lpwstr>
  </property>
  <property fmtid="{D5CDD505-2E9C-101B-9397-08002B2CF9AE}" pid="3" name="MediaServiceImageTags">
    <vt:lpwstr/>
  </property>
</Properties>
</file>