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Модуль локализации с гугл таблицами.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Файл настроек находиться по пути: Localization &gt; Editor &gt; Configs.txt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Нутри настроек: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GooleTableId</w:t>
      </w:r>
      <w:r w:rsidDel="00000000" w:rsidR="00000000" w:rsidRPr="00000000">
        <w:rPr>
          <w:rtl w:val="0"/>
        </w:rPr>
        <w:t xml:space="preserve"> - номер необходимого листа на гугл таблице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GoogleSheetId</w:t>
      </w:r>
      <w:r w:rsidDel="00000000" w:rsidR="00000000" w:rsidRPr="00000000">
        <w:rPr>
          <w:rtl w:val="0"/>
        </w:rPr>
        <w:t xml:space="preserve"> - Id гугл таблицы. Его можно узнать из адреса самой таблицы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TsvFileFullPath</w:t>
      </w:r>
      <w:r w:rsidDel="00000000" w:rsidR="00000000" w:rsidRPr="00000000">
        <w:rPr>
          <w:rtl w:val="0"/>
        </w:rPr>
        <w:t xml:space="preserve"> - полный путь сохранения скачиваемого листа таблицы.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LanguageIconsPath</w:t>
      </w:r>
      <w:r w:rsidDel="00000000" w:rsidR="00000000" w:rsidRPr="00000000">
        <w:rPr>
          <w:rtl w:val="0"/>
        </w:rPr>
        <w:t xml:space="preserve"> - путь к папке в которой хранятся изображения предпросмотра локализации. Если путь не верен, или изображений нету - они не будут сериализованы и иметь тип null.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LanguageSheetsPath</w:t>
      </w:r>
      <w:r w:rsidDel="00000000" w:rsidR="00000000" w:rsidRPr="00000000">
        <w:rPr>
          <w:rtl w:val="0"/>
        </w:rPr>
        <w:t xml:space="preserve"> - путь к уже созданным файлам с текстом локализации. Храняться в формате Название языка + .txt. В дальнейшем именно эти файлы будут запакованы в бандл локализации.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LocalizationAssetPath</w:t>
      </w:r>
      <w:r w:rsidDel="00000000" w:rsidR="00000000" w:rsidRPr="00000000">
        <w:rPr>
          <w:rtl w:val="0"/>
        </w:rPr>
        <w:t xml:space="preserve"> - путь к скриптуемому объекту типа “</w:t>
      </w:r>
      <w:r w:rsidDel="00000000" w:rsidR="00000000" w:rsidRPr="00000000">
        <w:rPr>
          <w:rtl w:val="0"/>
        </w:rPr>
        <w:t xml:space="preserve">LocalizationsList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LocalizationsList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содержит в себе информацию о доступных языках, их ярлыки и наименования.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локализацией: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Вся локализация заполняется в соотв. гугл таблице.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Таблица должна иметь след. вид: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1 ряду указывается основная информация.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Колонка “Key” - ключ строки.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Все следующие колонки - ключи языков (на английском)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Все что ниже 1 ряда - значения строк локализации.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(если строк будет 1000+, то лучше написать алгоритм деления локализации на более мелкие части. Использовали 1600 строк и было ок, но лучше разделить)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Использование в коде: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Localization.Initialize</w:t>
      </w:r>
      <w:r w:rsidDel="00000000" w:rsidR="00000000" w:rsidRPr="00000000">
        <w:rPr>
          <w:rtl w:val="0"/>
        </w:rPr>
        <w:t xml:space="preserve"> - запустить модуль / сменить язык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Localization.OnLangugeIsChanged</w:t>
      </w:r>
      <w:r w:rsidDel="00000000" w:rsidR="00000000" w:rsidRPr="00000000">
        <w:rPr>
          <w:rtl w:val="0"/>
        </w:rPr>
        <w:t xml:space="preserve"> - делегат вызываемый при смене языка на новый.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Localization.TryTranslate</w:t>
      </w:r>
      <w:r w:rsidDel="00000000" w:rsidR="00000000" w:rsidRPr="00000000">
        <w:rPr>
          <w:rtl w:val="0"/>
        </w:rPr>
        <w:t xml:space="preserve">(object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b w:val="1"/>
          <w:rtl w:val="0"/>
        </w:rPr>
        <w:t xml:space="preserve">originalValue</w:t>
      </w:r>
      <w:r w:rsidDel="00000000" w:rsidR="00000000" w:rsidRPr="00000000">
        <w:rPr>
          <w:rtl w:val="0"/>
        </w:rPr>
        <w:t xml:space="preserve"> = 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- ключ строки.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original Value</w:t>
      </w:r>
      <w:r w:rsidDel="00000000" w:rsidR="00000000" w:rsidRPr="00000000">
        <w:rPr>
          <w:rtl w:val="0"/>
        </w:rPr>
        <w:t xml:space="preserve">  - оригинальное значение (если оно есть). В случае неудачного поиска метод вернет именно это значение.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