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TỔNG HỢP: KIẾN TRÚC &amp; TRIỂN KHAI NEWSLETTER BẰNG GCP SERVERLESS</w:t>
      </w:r>
      <w:r/>
    </w:p>
    <w:p>
      <w:r/>
      <w:r>
        <w:t xml:space="preserve">Tài liệu này tổng hợp toàn bộ các phân tích lý thuyết, đánh giá công cụ, giới hạn chi phí, và hướng dẫn code step-by-step để tích hợp tính năng Newsletter tự động vào dự án </w:t>
      </w:r>
      <w:r>
        <w:rPr>
          <w:rFonts w:ascii="Courier" w:hAnsi="Courier"/>
        </w:rPr>
        <w:t>com_be</w:t>
      </w:r>
      <w:r>
        <w:t xml:space="preserve"> và </w:t>
      </w:r>
      <w:r>
        <w:rPr>
          <w:rFonts w:ascii="Courier" w:hAnsi="Courier"/>
        </w:rPr>
        <w:t>com-passion</w:t>
      </w:r>
      <w:r>
        <w:t>.</w:t>
      </w:r>
      <w:r/>
    </w:p>
    <w:p>
      <w:pPr>
        <w:pBdr>
          <w:bottom w:val="single" w:sz="6" w:space="1" w:color="auto"/>
        </w:pBdr>
      </w:pPr>
      <w:r/>
    </w:p>
    <w:p>
      <w:pPr>
        <w:pStyle w:val="Heading2"/>
      </w:pPr>
      <w:r>
        <w:t>PHẦN 1: ĐÁNH GIÁ MỨC ĐỘ PHÙ HỢP &amp; CHI PHÍ</w:t>
      </w:r>
      <w:r/>
    </w:p>
    <w:p>
      <w:r/>
      <w:r>
        <w:t xml:space="preserve">Dựa trên tiêu chí của bạn, kiến trúc </w:t>
      </w:r>
      <w:r>
        <w:rPr>
          <w:rFonts w:ascii="Courier" w:hAnsi="Courier"/>
        </w:rPr>
        <w:t>"Cloud Scheduler =&gt; Pub/Sub =&gt; Cloud Function"</w:t>
      </w:r>
      <w:r>
        <w:t xml:space="preserve"> là </w:t>
      </w:r>
      <w:r>
        <w:rPr>
          <w:b/>
        </w:rPr>
        <w:t>Tuyệt đối Phù hợp</w:t>
      </w:r>
      <w:r>
        <w:t xml:space="preserve"> và đạt chuẩn bảo mật/tối ưu ở cấp độ doanh nghiệp (Enterprise). </w:t>
      </w:r>
      <w:r/>
    </w:p>
    <w:tbl>
      <w:tblPr>
        <w:tblW w:type="auto" w:w="0"/>
        <w:tblLook w:firstColumn="1" w:firstRow="1" w:lastColumn="0" w:lastRow="0" w:noHBand="0" w:noVBand="1" w:val="04A0"/>
      </w:tblPr>
      <w:tblGrid>
        <w:gridCol w:w="4320"/>
        <w:gridCol w:w="4320"/>
      </w:tblGrid>
      <w:tr>
        <w:tc>
          <w:tcPr>
            <w:tcW w:type="dxa" w:w="4320"/>
          </w:tcPr>
          <w:p>
            <w:r>
              <w:rPr>
                <w:b/>
              </w:rPr>
              <w:t>Tiêu chí của bạn</w:t>
            </w:r>
          </w:p>
        </w:tc>
        <w:tc>
          <w:tcPr>
            <w:tcW w:type="dxa" w:w="4320"/>
          </w:tcPr>
          <w:p>
            <w:r>
              <w:rPr>
                <w:b/>
              </w:rPr>
              <w:t>Đánh giá &amp; Khả năng đáp ứng</w:t>
            </w:r>
          </w:p>
        </w:tc>
      </w:tr>
      <w:tr>
        <w:tc>
          <w:tcPr>
            <w:tcW w:type="dxa" w:w="4320"/>
          </w:tcPr>
          <w:p>
            <w:r>
              <w:rPr>
                <w:b/>
              </w:rPr>
              <w:t>Nhận &amp; lưu email từ form</w:t>
            </w:r>
          </w:p>
        </w:tc>
        <w:tc>
          <w:tcPr>
            <w:tcW w:type="dxa" w:w="4320"/>
          </w:tcPr>
          <w:p>
            <w:r>
              <w:rPr>
                <w:b/>
              </w:rPr>
              <w:t>Đạt.</w:t>
            </w:r>
            <w:r>
              <w:t xml:space="preserve"> Form từ </w:t>
            </w:r>
            <w:r>
              <w:rPr>
                <w:rFonts w:ascii="Courier" w:hAnsi="Courier"/>
              </w:rPr>
              <w:t>com-passion</w:t>
            </w:r>
            <w:r>
              <w:t xml:space="preserve"> sẽ gọi API bảo mật để đẩy email vào PostgreSQL Database của </w:t>
            </w:r>
            <w:r>
              <w:rPr>
                <w:rFonts w:ascii="Courier" w:hAnsi="Courier"/>
              </w:rPr>
              <w:t>com_be</w:t>
            </w:r>
            <w:r>
              <w:t xml:space="preserve"> .</w:t>
            </w:r>
          </w:p>
        </w:tc>
      </w:tr>
      <w:tr>
        <w:tc>
          <w:tcPr>
            <w:tcW w:type="dxa" w:w="4320"/>
          </w:tcPr>
          <w:p>
            <w:r>
              <w:rPr>
                <w:b/>
              </w:rPr>
              <w:t>Tự động kích hoạt hàng tháng</w:t>
            </w:r>
          </w:p>
        </w:tc>
        <w:tc>
          <w:tcPr>
            <w:tcW w:type="dxa" w:w="4320"/>
          </w:tcPr>
          <w:p>
            <w:r>
              <w:rPr>
                <w:b/>
              </w:rPr>
              <w:t>Đạt.</w:t>
            </w:r>
            <w:r>
              <w:t xml:space="preserve"> Không cần chờ người dùng thao tác. Hệ thống tự động kích hoạt ngầm (Background) theo thời gian định trước (Timeset).</w:t>
            </w:r>
          </w:p>
        </w:tc>
      </w:tr>
      <w:tr>
        <w:tc>
          <w:tcPr>
            <w:tcW w:type="dxa" w:w="4320"/>
          </w:tcPr>
          <w:p>
            <w:r>
              <w:rPr>
                <w:b/>
              </w:rPr>
              <w:t>Tối ưu &amp; Bảo mật</w:t>
            </w:r>
          </w:p>
        </w:tc>
        <w:tc>
          <w:tcPr>
            <w:tcW w:type="dxa" w:w="4320"/>
          </w:tcPr>
          <w:p>
            <w:r>
              <w:rPr>
                <w:b/>
              </w:rPr>
              <w:t>Đạt.</w:t>
            </w:r>
            <w:r>
              <w:t xml:space="preserve"> Serverless chạy độc lập với backend, không gây sập server chính. Bảo mật bằng IAM và Secret Key.</w:t>
            </w:r>
          </w:p>
        </w:tc>
      </w:tr>
    </w:tbl>
    <w:p>
      <w:r/>
    </w:p>
    <w:p>
      <w:pPr>
        <w:pStyle w:val="Heading3"/>
      </w:pPr>
      <w:r>
        <w:t>Cảnh báo: Yêu cầu Thẻ Tín Dụng (Credit Card)</w:t>
      </w:r>
      <w:r/>
      <w:r/>
    </w:p>
    <w:p>
      <w:r/>
      <w:r>
        <w:rPr>
          <w:b/>
        </w:rPr>
        <w:t>Bắt buộc:</w:t>
      </w:r>
      <w:r>
        <w:t xml:space="preserve"> Bạn KHÔNG THỂ deploy Cloud Function nếu không nhập thẻ Visa/Mastercard để kích hoạt Billing Account trên Google Cloud (hoặc gói Blaze của Firebase). Việc này để Google xác minh danh tính và chống Spam/Đào coin.</w:t>
      </w:r>
      <w:r>
        <w:rPr>
          <w:b/>
        </w:rPr>
        <w:t>Chi phí thực tế:</w:t>
      </w:r>
      <w:r>
        <w:t xml:space="preserve"> Dù phải nhập thẻ, nhưng dự án của bạn chắc chắn sẽ </w:t>
      </w:r>
      <w:r>
        <w:rPr>
          <w:b/>
        </w:rPr>
        <w:t>không bị trừ tiền ($0.00)</w:t>
      </w:r>
      <w:r>
        <w:t xml:space="preserve"> vì mức sử dụng lọt thỏm trong giới hạn Free Tier.</w:t>
      </w:r>
      <w:r>
        <w:rPr>
          <w:i/>
        </w:rPr>
        <w:t xml:space="preserve">Nguồn chính thức: </w:t>
      </w:r>
      <w:hyperlink r:id="rId9">
        <w:r>
          <w:rPr>
            <w:color w:val="0000EE"/>
            <w:u w:val="single"/>
          </w:rPr>
          <w:t>GCP Free Tier Eligibility</w:t>
        </w:r>
      </w:hyperlink>
      <w:r>
        <w:rPr>
          <w:i/>
        </w:rPr>
        <w:t xml:space="preserve"> | </w:t>
      </w:r>
      <w:hyperlink r:id="rId10">
        <w:r>
          <w:rPr>
            <w:color w:val="0000EE"/>
            <w:u w:val="single"/>
          </w:rPr>
          <w:t>Firebase Pricing</w:t>
        </w:r>
      </w:hyperlink>
      <w:r/>
      <w:r/>
    </w:p>
    <w:p>
      <w:pPr>
        <w:pStyle w:val="Heading3"/>
      </w:pPr>
      <w:r>
        <w:t>Phân Tích Chi Phí Chuyên Sâu (Deep Fact-Check Pricing)</w:t>
      </w:r>
      <w:r/>
    </w:p>
    <w:p>
      <w:r/>
      <w:r>
        <w:t>Dưới đây là bảng phân tích chi phí minh bạch tuyệt đối, bao quát mọi trường hợp, phương pháp tính cước lẻ và quy định xử lý hạn mức dư thừa. Mọi thông tin đều được tham chiếu trực tiếp từ tài liệu gốc của Google và Resend.</w:t>
      </w:r>
      <w:r/>
    </w:p>
    <w:p>
      <w:r/>
      <w:r>
        <w:rPr>
          <w:b/>
        </w:rPr>
        <w:t>Quy tắc tối thượng về Hạn mức Miễn phí (Free Tier Rollover):</w:t>
      </w:r>
      <w:r>
        <w:t xml:space="preserve">Tất cả các dịch vụ của Google Cloud và Resend đều tuân thủ chung một quy tắc: </w:t>
      </w:r>
      <w:r>
        <w:rPr>
          <w:b/>
        </w:rPr>
        <w:t>Hạn mức miễn phí không được tích lũy (không cộng dồn sang tháng sau)</w:t>
      </w:r>
      <w:r>
        <w:t xml:space="preserve">. - </w:t>
      </w:r>
      <w:r>
        <w:rPr>
          <w:i/>
        </w:rPr>
        <w:t>Trích dẫn Google:</w:t>
      </w:r>
      <w:r>
        <w:t xml:space="preserve"> "No. Free Tier limits aren't credit; they don't accumulate or roll over from one interval to the next." (</w:t>
      </w:r>
      <w:hyperlink r:id="rId9">
        <w:r>
          <w:rPr>
            <w:color w:val="0000EE"/>
            <w:u w:val="single"/>
          </w:rPr>
          <w:t>Google Free Tier Docs</w:t>
        </w:r>
      </w:hyperlink>
      <w:r>
        <w:t xml:space="preserve">). - </w:t>
      </w:r>
      <w:r>
        <w:rPr>
          <w:i/>
        </w:rPr>
        <w:t>Trích dẫn Resend:</w:t>
      </w:r>
      <w:r>
        <w:t xml:space="preserve"> "Credits reset monthly. Unused credits do not roll over." (</w:t>
      </w:r>
      <w:hyperlink r:id="rId11">
        <w:r>
          <w:rPr>
            <w:color w:val="0000EE"/>
            <w:u w:val="single"/>
          </w:rPr>
          <w:t>Resend Pricing</w:t>
        </w:r>
      </w:hyperlink>
      <w:r>
        <w:t>). Điều này có nghĩa là vào đúng nửa đêm ngày cuối tháng, mọi dung lượng hay lượt gọi chưa dùng hết đều sẽ bị xóa sổ về 0.</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công cụ &amp; Tác dụng</w:t>
            </w:r>
          </w:p>
        </w:tc>
        <w:tc>
          <w:tcPr>
            <w:tcW w:type="dxa" w:w="1728"/>
          </w:tcPr>
          <w:p>
            <w:r>
              <w:rPr>
                <w:b/>
              </w:rPr>
              <w:t>Hạn mức Miễn Phí (Free Quota)</w:t>
            </w:r>
          </w:p>
        </w:tc>
        <w:tc>
          <w:tcPr>
            <w:tcW w:type="dxa" w:w="1728"/>
          </w:tcPr>
          <w:p>
            <w:r>
              <w:rPr>
                <w:b/>
              </w:rPr>
              <w:t>Mức thu phí vượt hạn mức (Pay-as-you-go)</w:t>
            </w:r>
          </w:p>
        </w:tc>
        <w:tc>
          <w:tcPr>
            <w:tcW w:type="dxa" w:w="1728"/>
          </w:tcPr>
          <w:p>
            <w:r>
              <w:rPr>
                <w:b/>
              </w:rPr>
              <w:t>Chi tiết cách tính tiền &amp; Ngoại lệ lẻ</w:t>
            </w:r>
          </w:p>
        </w:tc>
        <w:tc>
          <w:tcPr>
            <w:tcW w:type="dxa" w:w="1728"/>
          </w:tcPr>
          <w:p>
            <w:r>
              <w:rPr>
                <w:b/>
              </w:rPr>
              <w:t>Chu kỳ thanh toán</w:t>
            </w:r>
          </w:p>
        </w:tc>
      </w:tr>
      <w:tr>
        <w:tc>
          <w:tcPr>
            <w:tcW w:type="dxa" w:w="1728"/>
          </w:tcPr>
          <w:p>
            <w:r>
              <w:rPr>
                <w:b/>
              </w:rPr>
              <w:t>Cloud Scheduler</w:t>
            </w:r>
            <w:r>
              <w:t xml:space="preserve"> </w:t>
              <w:br/>
            </w:r>
            <w:r>
              <w:t xml:space="preserve"> </w:t>
            </w:r>
            <w:r>
              <w:rPr>
                <w:i/>
              </w:rPr>
              <w:t>(Lên lịch tự động)</w:t>
            </w:r>
            <w:r>
              <w:t xml:space="preserve"> </w:t>
              <w:br/>
            </w:r>
            <w:r>
              <w:t xml:space="preserve"> </w:t>
            </w:r>
            <w:hyperlink r:id="rId12">
              <w:r>
                <w:rPr>
                  <w:color w:val="0000EE"/>
                  <w:u w:val="single"/>
                </w:rPr>
                <w:t>Ref</w:t>
              </w:r>
            </w:hyperlink>
          </w:p>
        </w:tc>
        <w:tc>
          <w:tcPr>
            <w:tcW w:type="dxa" w:w="1728"/>
          </w:tcPr>
          <w:p>
            <w:r>
              <w:rPr>
                <w:b/>
              </w:rPr>
              <w:t>Miễn phí 3 Jobs/tháng.</w:t>
            </w:r>
            <w:r>
              <w:t xml:space="preserve"> </w:t>
              <w:br/>
            </w:r>
            <w:r>
              <w:t xml:space="preserve"> </w:t>
              <w:br/>
            </w:r>
            <w:r>
              <w:t xml:space="preserve"> </w:t>
            </w:r>
            <w:r>
              <w:rPr>
                <w:i/>
              </w:rPr>
              <w:t>Lưu ý Cấp độ Tài khoản:</w:t>
            </w:r>
            <w:r>
              <w:t xml:space="preserve"> Hạn mức này tính chung cho toàn bộ </w:t>
            </w:r>
            <w:r>
              <w:rPr>
                <w:b/>
              </w:rPr>
              <w:t>Billing Account</w:t>
            </w:r>
            <w:r>
              <w:t xml:space="preserve"> (Tài khoản thanh toán), không chia cho từng Project (Dự án). </w:t>
              <w:br/>
            </w:r>
            <w:r>
              <w:t xml:space="preserve"> </w:t>
              <w:br/>
            </w:r>
            <w:r>
              <w:t xml:space="preserve"> </w:t>
            </w:r>
            <w:r>
              <w:rPr>
                <w:i/>
              </w:rPr>
              <w:t>Ví dụ thực tế:</w:t>
            </w:r>
            <w:r>
              <w:t xml:space="preserve"> Tài khoản có 5 dự án, mỗi dự án 2 Jobs (tổng 10 Jobs). Bạn sẽ chỉ được miễn phí 3 Jobs đầu tiên. 7 Jobs còn lại sẽ bị tính phí.</w:t>
            </w:r>
          </w:p>
        </w:tc>
        <w:tc>
          <w:tcPr>
            <w:tcW w:type="dxa" w:w="1728"/>
          </w:tcPr>
          <w:p>
            <w:r>
              <w:rPr>
                <w:b/>
              </w:rPr>
              <w:t>0.10 USD / Job / tháng.</w:t>
            </w:r>
            <w:r>
              <w:t xml:space="preserve"> </w:t>
              <w:br/>
            </w:r>
            <w:r>
              <w:t xml:space="preserve"> </w:t>
              <w:br/>
            </w:r>
            <w:r>
              <w:t xml:space="preserve"> Hệ thống chia nhỏ thu cước theo ngày: </w:t>
            </w:r>
            <w:r>
              <w:rPr>
                <w:b/>
              </w:rPr>
              <w:t>0.003 USD/ngày</w:t>
            </w:r>
            <w:r>
              <w:t xml:space="preserve"> đối với mỗi Job bị tính phí.</w:t>
            </w:r>
          </w:p>
        </w:tc>
        <w:tc>
          <w:tcPr>
            <w:tcW w:type="dxa" w:w="1728"/>
          </w:tcPr>
          <w:p>
            <w:r>
              <w:rPr>
                <w:b/>
              </w:rPr>
              <w:t>Cách tính tiền lẻ:</w:t>
            </w:r>
            <w:r>
              <w:t xml:space="preserve"> Thu phí dựa trên sự tồn tại của Job theo từng ngày, không tính theo số lần thực thi. </w:t>
              <w:br/>
            </w:r>
            <w:r>
              <w:t xml:space="preserve"> - </w:t>
            </w:r>
            <w:r>
              <w:rPr>
                <w:i/>
              </w:rPr>
              <w:t>Ví dụ 1:</w:t>
            </w:r>
            <w:r>
              <w:t xml:space="preserve"> Bạn tạo 1 Job, để đó 10 ngày rồi xóa đi. Google sẽ tính đúng 10 ngày đó: </w:t>
            </w:r>
            <w:r>
              <w:rPr>
                <w:rFonts w:ascii="Courier" w:hAnsi="Courier"/>
              </w:rPr>
              <w:t>(0.10 USD / 31 ngày) * 10 ngày = 0.03 USD</w:t>
            </w:r>
            <w:r>
              <w:t xml:space="preserve"> . </w:t>
              <w:br/>
            </w:r>
            <w:r>
              <w:t xml:space="preserve"> - </w:t>
            </w:r>
            <w:r>
              <w:rPr>
                <w:i/>
              </w:rPr>
              <w:t>Ví dụ 2:</w:t>
            </w:r>
            <w:r>
              <w:t xml:space="preserve"> Dù Job đang ở trạng thái </w:t>
            </w:r>
            <w:r>
              <w:rPr>
                <w:b/>
              </w:rPr>
              <w:t>Paused</w:t>
            </w:r>
            <w:r>
              <w:t xml:space="preserve"> (tạm dừng), nó vẫn bị tính tiền bình thường.</w:t>
            </w:r>
          </w:p>
        </w:tc>
        <w:tc>
          <w:tcPr>
            <w:tcW w:type="dxa" w:w="1728"/>
          </w:tcPr>
          <w:p>
            <w:r>
              <w:t>Hàng tháng (Cộng dồn số liệu chốt mỗi ngày).</w:t>
            </w:r>
          </w:p>
        </w:tc>
      </w:tr>
      <w:tr>
        <w:tc>
          <w:tcPr>
            <w:tcW w:type="dxa" w:w="1728"/>
          </w:tcPr>
          <w:p>
            <w:r>
              <w:rPr>
                <w:b/>
              </w:rPr>
              <w:t>Resend</w:t>
            </w:r>
            <w:r>
              <w:t xml:space="preserve"> </w:t>
              <w:br/>
            </w:r>
            <w:r>
              <w:t xml:space="preserve"> </w:t>
            </w:r>
            <w:r>
              <w:rPr>
                <w:i/>
              </w:rPr>
              <w:t>(Dịch vụ gửi Email)</w:t>
            </w:r>
            <w:r>
              <w:t xml:space="preserve"> </w:t>
              <w:br/>
            </w:r>
            <w:r>
              <w:t xml:space="preserve"> </w:t>
            </w:r>
            <w:hyperlink r:id="rId11">
              <w:r>
                <w:rPr>
                  <w:color w:val="0000EE"/>
                  <w:u w:val="single"/>
                </w:rPr>
                <w:t>Ref</w:t>
              </w:r>
            </w:hyperlink>
          </w:p>
        </w:tc>
        <w:tc>
          <w:tcPr>
            <w:tcW w:type="dxa" w:w="1728"/>
          </w:tcPr>
          <w:p>
            <w:r>
              <w:rPr>
                <w:b/>
              </w:rPr>
              <w:t>Gói Free (0 USD/tháng):</w:t>
            </w:r>
            <w:r>
              <w:t xml:space="preserve"> </w:t>
              <w:br/>
            </w:r>
            <w:r>
              <w:t xml:space="preserve"> - 3.000 emails/tháng. </w:t>
              <w:br/>
            </w:r>
            <w:r>
              <w:t xml:space="preserve"> - Giới hạn cứng: Chỉ được gửi tối đa </w:t>
            </w:r>
            <w:r>
              <w:rPr>
                <w:b/>
              </w:rPr>
              <w:t>100 emails/ngày</w:t>
            </w:r>
            <w:r>
              <w:t xml:space="preserve"> . </w:t>
              <w:br/>
            </w:r>
            <w:r>
              <w:t xml:space="preserve"> - 1 tên miền (domain), 10.000 lượt chạy automation.</w:t>
            </w:r>
          </w:p>
        </w:tc>
        <w:tc>
          <w:tcPr>
            <w:tcW w:type="dxa" w:w="1728"/>
          </w:tcPr>
          <w:p>
            <w:r>
              <w:rPr>
                <w:b/>
              </w:rPr>
              <w:t>Gói Pro (20 USD/tháng):</w:t>
            </w:r>
            <w:r>
              <w:t xml:space="preserve"> Cho sẵn 50.000 emails. Vượt mức sẽ thu: </w:t>
              <w:br/>
            </w:r>
            <w:r>
              <w:t xml:space="preserve"> - </w:t>
            </w:r>
            <w:r>
              <w:rPr>
                <w:b/>
              </w:rPr>
              <w:t>0.90 USD</w:t>
            </w:r>
            <w:r>
              <w:t xml:space="preserve"> cho mỗi 1.000 emails tiếp theo. </w:t>
              <w:br/>
            </w:r>
            <w:r>
              <w:t xml:space="preserve"> - </w:t>
            </w:r>
            <w:r>
              <w:rPr>
                <w:b/>
              </w:rPr>
              <w:t>0.0015 USD</w:t>
            </w:r>
            <w:r>
              <w:t xml:space="preserve"> / lượt automation.</w:t>
            </w:r>
          </w:p>
        </w:tc>
        <w:tc>
          <w:tcPr>
            <w:tcW w:type="dxa" w:w="1728"/>
          </w:tcPr>
          <w:p>
            <w:r>
              <w:rPr>
                <w:b/>
              </w:rPr>
              <w:t>Cách tính tiền lẻ:</w:t>
            </w:r>
            <w:r>
              <w:t xml:space="preserve"> Không tính phí cho từng email lẻ, hệ thống tính tiền theo các "block" (cục) 1.000 email phụ trội sau khi xài lố định mức gói Pro/Scale. </w:t>
              <w:br/>
            </w:r>
            <w:r>
              <w:t xml:space="preserve"> </w:t>
            </w:r>
            <w:r>
              <w:rPr>
                <w:i/>
              </w:rPr>
              <w:t>Lưu ý:</w:t>
            </w:r>
            <w:r>
              <w:t xml:space="preserve"> Bắt đầu từ gói Pro trở lên, giới hạn "100 emails/day" bị gỡ bỏ, bạn có thể gửi số lượng lớn cùng lúc.</w:t>
            </w:r>
          </w:p>
        </w:tc>
        <w:tc>
          <w:tcPr>
            <w:tcW w:type="dxa" w:w="1728"/>
          </w:tcPr>
          <w:p>
            <w:r>
              <w:t>Hàng tháng</w:t>
            </w:r>
          </w:p>
        </w:tc>
      </w:tr>
      <w:tr>
        <w:tc>
          <w:tcPr>
            <w:tcW w:type="dxa" w:w="1728"/>
          </w:tcPr>
          <w:p>
            <w:r>
              <w:rPr>
                <w:b/>
              </w:rPr>
              <w:t>Cloud Pub/Sub</w:t>
            </w:r>
            <w:r>
              <w:t xml:space="preserve"> </w:t>
              <w:br/>
            </w:r>
            <w:r>
              <w:t xml:space="preserve"> </w:t>
            </w:r>
            <w:r>
              <w:rPr>
                <w:i/>
              </w:rPr>
              <w:t>(Message Broker)</w:t>
            </w:r>
            <w:r>
              <w:t xml:space="preserve"> </w:t>
              <w:br/>
            </w:r>
            <w:r>
              <w:t xml:space="preserve"> </w:t>
            </w:r>
            <w:hyperlink r:id="rId13">
              <w:r>
                <w:rPr>
                  <w:color w:val="0000EE"/>
                  <w:u w:val="single"/>
                </w:rPr>
                <w:t>Ref</w:t>
              </w:r>
            </w:hyperlink>
          </w:p>
        </w:tc>
        <w:tc>
          <w:tcPr>
            <w:tcW w:type="dxa" w:w="1728"/>
          </w:tcPr>
          <w:p>
            <w:r>
              <w:rPr>
                <w:b/>
              </w:rPr>
              <w:t>10 GiB băng thông (throughput)</w:t>
            </w:r>
            <w:r>
              <w:t xml:space="preserve"> đầu tiên mỗi tháng cho mỗi Billing Account. </w:t>
              <w:br/>
            </w:r>
            <w:r>
              <w:t xml:space="preserve"> </w:t>
              <w:br/>
            </w:r>
            <w:r>
              <w:t xml:space="preserve"> </w:t>
            </w:r>
            <w:r>
              <w:rPr>
                <w:i/>
              </w:rPr>
              <w:t>Ngoại lệ:</w:t>
            </w:r>
            <w:r>
              <w:t xml:space="preserve"> Nếu dùng tính năng xuất data thẳng vào Storage/BigQuery, bạn sẽ KHÔNG được hưởng 10 GiB miễn phí này.</w:t>
            </w:r>
          </w:p>
        </w:tc>
        <w:tc>
          <w:tcPr>
            <w:tcW w:type="dxa" w:w="1728"/>
          </w:tcPr>
          <w:p>
            <w:r>
              <w:t xml:space="preserve">Gói tiêu chuẩn: </w:t>
            </w:r>
            <w:r>
              <w:rPr>
                <w:b/>
              </w:rPr>
              <w:t>40 USD / TiB</w:t>
            </w:r>
            <w:r>
              <w:t xml:space="preserve"> </w:t>
              <w:br/>
            </w:r>
            <w:r>
              <w:t xml:space="preserve"> </w:t>
              <w:br/>
            </w:r>
            <w:r>
              <w:t xml:space="preserve"> Gói lưu thẳng vào Storage/BQ: </w:t>
            </w:r>
            <w:r>
              <w:rPr>
                <w:b/>
              </w:rPr>
              <w:t>50 USD / TiB</w:t>
            </w:r>
            <w:r>
              <w:t xml:space="preserve"> . </w:t>
              <w:br/>
            </w:r>
            <w:r>
              <w:t xml:space="preserve"> Lưu trữ trữ tồn đọng: </w:t>
            </w:r>
            <w:r>
              <w:rPr>
                <w:b/>
              </w:rPr>
              <w:t>0.27 USD / GiB-month</w:t>
            </w:r>
            <w:r>
              <w:t xml:space="preserve"> .</w:t>
            </w:r>
          </w:p>
        </w:tc>
        <w:tc>
          <w:tcPr>
            <w:tcW w:type="dxa" w:w="1728"/>
          </w:tcPr>
          <w:p>
            <w:r>
              <w:rPr>
                <w:b/>
              </w:rPr>
              <w:t>Cách tính tiền lẻ:</w:t>
            </w:r>
            <w:r>
              <w:t xml:space="preserve"> Hệ thống tính phí theo tỷ lệ chia nhỏ đến từng Byte thực tế (Ngoại trừ quy định làm tròn 1KB). </w:t>
              <w:br/>
            </w:r>
            <w:r>
              <w:t xml:space="preserve"> - </w:t>
            </w:r>
            <w:r>
              <w:rPr>
                <w:i/>
              </w:rPr>
              <w:t>Quy tắc 1KB:</w:t>
            </w:r>
            <w:r>
              <w:t xml:space="preserve"> Nếu nội dung request nhỏ hơn 1KB, hệ thống mặc định làm tròn lên 1KB để thu phí tối thiểu. </w:t>
              <w:br/>
            </w:r>
            <w:r>
              <w:t xml:space="preserve"> - </w:t>
            </w:r>
            <w:r>
              <w:rPr>
                <w:i/>
              </w:rPr>
              <w:t>Trường hợp xài lẻ:</w:t>
            </w:r>
            <w:r>
              <w:t xml:space="preserve"> Nếu bạn vượt mức 10 GiB miễn phí chỉ đúng </w:t>
            </w:r>
            <w:r>
              <w:rPr>
                <w:rFonts w:ascii="Courier" w:hAnsi="Courier"/>
              </w:rPr>
              <w:t>0.000001 GiB</w:t>
            </w:r>
            <w:r>
              <w:t xml:space="preserve"> (khoảng 1.048 Bytes, vừa đủ mức 1KB), Google sẽ KHÔNG làm tròn thành 1 TiB (40 USD), mà sẽ chia tỷ lệ chính xác ra thu của bạn khoản tiền siêu nhỏ là </w:t>
            </w:r>
            <w:r>
              <w:rPr>
                <w:rFonts w:ascii="Courier" w:hAnsi="Courier"/>
              </w:rPr>
              <w:t>~0.000000038 USD</w:t>
            </w:r>
            <w:r>
              <w:t xml:space="preserve"> .</w:t>
            </w:r>
          </w:p>
        </w:tc>
        <w:tc>
          <w:tcPr>
            <w:tcW w:type="dxa" w:w="1728"/>
          </w:tcPr>
          <w:p>
            <w:r>
              <w:t>Hàng tháng</w:t>
            </w:r>
          </w:p>
        </w:tc>
      </w:tr>
      <w:tr>
        <w:tc>
          <w:tcPr>
            <w:tcW w:type="dxa" w:w="1728"/>
          </w:tcPr>
          <w:p>
            <w:r>
              <w:rPr>
                <w:b/>
              </w:rPr>
              <w:t>Cloud Run</w:t>
            </w:r>
            <w:r>
              <w:t xml:space="preserve"> </w:t>
              <w:br/>
            </w:r>
            <w:r>
              <w:t xml:space="preserve"> </w:t>
            </w:r>
            <w:r>
              <w:rPr>
                <w:i/>
              </w:rPr>
              <w:t>(Chạy code Function)</w:t>
            </w:r>
            <w:r>
              <w:t xml:space="preserve"> </w:t>
              <w:br/>
            </w:r>
            <w:r>
              <w:t xml:space="preserve"> </w:t>
            </w:r>
            <w:hyperlink r:id="rId14">
              <w:r>
                <w:rPr>
                  <w:color w:val="0000EE"/>
                  <w:u w:val="single"/>
                </w:rPr>
                <w:t>Ref</w:t>
              </w:r>
            </w:hyperlink>
          </w:p>
        </w:tc>
        <w:tc>
          <w:tcPr>
            <w:tcW w:type="dxa" w:w="1728"/>
          </w:tcPr>
          <w:p>
            <w:r>
              <w:t xml:space="preserve">Mức free tính trên toàn Billing Account: </w:t>
              <w:br/>
            </w:r>
            <w:r>
              <w:t xml:space="preserve"> - </w:t>
            </w:r>
            <w:r>
              <w:rPr>
                <w:b/>
              </w:rPr>
              <w:t>180.000 vCPU-seconds</w:t>
            </w:r>
            <w:r>
              <w:t xml:space="preserve"> </w:t>
              <w:br/>
            </w:r>
            <w:r>
              <w:t xml:space="preserve"> - </w:t>
            </w:r>
            <w:r>
              <w:rPr>
                <w:b/>
              </w:rPr>
              <w:t>360.000 GiB-seconds</w:t>
            </w:r>
            <w:r>
              <w:t xml:space="preserve"> (RAM) </w:t>
              <w:br/>
            </w:r>
            <w:r>
              <w:t xml:space="preserve"> - </w:t>
            </w:r>
            <w:r>
              <w:rPr>
                <w:b/>
              </w:rPr>
              <w:t>2.000.000 requests</w:t>
            </w:r>
            <w:r>
              <w:t xml:space="preserve"> </w:t>
              <w:br/>
            </w:r>
            <w:r>
              <w:t xml:space="preserve"> - 1 GiB </w:t>
            </w:r>
            <w:r>
              <w:rPr>
                <w:b/>
              </w:rPr>
              <w:t>Internet egress</w:t>
            </w:r>
            <w:r>
              <w:t xml:space="preserve"> (Tải mạng ra) tại Bắc Mỹ.</w:t>
            </w:r>
          </w:p>
        </w:tc>
        <w:tc>
          <w:tcPr>
            <w:tcW w:type="dxa" w:w="1728"/>
          </w:tcPr>
          <w:p>
            <w:r>
              <w:t xml:space="preserve">CPU lúc chạy: </w:t>
            </w:r>
            <w:r>
              <w:rPr>
                <w:b/>
              </w:rPr>
              <w:t>0.000024 USD/vCPU-s</w:t>
            </w:r>
            <w:r>
              <w:t xml:space="preserve"> </w:t>
              <w:br/>
            </w:r>
            <w:r>
              <w:t xml:space="preserve"> CPU rảnh rỗi: </w:t>
            </w:r>
            <w:r>
              <w:rPr>
                <w:b/>
              </w:rPr>
              <w:t>0.0000025 USD/vCPU-s</w:t>
            </w:r>
            <w:r>
              <w:t xml:space="preserve"> </w:t>
              <w:br/>
            </w:r>
            <w:r>
              <w:t xml:space="preserve"> RAM: </w:t>
            </w:r>
            <w:r>
              <w:rPr>
                <w:b/>
              </w:rPr>
              <w:t>0.0000025 USD/GiB-s</w:t>
            </w:r>
            <w:r>
              <w:t xml:space="preserve"> </w:t>
              <w:br/>
            </w:r>
            <w:r>
              <w:t xml:space="preserve"> Requests: </w:t>
            </w:r>
            <w:r>
              <w:rPr>
                <w:b/>
              </w:rPr>
              <w:t>0.40 USD / 1 triệu</w:t>
            </w:r>
          </w:p>
        </w:tc>
        <w:tc>
          <w:tcPr>
            <w:tcW w:type="dxa" w:w="1728"/>
          </w:tcPr>
          <w:p>
            <w:r>
              <w:rPr>
                <w:b/>
              </w:rPr>
              <w:t>Cách tính tiền lẻ:</w:t>
            </w:r>
            <w:r>
              <w:t xml:space="preserve"> Đồng hồ bấm giờ từ lúc máy chủ nhận request đến khi xử lý xong, làm tròn lên mốc </w:t>
            </w:r>
            <w:r>
              <w:rPr>
                <w:b/>
              </w:rPr>
              <w:t>100 milliseconds (mili-giây)</w:t>
            </w:r>
            <w:r>
              <w:t xml:space="preserve"> gần nhất. </w:t>
              <w:br/>
            </w:r>
            <w:r>
              <w:t xml:space="preserve"> </w:t>
              <w:br/>
            </w:r>
            <w:r>
              <w:t xml:space="preserve"> - </w:t>
            </w:r>
            <w:r>
              <w:rPr>
                <w:i/>
              </w:rPr>
              <w:t>Trạng thái rảnh rỗi (Idle):</w:t>
            </w:r>
            <w:r>
              <w:t xml:space="preserve"> Nếu không bật tính năng "Giữ ấm" (minimum instances), thời gian rảnh rỗi KHÔNG bị tính tiền. </w:t>
              <w:br/>
            </w:r>
            <w:r>
              <w:t xml:space="preserve"> - </w:t>
            </w:r>
            <w:r>
              <w:rPr>
                <w:i/>
              </w:rPr>
              <w:t>Request bị từ chối:</w:t>
            </w:r>
            <w:r>
              <w:t xml:space="preserve"> Các yêu cầu bị tường lửa IAM chặn lại sẽ được miễn phí hoàn toàn.</w:t>
            </w:r>
          </w:p>
        </w:tc>
        <w:tc>
          <w:tcPr>
            <w:tcW w:type="dxa" w:w="1728"/>
          </w:tcPr>
          <w:p>
            <w:r>
              <w:t>Hàng tháng</w:t>
            </w:r>
          </w:p>
        </w:tc>
      </w:tr>
    </w:tbl>
    <w:p>
      <w:r/>
    </w:p>
    <w:p>
      <w:pPr>
        <w:pBdr>
          <w:bottom w:val="single" w:sz="6" w:space="1" w:color="auto"/>
        </w:pBdr>
      </w:pPr>
      <w:r/>
    </w:p>
    <w:p>
      <w:pPr>
        <w:pStyle w:val="Heading2"/>
      </w:pPr>
      <w:r>
        <w:t>PHẦN 2: GIẢI THÍCH Ý NGHĨA TỪNG CÔNG CỤ &amp; WORKFLOW</w:t>
      </w:r>
      <w:r/>
    </w:p>
    <w:p>
      <w:pPr>
        <w:pStyle w:val="Heading3"/>
      </w:pPr>
      <w:r>
        <w:t>1. Ý nghĩa &amp; Vai trò các công cụ</w:t>
      </w:r>
      <w:r/>
      <w:r/>
    </w:p>
    <w:p>
      <w:pPr>
        <w:pStyle w:val="ListNumber"/>
        <w:spacing w:line="240" w:lineRule="auto"/>
        <w:ind w:left="720"/>
      </w:pPr>
      <w:r/>
      <w:r>
        <w:rPr>
          <w:b/>
        </w:rPr>
        <w:t>Cloud Scheduler (Google Cloud)</w:t>
      </w:r>
      <w:r/>
    </w:p>
    <w:p>
      <w:pPr>
        <w:pStyle w:val="ListNumber"/>
        <w:spacing w:line="240" w:lineRule="auto"/>
        <w:ind w:left="720"/>
      </w:pPr>
      <w:r/>
      <w:r>
        <w:rPr>
          <w:i/>
        </w:rPr>
        <w:t>Ý nghĩa:</w:t>
      </w:r>
      <w:r>
        <w:t xml:space="preserve"> Là công cụ hẹn giờ tự động hóa (Cron-job).</w:t>
      </w:r>
      <w:r/>
    </w:p>
    <w:p>
      <w:pPr>
        <w:pStyle w:val="ListNumber"/>
        <w:spacing w:line="240" w:lineRule="auto"/>
        <w:ind w:left="720"/>
      </w:pPr>
      <w:r/>
      <w:r>
        <w:rPr>
          <w:i/>
        </w:rPr>
        <w:t>Lý do dùng:</w:t>
      </w:r>
      <w:r>
        <w:t xml:space="preserve"> Hoạt động chính xác tới từng giây, quản lý múi giờ dễ dàng.</w:t>
      </w:r>
      <w:r/>
    </w:p>
    <w:p>
      <w:pPr>
        <w:pStyle w:val="ListNumber"/>
        <w:spacing w:line="240" w:lineRule="auto"/>
        <w:ind w:left="720"/>
      </w:pPr>
      <w:r/>
      <w:r>
        <w:rPr>
          <w:i/>
        </w:rPr>
        <w:t>Vị trí workflow:</w:t>
      </w:r>
      <w:r>
        <w:t xml:space="preserve"> Nằm ở bước 1 (Bắt đầu kích hoạt tiến trình).</w:t>
      </w:r>
      <w:r/>
    </w:p>
    <w:p>
      <w:pPr>
        <w:pStyle w:val="ListNumber"/>
        <w:spacing w:line="240" w:lineRule="auto"/>
        <w:ind w:left="720"/>
      </w:pPr>
      <w:r/>
      <w:r>
        <w:rPr>
          <w:b/>
        </w:rPr>
        <w:t>Pub/Sub (Google Cloud)</w:t>
      </w:r>
      <w:r/>
    </w:p>
    <w:p>
      <w:pPr>
        <w:pStyle w:val="ListNumber"/>
        <w:spacing w:line="240" w:lineRule="auto"/>
        <w:ind w:left="720"/>
      </w:pPr>
      <w:r/>
      <w:r>
        <w:rPr>
          <w:i/>
        </w:rPr>
        <w:t>Ý nghĩa:</w:t>
      </w:r>
      <w:r>
        <w:t xml:space="preserve"> Hệ thống truyền tin nhắn trung gian. Đóng vai trò làm "Người đưa thư" giữa Scheduler và Cloud Function.</w:t>
      </w:r>
      <w:r/>
    </w:p>
    <w:p>
      <w:pPr>
        <w:pStyle w:val="ListNumber"/>
        <w:spacing w:line="240" w:lineRule="auto"/>
        <w:ind w:left="720"/>
      </w:pPr>
      <w:r/>
      <w:r>
        <w:rPr>
          <w:i/>
        </w:rPr>
        <w:t>Lý do dùng:</w:t>
      </w:r>
      <w:r>
        <w:t xml:space="preserve"> Tạo sự độc lập (Decoupling). Nếu hàm gửi mail bị sập, Pub/Sub sẽ giữ lại lệnh kích hoạt và thử gọi lại (Retry) cho đến khi thành công.</w:t>
      </w:r>
      <w:r/>
    </w:p>
    <w:p>
      <w:pPr>
        <w:pStyle w:val="ListNumber"/>
        <w:spacing w:line="240" w:lineRule="auto"/>
        <w:ind w:left="720"/>
      </w:pPr>
      <w:r/>
      <w:r>
        <w:rPr>
          <w:i/>
        </w:rPr>
        <w:t>Vị trí workflow:</w:t>
      </w:r>
      <w:r>
        <w:t xml:space="preserve"> Bước 2 (Chuyển lệnh kích hoạt).</w:t>
      </w:r>
      <w:r/>
    </w:p>
    <w:p>
      <w:pPr>
        <w:pStyle w:val="ListNumber"/>
        <w:spacing w:line="240" w:lineRule="auto"/>
        <w:ind w:left="720"/>
      </w:pPr>
      <w:r/>
      <w:r>
        <w:rPr>
          <w:b/>
        </w:rPr>
        <w:t>Cloud Function (Google Cloud / Firebase)</w:t>
      </w:r>
      <w:r/>
    </w:p>
    <w:p>
      <w:pPr>
        <w:pStyle w:val="ListNumber"/>
        <w:spacing w:line="240" w:lineRule="auto"/>
        <w:ind w:left="720"/>
      </w:pPr>
      <w:r/>
      <w:r>
        <w:rPr>
          <w:i/>
        </w:rPr>
        <w:t>Ý nghĩa:</w:t>
      </w:r>
      <w:r>
        <w:t xml:space="preserve"> Một máy chủ vô hình, chỉ "thức dậy" khi có lệnh, chạy xong đoạn code Python rồi lập tức "đi ngủ" để tiết kiệm tiền.</w:t>
      </w:r>
      <w:r/>
    </w:p>
    <w:p>
      <w:pPr>
        <w:pStyle w:val="ListNumber"/>
        <w:spacing w:line="240" w:lineRule="auto"/>
        <w:ind w:left="720"/>
      </w:pPr>
      <w:r/>
      <w:r>
        <w:rPr>
          <w:i/>
        </w:rPr>
        <w:t>Lý do dùng:</w:t>
      </w:r>
      <w:r>
        <w:t xml:space="preserve"> Tối ưu tài nguyên. Bạn không phải thuê một server chạy 24/7 chỉ để đợi 1 tháng gửi mail 1 lần.</w:t>
      </w:r>
      <w:r/>
    </w:p>
    <w:p>
      <w:pPr>
        <w:pStyle w:val="ListNumber"/>
        <w:spacing w:line="240" w:lineRule="auto"/>
        <w:ind w:left="720"/>
      </w:pPr>
      <w:r/>
      <w:r>
        <w:rPr>
          <w:i/>
        </w:rPr>
        <w:t>Vị trí workflow:</w:t>
      </w:r>
      <w:r>
        <w:t xml:space="preserve"> Bước 3 (Nhận lệnh, lấy email và chạy code gửi).</w:t>
      </w:r>
      <w:r/>
    </w:p>
    <w:p>
      <w:pPr>
        <w:pStyle w:val="ListNumber"/>
        <w:spacing w:line="240" w:lineRule="auto"/>
        <w:ind w:left="720"/>
      </w:pPr>
      <w:r/>
      <w:r>
        <w:rPr>
          <w:b/>
        </w:rPr>
        <w:t>Các công cụ bổ sung thêm:</w:t>
      </w:r>
      <w:r/>
    </w:p>
    <w:p>
      <w:pPr>
        <w:pStyle w:val="ListNumber"/>
        <w:spacing w:line="240" w:lineRule="auto"/>
        <w:ind w:left="720"/>
      </w:pPr>
      <w:r/>
      <w:r>
        <w:rPr>
          <w:b/>
        </w:rPr>
        <w:t xml:space="preserve">Database (PostgreSQL trong </w:t>
      </w:r>
      <w:r>
        <w:rPr>
          <w:rFonts w:ascii="Courier" w:hAnsi="Courier"/>
          <w:b/>
        </w:rPr>
        <w:t>com_be</w:t>
      </w:r>
      <w:r>
        <w:rPr>
          <w:b/>
        </w:rPr>
        <w:t>):</w:t>
      </w:r>
      <w:r>
        <w:t xml:space="preserve"> Bắt buộc phải có để lưu trữ lâu dài danh sách email mà khách đăng ký.</w:t>
      </w:r>
      <w:r/>
    </w:p>
    <w:p>
      <w:pPr>
        <w:pStyle w:val="ListNumber"/>
        <w:spacing w:line="240" w:lineRule="auto"/>
        <w:ind w:left="720"/>
      </w:pPr>
      <w:r/>
      <w:r>
        <w:rPr>
          <w:b/>
        </w:rPr>
        <w:t>Resend (Dịch vụ gửi Email):</w:t>
      </w:r>
      <w:r>
        <w:t xml:space="preserve"> Cloud Function không tự gửi email được, phải gọi qua API của Resend (Free 3.000 mail/tháng). </w:t>
      </w:r>
      <w:r>
        <w:rPr>
          <w:i/>
        </w:rPr>
        <w:t xml:space="preserve">Nguồn: </w:t>
      </w:r>
      <w:hyperlink r:id="rId11">
        <w:r>
          <w:rPr>
            <w:color w:val="0000EE"/>
            <w:u w:val="single"/>
          </w:rPr>
          <w:t>Resend Pricing</w:t>
        </w:r>
      </w:hyperlink>
      <w:r>
        <w:t>.</w:t>
      </w:r>
      <w:r/>
      <w:r/>
    </w:p>
    <w:p>
      <w:pPr>
        <w:pStyle w:val="Heading3"/>
      </w:pPr>
      <w:r>
        <w:t>2. Sơ đồ Workflow Tổng quan</w:t>
      </w:r>
      <w:r/>
    </w:p>
    <w:p>
      <w:r/>
      <w:r>
        <w:rPr>
          <w:rFonts w:ascii="Courier" w:hAnsi="Courier"/>
        </w:rPr>
        <w:t>User nhập form trên Web</w:t>
      </w:r>
      <w:r>
        <w:t xml:space="preserve"> ➔ </w:t>
      </w:r>
      <w:r>
        <w:rPr>
          <w:rFonts w:ascii="Courier" w:hAnsi="Courier"/>
        </w:rPr>
        <w:t>API com_be lưu email vào Database</w:t>
      </w:r>
      <w:r>
        <w:t xml:space="preserve"> ➔ </w:t>
      </w:r>
      <w:r>
        <w:rPr>
          <w:rFonts w:ascii="Courier" w:hAnsi="Courier"/>
        </w:rPr>
        <w:t>...Đợi đến mùng 1 hàng tháng...</w:t>
      </w:r>
      <w:r>
        <w:t xml:space="preserve"> ➔ </w:t>
      </w:r>
      <w:r>
        <w:rPr>
          <w:rFonts w:ascii="Courier" w:hAnsi="Courier"/>
        </w:rPr>
        <w:t>Cloud Scheduler reo</w:t>
      </w:r>
      <w:r>
        <w:t xml:space="preserve"> ➔ </w:t>
      </w:r>
      <w:r>
        <w:rPr>
          <w:rFonts w:ascii="Courier" w:hAnsi="Courier"/>
        </w:rPr>
        <w:t>Ném tin nhắn vào Pub/Sub</w:t>
      </w:r>
      <w:r>
        <w:t xml:space="preserve"> ➔ </w:t>
      </w:r>
      <w:r>
        <w:rPr>
          <w:rFonts w:ascii="Courier" w:hAnsi="Courier"/>
        </w:rPr>
        <w:t>Pub/Sub đánh thức Cloud Function</w:t>
      </w:r>
      <w:r>
        <w:t xml:space="preserve"> ➔ </w:t>
      </w:r>
      <w:r>
        <w:rPr>
          <w:rFonts w:ascii="Courier" w:hAnsi="Courier"/>
        </w:rPr>
        <w:t>Hàm này gọi API bí mật của com_be lấy toàn bộ email</w:t>
      </w:r>
      <w:r>
        <w:t xml:space="preserve"> ➔ </w:t>
      </w:r>
      <w:r>
        <w:rPr>
          <w:rFonts w:ascii="Courier" w:hAnsi="Courier"/>
        </w:rPr>
        <w:t>Gọi Resend API gửi email cho từng người</w:t>
      </w:r>
      <w:r>
        <w:t xml:space="preserve"> ➔ </w:t>
      </w:r>
      <w:r>
        <w:rPr>
          <w:rFonts w:ascii="Courier" w:hAnsi="Courier"/>
        </w:rPr>
        <w:t>Kết thúc &amp; Tắt máy chủ</w:t>
      </w:r>
      <w:r>
        <w:t>.</w:t>
      </w:r>
      <w:r/>
    </w:p>
    <w:p>
      <w:pPr>
        <w:pBdr>
          <w:bottom w:val="single" w:sz="6" w:space="1" w:color="auto"/>
        </w:pBdr>
      </w:pPr>
      <w:r/>
    </w:p>
    <w:p>
      <w:pPr>
        <w:pStyle w:val="Heading2"/>
      </w:pPr>
      <w:r>
        <w:t>PHẦN 3: HƯỚNG DẪN SET-UP &amp; CODE STEP-BY-STEP</w:t>
      </w:r>
      <w:r/>
    </w:p>
    <w:p>
      <w:pPr>
        <w:pStyle w:val="Heading3"/>
      </w:pPr>
      <w:r>
        <w:t>BƯỚC 1: Setup Môi trường (Linux, Win11, Mac)</w:t>
      </w:r>
      <w:r/>
    </w:p>
    <w:p>
      <w:r/>
      <w:r>
        <w:rPr>
          <w:i/>
        </w:rPr>
        <w:t>Ghi chú: Việc setup trên cả 3 HĐH đều giống nhau, sử dụng Terminal (PowerShell/Bash).</w:t>
      </w:r>
      <w:r>
        <w:t xml:space="preserve">1. Cài đặt Node.js từ trang chủ. 2. Mở Terminal gõ lệnh cài đặt CLI: </w:t>
      </w:r>
      <w:r>
        <w:rPr>
          <w:rFonts w:ascii="Courier" w:hAnsi="Courier"/>
        </w:rPr>
        <w:t>npm install -g firebase-tools</w:t>
      </w:r>
      <w:r>
        <w:t xml:space="preserve">3. Đăng nhập: </w:t>
      </w:r>
      <w:r>
        <w:rPr>
          <w:rFonts w:ascii="Courier" w:hAnsi="Courier"/>
        </w:rPr>
        <w:t>firebase login</w:t>
      </w:r>
      <w:r/>
    </w:p>
    <w:p>
      <w:pPr>
        <w:pStyle w:val="Heading3"/>
      </w:pPr>
      <w:r>
        <w:t>BƯỚC 2: Thao tác bắt buộc trên Web</w:t>
      </w:r>
      <w:r/>
      <w:r/>
    </w:p>
    <w:p>
      <w:pPr>
        <w:pStyle w:val="ListBullet"/>
        <w:spacing w:line="240" w:lineRule="auto"/>
        <w:ind w:left="720"/>
      </w:pPr>
      <w:r/>
      <w:r>
        <w:rPr>
          <w:b/>
        </w:rPr>
        <w:t>Vào Firebase Console:</w:t>
      </w:r>
      <w:r>
        <w:t xml:space="preserve"> Tạo dự án, vào </w:t>
      </w:r>
      <w:r>
        <w:rPr>
          <w:b/>
        </w:rPr>
        <w:t>Functions</w:t>
      </w:r>
      <w:r>
        <w:t xml:space="preserve"> -&gt; Bấm </w:t>
      </w:r>
      <w:r>
        <w:rPr>
          <w:b/>
        </w:rPr>
        <w:t>Upgrade (lên gói Blaze)</w:t>
      </w:r>
      <w:r>
        <w:t xml:space="preserve"> -&gt; Nhập thẻ tín dụng.</w:t>
      </w:r>
      <w:r/>
    </w:p>
    <w:p>
      <w:pPr>
        <w:pStyle w:val="ListBullet"/>
        <w:spacing w:line="240" w:lineRule="auto"/>
        <w:ind w:left="720"/>
      </w:pPr>
      <w:r/>
      <w:r>
        <w:rPr>
          <w:b/>
        </w:rPr>
        <w:t>Vào Resend.com:</w:t>
      </w:r>
      <w:r>
        <w:t xml:space="preserve"> Đăng ký, vào </w:t>
      </w:r>
      <w:r>
        <w:rPr>
          <w:b/>
        </w:rPr>
        <w:t>API Keys</w:t>
      </w:r>
      <w:r>
        <w:t xml:space="preserve"> -&gt; Create API Key -&gt; Copy mã bí mật.</w:t>
      </w:r>
      <w:r/>
      <w:r/>
    </w:p>
    <w:p>
      <w:pPr>
        <w:pStyle w:val="Heading3"/>
      </w:pPr>
      <w:r>
        <w:t xml:space="preserve">BƯỚC 3: Integrate (Tích hợp) vào Frontend </w:t>
      </w:r>
      <w:r>
        <w:rPr>
          <w:rFonts w:ascii="Courier" w:hAnsi="Courier"/>
        </w:rPr>
        <w:t>com-passion</w:t>
      </w:r>
      <w:r/>
    </w:p>
    <w:p>
      <w:r/>
      <w:r>
        <w:rPr>
          <w:i/>
        </w:rPr>
        <w:t>Mục đích:</w:t>
      </w:r>
      <w:r>
        <w:t xml:space="preserve"> Bắt email người dùng nhập và gửi xuống Backend. - </w:t>
      </w:r>
      <w:r>
        <w:rPr>
          <w:b/>
        </w:rPr>
        <w:t>File 1:</w:t>
      </w:r>
      <w:r>
        <w:t xml:space="preserve"> </w:t>
      </w:r>
      <w:r>
        <w:rPr>
          <w:rFonts w:ascii="Courier" w:hAnsi="Courier"/>
        </w:rPr>
        <w:t>src/lib/api.ts</w:t>
      </w:r>
      <w:r>
        <w:t xml:space="preserve"> (Sửa đổi để thêm API)</w:t>
      </w:r>
      <w:r/>
    </w:p>
    <w:p>
      <w:r/>
      <w:r>
        <w:rPr>
          <w:rFonts w:ascii="Courier" w:hAnsi="Courier"/>
        </w:rPr>
        <w:t>subscribeNewsletter: async (email: string) =&gt; {</w:t>
        <w:br/>
        <w:t xml:space="preserve">  const res = await fetch(`${API_URL}/newsletter/subscribe?email=${email}`, { method: "POST" });</w:t>
        <w:br/>
        <w:t xml:space="preserve">  if (!res.ok) throw new Error("Lỗi mạng");</w:t>
        <w:br/>
        <w:t xml:space="preserve">  return res.json();</w:t>
        <w:br/>
        <w:t>}</w:t>
        <w:br/>
      </w:r>
      <w:r/>
      <w:r/>
    </w:p>
    <w:p>
      <w:pPr>
        <w:pStyle w:val="ListBullet"/>
        <w:spacing w:line="240" w:lineRule="auto"/>
        <w:ind w:left="720"/>
      </w:pPr>
      <w:r/>
      <w:r>
        <w:rPr>
          <w:b/>
        </w:rPr>
        <w:t>File 2:</w:t>
      </w:r>
      <w:r>
        <w:t xml:space="preserve"> </w:t>
      </w:r>
      <w:r>
        <w:rPr>
          <w:rFonts w:ascii="Courier" w:hAnsi="Courier"/>
        </w:rPr>
        <w:t>src/components/NewsletterSignup.tsx</w:t>
      </w:r>
      <w:r>
        <w:t xml:space="preserve"> (Sửa hàm xử lý Submit)</w:t>
      </w:r>
      <w:r/>
      <w:r/>
    </w:p>
    <w:p>
      <w:r/>
      <w:r>
        <w:rPr>
          <w:rFonts w:ascii="Courier" w:hAnsi="Courier"/>
        </w:rPr>
        <w:t>const handleSubmit = async (e: React.FormEvent) =&gt; {</w:t>
        <w:br/>
        <w:t xml:space="preserve">  e.preventDefault();</w:t>
        <w:br/>
        <w:t xml:space="preserve">  await api.subscribeNewsletter(email); // Gắn API thật vào UI</w:t>
        <w:br/>
        <w:t xml:space="preserve">  alert("Đăng ký thành công!");</w:t>
        <w:br/>
        <w:t>};</w:t>
        <w:br/>
      </w:r>
      <w:r/>
    </w:p>
    <w:p>
      <w:pPr>
        <w:pStyle w:val="Heading3"/>
      </w:pPr>
      <w:r>
        <w:t xml:space="preserve">BƯỚC 4: Integrate vào Backend </w:t>
      </w:r>
      <w:r>
        <w:rPr>
          <w:rFonts w:ascii="Courier" w:hAnsi="Courier"/>
        </w:rPr>
        <w:t>com_be</w:t>
      </w:r>
      <w:r/>
    </w:p>
    <w:p>
      <w:r/>
      <w:r>
        <w:rPr>
          <w:i/>
        </w:rPr>
        <w:t>Mục đích:</w:t>
      </w:r>
      <w:r>
        <w:t xml:space="preserve"> Tạo bảng trong Database để lưu email, mở cổng API bảo mật để cung cấp danh sách email cho Cloud Function. - </w:t>
      </w:r>
      <w:r>
        <w:rPr>
          <w:b/>
        </w:rPr>
        <w:t>File 3 (Sinh mới):</w:t>
      </w:r>
      <w:r>
        <w:t xml:space="preserve"> </w:t>
      </w:r>
      <w:r>
        <w:rPr>
          <w:rFonts w:ascii="Courier" w:hAnsi="Courier"/>
        </w:rPr>
        <w:t>app/models/newsletter.py</w:t>
      </w:r>
      <w:r/>
    </w:p>
    <w:p>
      <w:r/>
      <w:r>
        <w:rPr>
          <w:rFonts w:ascii="Courier" w:hAnsi="Courier"/>
        </w:rPr>
        <w:t>from sqlalchemy import Column, Integer, String</w:t>
        <w:br/>
        <w:t>from app.db.base import Base</w:t>
        <w:br/>
        <w:br/>
        <w:t>class NewsletterSubscriber(Base):</w:t>
        <w:br/>
        <w:t xml:space="preserve">    __tablename__ = "newsletter_subscribers"</w:t>
        <w:br/>
        <w:t xml:space="preserve">    id = Column(Integer, primary_key=True, index=True)</w:t>
        <w:br/>
        <w:t xml:space="preserve">    email = Column(String, unique=True, nullable=False)</w:t>
        <w:br/>
      </w:r>
      <w:r/>
      <w:r/>
    </w:p>
    <w:p>
      <w:pPr>
        <w:pStyle w:val="ListBullet"/>
        <w:spacing w:line="240" w:lineRule="auto"/>
        <w:ind w:left="720"/>
      </w:pPr>
      <w:r/>
      <w:r>
        <w:rPr>
          <w:b/>
        </w:rPr>
        <w:t>File 4 (Sinh mới):</w:t>
      </w:r>
      <w:r>
        <w:t xml:space="preserve"> </w:t>
      </w:r>
      <w:r>
        <w:rPr>
          <w:rFonts w:ascii="Courier" w:hAnsi="Courier"/>
        </w:rPr>
        <w:t>app/api/routes/newsletter.py</w:t>
      </w:r>
      <w:r/>
      <w:r/>
    </w:p>
    <w:p>
      <w:r/>
      <w:r>
        <w:rPr>
          <w:rFonts w:ascii="Courier" w:hAnsi="Courier"/>
        </w:rPr>
        <w:t>from fastapi import APIRouter, Depends, HTTPException, Header</w:t>
        <w:br/>
        <w:t>from sqlalchemy.orm import Session</w:t>
        <w:br/>
        <w:t>from app.db.session import get_db</w:t>
        <w:br/>
        <w:t>from app.models.newsletter import NewsletterSubscriber</w:t>
        <w:br/>
        <w:t>import os</w:t>
        <w:br/>
        <w:br/>
        <w:t>router = APIRouter(prefix="/newsletter", tags=["newsletter"])</w:t>
        <w:br/>
        <w:br/>
        <w:t># API lưu mail từ Frontend</w:t>
        <w:br/>
        <w:t>@router.post("/subscribe")</w:t>
        <w:br/>
        <w:t>def subscribe(email: str, db: Session = Depends(get_db)):</w:t>
        <w:br/>
        <w:t xml:space="preserve">    db.add(NewsletterSubscriber(email=email))</w:t>
        <w:br/>
        <w:t xml:space="preserve">    db.commit()</w:t>
        <w:br/>
        <w:t xml:space="preserve">    return {"message": "Thành công"}</w:t>
        <w:br/>
        <w:br/>
        <w:t># API bảo mật cấp danh sách mail cho Cloud Function</w:t>
        <w:br/>
        <w:t>@router.get("/list")</w:t>
        <w:br/>
        <w:t>def list_subscribers(x_secret_key: str = Header(...), db: Session = Depends(get_db)):</w:t>
        <w:br/>
        <w:t xml:space="preserve">    if x_secret_key != os.environ.get("CRON_SECRET_KEY", "mat_khau_mac_dinh"):</w:t>
        <w:br/>
        <w:t xml:space="preserve">        raise HTTPException(status_code=401, detail="Unauthorized")</w:t>
        <w:br/>
        <w:t xml:space="preserve">    subs = db.query(NewsletterSubscriber).all()</w:t>
        <w:br/>
        <w:t xml:space="preserve">    return {"emails": [s.email for s in subs]}</w:t>
        <w:br/>
      </w:r>
      <w:r/>
      <w:r/>
    </w:p>
    <w:p>
      <w:pPr>
        <w:pStyle w:val="ListBullet"/>
        <w:spacing w:line="240" w:lineRule="auto"/>
        <w:ind w:left="720"/>
      </w:pPr>
      <w:r/>
      <w:r>
        <w:rPr>
          <w:b/>
        </w:rPr>
        <w:t>File 5 (Sửa đổi):</w:t>
      </w:r>
      <w:r>
        <w:t xml:space="preserve"> </w:t>
      </w:r>
      <w:r>
        <w:rPr>
          <w:rFonts w:ascii="Courier" w:hAnsi="Courier"/>
        </w:rPr>
        <w:t>app/api/routes/__init__.py</w:t>
      </w:r>
      <w:r>
        <w:t xml:space="preserve">. Thêm </w:t>
      </w:r>
      <w:r>
        <w:rPr>
          <w:rFonts w:ascii="Courier" w:hAnsi="Courier"/>
        </w:rPr>
        <w:t>router.include_router(newsletter.router)</w:t>
      </w:r>
      <w:r>
        <w:t xml:space="preserve"> để kích hoạt API.</w:t>
      </w:r>
      <w:r/>
      <w:r/>
    </w:p>
    <w:p>
      <w:pPr>
        <w:pStyle w:val="Heading3"/>
      </w:pPr>
      <w:r>
        <w:t>BƯỚC 5: Khởi tạo và Code Cloud Function</w:t>
      </w:r>
      <w:r/>
    </w:p>
    <w:p>
      <w:r/>
      <w:r>
        <w:t xml:space="preserve">Mở Terminal ở thư mục ngoài dự án, gõ </w:t>
      </w:r>
      <w:r>
        <w:rPr>
          <w:rFonts w:ascii="Courier" w:hAnsi="Courier"/>
        </w:rPr>
        <w:t>firebase init functions</w:t>
      </w:r>
      <w:r>
        <w:t xml:space="preserve"> -&gt; Chọn Python. - </w:t>
      </w:r>
      <w:r>
        <w:rPr>
          <w:b/>
        </w:rPr>
        <w:t>File 6 (Sinh mới):</w:t>
      </w:r>
      <w:r>
        <w:t xml:space="preserve"> </w:t>
      </w:r>
      <w:r>
        <w:rPr>
          <w:rFonts w:ascii="Courier" w:hAnsi="Courier"/>
        </w:rPr>
        <w:t>functions/main.py</w:t>
      </w:r>
      <w:r/>
      <w:r>
        <w:rPr>
          <w:i/>
        </w:rPr>
        <w:t>Mục đích:</w:t>
      </w:r>
      <w:r>
        <w:t xml:space="preserve"> Đoạn code này được Google nạp vào máy chủ ảo, tự động chạy theo chu kỳ.</w:t>
      </w:r>
      <w:r/>
    </w:p>
    <w:p>
      <w:r/>
      <w:r>
        <w:rPr>
          <w:rFonts w:ascii="Courier" w:hAnsi="Courier"/>
        </w:rPr>
        <w:t>from firebase_functions import scheduler_fn</w:t>
        <w:br/>
        <w:t>from firebase_admin import initialize_app</w:t>
        <w:br/>
        <w:t>import requests</w:t>
        <w:br/>
        <w:br/>
        <w:t>initialize_app()</w:t>
        <w:br/>
        <w:br/>
        <w:t># Kích hoạt 9:00 sáng mùng 1 hàng tháng. (Hoặc "*/5 * * * *" nếu test mỗi 5 phút).</w:t>
        <w:br/>
        <w:t>@scheduler_fn.on_schedule(schedule="0 9 1 * *", timezone="Asia/Ho_Chi_Minh")</w:t>
        <w:br/>
        <w:t>def send_monthly_newsletter(event: scheduler_fn.ScheduledEvent) -&gt; None:</w:t>
        <w:br/>
        <w:t xml:space="preserve">    # 1. Gọi về Backend com_be để xin danh sách email</w:t>
        <w:br/>
        <w:t xml:space="preserve">    res = requests.get("https://[DOMAIN_COMBE]/newsletter/list", headers={"x-secret-key": "mat_khau_mac_dinh"})</w:t>
        <w:br/>
        <w:t xml:space="preserve">    emails = res.json().get("emails", [])</w:t>
        <w:br/>
        <w:br/>
        <w:t xml:space="preserve">    # 2. Vòng lặp gửi mail</w:t>
        <w:br/>
        <w:t xml:space="preserve">    for mail in emails:</w:t>
        <w:br/>
        <w:t xml:space="preserve">        try:</w:t>
        <w:br/>
        <w:t xml:space="preserve">            requests.post(</w:t>
        <w:br/>
        <w:t xml:space="preserve">                "https://api.resend.com/emails", </w:t>
        <w:br/>
        <w:t xml:space="preserve">                json={"from": "onboarding@resend.dev", "to": [mail], "subject": "Tin tức com-passion", "html": "Nội dung"}, </w:t>
        <w:br/>
        <w:t xml:space="preserve">                headers={"Authorization": f"Bearer RE_API_KEY..."}</w:t>
        <w:br/>
        <w:t xml:space="preserve">            )</w:t>
        <w:br/>
        <w:t xml:space="preserve">        except Exception as e:</w:t>
        <w:br/>
        <w:t xml:space="preserve">            print(f"[ERROR] Bỏ qua lỗi của {mail}: {e}")</w:t>
        <w:br/>
      </w:r>
      <w:r/>
    </w:p>
    <w:p>
      <w:r/>
      <w:r>
        <w:rPr>
          <w:i/>
        </w:rPr>
        <w:t>Lệnh Deploy:</w:t>
      </w:r>
      <w:r>
        <w:t xml:space="preserve"> Gõ </w:t>
      </w:r>
      <w:r>
        <w:rPr>
          <w:rFonts w:ascii="Courier" w:hAnsi="Courier"/>
        </w:rPr>
        <w:t>firebase deploy --only functions</w:t>
      </w:r>
      <w:r>
        <w:t>. GCP sẽ tự động setup Scheduler, Pub/Sub ẩn dưới hệ thống.</w:t>
      </w:r>
      <w:r/>
    </w:p>
    <w:p>
      <w:pPr>
        <w:pBdr>
          <w:bottom w:val="single" w:sz="6" w:space="1" w:color="auto"/>
        </w:pBdr>
      </w:pPr>
      <w:r/>
    </w:p>
    <w:p>
      <w:pPr>
        <w:pStyle w:val="Heading2"/>
      </w:pPr>
      <w:r>
        <w:t>PHẦN 4: KẾT QUẢ &amp; CƠ CHẾ XỬ LÝ LỖI (ERROR HANDLING)</w:t>
      </w:r>
      <w:r/>
    </w:p>
    <w:p>
      <w:pPr>
        <w:pStyle w:val="Heading3"/>
      </w:pPr>
      <w:r>
        <w:t>1. Kết quả nhận được (Results)</w:t>
      </w:r>
      <w:r/>
      <w:r/>
    </w:p>
    <w:p>
      <w:pPr>
        <w:pStyle w:val="ListBullet"/>
        <w:spacing w:line="240" w:lineRule="auto"/>
        <w:ind w:left="720"/>
      </w:pPr>
      <w:r/>
      <w:r>
        <w:t xml:space="preserve">Khách hàng nhận được email nhanh chóng mà hệ thống Backend </w:t>
      </w:r>
      <w:r>
        <w:rPr>
          <w:rFonts w:ascii="Courier" w:hAnsi="Courier"/>
        </w:rPr>
        <w:t>com_be</w:t>
      </w:r>
      <w:r>
        <w:t xml:space="preserve"> không hề bị chậm hay giật lag.</w:t>
      </w:r>
      <w:r/>
    </w:p>
    <w:p>
      <w:pPr>
        <w:pStyle w:val="ListBullet"/>
        <w:spacing w:line="240" w:lineRule="auto"/>
        <w:ind w:left="720"/>
      </w:pPr>
      <w:r/>
      <w:r>
        <w:t xml:space="preserve">Mọi log (nhật ký) gửi mail thành công hay thất bại đều được lưu ở giao diện </w:t>
      </w:r>
      <w:r>
        <w:rPr>
          <w:b/>
        </w:rPr>
        <w:t>Logs Explorer</w:t>
      </w:r>
      <w:r>
        <w:t xml:space="preserve"> của GCP.</w:t>
      </w:r>
      <w:r/>
      <w:r/>
    </w:p>
    <w:p>
      <w:pPr>
        <w:pStyle w:val="Heading3"/>
      </w:pPr>
      <w:r>
        <w:t>2. Xử lý lỗi (Error Handling Workflow)</w:t>
      </w:r>
      <w:r/>
      <w:r/>
    </w:p>
    <w:p>
      <w:pPr>
        <w:pStyle w:val="ListBullet"/>
        <w:spacing w:line="240" w:lineRule="auto"/>
        <w:ind w:left="720"/>
      </w:pPr>
      <w:r/>
      <w:r>
        <w:rPr>
          <w:b/>
        </w:rPr>
        <w:t>Lỗi ở 1 email cụ thể (Định dạng sai, hòm thư đầy):</w:t>
      </w:r>
      <w:r>
        <w:t xml:space="preserve"> Nhờ cấu trúc </w:t>
      </w:r>
      <w:r>
        <w:rPr>
          <w:rFonts w:ascii="Courier" w:hAnsi="Courier"/>
        </w:rPr>
        <w:t>try-except</w:t>
      </w:r>
      <w:r>
        <w:t xml:space="preserve"> đặt BÊN TRONG vòng lặp </w:t>
      </w:r>
      <w:r>
        <w:rPr>
          <w:rFonts w:ascii="Courier" w:hAnsi="Courier"/>
        </w:rPr>
        <w:t>for</w:t>
      </w:r>
      <w:r>
        <w:t xml:space="preserve"> (xem code </w:t>
      </w:r>
      <w:r>
        <w:rPr>
          <w:rFonts w:ascii="Courier" w:hAnsi="Courier"/>
        </w:rPr>
        <w:t>main.py</w:t>
      </w:r>
      <w:r>
        <w:t>), nếu user A lỗi, vòng lặp sẽ báo lỗi A và vẫn tiếp tục gửi cho user B. Tiến trình không bị sập.</w:t>
      </w:r>
      <w:r/>
    </w:p>
    <w:p>
      <w:pPr>
        <w:pStyle w:val="ListBullet"/>
        <w:spacing w:line="240" w:lineRule="auto"/>
        <w:ind w:left="720"/>
      </w:pPr>
      <w:r/>
      <w:r>
        <w:rPr>
          <w:b/>
        </w:rPr>
        <w:t>Lỗi sập toàn bộ hệ thống Google:</w:t>
      </w:r>
      <w:r>
        <w:t xml:space="preserve"> Nếu lúc hàm đang chạy mà bị cúp điện máy chủ GCP, Pub/Sub đóng vai trò cứu cánh. Khi phát hiện hàm chết yểu, Pub/Sub sẽ tự động </w:t>
      </w:r>
      <w:r>
        <w:rPr>
          <w:b/>
        </w:rPr>
        <w:t>Retry (Thử lại)</w:t>
      </w:r>
      <w:r>
        <w:t xml:space="preserve"> kích hoạt hàm lần 2 sau 1 phút.</w:t>
      </w:r>
      <w:r/>
      <w:r/>
    </w:p>
    <w:p>
      <w:pPr>
        <w:pStyle w:val="Heading3"/>
      </w:pPr>
      <w:r>
        <w:t>3. Tối ưu Bảo mật &amp; Rate Limit (Tránh bị trừ tiền thẻ)</w:t>
      </w:r>
      <w:r/>
      <w:r/>
    </w:p>
    <w:p>
      <w:pPr>
        <w:pStyle w:val="ListBullet"/>
        <w:spacing w:line="240" w:lineRule="auto"/>
        <w:ind w:left="720"/>
      </w:pPr>
      <w:r/>
      <w:r>
        <w:rPr>
          <w:b/>
        </w:rPr>
        <w:t>IAM Security:</w:t>
      </w:r>
      <w:r>
        <w:t xml:space="preserve"> Cloud Function tự động khóa không cho public truy cập. Chỉ nội bộ Cloud Scheduler mới có quyền gọi hàm (Bảo vệ 100% khỏi hacker DDOS từ bên ngoài).</w:t>
      </w:r>
      <w:r/>
    </w:p>
    <w:p>
      <w:pPr>
        <w:pStyle w:val="ListBullet"/>
        <w:spacing w:line="240" w:lineRule="auto"/>
        <w:ind w:left="720"/>
      </w:pPr>
      <w:r/>
      <w:r>
        <w:rPr>
          <w:b/>
        </w:rPr>
        <w:t>Secret Key:</w:t>
      </w:r>
      <w:r>
        <w:t xml:space="preserve"> Hàm truyền </w:t>
      </w:r>
      <w:r>
        <w:rPr>
          <w:rFonts w:ascii="Courier" w:hAnsi="Courier"/>
        </w:rPr>
        <w:t>x-secret-key</w:t>
      </w:r>
      <w:r>
        <w:t xml:space="preserve"> khi gọi Backend. Ngăn chặn hacker lợi dụng API </w:t>
      </w:r>
      <w:r>
        <w:rPr>
          <w:rFonts w:ascii="Courier" w:hAnsi="Courier"/>
        </w:rPr>
        <w:t>/newsletter/list</w:t>
      </w:r>
      <w:r>
        <w:t xml:space="preserve"> để cắp Data.</w:t>
      </w:r>
      <w:r/>
    </w:p>
    <w:p>
      <w:pPr>
        <w:pStyle w:val="ListBullet"/>
        <w:spacing w:line="240" w:lineRule="auto"/>
        <w:ind w:left="720"/>
      </w:pPr>
      <w:r/>
      <w:r>
        <w:rPr>
          <w:b/>
        </w:rPr>
        <w:t>Max Instances = 1:</w:t>
      </w:r>
      <w:r>
        <w:t xml:space="preserve"> Thiết lập trong cấu hình hàm để chỉ cho phép chạy 1 máy chủ tại một thời điểm (Chống vượt giới hạn tài nguyên).</w:t>
      </w:r>
      <w:r/>
    </w:p>
    <w:p>
      <w:pPr>
        <w:pStyle w:val="ListBullet"/>
        <w:spacing w:line="240" w:lineRule="auto"/>
        <w:ind w:left="720"/>
      </w:pPr>
      <w:r/>
      <w:r>
        <w:rPr>
          <w:b/>
        </w:rPr>
        <w:t>Timeout = 60s:</w:t>
      </w:r>
      <w:r>
        <w:t xml:space="preserve"> Hàm sẽ bị tắt ngúm sau 60 giây, giúp chặn đứng rủi ro vòng lặp vô hạn (Infinite Loop) đốt tiền thẻ tín dụng. Cài đặt thêm Budget Alerts ($0.01) để tự động nhận email nếu phát sinh chi phí.</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oud.google.com/free/docs/free-cloud-features#free-tier" TargetMode="External"/><Relationship Id="rId10" Type="http://schemas.openxmlformats.org/officeDocument/2006/relationships/hyperlink" Target="https://firebase.google.com/pricing" TargetMode="External"/><Relationship Id="rId11" Type="http://schemas.openxmlformats.org/officeDocument/2006/relationships/hyperlink" Target="https://resend.com/pricing" TargetMode="External"/><Relationship Id="rId12" Type="http://schemas.openxmlformats.org/officeDocument/2006/relationships/hyperlink" Target="https://cloud.google.com/scheduler/pricing" TargetMode="External"/><Relationship Id="rId13" Type="http://schemas.openxmlformats.org/officeDocument/2006/relationships/hyperlink" Target="https://cloud.google.com/pubsub/pricing?hl=en" TargetMode="External"/><Relationship Id="rId14" Type="http://schemas.openxmlformats.org/officeDocument/2006/relationships/hyperlink" Target="https://cloud.google.com/run/pricing?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