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3CB3" w:rsidRPr="007B3CB3" w:rsidRDefault="007B3CB3">
      <w:pPr>
        <w:rPr>
          <w:b/>
        </w:rPr>
      </w:pPr>
      <w:r w:rsidRPr="007B3CB3">
        <w:rPr>
          <w:b/>
        </w:rPr>
        <w:t>Problema a Resolver</w:t>
      </w:r>
    </w:p>
    <w:p w:rsidR="00E53901" w:rsidRDefault="00C35C4C">
      <w:r>
        <w:t xml:space="preserve">El tiempo de revisión, observaciones y respuestas </w:t>
      </w:r>
      <w:r w:rsidR="003A4068">
        <w:t>de</w:t>
      </w:r>
      <w:r w:rsidR="001D5A28">
        <w:t xml:space="preserve"> permisos para </w:t>
      </w:r>
      <w:r w:rsidR="003A4068">
        <w:t xml:space="preserve">proyectos </w:t>
      </w:r>
      <w:r w:rsidR="00C50F7A">
        <w:t>dentro de la industria de la construcción</w:t>
      </w:r>
      <w:r w:rsidR="003A4068">
        <w:t xml:space="preserve">. </w:t>
      </w:r>
    </w:p>
    <w:p w:rsidR="00615D83" w:rsidRDefault="00E53901">
      <w:r>
        <w:t>Dentro de la industria de la construcción</w:t>
      </w:r>
      <w:r w:rsidR="00615D83">
        <w:t xml:space="preserve"> inmobiliaria</w:t>
      </w:r>
      <w:r>
        <w:t xml:space="preserve"> </w:t>
      </w:r>
      <w:r w:rsidR="00615D83">
        <w:t xml:space="preserve">uno de los procesos más largos corresponde al tiempo de solicitud y obtención de permisos municipales. </w:t>
      </w:r>
    </w:p>
    <w:p w:rsidR="001D5A28" w:rsidRDefault="00615D83">
      <w:r>
        <w:t xml:space="preserve">Este periodo presenta un uso reducido de personal especializado, pero la demora genera </w:t>
      </w:r>
      <w:r w:rsidR="00D107F2">
        <w:t>costos</w:t>
      </w:r>
      <w:r w:rsidR="00CC5D96">
        <w:t xml:space="preserve"> indirectos,</w:t>
      </w:r>
      <w:r>
        <w:t xml:space="preserve"> demora la inversión directa</w:t>
      </w:r>
      <w:r w:rsidR="00CC5D96">
        <w:t xml:space="preserve"> y retrasa las ganancias por ventas en caso de comercio e inmobiliarias o producción en caso de industrias</w:t>
      </w:r>
      <w:r w:rsidR="00D107F2">
        <w:t xml:space="preserve">. Además, al no tener tiempos concretos </w:t>
      </w:r>
      <w:r w:rsidR="00CC5D96">
        <w:t>por</w:t>
      </w:r>
      <w:r w:rsidR="00D107F2">
        <w:t xml:space="preserve"> parte de las distintas entidades de revisión, es difícil programar </w:t>
      </w:r>
      <w:r w:rsidR="001D5A28">
        <w:t>los financiamientos, lo que genera costos indirectos de préstamos, garantías y otros sistemas de financiamiento.</w:t>
      </w:r>
      <w:r w:rsidR="00CC5D96">
        <w:t xml:space="preserve"> </w:t>
      </w:r>
    </w:p>
    <w:p w:rsidR="001D5A28" w:rsidRDefault="001D5A28">
      <w:r>
        <w:t>A modo de ejemplo, para la construcción de una vivienda de 200 m² y un presupuesto de 6000 UF, se considera un periodo de construcción de aproximadamente 6 meses, mientras que el tiempo actual de obtención del permiso toma aproximadamente 1 año, según el Ministerio de Vivienda y Urbanismo</w:t>
      </w:r>
      <w:r w:rsidR="00A8523F">
        <w:t xml:space="preserve">. </w:t>
      </w:r>
    </w:p>
    <w:p w:rsidR="001D5A28" w:rsidRDefault="00A8523F">
      <w:r>
        <w:t>Siendo el ejemplo anterior una solicitud básica de permiso, en el caso de industrias o proyectos más complejos los tiempos son aún más largos.</w:t>
      </w:r>
    </w:p>
    <w:p w:rsidR="00B856DA" w:rsidRDefault="00CC5D96">
      <w:r>
        <w:t>Uno de los principales motivos en la demora de los tiempos de tramitación corresponde a la variedad de observaciones menores en la presentación de un proy</w:t>
      </w:r>
      <w:r w:rsidR="00611585">
        <w:t xml:space="preserve">ecto, estas dependen de los criterios personales de revisión por parte de las Direcciones de Obra. En general corresponden a falta de documentación, información o detalles para la compresión del cumplimiento de normativa. </w:t>
      </w:r>
    </w:p>
    <w:p w:rsidR="00A8523F" w:rsidRDefault="00B856DA">
      <w:r>
        <w:t xml:space="preserve">Actualmente la respuesta que da parte de la industria corresponde a la contratación de revisores independientes, si bien esto acelera en parte el proceso, aumenta los costos del mismo y no asegura la aprobación municipal, dado que los requerimientos de revisión no son universalmente aplicados. </w:t>
      </w:r>
    </w:p>
    <w:p w:rsidR="00CC5D96" w:rsidRDefault="00CC5D96"/>
    <w:p w:rsidR="00CC5D96" w:rsidRPr="00E9418D" w:rsidRDefault="00611585">
      <w:pPr>
        <w:rPr>
          <w:b/>
        </w:rPr>
      </w:pPr>
      <w:r w:rsidRPr="00E9418D">
        <w:rPr>
          <w:b/>
        </w:rPr>
        <w:t>Enfoque de Aporte</w:t>
      </w:r>
    </w:p>
    <w:p w:rsidR="00C533E0" w:rsidRDefault="00611585">
      <w:r>
        <w:t xml:space="preserve">Como propuesta de solución se presenta </w:t>
      </w:r>
      <w:r w:rsidR="00B856DA">
        <w:t>una herramienta</w:t>
      </w:r>
      <w:r w:rsidR="00C533E0">
        <w:t xml:space="preserve"> evolutiva </w:t>
      </w:r>
      <w:r w:rsidR="00B856DA">
        <w:t>de revisión automatizada</w:t>
      </w:r>
      <w:r w:rsidR="00C533E0">
        <w:t>.</w:t>
      </w:r>
    </w:p>
    <w:p w:rsidR="00CC5D96" w:rsidRDefault="00C533E0">
      <w:r>
        <w:t>Esta aprende de revisiones ingresadas y comentarios sobre proyectos revisados, actualizando permanente mente la base de datos de búsqueda y generando nuevas consideraciones</w:t>
      </w:r>
      <w:r w:rsidR="00AA424F">
        <w:t xml:space="preserve"> tanto formales como normativas</w:t>
      </w:r>
      <w:r>
        <w:t xml:space="preserve"> no integradas en un comienzo.</w:t>
      </w:r>
    </w:p>
    <w:p w:rsidR="00C533E0" w:rsidRDefault="00C533E0">
      <w:r>
        <w:t>La revisión considera:</w:t>
      </w:r>
    </w:p>
    <w:p w:rsidR="00C533E0" w:rsidRDefault="00C533E0">
      <w:r>
        <w:t>- la completitud de documentos requeridos</w:t>
      </w:r>
    </w:p>
    <w:p w:rsidR="00C533E0" w:rsidRDefault="00C533E0">
      <w:r>
        <w:t>- que todos posean la información completa y necesaria</w:t>
      </w:r>
    </w:p>
    <w:p w:rsidR="00C533E0" w:rsidRDefault="00C533E0">
      <w:r>
        <w:t>- la coherencia de la información entre los distintos documentos</w:t>
      </w:r>
    </w:p>
    <w:p w:rsidR="00C533E0" w:rsidRDefault="00C533E0">
      <w:r>
        <w:t>- Cumplimiento de la presentación de la información</w:t>
      </w:r>
    </w:p>
    <w:p w:rsidR="00C533E0" w:rsidRDefault="00C533E0">
      <w:r>
        <w:lastRenderedPageBreak/>
        <w:t>- el cumplimiento normativo de la información</w:t>
      </w:r>
    </w:p>
    <w:p w:rsidR="00C533E0" w:rsidRDefault="00C533E0">
      <w:r>
        <w:t>- La presentación de la referencia normativa que se aplicó para la revisión</w:t>
      </w:r>
    </w:p>
    <w:p w:rsidR="00AA424F" w:rsidRDefault="00AA424F">
      <w:r>
        <w:t>De este modo, se deberían evitar la mayor parte de los errores u omisiones en la presentación de solicitudes de permisos de construcción.</w:t>
      </w:r>
    </w:p>
    <w:p w:rsidR="00AA424F" w:rsidRDefault="00AA424F"/>
    <w:p w:rsidR="00AA424F" w:rsidRPr="00AA424F" w:rsidRDefault="00AA424F">
      <w:pPr>
        <w:rPr>
          <w:b/>
        </w:rPr>
      </w:pPr>
      <w:r w:rsidRPr="00AA424F">
        <w:rPr>
          <w:b/>
        </w:rPr>
        <w:t xml:space="preserve">Mercado Objetivo y Cliente Objetivo </w:t>
      </w:r>
    </w:p>
    <w:p w:rsidR="00AA424F" w:rsidRDefault="00AA424F">
      <w:r>
        <w:t>Con lo anterior la herramienta, propone iniciar con: permisos de ampliación, permisos de obra menor a 100 m² y permisos de obra nueva.</w:t>
      </w:r>
    </w:p>
    <w:p w:rsidR="00AA424F" w:rsidRDefault="00AA424F">
      <w:r>
        <w:t xml:space="preserve">El mercado objetivo, corresponde a Inmobiliarias menores, oficinas de arquitectura y constructoras pequeñas. Esto debido a </w:t>
      </w:r>
      <w:r w:rsidR="00E9418D">
        <w:t>que,</w:t>
      </w:r>
      <w:r>
        <w:t xml:space="preserve"> por escala, estas no poseen </w:t>
      </w:r>
      <w:r w:rsidR="00E9418D">
        <w:t>la capacidad de tener revisiones permanentes de forma interna y su forma de trabajo generalmente corresponde a un formato lineal en que terminan una obra y comienzan la búsqueda de otra, no teniendo muchas obras en paralelo, lo que aumenta la importancia de reducir los tiempos de permisos.</w:t>
      </w:r>
    </w:p>
    <w:p w:rsidR="00AA424F" w:rsidRDefault="00AA424F">
      <w:bookmarkStart w:id="0" w:name="_GoBack"/>
      <w:bookmarkEnd w:id="0"/>
    </w:p>
    <w:sectPr w:rsidR="00AA42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6D5"/>
    <w:rsid w:val="001D5A28"/>
    <w:rsid w:val="003A4068"/>
    <w:rsid w:val="00611585"/>
    <w:rsid w:val="00615D83"/>
    <w:rsid w:val="007B3CB3"/>
    <w:rsid w:val="00A556D5"/>
    <w:rsid w:val="00A8523F"/>
    <w:rsid w:val="00AA424F"/>
    <w:rsid w:val="00AF7FA9"/>
    <w:rsid w:val="00B856DA"/>
    <w:rsid w:val="00C35C4C"/>
    <w:rsid w:val="00C50F7A"/>
    <w:rsid w:val="00C533E0"/>
    <w:rsid w:val="00CC5D96"/>
    <w:rsid w:val="00D107F2"/>
    <w:rsid w:val="00E53901"/>
    <w:rsid w:val="00E9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C72F6"/>
  <w15:chartTrackingRefBased/>
  <w15:docId w15:val="{292D8AA0-A081-44F7-8355-5AD1120E5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512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</dc:creator>
  <cp:keywords/>
  <dc:description/>
  <cp:lastModifiedBy>Cristian</cp:lastModifiedBy>
  <cp:revision>1</cp:revision>
  <dcterms:created xsi:type="dcterms:W3CDTF">2026-06-23T23:54:00Z</dcterms:created>
  <dcterms:modified xsi:type="dcterms:W3CDTF">2026-06-24T03:20:00Z</dcterms:modified>
</cp:coreProperties>
</file>