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60A82" w14:textId="1D9815C4" w:rsidR="005976DB" w:rsidRDefault="005976DB" w:rsidP="00FF6877"/>
    <w:p w14:paraId="615763F9" w14:textId="7C81A518" w:rsidR="00FF6877" w:rsidRDefault="00FF6877" w:rsidP="00FF6877">
      <w:r>
        <w:rPr>
          <w:rFonts w:hint="eastAsia"/>
        </w:rPr>
        <w:t>第一次训练时的损失，预测标签以及输入层到隐含层的权重参数如下</w:t>
      </w:r>
    </w:p>
    <w:p w14:paraId="0C84D74F" w14:textId="77B3F0A6" w:rsidR="00FF6877" w:rsidRDefault="00FF6877" w:rsidP="00FF6877">
      <w:r>
        <w:rPr>
          <w:noProof/>
        </w:rPr>
        <w:drawing>
          <wp:inline distT="0" distB="0" distL="0" distR="0" wp14:anchorId="4105CA4C" wp14:editId="3BB99D58">
            <wp:extent cx="5274310" cy="839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A7C7" w14:textId="0AD445C1" w:rsidR="00FF6877" w:rsidRDefault="00FF6877" w:rsidP="00FF6877">
      <w:r>
        <w:rPr>
          <w:rFonts w:hint="eastAsia"/>
        </w:rPr>
        <w:t>到第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次训练时，此时预测标签已经正确</w:t>
      </w:r>
    </w:p>
    <w:p w14:paraId="7B09ACFA" w14:textId="0C84A308" w:rsidR="00FF6877" w:rsidRDefault="00FF6877" w:rsidP="00FF6877">
      <w:r>
        <w:rPr>
          <w:noProof/>
        </w:rPr>
        <w:drawing>
          <wp:inline distT="0" distB="0" distL="0" distR="0" wp14:anchorId="3FE3FB11" wp14:editId="28239265">
            <wp:extent cx="3421677" cy="71634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19EF" w14:textId="1914DB6A" w:rsidR="00FF6877" w:rsidRDefault="00FF6877" w:rsidP="00FF6877">
      <w:r>
        <w:rPr>
          <w:rFonts w:hint="eastAsia"/>
        </w:rPr>
        <w:t>最后损失可以降到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以下</w:t>
      </w:r>
    </w:p>
    <w:p w14:paraId="503221FC" w14:textId="5A8EF0F8" w:rsidR="00FF6877" w:rsidRDefault="00FF6877" w:rsidP="00FF6877">
      <w:r>
        <w:rPr>
          <w:noProof/>
        </w:rPr>
        <w:drawing>
          <wp:inline distT="0" distB="0" distL="0" distR="0" wp14:anchorId="78A4B11C" wp14:editId="612B70B0">
            <wp:extent cx="2987299" cy="77730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C8D" w14:textId="0DD64104" w:rsidR="00FF6877" w:rsidRDefault="00FF6877" w:rsidP="00FF6877">
      <w:r>
        <w:rPr>
          <w:rFonts w:hint="eastAsia"/>
        </w:rPr>
        <w:t>此后损失和权重基本变化不大</w:t>
      </w:r>
    </w:p>
    <w:p w14:paraId="6F88E73B" w14:textId="3B21AFA9" w:rsidR="00FF6877" w:rsidRDefault="00FF6877" w:rsidP="00FF6877">
      <w:r>
        <w:rPr>
          <w:rFonts w:hint="eastAsia"/>
        </w:rPr>
        <w:t>可视化结果如下：</w:t>
      </w:r>
    </w:p>
    <w:p w14:paraId="165CC602" w14:textId="22947ADD" w:rsidR="00FF6877" w:rsidRDefault="00FF6877" w:rsidP="00FF6877">
      <w:r>
        <w:rPr>
          <w:noProof/>
        </w:rPr>
        <w:drawing>
          <wp:inline distT="0" distB="0" distL="0" distR="0" wp14:anchorId="03FB440D" wp14:editId="0414873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2C01" w14:textId="69BC2388" w:rsidR="00FF6877" w:rsidRDefault="00FF6877" w:rsidP="00FF6877">
      <w:r>
        <w:rPr>
          <w:rFonts w:hint="eastAsia"/>
        </w:rPr>
        <w:t>初始化参数时采用的是</w:t>
      </w:r>
      <w:r w:rsidRPr="00FF6877">
        <w:rPr>
          <w:rFonts w:hint="eastAsia"/>
        </w:rPr>
        <w:t>Xavier Initialization</w:t>
      </w:r>
      <w:r>
        <w:rPr>
          <w:rFonts w:hint="eastAsia"/>
        </w:rPr>
        <w:t>，即在随机化权重之后乘</w:t>
      </w:r>
      <w:r>
        <w:rPr>
          <w:noProof/>
        </w:rPr>
        <w:drawing>
          <wp:inline distT="0" distB="0" distL="0" distR="0" wp14:anchorId="48D8090F" wp14:editId="22E072F8">
            <wp:extent cx="1707028" cy="63251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0859" w14:textId="37086233" w:rsidR="00674620" w:rsidRDefault="00674620" w:rsidP="00FF6877">
      <w:r>
        <w:rPr>
          <w:rFonts w:hint="eastAsia"/>
        </w:rPr>
        <w:lastRenderedPageBreak/>
        <w:t>因为还是随机化权重参数，所以每次运行结果会有差异</w:t>
      </w:r>
    </w:p>
    <w:p w14:paraId="57AC1EA9" w14:textId="425F36BF" w:rsidR="00F978C0" w:rsidRDefault="00F978C0" w:rsidP="00FF6877">
      <w:r>
        <w:rPr>
          <w:rFonts w:hint="eastAsia"/>
        </w:rPr>
        <w:t>前向传播中第一层和第二层的激活函数分别用的是</w:t>
      </w:r>
      <w:r>
        <w:rPr>
          <w:rFonts w:hint="eastAsia"/>
        </w:rPr>
        <w:t>tanh</w:t>
      </w:r>
      <w:r>
        <w:rPr>
          <w:rFonts w:hint="eastAsia"/>
        </w:rPr>
        <w:t>和</w:t>
      </w:r>
      <w:r>
        <w:rPr>
          <w:rFonts w:hint="eastAsia"/>
        </w:rPr>
        <w:t>sigmoid</w:t>
      </w:r>
      <w:r>
        <w:rPr>
          <w:rFonts w:hint="eastAsia"/>
        </w:rPr>
        <w:t>函数</w:t>
      </w:r>
    </w:p>
    <w:p w14:paraId="59C42769" w14:textId="5D7344EB" w:rsidR="00F978C0" w:rsidRDefault="00F978C0" w:rsidP="00FF6877">
      <w:r>
        <w:rPr>
          <w:noProof/>
        </w:rPr>
        <w:drawing>
          <wp:inline distT="0" distB="0" distL="0" distR="0" wp14:anchorId="0DBB7A0F" wp14:editId="6C463BDC">
            <wp:extent cx="3345470" cy="74682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D373" w14:textId="252070D8" w:rsidR="00F978C0" w:rsidRDefault="00F978C0" w:rsidP="00FF6877">
      <w:r>
        <w:rPr>
          <w:rFonts w:hint="eastAsia"/>
        </w:rPr>
        <w:t>损失函数使用交叉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</w:t>
      </w:r>
    </w:p>
    <w:p w14:paraId="6895D606" w14:textId="6FA705A6" w:rsidR="00F978C0" w:rsidRDefault="00F978C0" w:rsidP="00FF6877">
      <w:r>
        <w:rPr>
          <w:noProof/>
        </w:rPr>
        <w:drawing>
          <wp:inline distT="0" distB="0" distL="0" distR="0" wp14:anchorId="189C9A9D" wp14:editId="17FB3CBE">
            <wp:extent cx="5274310" cy="4857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98ED" w14:textId="4E744F4B" w:rsidR="00CB404B" w:rsidRDefault="00CB404B" w:rsidP="00FF6877">
      <w:r>
        <w:rPr>
          <w:rFonts w:hint="eastAsia"/>
        </w:rPr>
        <w:t>也可以搭建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神经网络模型来实现</w:t>
      </w:r>
    </w:p>
    <w:p w14:paraId="5F12BE18" w14:textId="796F0581" w:rsidR="00CB404B" w:rsidRPr="00FF6877" w:rsidRDefault="00CB404B" w:rsidP="00FF6877">
      <w:pPr>
        <w:rPr>
          <w:rFonts w:hint="eastAsia"/>
        </w:rPr>
      </w:pPr>
      <w:r>
        <w:rPr>
          <w:noProof/>
        </w:rPr>
        <w:drawing>
          <wp:inline distT="0" distB="0" distL="0" distR="0" wp14:anchorId="33331BCD" wp14:editId="4ABE5DB7">
            <wp:extent cx="4854361" cy="394750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04B" w:rsidRPr="00FF6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794C3" w14:textId="77777777" w:rsidR="00456226" w:rsidRDefault="00456226" w:rsidP="00FF6877">
      <w:r>
        <w:separator/>
      </w:r>
    </w:p>
  </w:endnote>
  <w:endnote w:type="continuationSeparator" w:id="0">
    <w:p w14:paraId="3C56AD2C" w14:textId="77777777" w:rsidR="00456226" w:rsidRDefault="00456226" w:rsidP="00FF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56CA9" w14:textId="77777777" w:rsidR="00456226" w:rsidRDefault="00456226" w:rsidP="00FF6877">
      <w:r>
        <w:separator/>
      </w:r>
    </w:p>
  </w:footnote>
  <w:footnote w:type="continuationSeparator" w:id="0">
    <w:p w14:paraId="781501EA" w14:textId="77777777" w:rsidR="00456226" w:rsidRDefault="00456226" w:rsidP="00FF6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3"/>
    <w:rsid w:val="00456226"/>
    <w:rsid w:val="005976DB"/>
    <w:rsid w:val="005D71E3"/>
    <w:rsid w:val="00674620"/>
    <w:rsid w:val="00CB404B"/>
    <w:rsid w:val="00D81B24"/>
    <w:rsid w:val="00F978C0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7B699"/>
  <w15:chartTrackingRefBased/>
  <w15:docId w15:val="{434EB083-DF80-4C87-BD68-B23A2D5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8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87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6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68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2021-04-18T08:11:00Z</dcterms:created>
  <dcterms:modified xsi:type="dcterms:W3CDTF">2021-04-18T08:41:00Z</dcterms:modified>
</cp:coreProperties>
</file>