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HỌC LIỆU MÔN CẤU TRÚC DỮ LIỆU VÀ GIẢI THUẬT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Lộ trình 12 buổi, mục tiêu đầu ra và kế hoạch đánh giá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Đối tượng: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Sinh viên năm 1 hoặc năm 2 đã học Kỹ thuật lập trình C/C++ (mảng, hàm, con trỏ, struct)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Thời lượng đề xuất: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12 buổi × 150 phút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Nền tảng thực hành: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C/C++ trên Code::Blocks, Dev-C++ hoặc VS Code.</w:t>
      </w:r>
    </w:p>
    <w:p>
      <w:pPr>
        <w:pStyle w:val="Heading1"/>
        <w:spacing w:after="140" w:before="280"/>
      </w:pPr>
      <w:r>
        <w:t xml:space="preserve">Mục tiêu đầu 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CLO1 – Giải thích mối quan hệ cấu trúc dữ liệu + giải thuật = chương trình; tiêu chuẩn đánh giá CTDL; kiểu dữ liệu cơ sở, có cấu trúc, con trỏ và tập tin.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CLO2 – Ước lượng độ phức tạp thời gian trường hợp tốt nhất, xấu nhất, trung bình bằng số phép so sánh/gán và ký hiệu 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CLO3 – Cài đặt và so sánh tìm kiếm tuyến tính, tìm kiếm nhị phân, tìm kiếm trên tập tin và theo chỉ mục.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CLO4 – Cài đặt, mô phỏng từng lần đi và so sánh các thuật toán sắp xếp nội: đổi chỗ, nổi bọt, QuickSort, chọn trực tiếp, HeapSort, chèn, trộn.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CLO5 – Trình bày nguyên lý sắp xếp ngoại bằng phương pháp trộn và sắp xếp theo chỉ mục trên tập tin.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CLO6 – Cài đặt danh sách đặc, danh sách liên kết đơn và kép với các thao tác tạo, duyệt, tìm, chèn, hủy, sắp xếp.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CLO7 – Cài đặt ngăn xếp, hàng đợi và vận dụng vào bài toán thực tế (đảo chuỗi, kiểm tra ngoặc, biểu thức hậu tố, mô phỏng hàng chờ).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CLO8 – Biểu diễn cây, cài đặt cây nhị phân tìm kiếm và cây cân bằng AVL; lựa chọn cấu trúc dữ liệu phù hợp cho bài toán.</w:t>
      </w:r>
    </w:p>
    <w:p>
      <w:pPr>
        <w:pStyle w:val="Heading1"/>
        <w:spacing w:after="140" w:before="280"/>
      </w:pPr>
      <w:r>
        <w:t xml:space="preserve">Lộ trình học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060"/>
        <w:gridCol w:w="25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Buổi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Chủ đề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Kiến thức trọng tâm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Thực hành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Tổng quan CTDL và giải thuật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Vai trò CTDL và GT trong đề án tin học; tiêu chuẩn đánh giá CTDL; độ phức tạp Tmin, Tmax, Tavg; ký hiệu O; kiểu dữ liệu T = &lt;V, O&gt;; kiểu cơ sở, có cấu trúc, con trỏ, tập tin.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Đếm phép so sánh/gán và đo thời gian chạy của các đoạn mã.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Kỹ thuật tìm kiếm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Tìm kiếm nội: tuyến tính (có/không phần tử cầm canh), nhị phân; tìm kiếm ngoại trên tập tin: tuyến tính, theo chỉ mục; phân tích số phép so sánh.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Cài đặt và so sánh tìm tuyến tính với nhị phân trên mảng lớn.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Sắp xếp đổi chỗ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Bài toán sắp xếp; sắp xếp đổi chỗ trực tiếp (Interchange), nổi bọt (Bubble), Shaker; QuickSort và hàm phân hoạch; mô phỏng từng lần đi; phân tích độ phức tạp.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Cài đặt BubbleSort, QuickSort và in trạng thái mảng sau mỗi lần đi.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Sắp xếp chọn và chèn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Chọn trực tiếp (Selection), HeapSort (tạo heap, hiệu chỉnh heap); chèn trực tiếp (Insertion), chèn nhị phân, Shell Sort; so sánh số phép so sánh và hoán vị.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Mô phỏng HeapSort và đối chiếu kết quả với chương trình.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Sắp xếp trộn và sắp xếp ngoại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Trộn trực tiếp (Straight Merge), trộn tự nhiên (Natural Merge); sắp xếp ngoại trên tập tin bằng trộn; sắp xếp theo chỉ mục; bảng so sánh các thuật toán sắp xếp.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Đo thời gian 6–8 thuật toán với N = 10³ đến 10⁶.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đặc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Khái niệm danh sách và các phép toán; biểu diễn danh sách đặc bằng mảng; khởi tạo, duyệt, tìm, chèn, hủy, tách/nhập, sắp xếp; ưu nhược điểm và ứng dụng.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Xây dựng thư viện thao tác danh sách đặc.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liên kết đơn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Nút, con trỏ First/Last; cấp phát và giải phóng bộ nhớ; tạo, duyệt, tìm; chèn đầu/cuối/sau nút; hủy nút; sắp xếp trên DSLK; các lỗi con trỏ thường gặp.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danh sách sinh viên bằng DSLK đơn.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liên kết kép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Cấu trúc nút có Next/Pre; chèn, hủy hai chiều; duyệt xuôi/ngược; so sánh DSLK đơn và kép; ưu nhược điểm của danh sách liên kết.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Chuyển chương trình buổi 7 sang DSLK kép.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Ngăn xếp và hàng đợi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hạn chế; Stack (LIFO): Push, Pop, Top; Queue (FIFO): Add, Get; cài đặt bằng mảng và DSLK; ứng dụng: kiểm tra ngoặc, biểu thức hậu tố, khử đệ quy, mô phỏng hàng chờ.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Tính giá trị biểu thức hậu tố bằng Stack.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Cây và cây nhị phân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Định nghĩa cây; bậc, mức, chiều cao, nút lá, cây con; biểu diễn cây; cây nhị phân: biểu diễn, duyệt NLR, LNR, LRN; đếm nút, tính chiều cao.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Cài đặt cây nhị phân và các phép duyệt đệ quy.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Cây nhị phân tìm kiếm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Tính chất BST; tìm kiếm, thêm nút; hủy nút lá, nút có một con, nút có hai con (phần tử thế mạng); độ phức tạp theo chiều cao cây; trường hợp suy biến.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Xây dựng từ điển Anh–Việt bằng BST.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Cây cân bằng AVL và ôn tập tổng hợp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Định nghĩa cây cân bằng; chỉ số cân bằng; các trường hợp mất cân bằng LL, LR, RR, RL và phép quay; thêm/hủy trên AVL; hệ thống lại các CTDL và GT; tiêu chí chọn CTDL.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thiện mini-project và báo cáo so sánh hiệu năng.</w:t>
            </w:r>
          </w:p>
        </w:tc>
      </w:tr>
    </w:tbl>
    <w:p>
      <w:pPr>
        <w:pStyle w:val="Heading1"/>
        <w:spacing w:after="140" w:before="280"/>
      </w:pPr>
      <w:r>
        <w:t xml:space="preserve">Cấu trúc một buổi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Hoạt động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Thời lượng</w:t>
            </w:r>
          </w:p>
        </w:tc>
      </w:tr>
      <w:tr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Quiz và chữa nhanh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phút</w:t>
            </w:r>
          </w:p>
        </w:tc>
      </w:tr>
      <w:tr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Lý thuyết có ví dụ mô phỏng/code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 phút</w:t>
            </w:r>
          </w:p>
        </w:tc>
      </w:tr>
      <w:tr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Lab có hướng dẫn (lập trình C/C++)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 phút</w:t>
            </w:r>
          </w:p>
        </w:tc>
      </w:tr>
      <w:tr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Review kết quả và lỗi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phút</w:t>
            </w:r>
          </w:p>
        </w:tc>
      </w:tr>
      <w:tr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Exit ticket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phút</w:t>
            </w:r>
          </w:p>
        </w:tc>
      </w:tr>
    </w:tbl>
    <w:p>
      <w:pPr>
        <w:pStyle w:val="Heading1"/>
        <w:spacing w:after="140" w:before="280"/>
      </w:pPr>
      <w:r>
        <w:t xml:space="preserve">Kế hoạch đánh giá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Tỷ trọng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Hình thức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Quizizz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 câu, 4 câu/buổi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Bài tập/lab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Mô phỏng thuật toán, đọc mã và lập trình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Giữa kỳ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30% trắc nghiệm, 70% tự luận/mô phỏng/đọc mã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Mini-project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Ứng dụng quản lý dùng DSLK hoặc cây, có so sánh hiệu năng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Cuối kỳ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20% trắc nghiệm, 80% cài đặt/mô phỏng/phân tích độ phức tạp</w:t>
            </w:r>
          </w:p>
        </w:tc>
      </w:tr>
    </w:tbl>
    <w:p>
      <w:pPr>
        <w:pStyle w:val="Heading1"/>
        <w:spacing w:after="140" w:before="280"/>
      </w:pPr>
      <w:r>
        <w:t xml:space="preserve">Mức độ nhận thức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Mức độ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Tỷ lệ</w:t>
            </w:r>
          </w:p>
        </w:tc>
      </w:tr>
      <w:tr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Nhận biết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Thông hiểu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30%</w:t>
            </w:r>
          </w:p>
        </w:tc>
      </w:tr>
      <w:tr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Vận dụng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35%</w:t>
            </w:r>
          </w:p>
        </w:tc>
      </w:tr>
      <w:tr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Vận dụng cao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</w:tr>
    </w:tbl>
    <w:p>
      <w:pPr>
        <w:pStyle w:val="Heading1"/>
        <w:spacing w:after="140" w:before="280"/>
      </w:pPr>
      <w:r>
        <w:t xml:space="preserve">Phạm vi kiểm tra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Giữa kỳ: Buổi 1–6, từ tổng quan CTDL và GT, độ phức tạp, tìm kiếm, các thuật toán sắp xếp nội và ngoại đến danh sách đặc. Cuối kỳ: Toàn môn; trọng tâm buổi 7–12 gồm danh sách liên kết đơn và kép, ngăn xếp, hàng đợi, cây nhị phân, cây nhị phân tìm kiếm và cây cân bằng AVL.</w:t>
      </w:r>
    </w:p>
    <w:p>
      <w:pPr>
        <w:pStyle w:val="Heading1"/>
        <w:spacing w:after="140" w:before="280"/>
      </w:pPr>
      <w:r>
        <w:t xml:space="preserve">Nguồn biên soạn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Giáo trình “Cấu trúc dữ liệu và Giải thuật” do người dùng cung cấp, gồm 5 chương và phần ôn tập: Tổng quan về CTDL và GT, Kỹ thuật tìm kiếm, Kỹ thuật sắp xếp, Danh sách, Cây.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1F4E79"/>
      <w:sz w:val="34"/>
      <w:szCs w:val="3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2026-10-05T07:13:08.091Z</dcterms:created>
  <dcterms:modified xsi:type="dcterms:W3CDTF">2026-10-05T07:13:08.091Z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